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29BDB" w14:textId="1CFD2AEC" w:rsidR="00185110" w:rsidRPr="006D135C" w:rsidRDefault="00185110" w:rsidP="00185110">
      <w:pPr>
        <w:ind w:left="720" w:hanging="720"/>
        <w:rPr>
          <w:sz w:val="28"/>
          <w:szCs w:val="28"/>
        </w:rPr>
      </w:pPr>
      <w:r w:rsidRPr="006D135C">
        <w:rPr>
          <w:i/>
          <w:sz w:val="28"/>
          <w:szCs w:val="28"/>
          <w:highlight w:val="yellow"/>
        </w:rPr>
        <w:t>Note: The following is a suggested Title VI Plan template for</w:t>
      </w:r>
      <w:r w:rsidR="00C25A82">
        <w:rPr>
          <w:i/>
          <w:sz w:val="28"/>
          <w:szCs w:val="28"/>
          <w:highlight w:val="yellow"/>
        </w:rPr>
        <w:t xml:space="preserve"> Colorado Department of Transportation (CDOT)</w:t>
      </w:r>
      <w:r>
        <w:rPr>
          <w:i/>
          <w:sz w:val="28"/>
          <w:szCs w:val="28"/>
          <w:highlight w:val="yellow"/>
        </w:rPr>
        <w:t xml:space="preserve"> </w:t>
      </w:r>
      <w:r w:rsidRPr="005B38F1">
        <w:rPr>
          <w:i/>
          <w:sz w:val="28"/>
          <w:szCs w:val="28"/>
          <w:highlight w:val="yellow"/>
        </w:rPr>
        <w:t xml:space="preserve">FHWA </w:t>
      </w:r>
      <w:proofErr w:type="spellStart"/>
      <w:r w:rsidR="00C25A82" w:rsidRPr="005B38F1">
        <w:rPr>
          <w:i/>
          <w:sz w:val="28"/>
          <w:szCs w:val="28"/>
          <w:highlight w:val="yellow"/>
        </w:rPr>
        <w:t>s</w:t>
      </w:r>
      <w:r w:rsidRPr="005B38F1">
        <w:rPr>
          <w:i/>
          <w:sz w:val="28"/>
          <w:szCs w:val="28"/>
          <w:highlight w:val="yellow"/>
        </w:rPr>
        <w:t>ubrecipients</w:t>
      </w:r>
      <w:proofErr w:type="spellEnd"/>
      <w:r w:rsidR="00625477">
        <w:rPr>
          <w:i/>
          <w:sz w:val="28"/>
          <w:szCs w:val="28"/>
          <w:highlight w:val="yellow"/>
        </w:rPr>
        <w:t xml:space="preserve"> (i.e. agencies or municipalities who receive</w:t>
      </w:r>
      <w:r w:rsidR="00001EAB">
        <w:rPr>
          <w:i/>
          <w:sz w:val="28"/>
          <w:szCs w:val="28"/>
          <w:highlight w:val="yellow"/>
        </w:rPr>
        <w:t xml:space="preserve"> FHWA</w:t>
      </w:r>
      <w:r w:rsidR="00625477">
        <w:rPr>
          <w:i/>
          <w:sz w:val="28"/>
          <w:szCs w:val="28"/>
          <w:highlight w:val="yellow"/>
        </w:rPr>
        <w:t xml:space="preserve"> federal financial assistance through CDOT)</w:t>
      </w:r>
      <w:r w:rsidRPr="006D135C">
        <w:rPr>
          <w:i/>
          <w:sz w:val="28"/>
          <w:szCs w:val="28"/>
          <w:highlight w:val="yellow"/>
        </w:rPr>
        <w:t xml:space="preserve">. For specific Title VI Plan requirements, refer to CDOT’s </w:t>
      </w:r>
      <w:r w:rsidR="00C25A82">
        <w:rPr>
          <w:i/>
          <w:sz w:val="28"/>
          <w:szCs w:val="28"/>
          <w:highlight w:val="yellow"/>
        </w:rPr>
        <w:t xml:space="preserve">Title VI Requirements for FHWA </w:t>
      </w:r>
      <w:proofErr w:type="spellStart"/>
      <w:r w:rsidR="00C25A82">
        <w:rPr>
          <w:i/>
          <w:sz w:val="28"/>
          <w:szCs w:val="28"/>
          <w:highlight w:val="yellow"/>
        </w:rPr>
        <w:t>S</w:t>
      </w:r>
      <w:r w:rsidR="001E3F29">
        <w:rPr>
          <w:i/>
          <w:sz w:val="28"/>
          <w:szCs w:val="28"/>
          <w:highlight w:val="yellow"/>
        </w:rPr>
        <w:t>ubrecipients</w:t>
      </w:r>
      <w:proofErr w:type="spellEnd"/>
      <w:r>
        <w:rPr>
          <w:i/>
          <w:sz w:val="28"/>
          <w:szCs w:val="28"/>
          <w:highlight w:val="yellow"/>
        </w:rPr>
        <w:t xml:space="preserve">. </w:t>
      </w:r>
      <w:r w:rsidR="00793EB4">
        <w:rPr>
          <w:i/>
          <w:sz w:val="28"/>
          <w:szCs w:val="28"/>
          <w:highlight w:val="yellow"/>
        </w:rPr>
        <w:t xml:space="preserve">Information is also available on the FHWA’s website at </w:t>
      </w:r>
      <w:hyperlink r:id="rId7" w:history="1">
        <w:r w:rsidR="00793EB4" w:rsidRPr="00793EB4">
          <w:rPr>
            <w:rStyle w:val="Hyperlink"/>
            <w:i/>
            <w:sz w:val="28"/>
            <w:szCs w:val="28"/>
            <w:highlight w:val="yellow"/>
          </w:rPr>
          <w:t>https://www.fhwa.dot.gov/civilrights/programs/title_vi/</w:t>
        </w:r>
      </w:hyperlink>
      <w:r w:rsidR="00793EB4">
        <w:rPr>
          <w:i/>
          <w:sz w:val="28"/>
          <w:szCs w:val="28"/>
          <w:highlight w:val="yellow"/>
        </w:rPr>
        <w:t xml:space="preserve">. </w:t>
      </w:r>
      <w:r>
        <w:rPr>
          <w:i/>
          <w:sz w:val="28"/>
          <w:szCs w:val="28"/>
          <w:highlight w:val="yellow"/>
        </w:rPr>
        <w:t>Please delete italicized language in yellow highlights before submitting your Title VI Plan to CDOT.</w:t>
      </w:r>
    </w:p>
    <w:p w14:paraId="29C20FE7" w14:textId="77777777" w:rsidR="00185110" w:rsidRDefault="00185110" w:rsidP="00185110"/>
    <w:p w14:paraId="14E8E7C3" w14:textId="77777777" w:rsidR="00185110" w:rsidRDefault="00185110" w:rsidP="00185110"/>
    <w:p w14:paraId="460FEB52" w14:textId="77777777" w:rsidR="00185110" w:rsidRDefault="00185110" w:rsidP="00185110"/>
    <w:p w14:paraId="6BC38D91" w14:textId="77777777" w:rsidR="00185110" w:rsidRDefault="00185110" w:rsidP="00185110">
      <w:pPr>
        <w:jc w:val="center"/>
      </w:pPr>
    </w:p>
    <w:p w14:paraId="481AD947" w14:textId="77777777" w:rsidR="00185110" w:rsidRDefault="00185110" w:rsidP="00185110">
      <w:pPr>
        <w:jc w:val="center"/>
      </w:pPr>
    </w:p>
    <w:p w14:paraId="490E5E52" w14:textId="77777777" w:rsidR="00185110" w:rsidRDefault="00185110" w:rsidP="00185110">
      <w:pPr>
        <w:jc w:val="center"/>
      </w:pPr>
    </w:p>
    <w:p w14:paraId="47454E59" w14:textId="77777777" w:rsidR="00185110" w:rsidRDefault="00185110" w:rsidP="00185110">
      <w:pPr>
        <w:jc w:val="center"/>
      </w:pPr>
    </w:p>
    <w:p w14:paraId="48DB8F03" w14:textId="77777777" w:rsidR="00185110" w:rsidRDefault="00185110" w:rsidP="00185110">
      <w:pPr>
        <w:jc w:val="center"/>
      </w:pPr>
    </w:p>
    <w:p w14:paraId="2A0A4866" w14:textId="77777777" w:rsidR="00185110" w:rsidRDefault="00185110" w:rsidP="00185110">
      <w:pPr>
        <w:jc w:val="center"/>
      </w:pPr>
      <w:r>
        <w:rPr>
          <w:b/>
          <w:sz w:val="36"/>
        </w:rPr>
        <w:t xml:space="preserve">Title VI Plan for CDOT FHWA </w:t>
      </w:r>
      <w:proofErr w:type="spellStart"/>
      <w:r>
        <w:rPr>
          <w:b/>
          <w:sz w:val="36"/>
        </w:rPr>
        <w:t>Subrecipient</w:t>
      </w:r>
      <w:proofErr w:type="spellEnd"/>
      <w:r>
        <w:rPr>
          <w:b/>
          <w:sz w:val="36"/>
        </w:rPr>
        <w:t xml:space="preserve"> </w:t>
      </w:r>
    </w:p>
    <w:p w14:paraId="67883084" w14:textId="77777777" w:rsidR="00185110" w:rsidRDefault="00185110" w:rsidP="00185110">
      <w:pPr>
        <w:jc w:val="center"/>
      </w:pPr>
    </w:p>
    <w:p w14:paraId="6EBA3262" w14:textId="77777777" w:rsidR="00185110" w:rsidRDefault="00185110" w:rsidP="00185110">
      <w:pPr>
        <w:jc w:val="center"/>
      </w:pPr>
      <w:r>
        <w:t>________________________________________________________</w:t>
      </w:r>
    </w:p>
    <w:p w14:paraId="782BD228" w14:textId="77777777" w:rsidR="00185110" w:rsidRDefault="00185110" w:rsidP="00185110">
      <w:pPr>
        <w:jc w:val="center"/>
      </w:pPr>
      <w:r>
        <w:t xml:space="preserve">(Name of </w:t>
      </w:r>
      <w:r w:rsidR="005C683D">
        <w:t>agency/</w:t>
      </w:r>
      <w:proofErr w:type="spellStart"/>
      <w:r w:rsidR="0082384C">
        <w:t>subrecipient</w:t>
      </w:r>
      <w:proofErr w:type="spellEnd"/>
      <w:r w:rsidR="0082384C">
        <w:t xml:space="preserve"> and d</w:t>
      </w:r>
      <w:r>
        <w:t>epartment)</w:t>
      </w:r>
    </w:p>
    <w:p w14:paraId="442A52C6" w14:textId="77777777" w:rsidR="00185110" w:rsidRDefault="00185110" w:rsidP="00185110">
      <w:pPr>
        <w:jc w:val="center"/>
      </w:pPr>
    </w:p>
    <w:p w14:paraId="26B654B7" w14:textId="77777777" w:rsidR="00185110" w:rsidRDefault="00185110" w:rsidP="00185110">
      <w:pPr>
        <w:jc w:val="center"/>
      </w:pPr>
    </w:p>
    <w:p w14:paraId="3BDCC1B4" w14:textId="77777777" w:rsidR="00185110" w:rsidRDefault="00185110" w:rsidP="00185110">
      <w:pPr>
        <w:jc w:val="center"/>
      </w:pPr>
      <w:r>
        <w:t>_________________</w:t>
      </w:r>
    </w:p>
    <w:p w14:paraId="1EFFEC56" w14:textId="77777777" w:rsidR="00185110" w:rsidRDefault="00185110" w:rsidP="00185110">
      <w:pPr>
        <w:jc w:val="center"/>
      </w:pPr>
      <w:r>
        <w:t>(Date)</w:t>
      </w:r>
    </w:p>
    <w:p w14:paraId="5B1A5FD4" w14:textId="77777777" w:rsidR="00185110" w:rsidRDefault="00185110" w:rsidP="00185110">
      <w:pPr>
        <w:jc w:val="center"/>
      </w:pPr>
    </w:p>
    <w:p w14:paraId="1DDB37E3" w14:textId="77777777" w:rsidR="00185110" w:rsidRDefault="00185110" w:rsidP="00185110">
      <w:pPr>
        <w:jc w:val="center"/>
      </w:pPr>
    </w:p>
    <w:p w14:paraId="7DFBBA35" w14:textId="77777777" w:rsidR="00185110" w:rsidRDefault="00185110" w:rsidP="00185110">
      <w:pPr>
        <w:jc w:val="center"/>
      </w:pPr>
      <w:r>
        <w:t>Prepared by: __________________________________________________</w:t>
      </w:r>
    </w:p>
    <w:p w14:paraId="3D236CAE" w14:textId="77777777" w:rsidR="00185110" w:rsidRDefault="00185110" w:rsidP="00185110">
      <w:pPr>
        <w:jc w:val="center"/>
      </w:pPr>
      <w:r>
        <w:t>(Name and Job Title)</w:t>
      </w:r>
    </w:p>
    <w:p w14:paraId="130D1892" w14:textId="77777777" w:rsidR="00185110" w:rsidRDefault="00185110" w:rsidP="00185110">
      <w:pPr>
        <w:jc w:val="center"/>
      </w:pPr>
    </w:p>
    <w:p w14:paraId="787445D8" w14:textId="77777777" w:rsidR="00185110" w:rsidRDefault="00185110" w:rsidP="00185110"/>
    <w:p w14:paraId="1FA86123" w14:textId="77777777" w:rsidR="00185110" w:rsidRDefault="00185110" w:rsidP="00185110"/>
    <w:p w14:paraId="19A34453" w14:textId="77777777" w:rsidR="00185110" w:rsidRDefault="00185110" w:rsidP="00185110">
      <w:r>
        <w:br w:type="page"/>
      </w:r>
    </w:p>
    <w:p w14:paraId="2780D801" w14:textId="423E55B9" w:rsidR="00185110" w:rsidRDefault="00673074" w:rsidP="00185110">
      <w:pPr>
        <w:numPr>
          <w:ilvl w:val="0"/>
          <w:numId w:val="2"/>
        </w:numPr>
        <w:ind w:hanging="359"/>
        <w:contextualSpacing/>
        <w:rPr>
          <w:b/>
        </w:rPr>
      </w:pPr>
      <w:r>
        <w:rPr>
          <w:b/>
        </w:rPr>
        <w:lastRenderedPageBreak/>
        <w:t>Nond</w:t>
      </w:r>
      <w:r w:rsidR="00185110">
        <w:rPr>
          <w:b/>
        </w:rPr>
        <w:t>iscrimination Policy Statement</w:t>
      </w:r>
    </w:p>
    <w:p w14:paraId="14EB6C84" w14:textId="77777777" w:rsidR="00185110" w:rsidRDefault="00185110" w:rsidP="00185110"/>
    <w:p w14:paraId="26AEC8BD" w14:textId="32D760F0" w:rsidR="00185110" w:rsidRDefault="00185110" w:rsidP="00185110">
      <w:r>
        <w:t>It is the policy of __________________ (Agency Name) that no person shall on the grounds of race, color, national origin, sex, disability, or age, be exc</w:t>
      </w:r>
      <w:r w:rsidR="00890E47">
        <w:t xml:space="preserve">luded from participation in, be </w:t>
      </w:r>
      <w:r>
        <w:t xml:space="preserve">denied the benefits of, or be subjected to discrimination in any operation of __________________ (Agency Name) as provided by Title VI of the Civil Rights Act of 1964 and related statutes.  </w:t>
      </w:r>
    </w:p>
    <w:p w14:paraId="1A57CAC3" w14:textId="77777777" w:rsidR="00185110" w:rsidRDefault="00185110" w:rsidP="00185110"/>
    <w:p w14:paraId="350A54FC" w14:textId="77777777" w:rsidR="00185110" w:rsidRPr="006F44EF" w:rsidRDefault="00185110" w:rsidP="00185110">
      <w:r>
        <w:t xml:space="preserve">This policy applies to all operations of __________________ (Agency Name), including its contractors and anyone who acts on behalf of __________________ (Agency Name). This policy also applies to the operations of any department or agency to which </w:t>
      </w:r>
      <w:r w:rsidRPr="006F44EF">
        <w:t xml:space="preserve">__________________ (Agency Name) extends federal financial assistance. Federal financial assistance includes grants, training, use of equipment, donations of surplus property, and other assistance. </w:t>
      </w:r>
    </w:p>
    <w:p w14:paraId="686B1F96" w14:textId="77777777" w:rsidR="00185110" w:rsidRPr="006F44EF" w:rsidRDefault="00185110" w:rsidP="00185110"/>
    <w:p w14:paraId="70A7A7BD" w14:textId="77777777" w:rsidR="00185110" w:rsidRDefault="00185110" w:rsidP="00185110">
      <w:r>
        <w:t xml:space="preserve">Prohibited discrimination may </w:t>
      </w:r>
      <w:r w:rsidRPr="00A64EB5">
        <w:t xml:space="preserve">be intentional or unintentional. </w:t>
      </w:r>
      <w:r w:rsidRPr="00142A54">
        <w:t>Seemingly neutral acts that have disparate impacts on individuals of a protected group and lack a substantial legitimate justification are a form of prohibited discrimination.</w:t>
      </w:r>
      <w:r>
        <w:t xml:space="preserve"> </w:t>
      </w:r>
      <w:r>
        <w:rPr>
          <w:shd w:val="clear" w:color="auto" w:fill="FFFFFF"/>
        </w:rPr>
        <w:t>Harassment and retaliation are also prohibited forms of discrimination.</w:t>
      </w:r>
    </w:p>
    <w:p w14:paraId="6ADAED3A" w14:textId="77777777" w:rsidR="00185110" w:rsidRDefault="00185110" w:rsidP="00185110"/>
    <w:p w14:paraId="6BCBB5BD" w14:textId="6B0283FA" w:rsidR="00185110" w:rsidRPr="006F44EF" w:rsidRDefault="00185110" w:rsidP="00185110">
      <w:r w:rsidRPr="006F44EF">
        <w:t xml:space="preserve">Examples of prohibited types of discrimination based on race, color, national origin, </w:t>
      </w:r>
      <w:r>
        <w:t xml:space="preserve">sex, disability, or age include: </w:t>
      </w:r>
      <w:r w:rsidRPr="006F44EF">
        <w:t>Denial to an individual any service, financial aid, or other benefit;</w:t>
      </w:r>
      <w:r>
        <w:t xml:space="preserve"> </w:t>
      </w:r>
      <w:r w:rsidRPr="006F44EF">
        <w:t>Distinctions in the quality, quantity, or manner in which a benefit is provided;</w:t>
      </w:r>
      <w:r>
        <w:t xml:space="preserve"> </w:t>
      </w:r>
      <w:r w:rsidRPr="006F44EF">
        <w:t>Segregation or separate treatment;</w:t>
      </w:r>
      <w:r>
        <w:t xml:space="preserve"> </w:t>
      </w:r>
      <w:r w:rsidRPr="006F44EF">
        <w:t>Restriction in the enjoyment of any advantages, privileges, or other benefits provided;</w:t>
      </w:r>
      <w:r>
        <w:t xml:space="preserve"> </w:t>
      </w:r>
      <w:r w:rsidR="00083D0B">
        <w:t>and D</w:t>
      </w:r>
      <w:r w:rsidRPr="006F44EF">
        <w:t>iscrimination in any activities related to highway and infrastructure or</w:t>
      </w:r>
      <w:r w:rsidR="0004272C">
        <w:t xml:space="preserve"> facility built or repaired.</w:t>
      </w:r>
    </w:p>
    <w:p w14:paraId="0108149E" w14:textId="77777777" w:rsidR="00185110" w:rsidRDefault="00185110" w:rsidP="00185110"/>
    <w:p w14:paraId="2E0B95BD" w14:textId="77777777" w:rsidR="00185110" w:rsidRDefault="00185110" w:rsidP="00185110">
      <w:r>
        <w:t xml:space="preserve">Title VI compliance is a condition of receipt of federal funds. The Title VI Coordinator is authorized to ensure compliance with this policy, Title VI of the Civil Rights Act of 1964, 42 U.S.C § 2000d and related statutes, and the requirements of 23 Code of Federal Regulation (CFR) pt. 200 and 49 CFR pt. 21. </w:t>
      </w:r>
    </w:p>
    <w:p w14:paraId="0D7C512D" w14:textId="77777777" w:rsidR="00185110" w:rsidRDefault="00185110" w:rsidP="00185110"/>
    <w:p w14:paraId="7542DE55" w14:textId="77777777" w:rsidR="00185110" w:rsidRDefault="00185110" w:rsidP="00185110"/>
    <w:p w14:paraId="2158672B" w14:textId="77777777" w:rsidR="00185110" w:rsidRDefault="00185110" w:rsidP="00185110"/>
    <w:p w14:paraId="577A974A" w14:textId="77777777" w:rsidR="00185110" w:rsidRDefault="00185110" w:rsidP="00185110"/>
    <w:p w14:paraId="150AD457" w14:textId="77777777" w:rsidR="00185110" w:rsidRDefault="00185110" w:rsidP="00185110">
      <w:r>
        <w:t>_____________________________</w:t>
      </w:r>
      <w:r>
        <w:tab/>
      </w:r>
      <w:r>
        <w:tab/>
      </w:r>
      <w:r>
        <w:tab/>
        <w:t>________________________</w:t>
      </w:r>
    </w:p>
    <w:p w14:paraId="5B80DB01" w14:textId="77777777" w:rsidR="00185110" w:rsidRDefault="00185110" w:rsidP="00185110">
      <w:r>
        <w:t>(Top Agency or Department Official)</w:t>
      </w:r>
      <w:r>
        <w:tab/>
      </w:r>
      <w:r>
        <w:tab/>
      </w:r>
      <w:r>
        <w:tab/>
      </w:r>
      <w:r>
        <w:tab/>
        <w:t>Date</w:t>
      </w:r>
    </w:p>
    <w:p w14:paraId="795EA78D" w14:textId="77777777" w:rsidR="00185110" w:rsidRDefault="00185110" w:rsidP="00185110"/>
    <w:p w14:paraId="3F4EC588" w14:textId="77777777" w:rsidR="00185110" w:rsidRDefault="00185110" w:rsidP="00185110"/>
    <w:p w14:paraId="4BFCCF3E" w14:textId="77777777" w:rsidR="00185110" w:rsidRDefault="00185110" w:rsidP="00185110"/>
    <w:p w14:paraId="3CA75963" w14:textId="77777777" w:rsidR="00185110" w:rsidRDefault="00185110" w:rsidP="00185110"/>
    <w:p w14:paraId="7B1CF8F6" w14:textId="77777777" w:rsidR="00185110" w:rsidRDefault="00185110" w:rsidP="00185110">
      <w:r>
        <w:br w:type="page"/>
      </w:r>
    </w:p>
    <w:p w14:paraId="2187F8F2" w14:textId="77777777" w:rsidR="00185110" w:rsidRDefault="00185110" w:rsidP="00185110">
      <w:pPr>
        <w:numPr>
          <w:ilvl w:val="0"/>
          <w:numId w:val="1"/>
        </w:numPr>
        <w:ind w:hanging="359"/>
        <w:contextualSpacing/>
        <w:rPr>
          <w:b/>
        </w:rPr>
      </w:pPr>
      <w:r>
        <w:rPr>
          <w:b/>
        </w:rPr>
        <w:lastRenderedPageBreak/>
        <w:t>Standard DOT Tile VI Assurances</w:t>
      </w:r>
    </w:p>
    <w:p w14:paraId="78660DE3" w14:textId="77777777" w:rsidR="00185110" w:rsidRDefault="00185110" w:rsidP="00185110">
      <w:pPr>
        <w:ind w:left="720"/>
        <w:contextualSpacing/>
        <w:rPr>
          <w:b/>
        </w:rPr>
      </w:pPr>
    </w:p>
    <w:p w14:paraId="25DB30C8" w14:textId="4051A681" w:rsidR="00481322" w:rsidRDefault="00185110" w:rsidP="00185110">
      <w:pPr>
        <w:contextualSpacing/>
        <w:rPr>
          <w:i/>
          <w:highlight w:val="yellow"/>
        </w:rPr>
      </w:pPr>
      <w:r w:rsidRPr="00035DF6">
        <w:rPr>
          <w:i/>
          <w:highlight w:val="yellow"/>
        </w:rPr>
        <w:t>(Please include a copy of the</w:t>
      </w:r>
      <w:r w:rsidR="006B684A">
        <w:rPr>
          <w:i/>
          <w:highlight w:val="yellow"/>
        </w:rPr>
        <w:t xml:space="preserve"> </w:t>
      </w:r>
      <w:proofErr w:type="spellStart"/>
      <w:r w:rsidR="006B684A">
        <w:rPr>
          <w:i/>
          <w:highlight w:val="yellow"/>
        </w:rPr>
        <w:t>subrecipient’s</w:t>
      </w:r>
      <w:proofErr w:type="spellEnd"/>
      <w:r w:rsidRPr="00035DF6">
        <w:rPr>
          <w:i/>
          <w:highlight w:val="yellow"/>
        </w:rPr>
        <w:t xml:space="preserve"> signed USDOT</w:t>
      </w:r>
      <w:r w:rsidR="00481322">
        <w:rPr>
          <w:i/>
          <w:highlight w:val="yellow"/>
        </w:rPr>
        <w:t xml:space="preserve"> Standard</w:t>
      </w:r>
      <w:r w:rsidRPr="00035DF6">
        <w:rPr>
          <w:i/>
          <w:highlight w:val="yellow"/>
        </w:rPr>
        <w:t xml:space="preserve"> Title VI Assurances for this section</w:t>
      </w:r>
      <w:r w:rsidR="00470D1F">
        <w:rPr>
          <w:i/>
          <w:highlight w:val="yellow"/>
        </w:rPr>
        <w:t xml:space="preserve"> (see DOT 1050.2A)</w:t>
      </w:r>
      <w:r w:rsidRPr="00035DF6">
        <w:rPr>
          <w:i/>
          <w:highlight w:val="yellow"/>
        </w:rPr>
        <w:t>, which</w:t>
      </w:r>
      <w:r w:rsidRPr="00035DF6">
        <w:rPr>
          <w:i/>
          <w:color w:val="auto"/>
          <w:szCs w:val="22"/>
          <w:highlight w:val="yellow"/>
        </w:rPr>
        <w:t xml:space="preserve"> </w:t>
      </w:r>
      <w:r w:rsidRPr="00035DF6">
        <w:rPr>
          <w:i/>
          <w:highlight w:val="yellow"/>
        </w:rPr>
        <w:t xml:space="preserve">should have been included and signed with your agency’s intergovernmental agreement with CDOT. </w:t>
      </w:r>
      <w:r w:rsidR="00481322" w:rsidRPr="00481322">
        <w:rPr>
          <w:i/>
          <w:highlight w:val="yellow"/>
        </w:rPr>
        <w:t xml:space="preserve">The assurances may also be attached and referenced as an </w:t>
      </w:r>
      <w:r w:rsidR="00481322">
        <w:rPr>
          <w:i/>
          <w:highlight w:val="yellow"/>
        </w:rPr>
        <w:t>appendix to this Title VI Plan.</w:t>
      </w:r>
    </w:p>
    <w:p w14:paraId="2CE4DC08" w14:textId="77777777" w:rsidR="00481322" w:rsidRDefault="00481322" w:rsidP="00185110">
      <w:pPr>
        <w:contextualSpacing/>
        <w:rPr>
          <w:i/>
          <w:highlight w:val="yellow"/>
        </w:rPr>
      </w:pPr>
    </w:p>
    <w:p w14:paraId="7E2FC395" w14:textId="20F7A3BB" w:rsidR="00185110" w:rsidRPr="006B684A" w:rsidRDefault="006B684A" w:rsidP="00185110">
      <w:pPr>
        <w:rPr>
          <w:i/>
          <w:highlight w:val="yellow"/>
        </w:rPr>
      </w:pPr>
      <w:r>
        <w:rPr>
          <w:i/>
          <w:highlight w:val="yellow"/>
        </w:rPr>
        <w:t>Please not</w:t>
      </w:r>
      <w:r w:rsidR="007E7DF3">
        <w:rPr>
          <w:i/>
          <w:highlight w:val="yellow"/>
        </w:rPr>
        <w:t>e</w:t>
      </w:r>
      <w:r>
        <w:rPr>
          <w:i/>
          <w:highlight w:val="yellow"/>
        </w:rPr>
        <w:t xml:space="preserve"> that</w:t>
      </w:r>
      <w:r w:rsidRPr="006B684A">
        <w:rPr>
          <w:i/>
          <w:highlight w:val="yellow"/>
        </w:rPr>
        <w:t xml:space="preserve"> </w:t>
      </w:r>
      <w:proofErr w:type="spellStart"/>
      <w:r w:rsidRPr="006B684A">
        <w:rPr>
          <w:i/>
          <w:highlight w:val="yellow"/>
        </w:rPr>
        <w:t>subrecipient</w:t>
      </w:r>
      <w:r>
        <w:rPr>
          <w:i/>
          <w:highlight w:val="yellow"/>
        </w:rPr>
        <w:t>s</w:t>
      </w:r>
      <w:proofErr w:type="spellEnd"/>
      <w:r>
        <w:rPr>
          <w:i/>
          <w:highlight w:val="yellow"/>
        </w:rPr>
        <w:t xml:space="preserve"> are</w:t>
      </w:r>
      <w:r w:rsidRPr="006B684A">
        <w:rPr>
          <w:i/>
          <w:highlight w:val="yellow"/>
        </w:rPr>
        <w:t xml:space="preserve"> also responsible for ensuring that the applicable appendix of the Standard Assurances is included in each federally-assisted contract. Moreover, the Standard Assurances require specific language to be included in requests for proposals of work. A template of the Standard Assurances and its appendices are available at </w:t>
      </w:r>
      <w:hyperlink r:id="rId8" w:history="1">
        <w:r w:rsidRPr="006B684A">
          <w:rPr>
            <w:rStyle w:val="Hyperlink"/>
            <w:i/>
            <w:highlight w:val="yellow"/>
          </w:rPr>
          <w:t>https://www.faa.gov/about/office_org/headquarters_offices/acr/com_civ_support/non_disc_pr/media/dot_order_1050_2A_standard_dot_title_vi_assurances.pdf</w:t>
        </w:r>
      </w:hyperlink>
      <w:r w:rsidRPr="006B684A">
        <w:rPr>
          <w:i/>
          <w:highlight w:val="yellow"/>
        </w:rPr>
        <w:t xml:space="preserve">. The Standard Assurances should </w:t>
      </w:r>
      <w:r>
        <w:rPr>
          <w:i/>
          <w:highlight w:val="yellow"/>
        </w:rPr>
        <w:t xml:space="preserve">also </w:t>
      </w:r>
      <w:r w:rsidRPr="006B684A">
        <w:rPr>
          <w:i/>
          <w:highlight w:val="yellow"/>
        </w:rPr>
        <w:t>be signe</w:t>
      </w:r>
      <w:r>
        <w:rPr>
          <w:i/>
          <w:highlight w:val="yellow"/>
        </w:rPr>
        <w:t xml:space="preserve">d annually by the </w:t>
      </w:r>
      <w:proofErr w:type="spellStart"/>
      <w:r>
        <w:rPr>
          <w:i/>
          <w:highlight w:val="yellow"/>
        </w:rPr>
        <w:t>subrecipient</w:t>
      </w:r>
      <w:proofErr w:type="spellEnd"/>
      <w:r>
        <w:rPr>
          <w:i/>
          <w:highlight w:val="yellow"/>
        </w:rPr>
        <w:t>.)</w:t>
      </w:r>
    </w:p>
    <w:p w14:paraId="096F30BB" w14:textId="77777777" w:rsidR="00185110" w:rsidRDefault="00185110" w:rsidP="00185110">
      <w:pPr>
        <w:ind w:left="720"/>
        <w:contextualSpacing/>
        <w:rPr>
          <w:b/>
        </w:rPr>
      </w:pPr>
    </w:p>
    <w:p w14:paraId="09AD2451" w14:textId="77777777" w:rsidR="00185110" w:rsidRPr="00F92359" w:rsidRDefault="00185110" w:rsidP="00185110">
      <w:pPr>
        <w:numPr>
          <w:ilvl w:val="0"/>
          <w:numId w:val="1"/>
        </w:numPr>
        <w:ind w:hanging="359"/>
        <w:contextualSpacing/>
        <w:rPr>
          <w:b/>
        </w:rPr>
      </w:pPr>
      <w:r>
        <w:rPr>
          <w:b/>
        </w:rPr>
        <w:t>Title VI Coordinator</w:t>
      </w:r>
    </w:p>
    <w:p w14:paraId="5256FB9C" w14:textId="77777777" w:rsidR="00185110" w:rsidRDefault="00185110" w:rsidP="00185110"/>
    <w:p w14:paraId="6DFF74BF" w14:textId="582668ED" w:rsidR="00185110" w:rsidRDefault="00185110" w:rsidP="00185110">
      <w:r>
        <w:t>______________ (top agency official) is responsible for assuring compliance with the provisions of Title VI of the Civil Rig</w:t>
      </w:r>
      <w:r w:rsidR="007671ED">
        <w:t>hts Act of 1964 and related non</w:t>
      </w:r>
      <w:r>
        <w:t>discrimination stat</w:t>
      </w:r>
      <w:r w:rsidR="007671ED">
        <w:t>utes, and has directed that non</w:t>
      </w:r>
      <w:r>
        <w:t xml:space="preserve">discrimination is required of all agency employees, contractors, and agents pursuant to 23 CFR Part 200 and 49 CFR Part 21.  </w:t>
      </w:r>
    </w:p>
    <w:p w14:paraId="7C2EC4DC" w14:textId="77777777" w:rsidR="00185110" w:rsidRDefault="00185110" w:rsidP="00185110"/>
    <w:p w14:paraId="29432755" w14:textId="77777777" w:rsidR="00185110" w:rsidRDefault="00185110" w:rsidP="00185110">
      <w:r>
        <w:t>____________ (Agency) has created the position of _____________________ to perform the duties of the Title VI Coordinator and to ensure implementation of ____________ (Agency’s) Title VI program. The position of ________________ is located within __________________ (name of department or division).</w:t>
      </w:r>
    </w:p>
    <w:p w14:paraId="1048A1A7" w14:textId="77777777" w:rsidR="00185110" w:rsidRDefault="00185110" w:rsidP="00185110"/>
    <w:p w14:paraId="4D6E38DE" w14:textId="77777777" w:rsidR="00185110" w:rsidRDefault="00185110" w:rsidP="00185110">
      <w:r>
        <w:t>The Title VI Coordinator is responsible for:</w:t>
      </w:r>
    </w:p>
    <w:p w14:paraId="18887524" w14:textId="77777777" w:rsidR="00185110" w:rsidRDefault="00185110" w:rsidP="00185110">
      <w:pPr>
        <w:numPr>
          <w:ilvl w:val="0"/>
          <w:numId w:val="3"/>
        </w:numPr>
        <w:ind w:hanging="359"/>
        <w:contextualSpacing/>
      </w:pPr>
      <w:r>
        <w:t>Submitting an FHWA Title VI Plan and Language Assistance Plan to CDOT;</w:t>
      </w:r>
    </w:p>
    <w:p w14:paraId="4602AD69" w14:textId="77777777" w:rsidR="00185110" w:rsidRDefault="00185110" w:rsidP="00185110">
      <w:pPr>
        <w:numPr>
          <w:ilvl w:val="0"/>
          <w:numId w:val="3"/>
        </w:numPr>
        <w:ind w:hanging="359"/>
        <w:contextualSpacing/>
      </w:pPr>
      <w:r>
        <w:t>Responding to and coordinating with any CDOT Title VI Compliance Reviews;</w:t>
      </w:r>
    </w:p>
    <w:p w14:paraId="6FC36BFC" w14:textId="77777777" w:rsidR="00185110" w:rsidRDefault="00185110" w:rsidP="00185110">
      <w:pPr>
        <w:numPr>
          <w:ilvl w:val="0"/>
          <w:numId w:val="3"/>
        </w:numPr>
        <w:ind w:hanging="359"/>
        <w:contextualSpacing/>
      </w:pPr>
      <w:r>
        <w:t>Developing Title VI complaint procedures and forwarding any Title VI complaints to CDOT within three (3) business days;</w:t>
      </w:r>
    </w:p>
    <w:p w14:paraId="37129065" w14:textId="314858BB" w:rsidR="00185110" w:rsidRDefault="00185110" w:rsidP="00185110">
      <w:pPr>
        <w:numPr>
          <w:ilvl w:val="0"/>
          <w:numId w:val="3"/>
        </w:numPr>
        <w:ind w:hanging="359"/>
        <w:contextualSpacing/>
      </w:pPr>
      <w:r>
        <w:t>Reviewing, monitoring</w:t>
      </w:r>
      <w:r w:rsidR="00AD594D">
        <w:t>,</w:t>
      </w:r>
      <w:r>
        <w:t xml:space="preserve"> and enforcing Title VI responsibilities within the agency;</w:t>
      </w:r>
    </w:p>
    <w:p w14:paraId="5E3A3141" w14:textId="77777777" w:rsidR="00185110" w:rsidRDefault="00185110" w:rsidP="00185110">
      <w:pPr>
        <w:numPr>
          <w:ilvl w:val="0"/>
          <w:numId w:val="3"/>
        </w:numPr>
        <w:ind w:hanging="359"/>
        <w:contextualSpacing/>
      </w:pPr>
      <w:r>
        <w:t>Collecting and analyzing data related to Title VI;</w:t>
      </w:r>
    </w:p>
    <w:p w14:paraId="79807E26" w14:textId="77777777" w:rsidR="00185110" w:rsidRDefault="00185110" w:rsidP="00185110">
      <w:pPr>
        <w:numPr>
          <w:ilvl w:val="0"/>
          <w:numId w:val="3"/>
        </w:numPr>
        <w:ind w:hanging="359"/>
        <w:contextualSpacing/>
      </w:pPr>
      <w:r>
        <w:t xml:space="preserve">Ensuring that staff is adequately trained on Title VI policies; </w:t>
      </w:r>
    </w:p>
    <w:p w14:paraId="51747B74" w14:textId="2ABEE1DD" w:rsidR="00185110" w:rsidRDefault="00185110" w:rsidP="00185110">
      <w:pPr>
        <w:numPr>
          <w:ilvl w:val="0"/>
          <w:numId w:val="3"/>
        </w:numPr>
        <w:ind w:hanging="359"/>
        <w:contextualSpacing/>
      </w:pPr>
      <w:r>
        <w:t>Disseminating Title VI information to the public, including providing notice and opportunities for public participation;</w:t>
      </w:r>
    </w:p>
    <w:p w14:paraId="77EBB665" w14:textId="7CE6DF10" w:rsidR="00AF0439" w:rsidRDefault="00AF0439" w:rsidP="00185110">
      <w:pPr>
        <w:numPr>
          <w:ilvl w:val="0"/>
          <w:numId w:val="3"/>
        </w:numPr>
        <w:ind w:hanging="359"/>
        <w:contextualSpacing/>
      </w:pPr>
      <w:r>
        <w:t>Reviewing local directives for Title VI implication</w:t>
      </w:r>
      <w:r w:rsidR="000B6679">
        <w:t>s</w:t>
      </w:r>
      <w:r>
        <w:t>;</w:t>
      </w:r>
    </w:p>
    <w:p w14:paraId="7CB0F085" w14:textId="77777777" w:rsidR="00185110" w:rsidRDefault="00185110" w:rsidP="00185110">
      <w:pPr>
        <w:numPr>
          <w:ilvl w:val="0"/>
          <w:numId w:val="3"/>
        </w:numPr>
        <w:ind w:hanging="359"/>
        <w:contextualSpacing/>
      </w:pPr>
      <w:r>
        <w:t>Incorporating Environmental Justice principles into programs and activities; and</w:t>
      </w:r>
    </w:p>
    <w:p w14:paraId="2B082749" w14:textId="77777777" w:rsidR="00185110" w:rsidRDefault="00185110" w:rsidP="00185110">
      <w:pPr>
        <w:numPr>
          <w:ilvl w:val="0"/>
          <w:numId w:val="3"/>
        </w:numPr>
        <w:ind w:hanging="359"/>
        <w:contextualSpacing/>
      </w:pPr>
      <w:r>
        <w:t xml:space="preserve">Ensuring that the Title VI Plan remains up to date. </w:t>
      </w:r>
    </w:p>
    <w:p w14:paraId="72D7F6DB" w14:textId="77777777" w:rsidR="00185110" w:rsidRDefault="00185110" w:rsidP="00185110"/>
    <w:p w14:paraId="6A7F15F3" w14:textId="7AED7A5F" w:rsidR="00185110" w:rsidRPr="00AF0439" w:rsidRDefault="00185110" w:rsidP="00185110">
      <w:pPr>
        <w:rPr>
          <w:i/>
          <w:highlight w:val="yellow"/>
        </w:rPr>
      </w:pPr>
      <w:r>
        <w:rPr>
          <w:i/>
          <w:highlight w:val="yellow"/>
        </w:rPr>
        <w:t>Add any other information about the Title VI Coordinator’s responsibilities and/or the agency’s</w:t>
      </w:r>
      <w:r w:rsidR="00AF0439">
        <w:rPr>
          <w:i/>
          <w:highlight w:val="yellow"/>
        </w:rPr>
        <w:t xml:space="preserve"> </w:t>
      </w:r>
      <w:r>
        <w:rPr>
          <w:i/>
          <w:highlight w:val="yellow"/>
        </w:rPr>
        <w:t xml:space="preserve">organizational structure. An organizational chart should be attached as a supplement to this </w:t>
      </w:r>
      <w:r>
        <w:rPr>
          <w:i/>
          <w:highlight w:val="yellow"/>
        </w:rPr>
        <w:lastRenderedPageBreak/>
        <w:t>description, or, at a minimum, a description of</w:t>
      </w:r>
      <w:r w:rsidRPr="00E907F8">
        <w:rPr>
          <w:i/>
          <w:highlight w:val="yellow"/>
        </w:rPr>
        <w:t xml:space="preserve"> the Title VI Coordinator’s placement in the agency and how they interact with and have easy access to management.</w:t>
      </w:r>
    </w:p>
    <w:p w14:paraId="287A014B" w14:textId="77777777" w:rsidR="00185110" w:rsidRDefault="00185110" w:rsidP="00185110"/>
    <w:p w14:paraId="6B9050F1" w14:textId="77777777" w:rsidR="00185110" w:rsidRDefault="00185110" w:rsidP="00185110">
      <w:pPr>
        <w:rPr>
          <w:b/>
        </w:rPr>
      </w:pPr>
      <w:r>
        <w:rPr>
          <w:b/>
        </w:rPr>
        <w:t>IV.  Primary Program Area Descriptions</w:t>
      </w:r>
    </w:p>
    <w:p w14:paraId="1A7E1E52" w14:textId="77777777" w:rsidR="00185110" w:rsidRDefault="00185110" w:rsidP="00185110">
      <w:pPr>
        <w:rPr>
          <w:b/>
        </w:rPr>
      </w:pPr>
    </w:p>
    <w:tbl>
      <w:tblPr>
        <w:tblpPr w:leftFromText="180" w:rightFromText="180" w:vertAnchor="page" w:horzAnchor="margin" w:tblpY="2851"/>
        <w:tblW w:w="8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3373"/>
        <w:gridCol w:w="3452"/>
      </w:tblGrid>
      <w:tr w:rsidR="00AF0439" w14:paraId="1E6D7E1C" w14:textId="77777777" w:rsidTr="00AF0439">
        <w:trPr>
          <w:trHeight w:val="1159"/>
        </w:trPr>
        <w:tc>
          <w:tcPr>
            <w:tcW w:w="1734" w:type="dxa"/>
            <w:tcMar>
              <w:top w:w="100" w:type="dxa"/>
              <w:left w:w="100" w:type="dxa"/>
              <w:bottom w:w="100" w:type="dxa"/>
              <w:right w:w="100" w:type="dxa"/>
            </w:tcMar>
          </w:tcPr>
          <w:p w14:paraId="7B915473" w14:textId="77777777" w:rsidR="00AF0439" w:rsidRDefault="00AF0439" w:rsidP="00AF0439">
            <w:pPr>
              <w:widowControl w:val="0"/>
              <w:spacing w:line="240" w:lineRule="auto"/>
              <w:jc w:val="center"/>
            </w:pPr>
            <w:r>
              <w:rPr>
                <w:b/>
              </w:rPr>
              <w:t>Program Area</w:t>
            </w:r>
          </w:p>
        </w:tc>
        <w:tc>
          <w:tcPr>
            <w:tcW w:w="3373" w:type="dxa"/>
            <w:tcMar>
              <w:top w:w="100" w:type="dxa"/>
              <w:left w:w="100" w:type="dxa"/>
              <w:bottom w:w="100" w:type="dxa"/>
              <w:right w:w="100" w:type="dxa"/>
            </w:tcMar>
          </w:tcPr>
          <w:p w14:paraId="1161BA37" w14:textId="77777777" w:rsidR="00AF0439" w:rsidRDefault="00AF0439" w:rsidP="00AF0439">
            <w:pPr>
              <w:widowControl w:val="0"/>
              <w:spacing w:line="240" w:lineRule="auto"/>
              <w:jc w:val="center"/>
            </w:pPr>
            <w:r>
              <w:rPr>
                <w:b/>
              </w:rPr>
              <w:t>General Description</w:t>
            </w:r>
          </w:p>
        </w:tc>
        <w:tc>
          <w:tcPr>
            <w:tcW w:w="3452" w:type="dxa"/>
            <w:tcMar>
              <w:top w:w="100" w:type="dxa"/>
              <w:left w:w="100" w:type="dxa"/>
              <w:bottom w:w="100" w:type="dxa"/>
              <w:right w:w="100" w:type="dxa"/>
            </w:tcMar>
          </w:tcPr>
          <w:p w14:paraId="6D317BF6" w14:textId="77777777" w:rsidR="00AF0439" w:rsidRDefault="00AF0439" w:rsidP="00AF0439">
            <w:pPr>
              <w:widowControl w:val="0"/>
              <w:spacing w:line="240" w:lineRule="auto"/>
              <w:jc w:val="center"/>
            </w:pPr>
            <w:r>
              <w:rPr>
                <w:b/>
              </w:rPr>
              <w:t xml:space="preserve"> Title VI/Nondiscrimination Concerns and Responsibilities</w:t>
            </w:r>
          </w:p>
        </w:tc>
      </w:tr>
      <w:tr w:rsidR="00AF0439" w14:paraId="1DE91216" w14:textId="77777777" w:rsidTr="00AF0439">
        <w:trPr>
          <w:trHeight w:val="384"/>
        </w:trPr>
        <w:tc>
          <w:tcPr>
            <w:tcW w:w="1734" w:type="dxa"/>
            <w:tcMar>
              <w:top w:w="100" w:type="dxa"/>
              <w:left w:w="100" w:type="dxa"/>
              <w:bottom w:w="100" w:type="dxa"/>
              <w:right w:w="100" w:type="dxa"/>
            </w:tcMar>
          </w:tcPr>
          <w:p w14:paraId="698BC7D2" w14:textId="77777777" w:rsidR="00AF0439" w:rsidRDefault="00AF0439" w:rsidP="00AF0439">
            <w:pPr>
              <w:widowControl w:val="0"/>
              <w:spacing w:line="240" w:lineRule="auto"/>
            </w:pPr>
            <w:r>
              <w:rPr>
                <w:i/>
                <w:highlight w:val="yellow"/>
              </w:rPr>
              <w:t>Ex: Right of Way</w:t>
            </w:r>
          </w:p>
        </w:tc>
        <w:tc>
          <w:tcPr>
            <w:tcW w:w="3373" w:type="dxa"/>
            <w:tcMar>
              <w:top w:w="100" w:type="dxa"/>
              <w:left w:w="100" w:type="dxa"/>
              <w:bottom w:w="100" w:type="dxa"/>
              <w:right w:w="100" w:type="dxa"/>
            </w:tcMar>
          </w:tcPr>
          <w:p w14:paraId="327DA05A" w14:textId="77777777" w:rsidR="00AF0439" w:rsidRDefault="00AF0439" w:rsidP="00AF0439">
            <w:pPr>
              <w:widowControl w:val="0"/>
              <w:spacing w:line="240" w:lineRule="auto"/>
            </w:pPr>
          </w:p>
        </w:tc>
        <w:tc>
          <w:tcPr>
            <w:tcW w:w="3452" w:type="dxa"/>
            <w:tcMar>
              <w:top w:w="100" w:type="dxa"/>
              <w:left w:w="100" w:type="dxa"/>
              <w:bottom w:w="100" w:type="dxa"/>
              <w:right w:w="100" w:type="dxa"/>
            </w:tcMar>
          </w:tcPr>
          <w:p w14:paraId="187D671A" w14:textId="77777777" w:rsidR="00AF0439" w:rsidRDefault="00AF0439" w:rsidP="00AF0439">
            <w:pPr>
              <w:widowControl w:val="0"/>
              <w:spacing w:line="240" w:lineRule="auto"/>
            </w:pPr>
          </w:p>
        </w:tc>
      </w:tr>
      <w:tr w:rsidR="00AF0439" w14:paraId="4463771C" w14:textId="77777777" w:rsidTr="00AF0439">
        <w:trPr>
          <w:trHeight w:val="408"/>
        </w:trPr>
        <w:tc>
          <w:tcPr>
            <w:tcW w:w="1734" w:type="dxa"/>
            <w:tcMar>
              <w:top w:w="100" w:type="dxa"/>
              <w:left w:w="100" w:type="dxa"/>
              <w:bottom w:w="100" w:type="dxa"/>
              <w:right w:w="100" w:type="dxa"/>
            </w:tcMar>
          </w:tcPr>
          <w:p w14:paraId="11678DF7" w14:textId="77777777" w:rsidR="00AF0439" w:rsidRDefault="00AF0439" w:rsidP="00AF0439">
            <w:pPr>
              <w:widowControl w:val="0"/>
              <w:spacing w:line="240" w:lineRule="auto"/>
            </w:pPr>
            <w:r>
              <w:rPr>
                <w:i/>
                <w:highlight w:val="yellow"/>
              </w:rPr>
              <w:t>Ex: Planning</w:t>
            </w:r>
          </w:p>
        </w:tc>
        <w:tc>
          <w:tcPr>
            <w:tcW w:w="3373" w:type="dxa"/>
            <w:tcMar>
              <w:top w:w="100" w:type="dxa"/>
              <w:left w:w="100" w:type="dxa"/>
              <w:bottom w:w="100" w:type="dxa"/>
              <w:right w:w="100" w:type="dxa"/>
            </w:tcMar>
          </w:tcPr>
          <w:p w14:paraId="4CBE0A81" w14:textId="77777777" w:rsidR="00AF0439" w:rsidRDefault="00AF0439" w:rsidP="00AF0439">
            <w:pPr>
              <w:widowControl w:val="0"/>
              <w:spacing w:line="240" w:lineRule="auto"/>
            </w:pPr>
          </w:p>
        </w:tc>
        <w:tc>
          <w:tcPr>
            <w:tcW w:w="3452" w:type="dxa"/>
            <w:tcMar>
              <w:top w:w="100" w:type="dxa"/>
              <w:left w:w="100" w:type="dxa"/>
              <w:bottom w:w="100" w:type="dxa"/>
              <w:right w:w="100" w:type="dxa"/>
            </w:tcMar>
          </w:tcPr>
          <w:p w14:paraId="31A5E589" w14:textId="77777777" w:rsidR="00AF0439" w:rsidRDefault="00AF0439" w:rsidP="00AF0439">
            <w:pPr>
              <w:widowControl w:val="0"/>
              <w:spacing w:line="240" w:lineRule="auto"/>
            </w:pPr>
          </w:p>
        </w:tc>
      </w:tr>
      <w:tr w:rsidR="00AF0439" w14:paraId="468703A3" w14:textId="77777777" w:rsidTr="00AF0439">
        <w:trPr>
          <w:trHeight w:val="384"/>
        </w:trPr>
        <w:tc>
          <w:tcPr>
            <w:tcW w:w="1734" w:type="dxa"/>
            <w:tcMar>
              <w:top w:w="100" w:type="dxa"/>
              <w:left w:w="100" w:type="dxa"/>
              <w:bottom w:w="100" w:type="dxa"/>
              <w:right w:w="100" w:type="dxa"/>
            </w:tcMar>
          </w:tcPr>
          <w:p w14:paraId="36DD4BCF" w14:textId="77777777" w:rsidR="00AF0439" w:rsidRDefault="00AF0439" w:rsidP="00AF0439">
            <w:pPr>
              <w:widowControl w:val="0"/>
              <w:spacing w:line="240" w:lineRule="auto"/>
            </w:pPr>
            <w:r>
              <w:rPr>
                <w:i/>
                <w:highlight w:val="yellow"/>
              </w:rPr>
              <w:t>Ex: Environmental</w:t>
            </w:r>
          </w:p>
        </w:tc>
        <w:tc>
          <w:tcPr>
            <w:tcW w:w="3373" w:type="dxa"/>
            <w:tcMar>
              <w:top w:w="100" w:type="dxa"/>
              <w:left w:w="100" w:type="dxa"/>
              <w:bottom w:w="100" w:type="dxa"/>
              <w:right w:w="100" w:type="dxa"/>
            </w:tcMar>
          </w:tcPr>
          <w:p w14:paraId="62B2077C" w14:textId="77777777" w:rsidR="00AF0439" w:rsidRDefault="00AF0439" w:rsidP="00AF0439">
            <w:pPr>
              <w:widowControl w:val="0"/>
              <w:spacing w:line="240" w:lineRule="auto"/>
            </w:pPr>
          </w:p>
        </w:tc>
        <w:tc>
          <w:tcPr>
            <w:tcW w:w="3452" w:type="dxa"/>
            <w:tcMar>
              <w:top w:w="100" w:type="dxa"/>
              <w:left w:w="100" w:type="dxa"/>
              <w:bottom w:w="100" w:type="dxa"/>
              <w:right w:w="100" w:type="dxa"/>
            </w:tcMar>
          </w:tcPr>
          <w:p w14:paraId="62D5FE3B" w14:textId="77777777" w:rsidR="00AF0439" w:rsidRDefault="00AF0439" w:rsidP="00AF0439">
            <w:pPr>
              <w:widowControl w:val="0"/>
              <w:spacing w:line="240" w:lineRule="auto"/>
            </w:pPr>
          </w:p>
        </w:tc>
      </w:tr>
      <w:tr w:rsidR="00AF0439" w14:paraId="636C28BB" w14:textId="77777777" w:rsidTr="00AF0439">
        <w:trPr>
          <w:trHeight w:val="408"/>
        </w:trPr>
        <w:tc>
          <w:tcPr>
            <w:tcW w:w="1734" w:type="dxa"/>
            <w:tcMar>
              <w:top w:w="100" w:type="dxa"/>
              <w:left w:w="100" w:type="dxa"/>
              <w:bottom w:w="100" w:type="dxa"/>
              <w:right w:w="100" w:type="dxa"/>
            </w:tcMar>
          </w:tcPr>
          <w:p w14:paraId="44A354C3" w14:textId="77777777" w:rsidR="00AF0439" w:rsidRDefault="00AF0439" w:rsidP="00AF0439">
            <w:pPr>
              <w:widowControl w:val="0"/>
              <w:spacing w:line="240" w:lineRule="auto"/>
            </w:pPr>
          </w:p>
        </w:tc>
        <w:tc>
          <w:tcPr>
            <w:tcW w:w="3373" w:type="dxa"/>
            <w:tcMar>
              <w:top w:w="100" w:type="dxa"/>
              <w:left w:w="100" w:type="dxa"/>
              <w:bottom w:w="100" w:type="dxa"/>
              <w:right w:w="100" w:type="dxa"/>
            </w:tcMar>
          </w:tcPr>
          <w:p w14:paraId="48F7A0CB" w14:textId="77777777" w:rsidR="00AF0439" w:rsidRDefault="00AF0439" w:rsidP="00AF0439">
            <w:pPr>
              <w:widowControl w:val="0"/>
              <w:spacing w:line="240" w:lineRule="auto"/>
            </w:pPr>
          </w:p>
        </w:tc>
        <w:tc>
          <w:tcPr>
            <w:tcW w:w="3452" w:type="dxa"/>
            <w:tcMar>
              <w:top w:w="100" w:type="dxa"/>
              <w:left w:w="100" w:type="dxa"/>
              <w:bottom w:w="100" w:type="dxa"/>
              <w:right w:w="100" w:type="dxa"/>
            </w:tcMar>
          </w:tcPr>
          <w:p w14:paraId="5EE0716C" w14:textId="77777777" w:rsidR="00AF0439" w:rsidRDefault="00AF0439" w:rsidP="00AF0439">
            <w:pPr>
              <w:widowControl w:val="0"/>
              <w:spacing w:line="240" w:lineRule="auto"/>
            </w:pPr>
          </w:p>
        </w:tc>
      </w:tr>
      <w:tr w:rsidR="00AF0439" w14:paraId="4EC57417" w14:textId="77777777" w:rsidTr="00AF0439">
        <w:trPr>
          <w:trHeight w:val="384"/>
        </w:trPr>
        <w:tc>
          <w:tcPr>
            <w:tcW w:w="1734" w:type="dxa"/>
            <w:tcMar>
              <w:top w:w="100" w:type="dxa"/>
              <w:left w:w="100" w:type="dxa"/>
              <w:bottom w:w="100" w:type="dxa"/>
              <w:right w:w="100" w:type="dxa"/>
            </w:tcMar>
          </w:tcPr>
          <w:p w14:paraId="4763685F" w14:textId="77777777" w:rsidR="00AF0439" w:rsidRDefault="00AF0439" w:rsidP="00AF0439">
            <w:pPr>
              <w:widowControl w:val="0"/>
              <w:spacing w:line="240" w:lineRule="auto"/>
            </w:pPr>
          </w:p>
        </w:tc>
        <w:tc>
          <w:tcPr>
            <w:tcW w:w="3373" w:type="dxa"/>
            <w:tcMar>
              <w:top w:w="100" w:type="dxa"/>
              <w:left w:w="100" w:type="dxa"/>
              <w:bottom w:w="100" w:type="dxa"/>
              <w:right w:w="100" w:type="dxa"/>
            </w:tcMar>
          </w:tcPr>
          <w:p w14:paraId="4BA7E791" w14:textId="77777777" w:rsidR="00AF0439" w:rsidRDefault="00AF0439" w:rsidP="00AF0439">
            <w:pPr>
              <w:widowControl w:val="0"/>
              <w:spacing w:line="240" w:lineRule="auto"/>
            </w:pPr>
          </w:p>
        </w:tc>
        <w:tc>
          <w:tcPr>
            <w:tcW w:w="3452" w:type="dxa"/>
            <w:tcMar>
              <w:top w:w="100" w:type="dxa"/>
              <w:left w:w="100" w:type="dxa"/>
              <w:bottom w:w="100" w:type="dxa"/>
              <w:right w:w="100" w:type="dxa"/>
            </w:tcMar>
          </w:tcPr>
          <w:p w14:paraId="036B8477" w14:textId="77777777" w:rsidR="00AF0439" w:rsidRDefault="00AF0439" w:rsidP="00AF0439">
            <w:pPr>
              <w:widowControl w:val="0"/>
              <w:spacing w:line="240" w:lineRule="auto"/>
            </w:pPr>
          </w:p>
        </w:tc>
      </w:tr>
    </w:tbl>
    <w:p w14:paraId="735DF180" w14:textId="77777777" w:rsidR="00185110" w:rsidRDefault="00185110" w:rsidP="00185110">
      <w:pPr>
        <w:rPr>
          <w:b/>
        </w:rPr>
      </w:pPr>
    </w:p>
    <w:p w14:paraId="37238BB4" w14:textId="59EBDB0C" w:rsidR="00185110" w:rsidRDefault="00185110" w:rsidP="00185110">
      <w:pPr>
        <w:rPr>
          <w:b/>
        </w:rPr>
      </w:pPr>
    </w:p>
    <w:p w14:paraId="483F5425" w14:textId="408BE1CA" w:rsidR="00AF0439" w:rsidRDefault="00AF0439" w:rsidP="00185110">
      <w:pPr>
        <w:rPr>
          <w:b/>
        </w:rPr>
      </w:pPr>
    </w:p>
    <w:p w14:paraId="5161CDC3" w14:textId="301F8157" w:rsidR="00AF0439" w:rsidRDefault="00AF0439" w:rsidP="00185110">
      <w:pPr>
        <w:rPr>
          <w:b/>
        </w:rPr>
      </w:pPr>
    </w:p>
    <w:p w14:paraId="43B1B5BB" w14:textId="13959995" w:rsidR="00AF0439" w:rsidRDefault="00AF0439" w:rsidP="00185110">
      <w:pPr>
        <w:rPr>
          <w:b/>
        </w:rPr>
      </w:pPr>
    </w:p>
    <w:p w14:paraId="6D31AA04" w14:textId="255440D5" w:rsidR="00AF0439" w:rsidRDefault="00AF0439" w:rsidP="00185110">
      <w:pPr>
        <w:rPr>
          <w:b/>
        </w:rPr>
      </w:pPr>
    </w:p>
    <w:p w14:paraId="2C47FC14" w14:textId="609E56CB" w:rsidR="00AF0439" w:rsidRDefault="00AF0439" w:rsidP="00185110">
      <w:pPr>
        <w:rPr>
          <w:b/>
        </w:rPr>
      </w:pPr>
    </w:p>
    <w:p w14:paraId="3574872F" w14:textId="5272DCF5" w:rsidR="00AF0439" w:rsidRDefault="00AF0439" w:rsidP="00185110">
      <w:pPr>
        <w:rPr>
          <w:b/>
        </w:rPr>
      </w:pPr>
    </w:p>
    <w:p w14:paraId="1B937667" w14:textId="03320744" w:rsidR="00AF0439" w:rsidRDefault="00AF0439" w:rsidP="00185110">
      <w:pPr>
        <w:rPr>
          <w:b/>
        </w:rPr>
      </w:pPr>
    </w:p>
    <w:p w14:paraId="314D77DF" w14:textId="03FC7A63" w:rsidR="00AF0439" w:rsidRDefault="00AF0439" w:rsidP="00185110">
      <w:pPr>
        <w:rPr>
          <w:b/>
        </w:rPr>
      </w:pPr>
    </w:p>
    <w:p w14:paraId="07EFE051" w14:textId="187D2752" w:rsidR="00AF0439" w:rsidRDefault="00AF0439" w:rsidP="00185110">
      <w:pPr>
        <w:rPr>
          <w:b/>
        </w:rPr>
      </w:pPr>
    </w:p>
    <w:p w14:paraId="145A287E" w14:textId="61D029FC" w:rsidR="00AF0439" w:rsidRDefault="00AF0439" w:rsidP="00185110">
      <w:pPr>
        <w:rPr>
          <w:b/>
        </w:rPr>
      </w:pPr>
    </w:p>
    <w:p w14:paraId="09E79BF1" w14:textId="1556158A" w:rsidR="00AF0439" w:rsidRDefault="00AF0439" w:rsidP="00185110">
      <w:pPr>
        <w:rPr>
          <w:b/>
        </w:rPr>
      </w:pPr>
    </w:p>
    <w:p w14:paraId="22851053" w14:textId="65CFF4AD" w:rsidR="00AF0439" w:rsidRDefault="00AF0439" w:rsidP="00185110">
      <w:pPr>
        <w:rPr>
          <w:b/>
        </w:rPr>
      </w:pPr>
    </w:p>
    <w:p w14:paraId="75EA7759" w14:textId="77777777" w:rsidR="00AF0439" w:rsidRPr="00E21009" w:rsidRDefault="00AF0439" w:rsidP="00185110"/>
    <w:p w14:paraId="69B35BE5" w14:textId="77777777" w:rsidR="00185110" w:rsidRPr="00E21009" w:rsidRDefault="00185110" w:rsidP="00185110"/>
    <w:p w14:paraId="1D6C49B9" w14:textId="7B61D661" w:rsidR="00185110" w:rsidRDefault="00185110" w:rsidP="00185110"/>
    <w:p w14:paraId="5E54F102" w14:textId="03403044" w:rsidR="00185110" w:rsidRDefault="00185110" w:rsidP="00185110">
      <w:pPr>
        <w:rPr>
          <w:b/>
        </w:rPr>
      </w:pPr>
      <w:r>
        <w:rPr>
          <w:b/>
        </w:rPr>
        <w:t>V. Program Review, Compliance</w:t>
      </w:r>
      <w:r w:rsidR="005461AA">
        <w:rPr>
          <w:b/>
        </w:rPr>
        <w:t>,</w:t>
      </w:r>
      <w:r>
        <w:rPr>
          <w:b/>
        </w:rPr>
        <w:t xml:space="preserve"> and Enforcement Procedures</w:t>
      </w:r>
    </w:p>
    <w:p w14:paraId="7BAEB968" w14:textId="77777777" w:rsidR="00185110" w:rsidRDefault="00185110" w:rsidP="00185110">
      <w:pPr>
        <w:rPr>
          <w:b/>
        </w:rPr>
      </w:pPr>
    </w:p>
    <w:p w14:paraId="790BC942" w14:textId="77777777" w:rsidR="00185110" w:rsidRPr="00407AD0" w:rsidRDefault="00185110" w:rsidP="00185110">
      <w:pPr>
        <w:rPr>
          <w:i/>
        </w:rPr>
      </w:pPr>
      <w:r w:rsidRPr="00407AD0">
        <w:rPr>
          <w:i/>
          <w:highlight w:val="yellow"/>
        </w:rPr>
        <w:t>Please describe your agency’s review procedures to ensure Title VI compliance within the agency and varying program areas. This section must also include compliance and enforcement procedures that eliminate and address discrimination, and resolve deficiencies when non-compliance occurs. If your agency administers federal aid contracts, your agency must also monitor prime and subcontractors for Title VI compliance.</w:t>
      </w:r>
    </w:p>
    <w:p w14:paraId="5434DA31" w14:textId="77777777" w:rsidR="00185110" w:rsidRDefault="00185110" w:rsidP="00185110"/>
    <w:p w14:paraId="0AA37554" w14:textId="77777777" w:rsidR="00185110" w:rsidRDefault="00185110" w:rsidP="00185110"/>
    <w:p w14:paraId="3BD8BDBB" w14:textId="77777777" w:rsidR="00185110" w:rsidRDefault="00185110" w:rsidP="00185110"/>
    <w:p w14:paraId="04F37AD7" w14:textId="77777777" w:rsidR="00185110" w:rsidRDefault="00185110" w:rsidP="00185110"/>
    <w:p w14:paraId="0BBC3DA9" w14:textId="77777777" w:rsidR="00185110" w:rsidRDefault="00185110" w:rsidP="00185110"/>
    <w:p w14:paraId="4F962EAC" w14:textId="77777777" w:rsidR="00185110" w:rsidRDefault="00185110" w:rsidP="00185110"/>
    <w:p w14:paraId="4F8951C1" w14:textId="77777777" w:rsidR="00185110" w:rsidRDefault="00185110" w:rsidP="00185110"/>
    <w:p w14:paraId="621227B6" w14:textId="77777777" w:rsidR="00185110" w:rsidRDefault="00185110" w:rsidP="00185110"/>
    <w:p w14:paraId="6D8A5FB5" w14:textId="77777777" w:rsidR="00185110" w:rsidRDefault="00185110" w:rsidP="00185110"/>
    <w:p w14:paraId="7086A6DA" w14:textId="77777777" w:rsidR="00185110" w:rsidRDefault="00185110" w:rsidP="00185110"/>
    <w:p w14:paraId="78BBDC06" w14:textId="77777777" w:rsidR="00185110" w:rsidRDefault="00185110" w:rsidP="00185110"/>
    <w:p w14:paraId="59F4C27F" w14:textId="77777777" w:rsidR="00185110" w:rsidRDefault="00185110" w:rsidP="00185110"/>
    <w:p w14:paraId="1DD666C5" w14:textId="77777777" w:rsidR="00185110" w:rsidRDefault="00185110" w:rsidP="00185110"/>
    <w:p w14:paraId="453144DF" w14:textId="77777777" w:rsidR="00185110" w:rsidRDefault="00185110" w:rsidP="00185110"/>
    <w:p w14:paraId="1FCC55FB" w14:textId="325665EB" w:rsidR="00185110" w:rsidRDefault="00185110" w:rsidP="00185110"/>
    <w:p w14:paraId="7D0B39E6" w14:textId="77777777" w:rsidR="00185110" w:rsidRDefault="00185110" w:rsidP="00185110">
      <w:pPr>
        <w:rPr>
          <w:b/>
        </w:rPr>
      </w:pPr>
      <w:r>
        <w:rPr>
          <w:b/>
        </w:rPr>
        <w:lastRenderedPageBreak/>
        <w:t>VI.  Data Collection and Analysis</w:t>
      </w:r>
    </w:p>
    <w:p w14:paraId="32B923D7" w14:textId="77777777" w:rsidR="00185110" w:rsidRDefault="00185110" w:rsidP="00185110"/>
    <w:p w14:paraId="6E1F18CB" w14:textId="53DD6A3A" w:rsidR="00D120D1" w:rsidRPr="00D120D1" w:rsidRDefault="00185110" w:rsidP="00D120D1">
      <w:pPr>
        <w:spacing w:after="280" w:line="301" w:lineRule="auto"/>
        <w:rPr>
          <w:i/>
          <w:highlight w:val="yellow"/>
        </w:rPr>
      </w:pPr>
      <w:r>
        <w:rPr>
          <w:i/>
          <w:highlight w:val="yellow"/>
        </w:rPr>
        <w:t xml:space="preserve">Describe your agency’s process for collecting and </w:t>
      </w:r>
      <w:r w:rsidR="00D120D1">
        <w:rPr>
          <w:i/>
          <w:highlight w:val="yellow"/>
        </w:rPr>
        <w:t xml:space="preserve">analyzing data </w:t>
      </w:r>
      <w:r>
        <w:rPr>
          <w:i/>
          <w:highlight w:val="yellow"/>
        </w:rPr>
        <w:t>of participants and beneficiaries of your ag</w:t>
      </w:r>
      <w:r w:rsidR="007B0582">
        <w:rPr>
          <w:i/>
          <w:highlight w:val="yellow"/>
        </w:rPr>
        <w:t>ency’s programs and activities.</w:t>
      </w:r>
      <w:r>
        <w:rPr>
          <w:i/>
          <w:highlight w:val="yellow"/>
        </w:rPr>
        <w:t xml:space="preserve"> Examples include tracking the race/ethnicity of </w:t>
      </w:r>
      <w:r w:rsidR="00180AD8">
        <w:rPr>
          <w:i/>
          <w:highlight w:val="yellow"/>
        </w:rPr>
        <w:t>participants or beneficiaries of your programs or activities;</w:t>
      </w:r>
      <w:r>
        <w:rPr>
          <w:i/>
          <w:highlight w:val="yellow"/>
        </w:rPr>
        <w:t xml:space="preserve"> tracking the race/ethnicity of members of the public participating in public meetings; and collecting U.S. Census data on populations impa</w:t>
      </w:r>
      <w:r w:rsidR="00D120D1">
        <w:rPr>
          <w:i/>
          <w:highlight w:val="yellow"/>
        </w:rPr>
        <w:t xml:space="preserve">cted by your agency’s projects. For more information on U.S. Census data, visit </w:t>
      </w:r>
      <w:hyperlink r:id="rId9" w:history="1">
        <w:r w:rsidR="00D120D1" w:rsidRPr="00D120D1">
          <w:rPr>
            <w:rStyle w:val="Hyperlink"/>
            <w:i/>
            <w:highlight w:val="yellow"/>
          </w:rPr>
          <w:t>https://www.fhwa.dot.gov/civilrights/programs/title_vi/data_collection_analysis.cfm</w:t>
        </w:r>
      </w:hyperlink>
      <w:r w:rsidR="00D120D1" w:rsidRPr="00D120D1">
        <w:rPr>
          <w:i/>
          <w:highlight w:val="yellow"/>
        </w:rPr>
        <w:t xml:space="preserve"> or </w:t>
      </w:r>
      <w:hyperlink r:id="rId10" w:history="1">
        <w:r w:rsidR="00D120D1" w:rsidRPr="00D120D1">
          <w:rPr>
            <w:rStyle w:val="Hyperlink"/>
            <w:i/>
            <w:highlight w:val="yellow"/>
          </w:rPr>
          <w:t>https://www.fhwa.dot.gov/civilrights/programs/docs/Title%20VI%20Data%20collection.pdf</w:t>
        </w:r>
      </w:hyperlink>
      <w:r w:rsidR="00D120D1" w:rsidRPr="00D120D1">
        <w:rPr>
          <w:i/>
          <w:highlight w:val="yellow"/>
        </w:rPr>
        <w:t>.</w:t>
      </w:r>
    </w:p>
    <w:p w14:paraId="0C6011AF" w14:textId="46CCED9B" w:rsidR="00185110" w:rsidRPr="00C07C03" w:rsidRDefault="00CB02D6" w:rsidP="00C07C03">
      <w:pPr>
        <w:spacing w:after="280" w:line="301" w:lineRule="auto"/>
        <w:rPr>
          <w:i/>
          <w:highlight w:val="yellow"/>
        </w:rPr>
      </w:pPr>
      <w:r>
        <w:rPr>
          <w:i/>
          <w:highlight w:val="yellow"/>
        </w:rPr>
        <w:t xml:space="preserve">Please </w:t>
      </w:r>
      <w:r w:rsidR="00D120D1">
        <w:rPr>
          <w:i/>
          <w:highlight w:val="yellow"/>
        </w:rPr>
        <w:t xml:space="preserve">also </w:t>
      </w:r>
      <w:r>
        <w:rPr>
          <w:i/>
          <w:highlight w:val="yellow"/>
        </w:rPr>
        <w:t xml:space="preserve">provide </w:t>
      </w:r>
      <w:r w:rsidR="00C07C03">
        <w:rPr>
          <w:i/>
          <w:highlight w:val="yellow"/>
        </w:rPr>
        <w:t xml:space="preserve">an analysis of this data, </w:t>
      </w:r>
      <w:r w:rsidR="00C07C03" w:rsidRPr="00C07C03">
        <w:rPr>
          <w:i/>
          <w:highlight w:val="yellow"/>
        </w:rPr>
        <w:t xml:space="preserve">including how it relates to the </w:t>
      </w:r>
      <w:proofErr w:type="spellStart"/>
      <w:r w:rsidR="00C07C03" w:rsidRPr="00C07C03">
        <w:rPr>
          <w:i/>
          <w:highlight w:val="yellow"/>
        </w:rPr>
        <w:t>subrecipient’s</w:t>
      </w:r>
      <w:proofErr w:type="spellEnd"/>
      <w:r w:rsidR="00C07C03" w:rsidRPr="00C07C03">
        <w:rPr>
          <w:i/>
          <w:highlight w:val="yellow"/>
        </w:rPr>
        <w:t xml:space="preserve"> programs and activities.</w:t>
      </w:r>
    </w:p>
    <w:p w14:paraId="5C930BF6" w14:textId="77777777" w:rsidR="00185110" w:rsidRDefault="00185110" w:rsidP="00185110">
      <w:pPr>
        <w:rPr>
          <w:b/>
        </w:rPr>
      </w:pPr>
      <w:r>
        <w:rPr>
          <w:b/>
        </w:rPr>
        <w:t>VII.  Staff Training</w:t>
      </w:r>
    </w:p>
    <w:p w14:paraId="103ECEB6" w14:textId="77777777" w:rsidR="00185110" w:rsidRDefault="00185110" w:rsidP="00185110">
      <w:pPr>
        <w:rPr>
          <w:b/>
        </w:rPr>
      </w:pPr>
    </w:p>
    <w:p w14:paraId="548CD6A3" w14:textId="77777777" w:rsidR="00185110" w:rsidRDefault="00185110" w:rsidP="00185110">
      <w:pPr>
        <w:rPr>
          <w:i/>
        </w:rPr>
      </w:pPr>
      <w:r w:rsidRPr="00D53BB3">
        <w:rPr>
          <w:i/>
          <w:highlight w:val="yellow"/>
        </w:rPr>
        <w:t>Please describe how and when agency staff is trained on Title VI related policies and procedures.</w:t>
      </w:r>
    </w:p>
    <w:p w14:paraId="4202A48D" w14:textId="3ADB138E" w:rsidR="00185110" w:rsidRDefault="00185110" w:rsidP="00185110"/>
    <w:p w14:paraId="7A6F8A6A" w14:textId="77777777" w:rsidR="00185110" w:rsidRDefault="00185110" w:rsidP="00185110">
      <w:pPr>
        <w:rPr>
          <w:b/>
        </w:rPr>
      </w:pPr>
      <w:r>
        <w:rPr>
          <w:b/>
        </w:rPr>
        <w:t>VIII. Complaint Procedures</w:t>
      </w:r>
    </w:p>
    <w:p w14:paraId="241DF281" w14:textId="77777777" w:rsidR="00185110" w:rsidRDefault="00185110" w:rsidP="00185110">
      <w:pPr>
        <w:rPr>
          <w:b/>
        </w:rPr>
      </w:pPr>
    </w:p>
    <w:p w14:paraId="2BED0B37" w14:textId="359961F9" w:rsidR="00185110" w:rsidRPr="0033162F" w:rsidRDefault="00185110" w:rsidP="00185110">
      <w:pPr>
        <w:rPr>
          <w:i/>
        </w:rPr>
      </w:pPr>
      <w:r w:rsidRPr="0033162F">
        <w:rPr>
          <w:i/>
          <w:highlight w:val="yellow"/>
        </w:rPr>
        <w:t>Title VI Plans must include Title VI complaint procedures for how individuals may file a Title VI complaint. FHWA Title VI complaints must be forwarded to CDOT within three (3) business days. CDOT will then forward any</w:t>
      </w:r>
      <w:r w:rsidR="00756385">
        <w:rPr>
          <w:i/>
          <w:highlight w:val="yellow"/>
        </w:rPr>
        <w:t xml:space="preserve"> </w:t>
      </w:r>
      <w:r w:rsidRPr="0033162F">
        <w:rPr>
          <w:i/>
          <w:highlight w:val="yellow"/>
        </w:rPr>
        <w:t>Title VI com</w:t>
      </w:r>
      <w:r>
        <w:rPr>
          <w:i/>
          <w:highlight w:val="yellow"/>
        </w:rPr>
        <w:t>plaints to FHWA for processing.</w:t>
      </w:r>
      <w:r w:rsidRPr="0033162F">
        <w:rPr>
          <w:i/>
          <w:highlight w:val="yellow"/>
        </w:rPr>
        <w:t xml:space="preserve"> Title VI complaint procedure</w:t>
      </w:r>
      <w:r>
        <w:rPr>
          <w:i/>
          <w:highlight w:val="yellow"/>
        </w:rPr>
        <w:t>s</w:t>
      </w:r>
      <w:r w:rsidRPr="0033162F">
        <w:rPr>
          <w:i/>
          <w:highlight w:val="yellow"/>
        </w:rPr>
        <w:t xml:space="preserve"> </w:t>
      </w:r>
      <w:r>
        <w:rPr>
          <w:i/>
          <w:highlight w:val="yellow"/>
        </w:rPr>
        <w:t>must be posted on an agency’s</w:t>
      </w:r>
      <w:r w:rsidRPr="0033162F">
        <w:rPr>
          <w:i/>
          <w:highlight w:val="yellow"/>
        </w:rPr>
        <w:t xml:space="preserve"> website and translated into any language that meets the Limited English Proficient (LEP) Safe Harbor threshold (e.g., LEP language groups that constitute five percent (5%) or 1,000 persons, whichever is less, of the total population of persons eligible to </w:t>
      </w:r>
      <w:r w:rsidR="00D85806">
        <w:rPr>
          <w:i/>
          <w:highlight w:val="yellow"/>
        </w:rPr>
        <w:t xml:space="preserve">be served by the </w:t>
      </w:r>
      <w:proofErr w:type="spellStart"/>
      <w:r w:rsidR="00D85806">
        <w:rPr>
          <w:i/>
          <w:highlight w:val="yellow"/>
        </w:rPr>
        <w:t>subrecipient</w:t>
      </w:r>
      <w:proofErr w:type="spellEnd"/>
      <w:r>
        <w:rPr>
          <w:i/>
          <w:highlight w:val="yellow"/>
        </w:rPr>
        <w:t>). Agencies are encouraged to use the following template:</w:t>
      </w:r>
    </w:p>
    <w:p w14:paraId="470361E2" w14:textId="58506DF7" w:rsidR="00185110" w:rsidRDefault="00185110" w:rsidP="00185110">
      <w:pPr>
        <w:rPr>
          <w:b/>
        </w:rPr>
      </w:pPr>
    </w:p>
    <w:p w14:paraId="67CEF29E" w14:textId="77777777" w:rsidR="00185110" w:rsidRDefault="00185110" w:rsidP="00185110">
      <w:pPr>
        <w:jc w:val="center"/>
        <w:rPr>
          <w:rFonts w:ascii="Times New Roman" w:hAnsi="Times New Roman" w:cs="Times New Roman"/>
          <w:b/>
          <w:sz w:val="24"/>
          <w:szCs w:val="24"/>
        </w:rPr>
      </w:pPr>
      <w:r w:rsidRPr="00D13E4B">
        <w:rPr>
          <w:rFonts w:ascii="Times New Roman" w:hAnsi="Times New Roman" w:cs="Times New Roman"/>
          <w:b/>
          <w:sz w:val="24"/>
          <w:szCs w:val="24"/>
        </w:rPr>
        <w:t>FHWA Title VI Complaint Procedure for ___________ (Agency)</w:t>
      </w:r>
    </w:p>
    <w:p w14:paraId="093E773C" w14:textId="77777777" w:rsidR="00185110" w:rsidRPr="00D13E4B" w:rsidRDefault="00185110" w:rsidP="00185110">
      <w:pPr>
        <w:jc w:val="center"/>
        <w:rPr>
          <w:rFonts w:ascii="Times New Roman" w:hAnsi="Times New Roman" w:cs="Times New Roman"/>
          <w:b/>
          <w:sz w:val="24"/>
          <w:szCs w:val="24"/>
        </w:rPr>
      </w:pPr>
    </w:p>
    <w:p w14:paraId="3C70F87D" w14:textId="77777777" w:rsidR="00185110" w:rsidRDefault="00185110" w:rsidP="00185110">
      <w:pPr>
        <w:rPr>
          <w:rFonts w:ascii="Times New Roman" w:hAnsi="Times New Roman" w:cs="Times New Roman"/>
          <w:sz w:val="24"/>
          <w:szCs w:val="24"/>
        </w:rPr>
      </w:pPr>
      <w:r>
        <w:rPr>
          <w:rFonts w:ascii="Times New Roman" w:hAnsi="Times New Roman" w:cs="Times New Roman"/>
          <w:sz w:val="24"/>
          <w:szCs w:val="24"/>
        </w:rPr>
        <w:t>Title VI of the Civil Rights Act of 1964 prohibits discrimination on the basis of race, color, and national origin in programs and activities that receive Federal financial assistance (</w:t>
      </w:r>
      <w:r w:rsidRPr="00ED3E0B">
        <w:rPr>
          <w:rFonts w:ascii="Times New Roman" w:hAnsi="Times New Roman" w:cs="Times New Roman"/>
          <w:i/>
          <w:sz w:val="24"/>
          <w:szCs w:val="24"/>
        </w:rPr>
        <w:t>See</w:t>
      </w:r>
      <w:r>
        <w:rPr>
          <w:rFonts w:ascii="Times New Roman" w:hAnsi="Times New Roman" w:cs="Times New Roman"/>
          <w:sz w:val="24"/>
          <w:szCs w:val="24"/>
        </w:rPr>
        <w:t xml:space="preserve"> 23 CFR Part 200 and 49 CFR Part 21). </w:t>
      </w:r>
    </w:p>
    <w:p w14:paraId="54F99605" w14:textId="77777777" w:rsidR="00185110" w:rsidRPr="008565B2" w:rsidRDefault="00185110" w:rsidP="00185110">
      <w:pPr>
        <w:rPr>
          <w:rFonts w:ascii="Times New Roman" w:hAnsi="Times New Roman" w:cs="Times New Roman"/>
          <w:sz w:val="24"/>
          <w:szCs w:val="24"/>
        </w:rPr>
      </w:pPr>
    </w:p>
    <w:p w14:paraId="05FD2A04" w14:textId="77777777" w:rsidR="00185110" w:rsidRDefault="00185110" w:rsidP="00185110">
      <w:pPr>
        <w:rPr>
          <w:rFonts w:ascii="Times New Roman" w:hAnsi="Times New Roman" w:cs="Times New Roman"/>
          <w:sz w:val="24"/>
          <w:szCs w:val="24"/>
          <w:u w:val="single"/>
        </w:rPr>
      </w:pPr>
      <w:r w:rsidRPr="008565B2">
        <w:rPr>
          <w:rFonts w:ascii="Times New Roman" w:hAnsi="Times New Roman" w:cs="Times New Roman"/>
          <w:sz w:val="24"/>
          <w:szCs w:val="24"/>
          <w:u w:val="single"/>
        </w:rPr>
        <w:t>Who is eligible to file a</w:t>
      </w:r>
      <w:r>
        <w:rPr>
          <w:rFonts w:ascii="Times New Roman" w:hAnsi="Times New Roman" w:cs="Times New Roman"/>
          <w:sz w:val="24"/>
          <w:szCs w:val="24"/>
          <w:u w:val="single"/>
        </w:rPr>
        <w:t>n FHWA</w:t>
      </w:r>
      <w:r w:rsidRPr="008565B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Title VI </w:t>
      </w:r>
      <w:r w:rsidRPr="008565B2">
        <w:rPr>
          <w:rFonts w:ascii="Times New Roman" w:hAnsi="Times New Roman" w:cs="Times New Roman"/>
          <w:sz w:val="24"/>
          <w:szCs w:val="24"/>
          <w:u w:val="single"/>
        </w:rPr>
        <w:t>complaint?</w:t>
      </w:r>
    </w:p>
    <w:p w14:paraId="5C419A04" w14:textId="77777777" w:rsidR="00185110" w:rsidRPr="008565B2" w:rsidRDefault="00185110" w:rsidP="00185110">
      <w:pPr>
        <w:rPr>
          <w:rFonts w:ascii="Times New Roman" w:hAnsi="Times New Roman" w:cs="Times New Roman"/>
          <w:sz w:val="24"/>
          <w:szCs w:val="24"/>
        </w:rPr>
      </w:pPr>
    </w:p>
    <w:p w14:paraId="5BBE7EFE" w14:textId="77777777" w:rsidR="00185110" w:rsidRDefault="00185110" w:rsidP="00185110">
      <w:pPr>
        <w:rPr>
          <w:rFonts w:ascii="Times New Roman" w:hAnsi="Times New Roman" w:cs="Times New Roman"/>
          <w:sz w:val="24"/>
          <w:szCs w:val="24"/>
        </w:rPr>
      </w:pPr>
      <w:r w:rsidRPr="00FE439E">
        <w:rPr>
          <w:rFonts w:ascii="Times New Roman" w:hAnsi="Times New Roman" w:cs="Times New Roman"/>
          <w:sz w:val="24"/>
          <w:szCs w:val="24"/>
        </w:rPr>
        <w:t xml:space="preserve">The Federal Highway Administration (FHWA) requires that __________ (Agency) report Title VI discrimination complaints. </w:t>
      </w:r>
      <w:r w:rsidRPr="008565B2">
        <w:rPr>
          <w:rFonts w:ascii="Times New Roman" w:hAnsi="Times New Roman" w:cs="Times New Roman"/>
          <w:sz w:val="24"/>
          <w:szCs w:val="24"/>
        </w:rPr>
        <w:t xml:space="preserve">Anyone who believes they have been excluded from participation in, denied the benefits of, or otherwise subjected to discrimination under any __________ </w:t>
      </w:r>
      <w:r w:rsidRPr="008565B2">
        <w:rPr>
          <w:rFonts w:ascii="Times New Roman" w:hAnsi="Times New Roman" w:cs="Times New Roman"/>
          <w:sz w:val="24"/>
          <w:szCs w:val="24"/>
        </w:rPr>
        <w:lastRenderedPageBreak/>
        <w:t xml:space="preserve">(Agency) program or activity </w:t>
      </w:r>
      <w:r>
        <w:rPr>
          <w:rFonts w:ascii="Times New Roman" w:hAnsi="Times New Roman" w:cs="Times New Roman"/>
          <w:sz w:val="24"/>
          <w:szCs w:val="24"/>
        </w:rPr>
        <w:t xml:space="preserve">related to road and highway transportation programs </w:t>
      </w:r>
      <w:r w:rsidRPr="008565B2">
        <w:rPr>
          <w:rFonts w:ascii="Times New Roman" w:hAnsi="Times New Roman" w:cs="Times New Roman"/>
          <w:sz w:val="24"/>
          <w:szCs w:val="24"/>
        </w:rPr>
        <w:t xml:space="preserve">because of their race, color, </w:t>
      </w:r>
      <w:r>
        <w:rPr>
          <w:rFonts w:ascii="Times New Roman" w:hAnsi="Times New Roman" w:cs="Times New Roman"/>
          <w:sz w:val="24"/>
          <w:szCs w:val="24"/>
        </w:rPr>
        <w:t xml:space="preserve">or </w:t>
      </w:r>
      <w:r w:rsidRPr="008565B2">
        <w:rPr>
          <w:rFonts w:ascii="Times New Roman" w:hAnsi="Times New Roman" w:cs="Times New Roman"/>
          <w:sz w:val="24"/>
          <w:szCs w:val="24"/>
        </w:rPr>
        <w:t>national</w:t>
      </w:r>
      <w:r>
        <w:rPr>
          <w:rFonts w:ascii="Times New Roman" w:hAnsi="Times New Roman" w:cs="Times New Roman"/>
          <w:sz w:val="24"/>
          <w:szCs w:val="24"/>
        </w:rPr>
        <w:t xml:space="preserve"> origin may file an FHWA Title VI complaint.</w:t>
      </w:r>
    </w:p>
    <w:p w14:paraId="361AB38F" w14:textId="77777777" w:rsidR="00185110" w:rsidRPr="008565B2" w:rsidRDefault="00185110" w:rsidP="00185110">
      <w:pPr>
        <w:rPr>
          <w:rFonts w:ascii="Times New Roman" w:hAnsi="Times New Roman" w:cs="Times New Roman"/>
          <w:sz w:val="24"/>
          <w:szCs w:val="24"/>
        </w:rPr>
      </w:pPr>
    </w:p>
    <w:p w14:paraId="39675442" w14:textId="77777777" w:rsidR="00185110" w:rsidRDefault="00185110" w:rsidP="00185110">
      <w:pPr>
        <w:rPr>
          <w:rFonts w:ascii="Times New Roman" w:hAnsi="Times New Roman" w:cs="Times New Roman"/>
          <w:sz w:val="24"/>
          <w:szCs w:val="24"/>
        </w:rPr>
      </w:pPr>
      <w:r w:rsidRPr="008565B2">
        <w:rPr>
          <w:rFonts w:ascii="Times New Roman" w:hAnsi="Times New Roman" w:cs="Times New Roman"/>
          <w:sz w:val="24"/>
          <w:szCs w:val="24"/>
        </w:rPr>
        <w:t>Discrimination includes lack of access, harassment, retaliation and disparate impac</w:t>
      </w:r>
      <w:r>
        <w:rPr>
          <w:rFonts w:ascii="Times New Roman" w:hAnsi="Times New Roman" w:cs="Times New Roman"/>
          <w:sz w:val="24"/>
          <w:szCs w:val="24"/>
        </w:rPr>
        <w:t xml:space="preserve">ts from a program or activity. </w:t>
      </w:r>
      <w:r w:rsidRPr="008565B2">
        <w:rPr>
          <w:rFonts w:ascii="Times New Roman" w:hAnsi="Times New Roman" w:cs="Times New Roman"/>
          <w:sz w:val="24"/>
          <w:szCs w:val="24"/>
        </w:rPr>
        <w:t>Harassment includes a wide range of abusive and humiliating verbal or physical behaviors. Retaliation includes intimidating, threatening, coercing, or engaging in other discriminatory conduct against anyone because they filed a complaint or otherwise participated</w:t>
      </w:r>
      <w:r>
        <w:rPr>
          <w:rFonts w:ascii="Times New Roman" w:hAnsi="Times New Roman" w:cs="Times New Roman"/>
          <w:sz w:val="24"/>
          <w:szCs w:val="24"/>
        </w:rPr>
        <w:t xml:space="preserve"> in</w:t>
      </w:r>
      <w:r w:rsidRPr="008565B2">
        <w:rPr>
          <w:rFonts w:ascii="Times New Roman" w:hAnsi="Times New Roman" w:cs="Times New Roman"/>
          <w:sz w:val="24"/>
          <w:szCs w:val="24"/>
        </w:rPr>
        <w:t xml:space="preserve"> a discrimination investigation.</w:t>
      </w:r>
    </w:p>
    <w:p w14:paraId="4C18439D" w14:textId="77777777" w:rsidR="00185110" w:rsidRPr="008565B2" w:rsidRDefault="00185110" w:rsidP="00185110">
      <w:pPr>
        <w:rPr>
          <w:rFonts w:ascii="Times New Roman" w:hAnsi="Times New Roman" w:cs="Times New Roman"/>
          <w:sz w:val="24"/>
          <w:szCs w:val="24"/>
        </w:rPr>
      </w:pPr>
    </w:p>
    <w:p w14:paraId="59E6BD7E" w14:textId="77777777" w:rsidR="00185110" w:rsidRDefault="00185110" w:rsidP="00185110">
      <w:pPr>
        <w:rPr>
          <w:rFonts w:ascii="Times New Roman" w:hAnsi="Times New Roman" w:cs="Times New Roman"/>
          <w:sz w:val="24"/>
          <w:szCs w:val="24"/>
          <w:u w:val="single"/>
        </w:rPr>
      </w:pPr>
      <w:r w:rsidRPr="008565B2">
        <w:rPr>
          <w:rFonts w:ascii="Times New Roman" w:hAnsi="Times New Roman" w:cs="Times New Roman"/>
          <w:sz w:val="24"/>
          <w:szCs w:val="24"/>
          <w:u w:val="single"/>
        </w:rPr>
        <w:t>How do you file a complaint?</w:t>
      </w:r>
    </w:p>
    <w:p w14:paraId="0400745A" w14:textId="77777777" w:rsidR="00185110" w:rsidRPr="008565B2" w:rsidRDefault="00185110" w:rsidP="00185110">
      <w:pPr>
        <w:rPr>
          <w:rFonts w:ascii="Times New Roman" w:hAnsi="Times New Roman" w:cs="Times New Roman"/>
          <w:sz w:val="24"/>
          <w:szCs w:val="24"/>
        </w:rPr>
      </w:pPr>
    </w:p>
    <w:p w14:paraId="207C518D" w14:textId="77777777" w:rsidR="00185110" w:rsidRPr="008565B2" w:rsidRDefault="00185110" w:rsidP="00185110">
      <w:pPr>
        <w:rPr>
          <w:rFonts w:ascii="Times New Roman" w:hAnsi="Times New Roman" w:cs="Times New Roman"/>
          <w:sz w:val="24"/>
          <w:szCs w:val="24"/>
        </w:rPr>
      </w:pPr>
      <w:r>
        <w:rPr>
          <w:rFonts w:ascii="Times New Roman" w:hAnsi="Times New Roman" w:cs="Times New Roman"/>
          <w:sz w:val="24"/>
          <w:szCs w:val="24"/>
        </w:rPr>
        <w:t>Title VI c</w:t>
      </w:r>
      <w:r w:rsidRPr="008565B2">
        <w:rPr>
          <w:rFonts w:ascii="Times New Roman" w:hAnsi="Times New Roman" w:cs="Times New Roman"/>
          <w:sz w:val="24"/>
          <w:szCs w:val="24"/>
        </w:rPr>
        <w:t>omp</w:t>
      </w:r>
      <w:r>
        <w:rPr>
          <w:rFonts w:ascii="Times New Roman" w:hAnsi="Times New Roman" w:cs="Times New Roman"/>
          <w:sz w:val="24"/>
          <w:szCs w:val="24"/>
        </w:rPr>
        <w:t xml:space="preserve">laints must be filed </w:t>
      </w:r>
      <w:r w:rsidRPr="008565B2">
        <w:rPr>
          <w:rFonts w:ascii="Times New Roman" w:hAnsi="Times New Roman" w:cs="Times New Roman"/>
          <w:sz w:val="24"/>
          <w:szCs w:val="24"/>
        </w:rPr>
        <w:t xml:space="preserve">within 180 days from the last date </w:t>
      </w:r>
      <w:r>
        <w:rPr>
          <w:rFonts w:ascii="Times New Roman" w:hAnsi="Times New Roman" w:cs="Times New Roman"/>
          <w:sz w:val="24"/>
          <w:szCs w:val="24"/>
        </w:rPr>
        <w:t>of the alleged discrimination,</w:t>
      </w:r>
      <w:r w:rsidRPr="001C43E6">
        <w:rPr>
          <w:sz w:val="19"/>
          <w:szCs w:val="19"/>
          <w:shd w:val="clear" w:color="auto" w:fill="FFFFFF"/>
        </w:rPr>
        <w:t xml:space="preserve"> </w:t>
      </w:r>
      <w:r w:rsidRPr="001C43E6">
        <w:rPr>
          <w:rFonts w:ascii="Times New Roman" w:hAnsi="Times New Roman" w:cs="Times New Roman"/>
          <w:sz w:val="24"/>
          <w:szCs w:val="24"/>
        </w:rPr>
        <w:t>unless the time for filing is extended by the processing agency.</w:t>
      </w:r>
      <w:r>
        <w:rPr>
          <w:rFonts w:ascii="Times New Roman" w:hAnsi="Times New Roman" w:cs="Times New Roman"/>
          <w:sz w:val="24"/>
          <w:szCs w:val="24"/>
        </w:rPr>
        <w:t xml:space="preserve"> </w:t>
      </w:r>
    </w:p>
    <w:p w14:paraId="5C51522E" w14:textId="77777777" w:rsidR="00185110" w:rsidRDefault="00185110" w:rsidP="00185110">
      <w:pPr>
        <w:rPr>
          <w:rFonts w:ascii="Times New Roman" w:hAnsi="Times New Roman" w:cs="Times New Roman"/>
          <w:sz w:val="24"/>
          <w:szCs w:val="24"/>
        </w:rPr>
      </w:pPr>
      <w:r w:rsidRPr="008565B2">
        <w:rPr>
          <w:rFonts w:ascii="Times New Roman" w:hAnsi="Times New Roman" w:cs="Times New Roman"/>
          <w:sz w:val="24"/>
          <w:szCs w:val="24"/>
        </w:rPr>
        <w:t>Reasonable efforts will be made to assist persons with disabilities, non-English speakers, and others unable to file a written complaint. For assistance in filing a complaint, please contact _____________________________________ (Agency’s Title VI Coordinator).</w:t>
      </w:r>
    </w:p>
    <w:p w14:paraId="36CAA540" w14:textId="77777777" w:rsidR="00185110" w:rsidRPr="008565B2" w:rsidRDefault="00185110" w:rsidP="00185110">
      <w:pPr>
        <w:rPr>
          <w:rFonts w:ascii="Times New Roman" w:hAnsi="Times New Roman" w:cs="Times New Roman"/>
          <w:sz w:val="24"/>
          <w:szCs w:val="24"/>
        </w:rPr>
      </w:pPr>
    </w:p>
    <w:p w14:paraId="1732495E" w14:textId="77777777" w:rsidR="00185110" w:rsidRPr="008565B2" w:rsidRDefault="00185110" w:rsidP="00185110">
      <w:pPr>
        <w:rPr>
          <w:rFonts w:ascii="Times New Roman" w:hAnsi="Times New Roman" w:cs="Times New Roman"/>
          <w:sz w:val="24"/>
          <w:szCs w:val="24"/>
        </w:rPr>
      </w:pPr>
      <w:r w:rsidRPr="008565B2">
        <w:rPr>
          <w:rFonts w:ascii="Times New Roman" w:hAnsi="Times New Roman" w:cs="Times New Roman"/>
          <w:sz w:val="24"/>
          <w:szCs w:val="24"/>
        </w:rPr>
        <w:t xml:space="preserve">Complaints </w:t>
      </w:r>
      <w:r>
        <w:rPr>
          <w:rFonts w:ascii="Times New Roman" w:hAnsi="Times New Roman" w:cs="Times New Roman"/>
          <w:sz w:val="24"/>
          <w:szCs w:val="24"/>
        </w:rPr>
        <w:t xml:space="preserve">should be filed in writing and signed, and </w:t>
      </w:r>
      <w:r w:rsidRPr="008565B2">
        <w:rPr>
          <w:rFonts w:ascii="Times New Roman" w:hAnsi="Times New Roman" w:cs="Times New Roman"/>
          <w:sz w:val="24"/>
          <w:szCs w:val="24"/>
        </w:rPr>
        <w:t>may be submitted via mail, email, fax or in person to:</w:t>
      </w:r>
    </w:p>
    <w:p w14:paraId="7F3548B4" w14:textId="77777777" w:rsidR="00185110" w:rsidRPr="008565B2" w:rsidRDefault="00185110" w:rsidP="00185110">
      <w:pPr>
        <w:rPr>
          <w:rFonts w:ascii="Times New Roman" w:hAnsi="Times New Roman" w:cs="Times New Roman"/>
          <w:sz w:val="24"/>
          <w:szCs w:val="24"/>
        </w:rPr>
      </w:pPr>
      <w:r w:rsidRPr="008565B2">
        <w:rPr>
          <w:rFonts w:ascii="Times New Roman" w:hAnsi="Times New Roman" w:cs="Times New Roman"/>
          <w:sz w:val="24"/>
          <w:szCs w:val="24"/>
        </w:rPr>
        <w:t>______________________</w:t>
      </w:r>
    </w:p>
    <w:p w14:paraId="3A330C04" w14:textId="77777777" w:rsidR="00185110" w:rsidRDefault="00185110" w:rsidP="00185110">
      <w:r>
        <w:rPr>
          <w:rFonts w:ascii="Times New Roman" w:hAnsi="Times New Roman" w:cs="Times New Roman"/>
          <w:sz w:val="24"/>
          <w:szCs w:val="24"/>
        </w:rPr>
        <w:t>______________________</w:t>
      </w:r>
    </w:p>
    <w:p w14:paraId="5360BB36" w14:textId="77777777" w:rsidR="00185110" w:rsidRDefault="00185110" w:rsidP="00185110">
      <w:pPr>
        <w:rPr>
          <w:rFonts w:ascii="Times New Roman" w:hAnsi="Times New Roman" w:cs="Times New Roman"/>
          <w:sz w:val="24"/>
          <w:szCs w:val="24"/>
        </w:rPr>
      </w:pPr>
      <w:r>
        <w:rPr>
          <w:rFonts w:ascii="Times New Roman" w:hAnsi="Times New Roman" w:cs="Times New Roman"/>
          <w:sz w:val="24"/>
          <w:szCs w:val="24"/>
        </w:rPr>
        <w:t>______________________</w:t>
      </w:r>
      <w:r w:rsidRPr="008565B2">
        <w:rPr>
          <w:rFonts w:ascii="Times New Roman" w:hAnsi="Times New Roman" w:cs="Times New Roman"/>
          <w:sz w:val="24"/>
          <w:szCs w:val="24"/>
        </w:rPr>
        <w:t xml:space="preserve"> (agency contact information)</w:t>
      </w:r>
    </w:p>
    <w:p w14:paraId="40FAE494" w14:textId="77777777" w:rsidR="00185110" w:rsidRPr="008565B2" w:rsidRDefault="00185110" w:rsidP="00185110">
      <w:pPr>
        <w:rPr>
          <w:rFonts w:ascii="Times New Roman" w:hAnsi="Times New Roman" w:cs="Times New Roman"/>
          <w:sz w:val="24"/>
          <w:szCs w:val="24"/>
        </w:rPr>
      </w:pPr>
    </w:p>
    <w:p w14:paraId="741FD30F" w14:textId="77777777" w:rsidR="00185110" w:rsidRDefault="00185110" w:rsidP="00185110">
      <w:pPr>
        <w:rPr>
          <w:rFonts w:ascii="Times New Roman" w:hAnsi="Times New Roman" w:cs="Times New Roman"/>
          <w:b/>
          <w:sz w:val="24"/>
          <w:szCs w:val="24"/>
        </w:rPr>
      </w:pPr>
      <w:r w:rsidRPr="00D00AA9">
        <w:rPr>
          <w:rFonts w:ascii="Times New Roman" w:hAnsi="Times New Roman" w:cs="Times New Roman"/>
          <w:b/>
          <w:sz w:val="24"/>
          <w:szCs w:val="24"/>
        </w:rPr>
        <w:t>Complaints may also be filed directly with the following agencies:</w:t>
      </w:r>
    </w:p>
    <w:p w14:paraId="03F0E9BA" w14:textId="77777777" w:rsidR="00185110" w:rsidRPr="00D00AA9" w:rsidRDefault="00185110" w:rsidP="00185110">
      <w:pPr>
        <w:rPr>
          <w:rFonts w:ascii="Times New Roman" w:hAnsi="Times New Roman" w:cs="Times New Roman"/>
          <w:b/>
          <w:sz w:val="24"/>
          <w:szCs w:val="24"/>
        </w:rPr>
      </w:pPr>
    </w:p>
    <w:p w14:paraId="4C434109"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Colorado Department of Transportation</w:t>
      </w:r>
    </w:p>
    <w:p w14:paraId="4B22E683" w14:textId="77777777" w:rsidR="00185110"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Civil Rights &amp; Business Resource Center</w:t>
      </w:r>
    </w:p>
    <w:p w14:paraId="14F20D2E" w14:textId="77777777" w:rsidR="00185110" w:rsidRPr="008565B2"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2829 W. Howard Place, Suite 139</w:t>
      </w:r>
    </w:p>
    <w:p w14:paraId="24F04C2B" w14:textId="77777777" w:rsidR="00185110" w:rsidRPr="008565B2"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Denver, CO 80204</w:t>
      </w:r>
    </w:p>
    <w:p w14:paraId="31A6D8C6"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dot_civilrights@state.co.us</w:t>
      </w:r>
    </w:p>
    <w:p w14:paraId="68D704E2"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Phone: (800) 925-3427</w:t>
      </w:r>
    </w:p>
    <w:p w14:paraId="1BE353F4"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 xml:space="preserve">Fax: (303) 952-7088 </w:t>
      </w:r>
    </w:p>
    <w:p w14:paraId="7B188929" w14:textId="77777777" w:rsidR="00185110" w:rsidRPr="008565B2" w:rsidRDefault="00185110" w:rsidP="00185110">
      <w:pPr>
        <w:contextualSpacing/>
        <w:rPr>
          <w:rFonts w:ascii="Times New Roman" w:hAnsi="Times New Roman" w:cs="Times New Roman"/>
          <w:sz w:val="24"/>
          <w:szCs w:val="24"/>
        </w:rPr>
      </w:pPr>
    </w:p>
    <w:p w14:paraId="7752DBB5"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Federal Highway Administration, Colorado Division</w:t>
      </w:r>
    </w:p>
    <w:p w14:paraId="40C3ABA9"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12300 West Dakota Avenue, Suite 180</w:t>
      </w:r>
    </w:p>
    <w:p w14:paraId="2D9D4471"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Lakewood, Colorado 80228</w:t>
      </w:r>
    </w:p>
    <w:p w14:paraId="055778EC" w14:textId="77777777" w:rsidR="00185110" w:rsidRPr="008565B2"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Phone: (720) 963-3000</w:t>
      </w:r>
    </w:p>
    <w:p w14:paraId="07C6AF5C" w14:textId="77777777" w:rsidR="00185110" w:rsidRDefault="00185110" w:rsidP="00185110">
      <w:pPr>
        <w:contextualSpacing/>
        <w:rPr>
          <w:rFonts w:ascii="Times New Roman" w:hAnsi="Times New Roman" w:cs="Times New Roman"/>
          <w:sz w:val="24"/>
          <w:szCs w:val="24"/>
        </w:rPr>
      </w:pPr>
      <w:r w:rsidRPr="008565B2">
        <w:rPr>
          <w:rFonts w:ascii="Times New Roman" w:hAnsi="Times New Roman" w:cs="Times New Roman"/>
          <w:sz w:val="24"/>
          <w:szCs w:val="24"/>
        </w:rPr>
        <w:t>Fax: (720) 963-3001</w:t>
      </w:r>
    </w:p>
    <w:p w14:paraId="6C4203AF" w14:textId="77777777" w:rsidR="00185110" w:rsidRDefault="00185110" w:rsidP="00185110">
      <w:pPr>
        <w:contextualSpacing/>
        <w:rPr>
          <w:rFonts w:ascii="Times New Roman" w:hAnsi="Times New Roman" w:cs="Times New Roman"/>
          <w:sz w:val="24"/>
          <w:szCs w:val="24"/>
        </w:rPr>
      </w:pPr>
    </w:p>
    <w:p w14:paraId="3B94314F" w14:textId="77777777" w:rsidR="00185110"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Federal Highway Administration</w:t>
      </w:r>
    </w:p>
    <w:p w14:paraId="3F346A5B" w14:textId="77777777" w:rsidR="00185110"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lastRenderedPageBreak/>
        <w:t>U.S. Department of Transportation Office of Civil Rights</w:t>
      </w:r>
    </w:p>
    <w:p w14:paraId="58E109E9" w14:textId="77777777" w:rsidR="00185110"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1200 New Jersey Avenue, SE</w:t>
      </w:r>
    </w:p>
    <w:p w14:paraId="4C461C37" w14:textId="77777777" w:rsidR="00185110"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8</w:t>
      </w:r>
      <w:r w:rsidRPr="00A42A89">
        <w:rPr>
          <w:rFonts w:ascii="Times New Roman" w:hAnsi="Times New Roman" w:cs="Times New Roman"/>
          <w:sz w:val="24"/>
          <w:szCs w:val="24"/>
          <w:vertAlign w:val="superscript"/>
        </w:rPr>
        <w:t>th</w:t>
      </w:r>
      <w:r>
        <w:rPr>
          <w:rFonts w:ascii="Times New Roman" w:hAnsi="Times New Roman" w:cs="Times New Roman"/>
          <w:sz w:val="24"/>
          <w:szCs w:val="24"/>
        </w:rPr>
        <w:t xml:space="preserve"> Floor E81-105</w:t>
      </w:r>
    </w:p>
    <w:p w14:paraId="38B54B63" w14:textId="77777777" w:rsidR="00185110"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Washington, DC 20590</w:t>
      </w:r>
    </w:p>
    <w:p w14:paraId="1E19F3E7" w14:textId="77777777" w:rsidR="00185110" w:rsidRDefault="00DA1E94" w:rsidP="00185110">
      <w:pPr>
        <w:contextualSpacing/>
        <w:rPr>
          <w:rFonts w:ascii="Times New Roman" w:hAnsi="Times New Roman" w:cs="Times New Roman"/>
          <w:sz w:val="24"/>
          <w:szCs w:val="24"/>
        </w:rPr>
      </w:pPr>
      <w:hyperlink r:id="rId11" w:history="1">
        <w:r w:rsidR="00185110" w:rsidRPr="00527CC2">
          <w:rPr>
            <w:rStyle w:val="Hyperlink"/>
            <w:rFonts w:ascii="Times New Roman" w:hAnsi="Times New Roman" w:cs="Times New Roman"/>
            <w:sz w:val="24"/>
            <w:szCs w:val="24"/>
          </w:rPr>
          <w:t>Civilrights.fhwa@dot.gov</w:t>
        </w:r>
      </w:hyperlink>
    </w:p>
    <w:p w14:paraId="64AE9DB6" w14:textId="77777777" w:rsidR="00185110"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Phone: (202) 366-0693</w:t>
      </w:r>
    </w:p>
    <w:p w14:paraId="19E5432F" w14:textId="77777777" w:rsidR="00185110" w:rsidRDefault="00185110" w:rsidP="00185110">
      <w:pPr>
        <w:contextualSpacing/>
        <w:rPr>
          <w:rFonts w:ascii="Times New Roman" w:hAnsi="Times New Roman" w:cs="Times New Roman"/>
          <w:sz w:val="24"/>
          <w:szCs w:val="24"/>
        </w:rPr>
      </w:pPr>
      <w:r>
        <w:rPr>
          <w:rFonts w:ascii="Times New Roman" w:hAnsi="Times New Roman" w:cs="Times New Roman"/>
          <w:sz w:val="24"/>
          <w:szCs w:val="24"/>
        </w:rPr>
        <w:t>Fax: (202) 366-1599</w:t>
      </w:r>
    </w:p>
    <w:p w14:paraId="0B4F236A" w14:textId="77777777" w:rsidR="00185110" w:rsidRPr="008565B2" w:rsidRDefault="00185110" w:rsidP="00185110">
      <w:pPr>
        <w:contextualSpacing/>
        <w:rPr>
          <w:rFonts w:ascii="Times New Roman" w:hAnsi="Times New Roman" w:cs="Times New Roman"/>
          <w:sz w:val="24"/>
          <w:szCs w:val="24"/>
        </w:rPr>
      </w:pPr>
    </w:p>
    <w:p w14:paraId="760E5BF7" w14:textId="77777777" w:rsidR="00185110" w:rsidRDefault="00185110" w:rsidP="00185110">
      <w:pPr>
        <w:rPr>
          <w:rFonts w:ascii="Times New Roman" w:hAnsi="Times New Roman" w:cs="Times New Roman"/>
          <w:sz w:val="24"/>
          <w:szCs w:val="24"/>
          <w:u w:val="single"/>
        </w:rPr>
      </w:pPr>
      <w:r w:rsidRPr="008565B2">
        <w:rPr>
          <w:rFonts w:ascii="Times New Roman" w:hAnsi="Times New Roman" w:cs="Times New Roman"/>
          <w:sz w:val="24"/>
          <w:szCs w:val="24"/>
          <w:u w:val="single"/>
        </w:rPr>
        <w:t>What happens after a complaint is filed?</w:t>
      </w:r>
    </w:p>
    <w:p w14:paraId="1FEB175B" w14:textId="77777777" w:rsidR="00185110" w:rsidRPr="008565B2" w:rsidRDefault="00185110" w:rsidP="00185110">
      <w:pPr>
        <w:rPr>
          <w:rFonts w:ascii="Times New Roman" w:hAnsi="Times New Roman" w:cs="Times New Roman"/>
          <w:sz w:val="24"/>
          <w:szCs w:val="24"/>
        </w:rPr>
      </w:pPr>
    </w:p>
    <w:p w14:paraId="18EBC505" w14:textId="77777777" w:rsidR="00185110" w:rsidRDefault="00185110" w:rsidP="00185110">
      <w:pPr>
        <w:rPr>
          <w:rFonts w:ascii="Times New Roman" w:hAnsi="Times New Roman" w:cs="Times New Roman"/>
          <w:sz w:val="24"/>
          <w:szCs w:val="24"/>
        </w:rPr>
      </w:pPr>
      <w:r>
        <w:rPr>
          <w:rFonts w:ascii="Times New Roman" w:hAnsi="Times New Roman" w:cs="Times New Roman"/>
          <w:sz w:val="24"/>
          <w:szCs w:val="24"/>
        </w:rPr>
        <w:t xml:space="preserve">_________ (Agency) must forward any Title VI complaint related to </w:t>
      </w:r>
      <w:r w:rsidRPr="00C80D75">
        <w:rPr>
          <w:rFonts w:ascii="Times New Roman" w:hAnsi="Times New Roman" w:cs="Times New Roman"/>
          <w:sz w:val="24"/>
          <w:szCs w:val="24"/>
        </w:rPr>
        <w:t>a Federal-aid highway program</w:t>
      </w:r>
      <w:r>
        <w:rPr>
          <w:rFonts w:ascii="Times New Roman" w:hAnsi="Times New Roman" w:cs="Times New Roman"/>
          <w:sz w:val="24"/>
          <w:szCs w:val="24"/>
        </w:rPr>
        <w:t xml:space="preserve"> to the Colorado Department of Transportation (CDOT) within three (3) business days. CDOT will then forward the Title VI complaint to the appropriate FHWA Division Office for further processing. </w:t>
      </w:r>
    </w:p>
    <w:p w14:paraId="27F204D2" w14:textId="77777777" w:rsidR="00185110" w:rsidRDefault="00185110" w:rsidP="00185110">
      <w:pPr>
        <w:rPr>
          <w:rFonts w:ascii="Times New Roman" w:hAnsi="Times New Roman" w:cs="Times New Roman"/>
          <w:sz w:val="24"/>
          <w:szCs w:val="24"/>
        </w:rPr>
      </w:pPr>
    </w:p>
    <w:p w14:paraId="0AAFA204" w14:textId="77777777" w:rsidR="00185110" w:rsidRDefault="00185110" w:rsidP="00185110">
      <w:pPr>
        <w:rPr>
          <w:rFonts w:ascii="Times New Roman" w:hAnsi="Times New Roman" w:cs="Times New Roman"/>
          <w:sz w:val="24"/>
          <w:szCs w:val="24"/>
        </w:rPr>
      </w:pPr>
      <w:r>
        <w:rPr>
          <w:rFonts w:ascii="Times New Roman" w:hAnsi="Times New Roman" w:cs="Times New Roman"/>
          <w:sz w:val="24"/>
          <w:szCs w:val="24"/>
        </w:rPr>
        <w:t xml:space="preserve">Once an FHWA Title VI complaint is received, __________ (Agency) will log the complaint information in its records. After forwarding the complaint to CDOT, ____________ (Agency) will provide the complainant with </w:t>
      </w:r>
      <w:r w:rsidRPr="008565B2">
        <w:rPr>
          <w:rFonts w:ascii="Times New Roman" w:hAnsi="Times New Roman" w:cs="Times New Roman"/>
          <w:sz w:val="24"/>
          <w:szCs w:val="24"/>
        </w:rPr>
        <w:t>the name and contact information of the</w:t>
      </w:r>
      <w:r>
        <w:rPr>
          <w:rFonts w:ascii="Times New Roman" w:hAnsi="Times New Roman" w:cs="Times New Roman"/>
          <w:sz w:val="24"/>
          <w:szCs w:val="24"/>
        </w:rPr>
        <w:t xml:space="preserve"> CDOT employee responsible for coordinating the</w:t>
      </w:r>
      <w:r w:rsidRPr="008565B2">
        <w:rPr>
          <w:rFonts w:ascii="Times New Roman" w:hAnsi="Times New Roman" w:cs="Times New Roman"/>
          <w:sz w:val="24"/>
          <w:szCs w:val="24"/>
        </w:rPr>
        <w:t xml:space="preserve"> complaint. </w:t>
      </w:r>
    </w:p>
    <w:p w14:paraId="0EE73000" w14:textId="77777777" w:rsidR="00185110" w:rsidRDefault="00185110" w:rsidP="00185110">
      <w:pPr>
        <w:rPr>
          <w:rFonts w:ascii="Times New Roman" w:hAnsi="Times New Roman" w:cs="Times New Roman"/>
          <w:sz w:val="24"/>
          <w:szCs w:val="24"/>
        </w:rPr>
      </w:pPr>
      <w:r>
        <w:rPr>
          <w:rFonts w:ascii="Times New Roman" w:hAnsi="Times New Roman" w:cs="Times New Roman"/>
          <w:sz w:val="24"/>
          <w:szCs w:val="24"/>
        </w:rPr>
        <w:t xml:space="preserve">FHWA Headquarters Office of Civil Rights (HCR) will determine whether a Title VI complaint is accepted or dismissed, as well as whether FHWA or CDOT will investigate the complaint. FHWA HCR will notify the complainant, as well as appropriate agencies, on its decision. For more information, please visit the FHWA website at </w:t>
      </w:r>
      <w:hyperlink r:id="rId12" w:history="1">
        <w:r w:rsidRPr="00CA2E17">
          <w:rPr>
            <w:rStyle w:val="Hyperlink"/>
            <w:rFonts w:ascii="Times New Roman" w:hAnsi="Times New Roman" w:cs="Times New Roman"/>
            <w:sz w:val="24"/>
            <w:szCs w:val="24"/>
          </w:rPr>
          <w:t>https://www.fhwa.dot.gov/civilrights/programs/title_vi/titleviqa.cfm</w:t>
        </w:r>
      </w:hyperlink>
      <w:r>
        <w:rPr>
          <w:rFonts w:ascii="Times New Roman" w:hAnsi="Times New Roman" w:cs="Times New Roman"/>
          <w:sz w:val="24"/>
          <w:szCs w:val="24"/>
        </w:rPr>
        <w:t xml:space="preserve">. </w:t>
      </w:r>
    </w:p>
    <w:p w14:paraId="56291A7C" w14:textId="77777777" w:rsidR="00185110" w:rsidRDefault="00185110" w:rsidP="00185110">
      <w:pPr>
        <w:rPr>
          <w:rFonts w:ascii="Times New Roman" w:hAnsi="Times New Roman" w:cs="Times New Roman"/>
          <w:sz w:val="24"/>
          <w:szCs w:val="24"/>
        </w:rPr>
      </w:pPr>
    </w:p>
    <w:p w14:paraId="01E9E084" w14:textId="77777777" w:rsidR="00185110" w:rsidRDefault="00185110" w:rsidP="00185110">
      <w:pPr>
        <w:rPr>
          <w:rFonts w:ascii="Times New Roman" w:hAnsi="Times New Roman" w:cs="Times New Roman"/>
          <w:i/>
          <w:sz w:val="24"/>
          <w:szCs w:val="24"/>
        </w:rPr>
      </w:pPr>
      <w:r w:rsidRPr="003F3AFC">
        <w:rPr>
          <w:rFonts w:ascii="Times New Roman" w:hAnsi="Times New Roman" w:cs="Times New Roman"/>
          <w:i/>
          <w:sz w:val="24"/>
          <w:szCs w:val="24"/>
        </w:rPr>
        <w:t>Complainants are encouraged, but not required, to use the following complaint form when filing a complaint with _________ (Agency) or CDOT. At a minimum, each complaint should contain a written explanation of the alleged discrimination, complainant’s contact information, the basis of the complaint (e.g., race, color, national origin), the names of specific individuals or agencies involved, sufficient information to understand the facts that led the complainant to believe that discrimination occurred in a program or activity that receives Federal financial assistance, and date(s) of the alleged discrimination.</w:t>
      </w:r>
      <w:r w:rsidRPr="00D016F8">
        <w:rPr>
          <w:rFonts w:ascii="Times New Roman" w:hAnsi="Times New Roman" w:cs="Times New Roman"/>
          <w:i/>
          <w:sz w:val="24"/>
          <w:szCs w:val="24"/>
        </w:rPr>
        <w:t xml:space="preserve"> </w:t>
      </w:r>
    </w:p>
    <w:p w14:paraId="0456D6CA" w14:textId="77777777" w:rsidR="00185110" w:rsidRDefault="00185110" w:rsidP="00185110">
      <w:pPr>
        <w:rPr>
          <w:rFonts w:ascii="Times New Roman" w:hAnsi="Times New Roman" w:cs="Times New Roman"/>
          <w:i/>
          <w:sz w:val="24"/>
          <w:szCs w:val="24"/>
        </w:rPr>
      </w:pPr>
    </w:p>
    <w:p w14:paraId="127AA4A8" w14:textId="77777777" w:rsidR="00185110" w:rsidRPr="006663CA" w:rsidRDefault="00185110" w:rsidP="00185110">
      <w:pPr>
        <w:spacing w:line="360" w:lineRule="auto"/>
        <w:jc w:val="center"/>
        <w:rPr>
          <w:rFonts w:ascii="Times New Roman" w:hAnsi="Times New Roman" w:cs="Times New Roman"/>
          <w:b/>
          <w:sz w:val="24"/>
          <w:szCs w:val="24"/>
        </w:rPr>
      </w:pPr>
      <w:r w:rsidRPr="006663CA">
        <w:rPr>
          <w:rFonts w:ascii="Times New Roman" w:hAnsi="Times New Roman" w:cs="Times New Roman"/>
          <w:b/>
          <w:sz w:val="24"/>
          <w:szCs w:val="24"/>
        </w:rPr>
        <w:t>FHWA Title VI Complaint Form</w:t>
      </w:r>
    </w:p>
    <w:p w14:paraId="060B7E04" w14:textId="77777777" w:rsidR="00185110" w:rsidRDefault="00185110" w:rsidP="00185110">
      <w:pPr>
        <w:rPr>
          <w:rFonts w:ascii="Times New Roman" w:hAnsi="Times New Roman" w:cs="Times New Roman"/>
          <w:i/>
          <w:sz w:val="24"/>
          <w:szCs w:val="24"/>
        </w:rPr>
      </w:pPr>
      <w:r w:rsidRPr="00F37394">
        <w:rPr>
          <w:rFonts w:ascii="Times New Roman" w:hAnsi="Times New Roman" w:cs="Times New Roman"/>
          <w:i/>
          <w:sz w:val="24"/>
          <w:szCs w:val="24"/>
        </w:rPr>
        <w:t xml:space="preserve">Contact information of person completing this complaint: </w:t>
      </w:r>
    </w:p>
    <w:p w14:paraId="01EE2481" w14:textId="77777777" w:rsidR="00185110" w:rsidRPr="00F37394" w:rsidRDefault="00185110" w:rsidP="00185110">
      <w:pPr>
        <w:rPr>
          <w:rFonts w:ascii="Times New Roman" w:hAnsi="Times New Roman" w:cs="Times New Roman"/>
          <w:i/>
          <w:sz w:val="24"/>
          <w:szCs w:val="24"/>
        </w:rPr>
      </w:pPr>
    </w:p>
    <w:p w14:paraId="27FB17CF"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Name_________________________________________________________________</w:t>
      </w:r>
    </w:p>
    <w:p w14:paraId="66CD1F1A"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Address_______________________________City________________Zip___________</w:t>
      </w:r>
    </w:p>
    <w:p w14:paraId="662F18CC"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 xml:space="preserve">Phone:  </w:t>
      </w:r>
      <w:r>
        <w:rPr>
          <w:rFonts w:ascii="Times New Roman" w:hAnsi="Times New Roman" w:cs="Times New Roman"/>
          <w:sz w:val="24"/>
          <w:szCs w:val="24"/>
        </w:rPr>
        <w:t>______________________________________________________________</w:t>
      </w:r>
    </w:p>
    <w:p w14:paraId="37D7454B"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Email: _______________________________________________________________</w:t>
      </w:r>
    </w:p>
    <w:p w14:paraId="588A1966"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i/>
          <w:sz w:val="24"/>
          <w:szCs w:val="24"/>
        </w:rPr>
        <w:lastRenderedPageBreak/>
        <w:t xml:space="preserve"> </w:t>
      </w:r>
    </w:p>
    <w:p w14:paraId="44FD3F03" w14:textId="77777777" w:rsidR="00185110" w:rsidRDefault="00185110" w:rsidP="00185110">
      <w:pPr>
        <w:rPr>
          <w:rFonts w:ascii="Times New Roman" w:hAnsi="Times New Roman" w:cs="Times New Roman"/>
          <w:i/>
          <w:sz w:val="24"/>
          <w:szCs w:val="24"/>
        </w:rPr>
      </w:pPr>
      <w:r w:rsidRPr="00F37394">
        <w:rPr>
          <w:rFonts w:ascii="Times New Roman" w:hAnsi="Times New Roman" w:cs="Times New Roman"/>
          <w:i/>
          <w:sz w:val="24"/>
          <w:szCs w:val="24"/>
        </w:rPr>
        <w:t>Basis of Complaint (circle all that apply):</w:t>
      </w:r>
    </w:p>
    <w:p w14:paraId="42673194" w14:textId="77777777" w:rsidR="00185110" w:rsidRPr="00F37394" w:rsidRDefault="00185110" w:rsidP="00185110">
      <w:pPr>
        <w:rPr>
          <w:rFonts w:ascii="Times New Roman" w:hAnsi="Times New Roman" w:cs="Times New Roman"/>
          <w:sz w:val="24"/>
          <w:szCs w:val="24"/>
        </w:rPr>
      </w:pPr>
    </w:p>
    <w:tbl>
      <w:tblPr>
        <w:tblW w:w="2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tblGrid>
      <w:tr w:rsidR="00185110" w:rsidRPr="00F37394" w14:paraId="09DAFE57" w14:textId="77777777" w:rsidTr="008A16C3">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5CC4B" w14:textId="77777777" w:rsidR="00185110" w:rsidRPr="00F37394" w:rsidRDefault="00185110" w:rsidP="008A16C3">
            <w:pPr>
              <w:rPr>
                <w:rFonts w:ascii="Times New Roman" w:hAnsi="Times New Roman" w:cs="Times New Roman"/>
                <w:sz w:val="24"/>
                <w:szCs w:val="24"/>
              </w:rPr>
            </w:pPr>
            <w:r w:rsidRPr="00F37394">
              <w:rPr>
                <w:rFonts w:ascii="Times New Roman" w:hAnsi="Times New Roman" w:cs="Times New Roman"/>
                <w:sz w:val="24"/>
                <w:szCs w:val="24"/>
              </w:rPr>
              <w:t>Race</w:t>
            </w:r>
          </w:p>
        </w:tc>
      </w:tr>
      <w:tr w:rsidR="00185110" w:rsidRPr="00F37394" w14:paraId="316DB41F" w14:textId="77777777" w:rsidTr="008A16C3">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BFFB6" w14:textId="77777777" w:rsidR="00185110" w:rsidRPr="00F37394" w:rsidRDefault="00185110" w:rsidP="008A16C3">
            <w:pPr>
              <w:rPr>
                <w:rFonts w:ascii="Times New Roman" w:hAnsi="Times New Roman" w:cs="Times New Roman"/>
                <w:sz w:val="24"/>
                <w:szCs w:val="24"/>
              </w:rPr>
            </w:pPr>
            <w:r>
              <w:rPr>
                <w:rFonts w:ascii="Times New Roman" w:hAnsi="Times New Roman" w:cs="Times New Roman"/>
                <w:sz w:val="24"/>
                <w:szCs w:val="24"/>
              </w:rPr>
              <w:t xml:space="preserve">Color </w:t>
            </w:r>
          </w:p>
        </w:tc>
      </w:tr>
      <w:tr w:rsidR="00185110" w:rsidRPr="00F37394" w14:paraId="214699E3" w14:textId="77777777" w:rsidTr="008A16C3">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3DC48" w14:textId="77777777" w:rsidR="00185110" w:rsidRPr="00F37394" w:rsidRDefault="00185110" w:rsidP="008A16C3">
            <w:pPr>
              <w:rPr>
                <w:rFonts w:ascii="Times New Roman" w:hAnsi="Times New Roman" w:cs="Times New Roman"/>
                <w:sz w:val="24"/>
                <w:szCs w:val="24"/>
              </w:rPr>
            </w:pPr>
            <w:r>
              <w:rPr>
                <w:rFonts w:ascii="Times New Roman" w:hAnsi="Times New Roman" w:cs="Times New Roman"/>
                <w:sz w:val="24"/>
                <w:szCs w:val="24"/>
              </w:rPr>
              <w:t>National Origin</w:t>
            </w:r>
          </w:p>
        </w:tc>
      </w:tr>
    </w:tbl>
    <w:p w14:paraId="2C8A6A3D"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 xml:space="preserve">        </w:t>
      </w:r>
      <w:r w:rsidRPr="00F37394">
        <w:rPr>
          <w:rFonts w:ascii="Times New Roman" w:hAnsi="Times New Roman" w:cs="Times New Roman"/>
          <w:sz w:val="24"/>
          <w:szCs w:val="24"/>
        </w:rPr>
        <w:tab/>
      </w:r>
    </w:p>
    <w:p w14:paraId="551A78A8" w14:textId="77777777" w:rsidR="00185110" w:rsidRDefault="00185110" w:rsidP="00185110">
      <w:pPr>
        <w:rPr>
          <w:rFonts w:ascii="Times New Roman" w:hAnsi="Times New Roman" w:cs="Times New Roman"/>
          <w:i/>
          <w:sz w:val="24"/>
          <w:szCs w:val="24"/>
        </w:rPr>
      </w:pPr>
      <w:r w:rsidRPr="00F37394">
        <w:rPr>
          <w:rFonts w:ascii="Times New Roman" w:hAnsi="Times New Roman" w:cs="Times New Roman"/>
          <w:i/>
          <w:sz w:val="24"/>
          <w:szCs w:val="24"/>
        </w:rPr>
        <w:t>Who discriminated against you?</w:t>
      </w:r>
    </w:p>
    <w:p w14:paraId="73939E58" w14:textId="77777777" w:rsidR="00185110" w:rsidRPr="00F37394" w:rsidRDefault="00185110" w:rsidP="00185110">
      <w:pPr>
        <w:rPr>
          <w:rFonts w:ascii="Times New Roman" w:hAnsi="Times New Roman" w:cs="Times New Roman"/>
          <w:sz w:val="24"/>
          <w:szCs w:val="24"/>
        </w:rPr>
      </w:pPr>
    </w:p>
    <w:p w14:paraId="012E8398"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Name_________________________________________________________________</w:t>
      </w:r>
    </w:p>
    <w:p w14:paraId="707B07CD"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Name of Organization____________________________________________________</w:t>
      </w:r>
    </w:p>
    <w:p w14:paraId="3AE73C69" w14:textId="77777777" w:rsidR="00185110" w:rsidRPr="00F37394" w:rsidRDefault="00185110" w:rsidP="00185110">
      <w:pPr>
        <w:rPr>
          <w:rFonts w:ascii="Times New Roman" w:hAnsi="Times New Roman" w:cs="Times New Roman"/>
          <w:sz w:val="24"/>
          <w:szCs w:val="24"/>
        </w:rPr>
      </w:pPr>
      <w:r w:rsidRPr="00F37394">
        <w:rPr>
          <w:rFonts w:ascii="Times New Roman" w:hAnsi="Times New Roman" w:cs="Times New Roman"/>
          <w:sz w:val="24"/>
          <w:szCs w:val="24"/>
        </w:rPr>
        <w:t>Address________________________________ City________________ Zip________</w:t>
      </w:r>
    </w:p>
    <w:p w14:paraId="54054D9A" w14:textId="77777777" w:rsidR="00185110" w:rsidRDefault="00185110" w:rsidP="00185110">
      <w:pPr>
        <w:rPr>
          <w:rFonts w:ascii="Times New Roman" w:hAnsi="Times New Roman" w:cs="Times New Roman"/>
          <w:sz w:val="24"/>
          <w:szCs w:val="24"/>
        </w:rPr>
      </w:pPr>
      <w:r>
        <w:rPr>
          <w:rFonts w:ascii="Times New Roman" w:hAnsi="Times New Roman" w:cs="Times New Roman"/>
          <w:sz w:val="24"/>
          <w:szCs w:val="24"/>
        </w:rPr>
        <w:t>P</w:t>
      </w:r>
      <w:r w:rsidRPr="00F37394">
        <w:rPr>
          <w:rFonts w:ascii="Times New Roman" w:hAnsi="Times New Roman" w:cs="Times New Roman"/>
          <w:sz w:val="24"/>
          <w:szCs w:val="24"/>
        </w:rPr>
        <w:t>hone_____________________________</w:t>
      </w:r>
    </w:p>
    <w:p w14:paraId="6A7EF565" w14:textId="77777777" w:rsidR="00185110" w:rsidRPr="00F37394" w:rsidRDefault="00185110" w:rsidP="00185110">
      <w:pPr>
        <w:rPr>
          <w:rFonts w:ascii="Times New Roman" w:hAnsi="Times New Roman" w:cs="Times New Roman"/>
          <w:sz w:val="24"/>
          <w:szCs w:val="24"/>
        </w:rPr>
      </w:pPr>
    </w:p>
    <w:p w14:paraId="2399057A" w14:textId="77777777" w:rsidR="00185110" w:rsidRDefault="00185110" w:rsidP="00185110">
      <w:pPr>
        <w:rPr>
          <w:rFonts w:ascii="Times New Roman" w:hAnsi="Times New Roman" w:cs="Times New Roman"/>
          <w:i/>
          <w:sz w:val="24"/>
          <w:szCs w:val="24"/>
        </w:rPr>
      </w:pPr>
      <w:r w:rsidRPr="00F37394">
        <w:rPr>
          <w:rFonts w:ascii="Times New Roman" w:hAnsi="Times New Roman" w:cs="Times New Roman"/>
          <w:i/>
          <w:sz w:val="24"/>
          <w:szCs w:val="24"/>
        </w:rPr>
        <w:t>How</w:t>
      </w:r>
      <w:r>
        <w:rPr>
          <w:rFonts w:ascii="Times New Roman" w:hAnsi="Times New Roman" w:cs="Times New Roman"/>
          <w:i/>
          <w:sz w:val="24"/>
          <w:szCs w:val="24"/>
        </w:rPr>
        <w:t xml:space="preserve"> </w:t>
      </w:r>
      <w:r w:rsidRPr="00F37394">
        <w:rPr>
          <w:rFonts w:ascii="Times New Roman" w:hAnsi="Times New Roman" w:cs="Times New Roman"/>
          <w:i/>
          <w:sz w:val="24"/>
          <w:szCs w:val="24"/>
        </w:rPr>
        <w:t>we</w:t>
      </w:r>
      <w:r>
        <w:rPr>
          <w:rFonts w:ascii="Times New Roman" w:hAnsi="Times New Roman" w:cs="Times New Roman"/>
          <w:i/>
          <w:sz w:val="24"/>
          <w:szCs w:val="24"/>
        </w:rPr>
        <w:t>re you discriminated against? (Please provide specific details - a</w:t>
      </w:r>
      <w:r w:rsidRPr="00F37394">
        <w:rPr>
          <w:rFonts w:ascii="Times New Roman" w:hAnsi="Times New Roman" w:cs="Times New Roman"/>
          <w:i/>
          <w:sz w:val="24"/>
          <w:szCs w:val="24"/>
        </w:rPr>
        <w:t>ttach additional pages if more space is needed)</w:t>
      </w:r>
    </w:p>
    <w:p w14:paraId="4073CE5F" w14:textId="77777777" w:rsidR="00185110" w:rsidRDefault="00185110" w:rsidP="00185110">
      <w:pPr>
        <w:rPr>
          <w:rFonts w:ascii="Times New Roman" w:hAnsi="Times New Roman" w:cs="Times New Roman"/>
          <w:i/>
          <w:sz w:val="24"/>
          <w:szCs w:val="24"/>
        </w:rPr>
      </w:pPr>
    </w:p>
    <w:p w14:paraId="35C0DD11" w14:textId="77777777" w:rsidR="00185110" w:rsidRDefault="00185110" w:rsidP="00185110">
      <w:pPr>
        <w:rPr>
          <w:rFonts w:ascii="Times New Roman" w:hAnsi="Times New Roman" w:cs="Times New Roman"/>
          <w:i/>
          <w:sz w:val="24"/>
          <w:szCs w:val="24"/>
        </w:rPr>
      </w:pPr>
    </w:p>
    <w:p w14:paraId="42EDA4C0" w14:textId="77777777" w:rsidR="00185110" w:rsidRDefault="00185110" w:rsidP="00185110">
      <w:pPr>
        <w:rPr>
          <w:rFonts w:ascii="Times New Roman" w:hAnsi="Times New Roman" w:cs="Times New Roman"/>
          <w:i/>
          <w:sz w:val="24"/>
          <w:szCs w:val="24"/>
        </w:rPr>
      </w:pPr>
    </w:p>
    <w:p w14:paraId="31D62FD8" w14:textId="77777777" w:rsidR="00185110" w:rsidRPr="000D5DB4" w:rsidRDefault="00185110" w:rsidP="00185110">
      <w:pPr>
        <w:rPr>
          <w:rFonts w:ascii="Times New Roman" w:hAnsi="Times New Roman" w:cs="Times New Roman"/>
          <w:sz w:val="24"/>
          <w:szCs w:val="24"/>
        </w:rPr>
      </w:pPr>
    </w:p>
    <w:p w14:paraId="00F63FFF" w14:textId="77777777" w:rsidR="00185110" w:rsidRDefault="00185110" w:rsidP="00185110">
      <w:pPr>
        <w:rPr>
          <w:rFonts w:ascii="Times New Roman" w:hAnsi="Times New Roman" w:cs="Times New Roman"/>
          <w:i/>
          <w:sz w:val="24"/>
          <w:szCs w:val="24"/>
        </w:rPr>
      </w:pPr>
      <w:r w:rsidRPr="000D5DB4">
        <w:rPr>
          <w:rFonts w:ascii="Times New Roman" w:hAnsi="Times New Roman" w:cs="Times New Roman"/>
          <w:i/>
          <w:sz w:val="24"/>
          <w:szCs w:val="24"/>
        </w:rPr>
        <w:t>Where did the discrimination occur?</w:t>
      </w:r>
    </w:p>
    <w:p w14:paraId="0201DAE7" w14:textId="77777777" w:rsidR="00185110" w:rsidRPr="000D5DB4" w:rsidRDefault="00185110" w:rsidP="00185110">
      <w:pPr>
        <w:rPr>
          <w:rFonts w:ascii="Times New Roman" w:hAnsi="Times New Roman" w:cs="Times New Roman"/>
          <w:sz w:val="24"/>
          <w:szCs w:val="24"/>
        </w:rPr>
      </w:pPr>
    </w:p>
    <w:p w14:paraId="1C378B6A" w14:textId="77777777" w:rsidR="00185110" w:rsidRDefault="00185110" w:rsidP="00185110">
      <w:pPr>
        <w:rPr>
          <w:rFonts w:ascii="Times New Roman" w:hAnsi="Times New Roman" w:cs="Times New Roman"/>
          <w:sz w:val="24"/>
          <w:szCs w:val="24"/>
        </w:rPr>
      </w:pPr>
    </w:p>
    <w:p w14:paraId="19EC2907" w14:textId="77777777" w:rsidR="00185110" w:rsidRDefault="00185110" w:rsidP="00185110">
      <w:pPr>
        <w:rPr>
          <w:rFonts w:ascii="Times New Roman" w:hAnsi="Times New Roman" w:cs="Times New Roman"/>
          <w:i/>
          <w:sz w:val="24"/>
          <w:szCs w:val="24"/>
        </w:rPr>
      </w:pPr>
    </w:p>
    <w:p w14:paraId="13EEAFA0" w14:textId="77777777" w:rsidR="00185110" w:rsidRDefault="00185110" w:rsidP="00185110">
      <w:pPr>
        <w:rPr>
          <w:rFonts w:ascii="Times New Roman" w:hAnsi="Times New Roman" w:cs="Times New Roman"/>
          <w:i/>
          <w:sz w:val="24"/>
          <w:szCs w:val="24"/>
        </w:rPr>
      </w:pPr>
      <w:r w:rsidRPr="000D5DB4">
        <w:rPr>
          <w:rFonts w:ascii="Times New Roman" w:hAnsi="Times New Roman" w:cs="Times New Roman"/>
          <w:i/>
          <w:sz w:val="24"/>
          <w:szCs w:val="24"/>
        </w:rPr>
        <w:t>Dates and times discrimination occurred?</w:t>
      </w:r>
    </w:p>
    <w:p w14:paraId="46D44030" w14:textId="77777777" w:rsidR="00185110" w:rsidRDefault="00185110" w:rsidP="00185110">
      <w:pPr>
        <w:rPr>
          <w:rFonts w:ascii="Times New Roman" w:hAnsi="Times New Roman" w:cs="Times New Roman"/>
          <w:i/>
          <w:sz w:val="24"/>
          <w:szCs w:val="24"/>
        </w:rPr>
      </w:pPr>
    </w:p>
    <w:p w14:paraId="57AF5654" w14:textId="77777777" w:rsidR="00185110" w:rsidRDefault="00185110" w:rsidP="00185110">
      <w:pPr>
        <w:rPr>
          <w:rFonts w:ascii="Times New Roman" w:hAnsi="Times New Roman" w:cs="Times New Roman"/>
          <w:i/>
          <w:sz w:val="24"/>
          <w:szCs w:val="24"/>
        </w:rPr>
      </w:pPr>
    </w:p>
    <w:p w14:paraId="7C8FB16C" w14:textId="77777777" w:rsidR="00185110" w:rsidRDefault="00185110" w:rsidP="00185110">
      <w:pPr>
        <w:rPr>
          <w:rFonts w:ascii="Times New Roman" w:hAnsi="Times New Roman" w:cs="Times New Roman"/>
          <w:i/>
          <w:sz w:val="24"/>
          <w:szCs w:val="24"/>
        </w:rPr>
      </w:pPr>
    </w:p>
    <w:p w14:paraId="2F96856E" w14:textId="77777777" w:rsidR="00185110" w:rsidRDefault="00185110" w:rsidP="00185110">
      <w:pPr>
        <w:rPr>
          <w:rFonts w:ascii="Times New Roman" w:hAnsi="Times New Roman" w:cs="Times New Roman"/>
          <w:i/>
          <w:sz w:val="24"/>
          <w:szCs w:val="24"/>
        </w:rPr>
      </w:pPr>
      <w:r w:rsidRPr="000D5DB4">
        <w:rPr>
          <w:rFonts w:ascii="Times New Roman" w:hAnsi="Times New Roman" w:cs="Times New Roman"/>
          <w:i/>
          <w:sz w:val="24"/>
          <w:szCs w:val="24"/>
        </w:rPr>
        <w:t xml:space="preserve">Were there any other witnesses to the discrimination?        </w:t>
      </w:r>
    </w:p>
    <w:p w14:paraId="3C8996EA" w14:textId="77777777" w:rsidR="00185110" w:rsidRPr="000D5DB4" w:rsidRDefault="00185110" w:rsidP="00185110">
      <w:pPr>
        <w:rPr>
          <w:rFonts w:ascii="Times New Roman" w:hAnsi="Times New Roman" w:cs="Times New Roman"/>
          <w:i/>
          <w:sz w:val="24"/>
          <w:szCs w:val="24"/>
        </w:rPr>
      </w:pPr>
      <w:r w:rsidRPr="000D5DB4">
        <w:rPr>
          <w:rFonts w:ascii="Times New Roman" w:hAnsi="Times New Roman" w:cs="Times New Roman"/>
          <w:i/>
          <w:sz w:val="24"/>
          <w:szCs w:val="24"/>
        </w:rPr>
        <w:t xml:space="preserve">                   </w:t>
      </w:r>
      <w:r w:rsidRPr="000D5DB4">
        <w:rPr>
          <w:rFonts w:ascii="Times New Roman" w:hAnsi="Times New Roman" w:cs="Times New Roman"/>
          <w:i/>
          <w:sz w:val="24"/>
          <w:szCs w:val="24"/>
        </w:rPr>
        <w:tab/>
        <w:t xml:space="preserve">          </w:t>
      </w:r>
      <w:r w:rsidRPr="000D5DB4">
        <w:rPr>
          <w:rFonts w:ascii="Times New Roman" w:hAnsi="Times New Roman" w:cs="Times New Roman"/>
          <w:i/>
          <w:sz w:val="24"/>
          <w:szCs w:val="24"/>
        </w:rPr>
        <w:tab/>
        <w:t xml:space="preserve"> </w:t>
      </w:r>
    </w:p>
    <w:tbl>
      <w:tblPr>
        <w:tblW w:w="8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1"/>
        <w:gridCol w:w="3332"/>
        <w:gridCol w:w="1711"/>
        <w:gridCol w:w="1846"/>
      </w:tblGrid>
      <w:tr w:rsidR="00185110" w:rsidRPr="000D5DB4" w14:paraId="76F084B2" w14:textId="77777777" w:rsidTr="008A16C3">
        <w:tc>
          <w:tcPr>
            <w:tcW w:w="19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F7391" w14:textId="77777777" w:rsidR="00185110" w:rsidRPr="000D5DB4" w:rsidRDefault="00185110" w:rsidP="008A16C3">
            <w:pPr>
              <w:rPr>
                <w:rFonts w:ascii="Times New Roman" w:hAnsi="Times New Roman" w:cs="Times New Roman"/>
                <w:sz w:val="24"/>
                <w:szCs w:val="24"/>
              </w:rPr>
            </w:pPr>
            <w:r w:rsidRPr="000D5DB4">
              <w:rPr>
                <w:rFonts w:ascii="Times New Roman" w:hAnsi="Times New Roman" w:cs="Times New Roman"/>
                <w:sz w:val="24"/>
                <w:szCs w:val="24"/>
              </w:rPr>
              <w:t xml:space="preserve">Name </w:t>
            </w:r>
          </w:p>
        </w:tc>
        <w:tc>
          <w:tcPr>
            <w:tcW w:w="333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FB12C03" w14:textId="77777777" w:rsidR="00185110" w:rsidRPr="000D5DB4" w:rsidRDefault="00185110" w:rsidP="008A16C3">
            <w:pPr>
              <w:rPr>
                <w:rFonts w:ascii="Times New Roman" w:hAnsi="Times New Roman" w:cs="Times New Roman"/>
                <w:sz w:val="24"/>
                <w:szCs w:val="24"/>
              </w:rPr>
            </w:pPr>
            <w:r w:rsidRPr="000D5DB4">
              <w:rPr>
                <w:rFonts w:ascii="Times New Roman" w:hAnsi="Times New Roman" w:cs="Times New Roman"/>
                <w:sz w:val="24"/>
                <w:szCs w:val="24"/>
              </w:rPr>
              <w:t xml:space="preserve">Organization/Title </w:t>
            </w:r>
            <w:r w:rsidRPr="000D5DB4">
              <w:rPr>
                <w:rFonts w:ascii="Times New Roman" w:hAnsi="Times New Roman" w:cs="Times New Roman"/>
                <w:sz w:val="24"/>
                <w:szCs w:val="24"/>
              </w:rPr>
              <w:tab/>
            </w:r>
          </w:p>
        </w:tc>
        <w:tc>
          <w:tcPr>
            <w:tcW w:w="171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AF23A9E" w14:textId="77777777" w:rsidR="00185110" w:rsidRPr="000D5DB4" w:rsidRDefault="00185110" w:rsidP="008A16C3">
            <w:pPr>
              <w:rPr>
                <w:rFonts w:ascii="Times New Roman" w:hAnsi="Times New Roman" w:cs="Times New Roman"/>
                <w:sz w:val="24"/>
                <w:szCs w:val="24"/>
              </w:rPr>
            </w:pPr>
            <w:r w:rsidRPr="000D5DB4">
              <w:rPr>
                <w:rFonts w:ascii="Times New Roman" w:hAnsi="Times New Roman" w:cs="Times New Roman"/>
                <w:sz w:val="24"/>
                <w:szCs w:val="24"/>
              </w:rPr>
              <w:t>Work Telephone</w:t>
            </w:r>
          </w:p>
        </w:tc>
        <w:tc>
          <w:tcPr>
            <w:tcW w:w="18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9BF9CD5" w14:textId="77777777" w:rsidR="00185110" w:rsidRPr="000D5DB4" w:rsidRDefault="00185110" w:rsidP="008A16C3">
            <w:pPr>
              <w:rPr>
                <w:rFonts w:ascii="Times New Roman" w:hAnsi="Times New Roman" w:cs="Times New Roman"/>
                <w:sz w:val="24"/>
                <w:szCs w:val="24"/>
              </w:rPr>
            </w:pPr>
            <w:r w:rsidRPr="000D5DB4">
              <w:rPr>
                <w:rFonts w:ascii="Times New Roman" w:hAnsi="Times New Roman" w:cs="Times New Roman"/>
                <w:sz w:val="24"/>
                <w:szCs w:val="24"/>
              </w:rPr>
              <w:t>Home Telephone</w:t>
            </w:r>
          </w:p>
        </w:tc>
      </w:tr>
      <w:tr w:rsidR="00185110" w:rsidRPr="000D5DB4" w14:paraId="479E79EE" w14:textId="77777777" w:rsidTr="008A16C3">
        <w:tc>
          <w:tcPr>
            <w:tcW w:w="198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FA165"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33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C7F5590"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C026627"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315D524"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r>
      <w:tr w:rsidR="00185110" w:rsidRPr="000D5DB4" w14:paraId="22DA1400" w14:textId="77777777" w:rsidTr="008A16C3">
        <w:tc>
          <w:tcPr>
            <w:tcW w:w="198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86D9D"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33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F51E4D2"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3C41C62"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581E279"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r>
      <w:tr w:rsidR="00185110" w:rsidRPr="000D5DB4" w14:paraId="1C55AD1D" w14:textId="77777777" w:rsidTr="008A16C3">
        <w:tc>
          <w:tcPr>
            <w:tcW w:w="198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E07E3"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33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DC158AC"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D7383B8"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390FD63"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r>
      <w:tr w:rsidR="00185110" w:rsidRPr="000D5DB4" w14:paraId="50583619" w14:textId="77777777" w:rsidTr="008A16C3">
        <w:tc>
          <w:tcPr>
            <w:tcW w:w="198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EE59D"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lastRenderedPageBreak/>
              <w:t xml:space="preserve"> </w:t>
            </w:r>
          </w:p>
        </w:tc>
        <w:tc>
          <w:tcPr>
            <w:tcW w:w="33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B1B74BB"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759E25B"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c>
          <w:tcPr>
            <w:tcW w:w="18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E4D8E49" w14:textId="77777777" w:rsidR="00185110" w:rsidRPr="000D5DB4" w:rsidRDefault="00185110" w:rsidP="008A16C3">
            <w:pPr>
              <w:rPr>
                <w:rFonts w:ascii="Times New Roman" w:hAnsi="Times New Roman" w:cs="Times New Roman"/>
                <w:i/>
                <w:sz w:val="24"/>
                <w:szCs w:val="24"/>
              </w:rPr>
            </w:pPr>
            <w:r w:rsidRPr="000D5DB4">
              <w:rPr>
                <w:rFonts w:ascii="Times New Roman" w:hAnsi="Times New Roman" w:cs="Times New Roman"/>
                <w:i/>
                <w:sz w:val="24"/>
                <w:szCs w:val="24"/>
              </w:rPr>
              <w:t xml:space="preserve"> </w:t>
            </w:r>
          </w:p>
        </w:tc>
      </w:tr>
    </w:tbl>
    <w:p w14:paraId="63204408" w14:textId="77777777" w:rsidR="00185110" w:rsidRPr="000D5DB4" w:rsidRDefault="00185110" w:rsidP="00185110">
      <w:pPr>
        <w:rPr>
          <w:rFonts w:ascii="Times New Roman" w:hAnsi="Times New Roman" w:cs="Times New Roman"/>
          <w:i/>
          <w:sz w:val="24"/>
          <w:szCs w:val="24"/>
        </w:rPr>
      </w:pPr>
      <w:r w:rsidRPr="000D5DB4">
        <w:rPr>
          <w:rFonts w:ascii="Times New Roman" w:hAnsi="Times New Roman" w:cs="Times New Roman"/>
          <w:i/>
          <w:sz w:val="24"/>
          <w:szCs w:val="24"/>
        </w:rPr>
        <w:t xml:space="preserve"> </w:t>
      </w:r>
    </w:p>
    <w:p w14:paraId="67DED6C6" w14:textId="77777777" w:rsidR="00185110" w:rsidRDefault="00185110" w:rsidP="00185110">
      <w:pPr>
        <w:rPr>
          <w:rFonts w:ascii="Times New Roman" w:hAnsi="Times New Roman" w:cs="Times New Roman"/>
          <w:i/>
          <w:sz w:val="24"/>
          <w:szCs w:val="24"/>
        </w:rPr>
      </w:pPr>
      <w:r w:rsidRPr="000D5DB4">
        <w:rPr>
          <w:rFonts w:ascii="Times New Roman" w:hAnsi="Times New Roman" w:cs="Times New Roman"/>
          <w:i/>
          <w:sz w:val="24"/>
          <w:szCs w:val="24"/>
        </w:rPr>
        <w:t>How would you like to see this situation resolved?</w:t>
      </w:r>
    </w:p>
    <w:p w14:paraId="6AE24B09" w14:textId="77777777" w:rsidR="00185110" w:rsidRDefault="00185110" w:rsidP="00185110">
      <w:pPr>
        <w:rPr>
          <w:rFonts w:ascii="Times New Roman" w:hAnsi="Times New Roman" w:cs="Times New Roman"/>
          <w:i/>
          <w:sz w:val="24"/>
          <w:szCs w:val="24"/>
        </w:rPr>
      </w:pPr>
    </w:p>
    <w:p w14:paraId="066581B3" w14:textId="77777777" w:rsidR="00185110" w:rsidRDefault="00185110" w:rsidP="00185110">
      <w:pPr>
        <w:rPr>
          <w:rFonts w:ascii="Times New Roman" w:hAnsi="Times New Roman" w:cs="Times New Roman"/>
          <w:i/>
          <w:sz w:val="24"/>
          <w:szCs w:val="24"/>
        </w:rPr>
      </w:pPr>
    </w:p>
    <w:p w14:paraId="7F2D5304" w14:textId="77777777" w:rsidR="00185110" w:rsidRDefault="00185110" w:rsidP="00185110">
      <w:pPr>
        <w:rPr>
          <w:rFonts w:ascii="Times New Roman" w:hAnsi="Times New Roman" w:cs="Times New Roman"/>
          <w:i/>
          <w:sz w:val="24"/>
          <w:szCs w:val="24"/>
        </w:rPr>
      </w:pPr>
    </w:p>
    <w:p w14:paraId="08D6B9FE" w14:textId="77777777" w:rsidR="00185110" w:rsidRDefault="00185110" w:rsidP="00185110">
      <w:pPr>
        <w:rPr>
          <w:rFonts w:ascii="Times New Roman" w:hAnsi="Times New Roman" w:cs="Times New Roman"/>
          <w:i/>
          <w:sz w:val="24"/>
          <w:szCs w:val="24"/>
        </w:rPr>
      </w:pPr>
    </w:p>
    <w:p w14:paraId="30A9EA5D" w14:textId="77777777" w:rsidR="00185110" w:rsidRDefault="00185110" w:rsidP="00185110">
      <w:pPr>
        <w:rPr>
          <w:rFonts w:ascii="Times New Roman" w:hAnsi="Times New Roman" w:cs="Times New Roman"/>
          <w:i/>
          <w:sz w:val="24"/>
          <w:szCs w:val="24"/>
        </w:rPr>
      </w:pPr>
      <w:r w:rsidRPr="00373510">
        <w:rPr>
          <w:rFonts w:ascii="Times New Roman" w:hAnsi="Times New Roman" w:cs="Times New Roman"/>
          <w:i/>
          <w:sz w:val="24"/>
          <w:szCs w:val="24"/>
        </w:rPr>
        <w:t>Have you filed your complaint, grievance, or lawsuit with any other agency or court?</w:t>
      </w:r>
    </w:p>
    <w:p w14:paraId="0190C842" w14:textId="77777777" w:rsidR="00185110" w:rsidRPr="00373510" w:rsidRDefault="00185110" w:rsidP="00185110">
      <w:pPr>
        <w:rPr>
          <w:rFonts w:ascii="Times New Roman" w:hAnsi="Times New Roman" w:cs="Times New Roman"/>
          <w:i/>
          <w:sz w:val="24"/>
          <w:szCs w:val="24"/>
        </w:rPr>
      </w:pPr>
    </w:p>
    <w:p w14:paraId="2A5F309E" w14:textId="77777777" w:rsidR="00185110" w:rsidRPr="00373510" w:rsidRDefault="00185110" w:rsidP="00185110">
      <w:pPr>
        <w:rPr>
          <w:rFonts w:ascii="Times New Roman" w:hAnsi="Times New Roman" w:cs="Times New Roman"/>
          <w:sz w:val="24"/>
          <w:szCs w:val="24"/>
        </w:rPr>
      </w:pPr>
      <w:r w:rsidRPr="00373510">
        <w:rPr>
          <w:rFonts w:ascii="Times New Roman" w:hAnsi="Times New Roman" w:cs="Times New Roman"/>
          <w:sz w:val="24"/>
          <w:szCs w:val="24"/>
        </w:rPr>
        <w:t>Who ______________________________________ When ______________________</w:t>
      </w:r>
    </w:p>
    <w:p w14:paraId="20D8F06C" w14:textId="77777777" w:rsidR="00185110" w:rsidRPr="00373510" w:rsidRDefault="00185110" w:rsidP="00185110">
      <w:pPr>
        <w:rPr>
          <w:rFonts w:ascii="Times New Roman" w:hAnsi="Times New Roman" w:cs="Times New Roman"/>
          <w:sz w:val="24"/>
          <w:szCs w:val="24"/>
        </w:rPr>
      </w:pPr>
      <w:r w:rsidRPr="00373510">
        <w:rPr>
          <w:rFonts w:ascii="Times New Roman" w:hAnsi="Times New Roman" w:cs="Times New Roman"/>
          <w:sz w:val="24"/>
          <w:szCs w:val="24"/>
        </w:rPr>
        <w:t>Status (pending, resolved, etc.) _________________ Result, if known ______________</w:t>
      </w:r>
    </w:p>
    <w:p w14:paraId="3D8C281A" w14:textId="77777777" w:rsidR="00185110" w:rsidRPr="001072C4" w:rsidRDefault="00185110" w:rsidP="00185110">
      <w:pPr>
        <w:rPr>
          <w:rFonts w:ascii="Times New Roman" w:hAnsi="Times New Roman" w:cs="Times New Roman"/>
          <w:sz w:val="24"/>
          <w:szCs w:val="24"/>
        </w:rPr>
      </w:pPr>
      <w:r w:rsidRPr="00373510">
        <w:rPr>
          <w:rFonts w:ascii="Times New Roman" w:hAnsi="Times New Roman" w:cs="Times New Roman"/>
          <w:sz w:val="24"/>
          <w:szCs w:val="24"/>
        </w:rPr>
        <w:t>Complaint number, if known _________________________________</w:t>
      </w:r>
    </w:p>
    <w:p w14:paraId="44EB4CDE" w14:textId="77777777" w:rsidR="00185110" w:rsidRDefault="00185110" w:rsidP="00185110">
      <w:pPr>
        <w:spacing w:line="360" w:lineRule="auto"/>
        <w:rPr>
          <w:rFonts w:ascii="Times New Roman" w:hAnsi="Times New Roman" w:cs="Times New Roman"/>
          <w:i/>
          <w:sz w:val="24"/>
          <w:szCs w:val="24"/>
        </w:rPr>
      </w:pPr>
    </w:p>
    <w:p w14:paraId="11F0B386" w14:textId="77777777" w:rsidR="00185110" w:rsidRDefault="00185110" w:rsidP="00185110">
      <w:pPr>
        <w:spacing w:line="360" w:lineRule="auto"/>
        <w:rPr>
          <w:rFonts w:ascii="Times New Roman" w:hAnsi="Times New Roman" w:cs="Times New Roman"/>
          <w:i/>
          <w:sz w:val="24"/>
          <w:szCs w:val="24"/>
        </w:rPr>
      </w:pPr>
      <w:r w:rsidRPr="00373510">
        <w:rPr>
          <w:rFonts w:ascii="Times New Roman" w:hAnsi="Times New Roman" w:cs="Times New Roman"/>
          <w:i/>
          <w:sz w:val="24"/>
          <w:szCs w:val="24"/>
        </w:rPr>
        <w:t>Do you have an attorney in this matter?</w:t>
      </w:r>
    </w:p>
    <w:p w14:paraId="5A23CB1C" w14:textId="77777777" w:rsidR="00185110" w:rsidRPr="00373510" w:rsidRDefault="00185110" w:rsidP="00185110">
      <w:pPr>
        <w:spacing w:line="360" w:lineRule="auto"/>
        <w:rPr>
          <w:rFonts w:ascii="Times New Roman" w:hAnsi="Times New Roman" w:cs="Times New Roman"/>
          <w:sz w:val="24"/>
          <w:szCs w:val="24"/>
        </w:rPr>
      </w:pPr>
    </w:p>
    <w:p w14:paraId="2A33CA30" w14:textId="77777777" w:rsidR="00185110" w:rsidRPr="00373510" w:rsidRDefault="00185110" w:rsidP="00185110">
      <w:pPr>
        <w:rPr>
          <w:rFonts w:ascii="Times New Roman" w:hAnsi="Times New Roman" w:cs="Times New Roman"/>
          <w:sz w:val="24"/>
          <w:szCs w:val="24"/>
        </w:rPr>
      </w:pPr>
      <w:r w:rsidRPr="00373510">
        <w:rPr>
          <w:rFonts w:ascii="Times New Roman" w:hAnsi="Times New Roman" w:cs="Times New Roman"/>
          <w:sz w:val="24"/>
          <w:szCs w:val="24"/>
        </w:rPr>
        <w:t>Name_________________________________       Phone____________________</w:t>
      </w:r>
    </w:p>
    <w:p w14:paraId="1FE06530" w14:textId="77777777" w:rsidR="00185110" w:rsidRDefault="00185110" w:rsidP="00185110">
      <w:pPr>
        <w:rPr>
          <w:rFonts w:ascii="Times New Roman" w:hAnsi="Times New Roman" w:cs="Times New Roman"/>
          <w:sz w:val="24"/>
          <w:szCs w:val="24"/>
        </w:rPr>
      </w:pPr>
      <w:r w:rsidRPr="00373510">
        <w:rPr>
          <w:rFonts w:ascii="Times New Roman" w:hAnsi="Times New Roman" w:cs="Times New Roman"/>
          <w:sz w:val="24"/>
          <w:szCs w:val="24"/>
        </w:rPr>
        <w:t>Address___________________________________ City______________ Zip_______</w:t>
      </w:r>
    </w:p>
    <w:p w14:paraId="7E969C6E" w14:textId="77777777" w:rsidR="00185110" w:rsidRDefault="00185110" w:rsidP="00185110">
      <w:pPr>
        <w:rPr>
          <w:rFonts w:ascii="Times New Roman" w:hAnsi="Times New Roman" w:cs="Times New Roman"/>
          <w:sz w:val="24"/>
          <w:szCs w:val="24"/>
        </w:rPr>
      </w:pPr>
    </w:p>
    <w:p w14:paraId="72FC186D" w14:textId="77777777" w:rsidR="00185110" w:rsidRPr="00373510" w:rsidRDefault="00185110" w:rsidP="00185110">
      <w:pPr>
        <w:rPr>
          <w:rFonts w:ascii="Times New Roman" w:hAnsi="Times New Roman" w:cs="Times New Roman"/>
          <w:sz w:val="24"/>
          <w:szCs w:val="24"/>
        </w:rPr>
      </w:pPr>
    </w:p>
    <w:p w14:paraId="4C42002A" w14:textId="77777777" w:rsidR="00185110" w:rsidRPr="001072C4" w:rsidRDefault="00185110" w:rsidP="00185110">
      <w:pPr>
        <w:rPr>
          <w:rFonts w:ascii="Times New Roman" w:hAnsi="Times New Roman" w:cs="Times New Roman"/>
          <w:sz w:val="28"/>
          <w:szCs w:val="28"/>
        </w:rPr>
      </w:pPr>
      <w:proofErr w:type="spellStart"/>
      <w:proofErr w:type="gramStart"/>
      <w:r w:rsidRPr="001072C4">
        <w:rPr>
          <w:rFonts w:ascii="Times New Roman" w:hAnsi="Times New Roman" w:cs="Times New Roman"/>
          <w:sz w:val="28"/>
          <w:szCs w:val="28"/>
          <w:shd w:val="clear" w:color="auto" w:fill="E5E5E5"/>
        </w:rPr>
        <w:t>Signed</w:t>
      </w:r>
      <w:r>
        <w:rPr>
          <w:rFonts w:ascii="Times New Roman" w:hAnsi="Times New Roman" w:cs="Times New Roman"/>
          <w:sz w:val="28"/>
          <w:szCs w:val="28"/>
          <w:shd w:val="clear" w:color="auto" w:fill="E5E5E5"/>
        </w:rPr>
        <w:t>:</w:t>
      </w:r>
      <w:r w:rsidRPr="001072C4">
        <w:rPr>
          <w:rFonts w:ascii="Times New Roman" w:hAnsi="Times New Roman" w:cs="Times New Roman"/>
          <w:sz w:val="28"/>
          <w:szCs w:val="28"/>
          <w:shd w:val="clear" w:color="auto" w:fill="E5E5E5"/>
        </w:rPr>
        <w:t>_</w:t>
      </w:r>
      <w:proofErr w:type="gramEnd"/>
      <w:r w:rsidRPr="001072C4">
        <w:rPr>
          <w:rFonts w:ascii="Times New Roman" w:hAnsi="Times New Roman" w:cs="Times New Roman"/>
          <w:sz w:val="28"/>
          <w:szCs w:val="28"/>
          <w:shd w:val="clear" w:color="auto" w:fill="E5E5E5"/>
        </w:rPr>
        <w:t>__________________________________Date</w:t>
      </w:r>
      <w:proofErr w:type="spellEnd"/>
      <w:r>
        <w:rPr>
          <w:rFonts w:ascii="Times New Roman" w:hAnsi="Times New Roman" w:cs="Times New Roman"/>
          <w:sz w:val="28"/>
          <w:szCs w:val="28"/>
          <w:shd w:val="clear" w:color="auto" w:fill="E5E5E5"/>
        </w:rPr>
        <w:t>:</w:t>
      </w:r>
      <w:r w:rsidRPr="001072C4">
        <w:rPr>
          <w:rFonts w:ascii="Times New Roman" w:hAnsi="Times New Roman" w:cs="Times New Roman"/>
          <w:sz w:val="28"/>
          <w:szCs w:val="28"/>
          <w:shd w:val="clear" w:color="auto" w:fill="E5E5E5"/>
        </w:rPr>
        <w:t>______________</w:t>
      </w:r>
    </w:p>
    <w:p w14:paraId="1B0D1AC2" w14:textId="77777777" w:rsidR="00185110" w:rsidRDefault="00185110" w:rsidP="00185110">
      <w:pPr>
        <w:rPr>
          <w:b/>
        </w:rPr>
      </w:pPr>
    </w:p>
    <w:p w14:paraId="60C85399" w14:textId="77777777" w:rsidR="00185110" w:rsidRDefault="00185110" w:rsidP="00185110">
      <w:pPr>
        <w:rPr>
          <w:b/>
        </w:rPr>
      </w:pPr>
    </w:p>
    <w:p w14:paraId="003C0D98" w14:textId="77777777" w:rsidR="00185110" w:rsidRDefault="00185110" w:rsidP="00185110">
      <w:pPr>
        <w:rPr>
          <w:b/>
        </w:rPr>
      </w:pPr>
      <w:r>
        <w:rPr>
          <w:b/>
        </w:rPr>
        <w:t xml:space="preserve">IX. Dissemination of Title VI Information </w:t>
      </w:r>
    </w:p>
    <w:p w14:paraId="1AE2411C" w14:textId="77777777" w:rsidR="00185110" w:rsidRDefault="00185110" w:rsidP="00185110">
      <w:pPr>
        <w:rPr>
          <w:b/>
        </w:rPr>
      </w:pPr>
    </w:p>
    <w:p w14:paraId="74E88E2F" w14:textId="547E0FDB" w:rsidR="00185110" w:rsidRDefault="00185110" w:rsidP="00185110">
      <w:pPr>
        <w:rPr>
          <w:highlight w:val="yellow"/>
        </w:rPr>
      </w:pPr>
      <w:r w:rsidRPr="00750569">
        <w:rPr>
          <w:i/>
          <w:highlight w:val="yellow"/>
        </w:rPr>
        <w:t>Title VI Plans must include community outreach and public educa</w:t>
      </w:r>
      <w:r w:rsidR="007671ED">
        <w:rPr>
          <w:i/>
          <w:highlight w:val="yellow"/>
        </w:rPr>
        <w:t>tion procedures relating to non</w:t>
      </w:r>
      <w:r w:rsidRPr="00750569">
        <w:rPr>
          <w:i/>
          <w:highlight w:val="yellow"/>
        </w:rPr>
        <w:t xml:space="preserve">discrimination under Title VI. At a minimum, Title VI Plans must include a Notice of Rights and </w:t>
      </w:r>
      <w:r w:rsidR="00FE7832">
        <w:rPr>
          <w:i/>
          <w:highlight w:val="yellow"/>
        </w:rPr>
        <w:t xml:space="preserve">a </w:t>
      </w:r>
      <w:bookmarkStart w:id="0" w:name="_GoBack"/>
      <w:bookmarkEnd w:id="0"/>
      <w:r w:rsidRPr="00750569">
        <w:rPr>
          <w:i/>
          <w:highlight w:val="yellow"/>
        </w:rPr>
        <w:t xml:space="preserve">Public Participation Plan.  </w:t>
      </w:r>
    </w:p>
    <w:p w14:paraId="18A3A673" w14:textId="77777777" w:rsidR="00185110" w:rsidRDefault="00185110" w:rsidP="00185110">
      <w:pPr>
        <w:rPr>
          <w:highlight w:val="yellow"/>
        </w:rPr>
      </w:pPr>
    </w:p>
    <w:p w14:paraId="5935498A" w14:textId="77777777" w:rsidR="00185110" w:rsidRPr="007731C0" w:rsidRDefault="00185110" w:rsidP="00185110">
      <w:pPr>
        <w:rPr>
          <w:b/>
        </w:rPr>
      </w:pPr>
      <w:r w:rsidRPr="007731C0">
        <w:tab/>
      </w:r>
      <w:r w:rsidRPr="007731C0">
        <w:rPr>
          <w:b/>
        </w:rPr>
        <w:t>a.</w:t>
      </w:r>
      <w:r w:rsidRPr="007731C0">
        <w:rPr>
          <w:b/>
        </w:rPr>
        <w:tab/>
        <w:t>Title VI Notice</w:t>
      </w:r>
    </w:p>
    <w:p w14:paraId="6C532313" w14:textId="77777777" w:rsidR="00185110" w:rsidRPr="00750569" w:rsidRDefault="00185110" w:rsidP="00185110">
      <w:pPr>
        <w:rPr>
          <w:i/>
          <w:highlight w:val="yellow"/>
        </w:rPr>
      </w:pPr>
    </w:p>
    <w:p w14:paraId="4C7577FA" w14:textId="4BB6AF03" w:rsidR="00185110" w:rsidRDefault="00185110" w:rsidP="00185110">
      <w:pPr>
        <w:rPr>
          <w:i/>
          <w:highlight w:val="yellow"/>
        </w:rPr>
      </w:pPr>
      <w:r w:rsidRPr="00750569">
        <w:rPr>
          <w:i/>
          <w:highlight w:val="yellow"/>
        </w:rPr>
        <w:t xml:space="preserve">The </w:t>
      </w:r>
      <w:r w:rsidR="00A6613E">
        <w:rPr>
          <w:i/>
          <w:highlight w:val="yellow"/>
        </w:rPr>
        <w:t xml:space="preserve">Title VI </w:t>
      </w:r>
      <w:r w:rsidRPr="00750569">
        <w:rPr>
          <w:i/>
          <w:highlight w:val="yellow"/>
        </w:rPr>
        <w:t>Notice must inform members of the public of their rights against discrimination based on race, color</w:t>
      </w:r>
      <w:r w:rsidR="0047648A">
        <w:rPr>
          <w:i/>
          <w:highlight w:val="yellow"/>
        </w:rPr>
        <w:t>,</w:t>
      </w:r>
      <w:r w:rsidRPr="00750569">
        <w:rPr>
          <w:i/>
          <w:highlight w:val="yellow"/>
        </w:rPr>
        <w:t xml:space="preserve"> and national origin under Title VI and how they can file a Title VI complaint. The Notice must include information on how to file a complaint directly with FHWA. The Notice must be made available on the agency’s website and be posted in locations accessible to the public. The Notice must also be translated into any language that meets the Limited English Proficient (LEP) Safe Harbor threshold (e.g., LEP language groups that constitute five percent (5%) or 1,000 persons, whichever is less, of the total population of persons eligible to be served by the </w:t>
      </w:r>
      <w:proofErr w:type="spellStart"/>
      <w:r w:rsidRPr="00750569">
        <w:rPr>
          <w:i/>
          <w:highlight w:val="yellow"/>
        </w:rPr>
        <w:t>subreci</w:t>
      </w:r>
      <w:r w:rsidR="00742710">
        <w:rPr>
          <w:i/>
          <w:highlight w:val="yellow"/>
        </w:rPr>
        <w:t>pient</w:t>
      </w:r>
      <w:proofErr w:type="spellEnd"/>
      <w:r w:rsidR="00742710">
        <w:rPr>
          <w:i/>
          <w:highlight w:val="yellow"/>
        </w:rPr>
        <w:t>)). Agencies may</w:t>
      </w:r>
      <w:r w:rsidR="0047648A">
        <w:rPr>
          <w:i/>
          <w:highlight w:val="yellow"/>
        </w:rPr>
        <w:t xml:space="preserve"> use the following template:</w:t>
      </w:r>
    </w:p>
    <w:p w14:paraId="3A64DCEF" w14:textId="77777777" w:rsidR="00742710" w:rsidRPr="00750569" w:rsidRDefault="00742710" w:rsidP="00185110">
      <w:pPr>
        <w:rPr>
          <w:i/>
          <w:highlight w:val="yellow"/>
        </w:rPr>
      </w:pPr>
    </w:p>
    <w:p w14:paraId="51889733" w14:textId="77777777" w:rsidR="00185110" w:rsidRPr="006B645D" w:rsidRDefault="00185110" w:rsidP="00185110">
      <w:pPr>
        <w:pStyle w:val="Heading2"/>
        <w:spacing w:line="240" w:lineRule="auto"/>
        <w:ind w:right="180"/>
        <w:jc w:val="center"/>
        <w:rPr>
          <w:rFonts w:ascii="Times New Roman" w:hAnsi="Times New Roman" w:cs="Times New Roman"/>
          <w:sz w:val="24"/>
          <w:szCs w:val="24"/>
        </w:rPr>
      </w:pPr>
      <w:r>
        <w:rPr>
          <w:rFonts w:ascii="Times New Roman" w:hAnsi="Times New Roman" w:cs="Times New Roman"/>
          <w:sz w:val="24"/>
          <w:szCs w:val="24"/>
        </w:rPr>
        <w:lastRenderedPageBreak/>
        <w:t>Your Rights a</w:t>
      </w:r>
      <w:r w:rsidRPr="006B645D">
        <w:rPr>
          <w:rFonts w:ascii="Times New Roman" w:hAnsi="Times New Roman" w:cs="Times New Roman"/>
          <w:sz w:val="24"/>
          <w:szCs w:val="24"/>
        </w:rPr>
        <w:t>gainst Discrimination under Title VI of the Civil Rights Act of 1964</w:t>
      </w:r>
    </w:p>
    <w:p w14:paraId="001D5028" w14:textId="77777777" w:rsidR="00185110" w:rsidRPr="006B645D" w:rsidRDefault="00185110" w:rsidP="00185110">
      <w:pPr>
        <w:spacing w:line="240" w:lineRule="auto"/>
        <w:ind w:right="180"/>
        <w:jc w:val="center"/>
        <w:rPr>
          <w:rFonts w:ascii="Times New Roman" w:hAnsi="Times New Roman" w:cs="Times New Roman"/>
          <w:sz w:val="24"/>
          <w:szCs w:val="24"/>
        </w:rPr>
      </w:pPr>
    </w:p>
    <w:p w14:paraId="7F98ACB9" w14:textId="77777777" w:rsidR="00185110" w:rsidRPr="006B645D" w:rsidRDefault="00185110" w:rsidP="00185110">
      <w:pPr>
        <w:spacing w:line="240" w:lineRule="auto"/>
        <w:ind w:right="180"/>
        <w:rPr>
          <w:rFonts w:ascii="Times New Roman" w:hAnsi="Times New Roman" w:cs="Times New Roman"/>
          <w:sz w:val="24"/>
          <w:szCs w:val="24"/>
        </w:rPr>
      </w:pPr>
      <w:r w:rsidRPr="006B645D">
        <w:rPr>
          <w:rFonts w:ascii="Times New Roman" w:eastAsia="Times New Roman" w:hAnsi="Times New Roman" w:cs="Times New Roman"/>
          <w:sz w:val="24"/>
          <w:szCs w:val="24"/>
        </w:rPr>
        <w:t xml:space="preserve">________________ (Agency) operates its programs and services without regard to race, color, </w:t>
      </w:r>
      <w:r>
        <w:rPr>
          <w:rFonts w:ascii="Times New Roman" w:eastAsia="Times New Roman" w:hAnsi="Times New Roman" w:cs="Times New Roman"/>
          <w:sz w:val="24"/>
          <w:szCs w:val="24"/>
        </w:rPr>
        <w:t xml:space="preserve">or </w:t>
      </w:r>
      <w:r w:rsidRPr="006B645D">
        <w:rPr>
          <w:rFonts w:ascii="Times New Roman" w:eastAsia="Times New Roman" w:hAnsi="Times New Roman" w:cs="Times New Roman"/>
          <w:sz w:val="24"/>
          <w:szCs w:val="24"/>
        </w:rPr>
        <w:t xml:space="preserve">national </w:t>
      </w:r>
      <w:r>
        <w:rPr>
          <w:rFonts w:ascii="Times New Roman" w:eastAsia="Times New Roman" w:hAnsi="Times New Roman" w:cs="Times New Roman"/>
          <w:sz w:val="24"/>
          <w:szCs w:val="24"/>
        </w:rPr>
        <w:t>origin</w:t>
      </w:r>
      <w:r w:rsidRPr="006B645D">
        <w:rPr>
          <w:rFonts w:ascii="Times New Roman" w:eastAsia="Times New Roman" w:hAnsi="Times New Roman" w:cs="Times New Roman"/>
          <w:sz w:val="24"/>
          <w:szCs w:val="24"/>
        </w:rPr>
        <w:t>. Anyone who believes they have been excluded from participation in, denied the benefits of, or otherwise subjected to discrimination under any ______________ (Agency) program or activity</w:t>
      </w:r>
      <w:r>
        <w:rPr>
          <w:rFonts w:ascii="Times New Roman" w:eastAsia="Times New Roman" w:hAnsi="Times New Roman" w:cs="Times New Roman"/>
          <w:sz w:val="24"/>
          <w:szCs w:val="24"/>
        </w:rPr>
        <w:t xml:space="preserve"> related to road and highway transportation programs</w:t>
      </w:r>
      <w:r w:rsidRPr="006B645D">
        <w:rPr>
          <w:rFonts w:ascii="Times New Roman" w:eastAsia="Times New Roman" w:hAnsi="Times New Roman" w:cs="Times New Roman"/>
          <w:sz w:val="24"/>
          <w:szCs w:val="24"/>
        </w:rPr>
        <w:t xml:space="preserve"> because of their race, color,</w:t>
      </w:r>
      <w:r>
        <w:rPr>
          <w:rFonts w:ascii="Times New Roman" w:eastAsia="Times New Roman" w:hAnsi="Times New Roman" w:cs="Times New Roman"/>
          <w:sz w:val="24"/>
          <w:szCs w:val="24"/>
        </w:rPr>
        <w:t xml:space="preserve"> or</w:t>
      </w:r>
      <w:r w:rsidRPr="006B645D">
        <w:rPr>
          <w:rFonts w:ascii="Times New Roman" w:eastAsia="Times New Roman" w:hAnsi="Times New Roman" w:cs="Times New Roman"/>
          <w:sz w:val="24"/>
          <w:szCs w:val="24"/>
        </w:rPr>
        <w:t xml:space="preserve"> national</w:t>
      </w:r>
      <w:r>
        <w:rPr>
          <w:rFonts w:ascii="Times New Roman" w:eastAsia="Times New Roman" w:hAnsi="Times New Roman" w:cs="Times New Roman"/>
          <w:sz w:val="24"/>
          <w:szCs w:val="24"/>
        </w:rPr>
        <w:t xml:space="preserve"> origin</w:t>
      </w:r>
      <w:r w:rsidRPr="006B645D">
        <w:rPr>
          <w:rFonts w:ascii="Times New Roman" w:eastAsia="Times New Roman" w:hAnsi="Times New Roman" w:cs="Times New Roman"/>
          <w:sz w:val="24"/>
          <w:szCs w:val="24"/>
        </w:rPr>
        <w:t xml:space="preserve"> may file a</w:t>
      </w:r>
      <w:r>
        <w:rPr>
          <w:rFonts w:ascii="Times New Roman" w:eastAsia="Times New Roman" w:hAnsi="Times New Roman" w:cs="Times New Roman"/>
          <w:sz w:val="24"/>
          <w:szCs w:val="24"/>
        </w:rPr>
        <w:t xml:space="preserve"> Title VI discrimination complaint.</w:t>
      </w:r>
    </w:p>
    <w:p w14:paraId="1F273D21" w14:textId="77777777" w:rsidR="00185110" w:rsidRPr="006B645D" w:rsidRDefault="00185110" w:rsidP="00185110">
      <w:pPr>
        <w:spacing w:line="240" w:lineRule="auto"/>
        <w:ind w:right="180"/>
        <w:rPr>
          <w:rFonts w:ascii="Times New Roman" w:hAnsi="Times New Roman" w:cs="Times New Roman"/>
          <w:sz w:val="24"/>
          <w:szCs w:val="24"/>
        </w:rPr>
      </w:pPr>
    </w:p>
    <w:p w14:paraId="3F60EFE2" w14:textId="77777777" w:rsidR="00185110" w:rsidRDefault="00185110" w:rsidP="00185110">
      <w:pPr>
        <w:spacing w:line="240" w:lineRule="auto"/>
        <w:ind w:right="187"/>
        <w:contextualSpacing/>
        <w:rPr>
          <w:rFonts w:ascii="Times New Roman" w:eastAsia="Times New Roman" w:hAnsi="Times New Roman" w:cs="Times New Roman"/>
          <w:sz w:val="24"/>
          <w:szCs w:val="24"/>
        </w:rPr>
      </w:pPr>
      <w:r w:rsidRPr="006B645D">
        <w:rPr>
          <w:rFonts w:ascii="Times New Roman" w:eastAsia="Times New Roman" w:hAnsi="Times New Roman" w:cs="Times New Roman"/>
          <w:sz w:val="24"/>
          <w:szCs w:val="24"/>
        </w:rPr>
        <w:t>To file a</w:t>
      </w:r>
      <w:r>
        <w:rPr>
          <w:rFonts w:ascii="Times New Roman" w:eastAsia="Times New Roman" w:hAnsi="Times New Roman" w:cs="Times New Roman"/>
          <w:sz w:val="24"/>
          <w:szCs w:val="24"/>
        </w:rPr>
        <w:t>n FHWA</w:t>
      </w:r>
      <w:r w:rsidRPr="006B645D">
        <w:rPr>
          <w:rFonts w:ascii="Times New Roman" w:eastAsia="Times New Roman" w:hAnsi="Times New Roman" w:cs="Times New Roman"/>
          <w:sz w:val="24"/>
          <w:szCs w:val="24"/>
        </w:rPr>
        <w:t xml:space="preserve"> Title VI discrimination complaint, contact: </w:t>
      </w:r>
    </w:p>
    <w:p w14:paraId="04DF833A" w14:textId="77777777" w:rsidR="00185110" w:rsidRPr="006B645D" w:rsidRDefault="00185110" w:rsidP="00185110">
      <w:pPr>
        <w:spacing w:line="240" w:lineRule="auto"/>
        <w:ind w:right="187"/>
        <w:contextualSpacing/>
        <w:rPr>
          <w:rFonts w:ascii="Times New Roman" w:hAnsi="Times New Roman" w:cs="Times New Roman"/>
          <w:sz w:val="24"/>
          <w:szCs w:val="24"/>
        </w:rPr>
      </w:pPr>
    </w:p>
    <w:p w14:paraId="0DB9FE8C" w14:textId="77777777" w:rsidR="00185110" w:rsidRPr="006B645D" w:rsidRDefault="00185110" w:rsidP="00185110">
      <w:pPr>
        <w:spacing w:line="240" w:lineRule="auto"/>
        <w:ind w:right="180"/>
        <w:rPr>
          <w:rFonts w:ascii="Times New Roman" w:hAnsi="Times New Roman" w:cs="Times New Roman"/>
          <w:sz w:val="24"/>
          <w:szCs w:val="24"/>
        </w:rPr>
      </w:pPr>
      <w:r w:rsidRPr="006B645D">
        <w:rPr>
          <w:rFonts w:ascii="Times New Roman" w:eastAsia="Times New Roman" w:hAnsi="Times New Roman" w:cs="Times New Roman"/>
          <w:sz w:val="24"/>
          <w:szCs w:val="24"/>
        </w:rPr>
        <w:t>_______________________ (Agency contact)</w:t>
      </w:r>
    </w:p>
    <w:p w14:paraId="3366F65C" w14:textId="77777777" w:rsidR="00185110" w:rsidRPr="006B645D" w:rsidRDefault="00185110" w:rsidP="00185110">
      <w:pPr>
        <w:spacing w:line="240" w:lineRule="auto"/>
        <w:ind w:right="180"/>
        <w:rPr>
          <w:rFonts w:ascii="Times New Roman" w:hAnsi="Times New Roman" w:cs="Times New Roman"/>
          <w:sz w:val="24"/>
          <w:szCs w:val="24"/>
        </w:rPr>
      </w:pPr>
      <w:r w:rsidRPr="006B645D">
        <w:rPr>
          <w:rFonts w:ascii="Times New Roman" w:eastAsia="Times New Roman" w:hAnsi="Times New Roman" w:cs="Times New Roman"/>
          <w:sz w:val="24"/>
          <w:szCs w:val="24"/>
        </w:rPr>
        <w:t>_______________________</w:t>
      </w:r>
    </w:p>
    <w:p w14:paraId="1005F56D" w14:textId="77777777" w:rsidR="00185110" w:rsidRDefault="00185110" w:rsidP="00185110">
      <w:r>
        <w:rPr>
          <w:rFonts w:ascii="Times New Roman" w:hAnsi="Times New Roman" w:cs="Times New Roman"/>
          <w:sz w:val="24"/>
          <w:szCs w:val="24"/>
        </w:rPr>
        <w:t>_______________________</w:t>
      </w:r>
    </w:p>
    <w:p w14:paraId="4FA50D72" w14:textId="77777777" w:rsidR="00185110" w:rsidRPr="006B645D" w:rsidRDefault="00185110" w:rsidP="00185110">
      <w:pPr>
        <w:spacing w:line="240" w:lineRule="auto"/>
        <w:ind w:right="180"/>
        <w:rPr>
          <w:rFonts w:ascii="Times New Roman" w:hAnsi="Times New Roman" w:cs="Times New Roman"/>
          <w:sz w:val="24"/>
          <w:szCs w:val="24"/>
        </w:rPr>
      </w:pPr>
      <w:r>
        <w:rPr>
          <w:rFonts w:ascii="Times New Roman" w:hAnsi="Times New Roman" w:cs="Times New Roman"/>
          <w:sz w:val="24"/>
          <w:szCs w:val="24"/>
        </w:rPr>
        <w:t>_______________________</w:t>
      </w:r>
    </w:p>
    <w:p w14:paraId="0A01A6C2" w14:textId="77777777" w:rsidR="00185110" w:rsidRPr="006B645D" w:rsidRDefault="00185110" w:rsidP="00185110">
      <w:pPr>
        <w:spacing w:line="240" w:lineRule="auto"/>
        <w:ind w:right="180"/>
        <w:rPr>
          <w:rFonts w:ascii="Times New Roman" w:hAnsi="Times New Roman" w:cs="Times New Roman"/>
          <w:sz w:val="24"/>
          <w:szCs w:val="24"/>
        </w:rPr>
      </w:pPr>
    </w:p>
    <w:p w14:paraId="7C6719DE" w14:textId="77777777" w:rsidR="00185110" w:rsidRPr="002E394D" w:rsidRDefault="00185110" w:rsidP="00185110">
      <w:pPr>
        <w:spacing w:after="160" w:line="259" w:lineRule="auto"/>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Title VI c</w:t>
      </w:r>
      <w:r w:rsidRPr="002E394D">
        <w:rPr>
          <w:rFonts w:ascii="Times New Roman" w:eastAsiaTheme="minorHAnsi" w:hAnsi="Times New Roman" w:cs="Times New Roman"/>
          <w:color w:val="auto"/>
          <w:sz w:val="24"/>
          <w:szCs w:val="24"/>
        </w:rPr>
        <w:t>omplaints</w:t>
      </w:r>
      <w:r>
        <w:rPr>
          <w:rFonts w:ascii="Times New Roman" w:eastAsiaTheme="minorHAnsi" w:hAnsi="Times New Roman" w:cs="Times New Roman"/>
          <w:color w:val="auto"/>
          <w:sz w:val="24"/>
          <w:szCs w:val="24"/>
        </w:rPr>
        <w:t xml:space="preserve"> related to Federal-aid highway programs</w:t>
      </w:r>
      <w:r w:rsidRPr="002E394D">
        <w:rPr>
          <w:rFonts w:ascii="Times New Roman" w:eastAsiaTheme="minorHAnsi" w:hAnsi="Times New Roman" w:cs="Times New Roman"/>
          <w:color w:val="auto"/>
          <w:sz w:val="24"/>
          <w:szCs w:val="24"/>
        </w:rPr>
        <w:t xml:space="preserve"> may also be filed directly with the following agencies:</w:t>
      </w:r>
    </w:p>
    <w:p w14:paraId="1A585F19"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Colorado Department of Transportation</w:t>
      </w:r>
    </w:p>
    <w:p w14:paraId="4B4508E4"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Civil Rights &amp; Business Resource Center</w:t>
      </w:r>
    </w:p>
    <w:p w14:paraId="3272DF42"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2829 W. Howard Place, Suite 139</w:t>
      </w:r>
    </w:p>
    <w:p w14:paraId="7BEBA4F0"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Denver, CO 80204</w:t>
      </w:r>
    </w:p>
    <w:p w14:paraId="1A2393B6"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dot_civilrights@state.co.us</w:t>
      </w:r>
    </w:p>
    <w:p w14:paraId="61E65ECB"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Phone: (800) 925-3427</w:t>
      </w:r>
    </w:p>
    <w:p w14:paraId="5DCF7BFE"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 xml:space="preserve">Fax: (303) 952-7088 </w:t>
      </w:r>
    </w:p>
    <w:p w14:paraId="7BD4AED7"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p>
    <w:p w14:paraId="294459B4"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Federal Highway Administration, Colorado Division</w:t>
      </w:r>
    </w:p>
    <w:p w14:paraId="3E3221F0"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12300 West Dakota Avenue, Suite 180</w:t>
      </w:r>
    </w:p>
    <w:p w14:paraId="244CBBF9"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Lakewood, Colorado 80228</w:t>
      </w:r>
    </w:p>
    <w:p w14:paraId="2ED3F362"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Phone: (720) 963-3000</w:t>
      </w:r>
    </w:p>
    <w:p w14:paraId="142CCBB9"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Fax: (720) 963-3001</w:t>
      </w:r>
    </w:p>
    <w:p w14:paraId="159038E0"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p>
    <w:p w14:paraId="58E2937C"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Federal Highway Administration</w:t>
      </w:r>
    </w:p>
    <w:p w14:paraId="0740D909"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U.S. Department of Transportation Office of Civil Rights</w:t>
      </w:r>
    </w:p>
    <w:p w14:paraId="5DD2F1B4" w14:textId="77777777" w:rsidR="00185110"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1200 New Jersey Avenue, SE</w:t>
      </w:r>
    </w:p>
    <w:p w14:paraId="008F7284"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8</w:t>
      </w:r>
      <w:r w:rsidRPr="002E394D">
        <w:rPr>
          <w:rFonts w:ascii="Times New Roman" w:eastAsiaTheme="minorHAnsi" w:hAnsi="Times New Roman" w:cs="Times New Roman"/>
          <w:color w:val="auto"/>
          <w:sz w:val="24"/>
          <w:szCs w:val="24"/>
          <w:vertAlign w:val="superscript"/>
        </w:rPr>
        <w:t>th</w:t>
      </w:r>
      <w:r w:rsidRPr="002E394D">
        <w:rPr>
          <w:rFonts w:ascii="Times New Roman" w:eastAsiaTheme="minorHAnsi" w:hAnsi="Times New Roman" w:cs="Times New Roman"/>
          <w:color w:val="auto"/>
          <w:sz w:val="24"/>
          <w:szCs w:val="24"/>
        </w:rPr>
        <w:t xml:space="preserve"> Floor E81-105</w:t>
      </w:r>
    </w:p>
    <w:p w14:paraId="1A28E98D"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Washington, DC 20590</w:t>
      </w:r>
    </w:p>
    <w:p w14:paraId="2E949786" w14:textId="77777777" w:rsidR="00185110" w:rsidRPr="002E394D" w:rsidRDefault="00DA1E94" w:rsidP="00185110">
      <w:pPr>
        <w:spacing w:after="160" w:line="259" w:lineRule="auto"/>
        <w:contextualSpacing/>
        <w:rPr>
          <w:rFonts w:ascii="Times New Roman" w:eastAsiaTheme="minorHAnsi" w:hAnsi="Times New Roman" w:cs="Times New Roman"/>
          <w:color w:val="auto"/>
          <w:sz w:val="24"/>
          <w:szCs w:val="24"/>
        </w:rPr>
      </w:pPr>
      <w:hyperlink r:id="rId13" w:history="1">
        <w:r w:rsidR="00185110" w:rsidRPr="002E394D">
          <w:rPr>
            <w:rFonts w:ascii="Times New Roman" w:eastAsiaTheme="minorHAnsi" w:hAnsi="Times New Roman" w:cs="Times New Roman"/>
            <w:color w:val="0563C1" w:themeColor="hyperlink"/>
            <w:sz w:val="24"/>
            <w:szCs w:val="24"/>
            <w:u w:val="single"/>
          </w:rPr>
          <w:t>Civilrights.fhwa@dot.gov</w:t>
        </w:r>
      </w:hyperlink>
    </w:p>
    <w:p w14:paraId="1585B1BB" w14:textId="77777777" w:rsidR="00185110" w:rsidRPr="002E394D"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Phone: (202) 366-0693</w:t>
      </w:r>
    </w:p>
    <w:p w14:paraId="45001E0D" w14:textId="77777777" w:rsidR="00185110" w:rsidRDefault="00185110" w:rsidP="00185110">
      <w:pPr>
        <w:spacing w:after="160" w:line="259" w:lineRule="auto"/>
        <w:contextualSpacing/>
        <w:rPr>
          <w:rFonts w:ascii="Times New Roman" w:eastAsiaTheme="minorHAnsi" w:hAnsi="Times New Roman" w:cs="Times New Roman"/>
          <w:color w:val="auto"/>
          <w:sz w:val="24"/>
          <w:szCs w:val="24"/>
        </w:rPr>
      </w:pPr>
      <w:r w:rsidRPr="002E394D">
        <w:rPr>
          <w:rFonts w:ascii="Times New Roman" w:eastAsiaTheme="minorHAnsi" w:hAnsi="Times New Roman" w:cs="Times New Roman"/>
          <w:color w:val="auto"/>
          <w:sz w:val="24"/>
          <w:szCs w:val="24"/>
        </w:rPr>
        <w:t>Fax: (202) 366-1599</w:t>
      </w:r>
    </w:p>
    <w:p w14:paraId="308DA304" w14:textId="2CA54AD7" w:rsidR="00185110" w:rsidRDefault="00185110" w:rsidP="00185110"/>
    <w:p w14:paraId="5C34E7F4" w14:textId="74B37146" w:rsidR="002679C1" w:rsidRDefault="002679C1" w:rsidP="00185110"/>
    <w:p w14:paraId="230D9161" w14:textId="5A8EEEF5" w:rsidR="002679C1" w:rsidRDefault="002679C1" w:rsidP="00185110"/>
    <w:p w14:paraId="38721A1A" w14:textId="0C601CE8" w:rsidR="002679C1" w:rsidRDefault="002679C1" w:rsidP="00185110"/>
    <w:p w14:paraId="5E41B25E" w14:textId="77777777" w:rsidR="002679C1" w:rsidRDefault="002679C1" w:rsidP="00185110"/>
    <w:p w14:paraId="44B39AC8" w14:textId="77777777" w:rsidR="00185110" w:rsidRPr="007731C0" w:rsidRDefault="00185110" w:rsidP="00185110">
      <w:pPr>
        <w:rPr>
          <w:b/>
        </w:rPr>
      </w:pPr>
      <w:r>
        <w:lastRenderedPageBreak/>
        <w:tab/>
      </w:r>
      <w:r>
        <w:rPr>
          <w:b/>
        </w:rPr>
        <w:t>b.</w:t>
      </w:r>
      <w:r>
        <w:rPr>
          <w:b/>
        </w:rPr>
        <w:tab/>
        <w:t xml:space="preserve">Public Participation Plan </w:t>
      </w:r>
    </w:p>
    <w:p w14:paraId="3945CBB0" w14:textId="77777777" w:rsidR="00185110" w:rsidRPr="007731C0" w:rsidRDefault="00185110" w:rsidP="00185110"/>
    <w:p w14:paraId="45A40165" w14:textId="0A23FE5E" w:rsidR="00185110" w:rsidRDefault="00185110" w:rsidP="00185110">
      <w:pPr>
        <w:rPr>
          <w:i/>
        </w:rPr>
      </w:pPr>
      <w:r w:rsidRPr="00750569">
        <w:rPr>
          <w:i/>
          <w:highlight w:val="yellow"/>
        </w:rPr>
        <w:t xml:space="preserve">Agencies should also provide a public participation plan that describes the agency’s </w:t>
      </w:r>
      <w:r w:rsidR="007909C3" w:rsidRPr="00750569">
        <w:rPr>
          <w:i/>
          <w:highlight w:val="yellow"/>
        </w:rPr>
        <w:t>procedures for</w:t>
      </w:r>
      <w:r w:rsidRPr="00750569">
        <w:rPr>
          <w:i/>
          <w:highlight w:val="yellow"/>
        </w:rPr>
        <w:t xml:space="preserve"> eliciting and soliciting participation by minority communities.</w:t>
      </w:r>
      <w:r w:rsidRPr="00750569">
        <w:rPr>
          <w:color w:val="auto"/>
          <w:szCs w:val="22"/>
          <w:highlight w:val="yellow"/>
        </w:rPr>
        <w:t xml:space="preserve"> </w:t>
      </w:r>
      <w:r w:rsidRPr="00750569">
        <w:rPr>
          <w:i/>
          <w:highlight w:val="yellow"/>
        </w:rPr>
        <w:t xml:space="preserve">The Title VI Plan must identify how the </w:t>
      </w:r>
      <w:proofErr w:type="spellStart"/>
      <w:r w:rsidRPr="00750569">
        <w:rPr>
          <w:i/>
          <w:highlight w:val="yellow"/>
        </w:rPr>
        <w:t>subrecipient</w:t>
      </w:r>
      <w:proofErr w:type="spellEnd"/>
      <w:r w:rsidRPr="00750569">
        <w:rPr>
          <w:i/>
          <w:highlight w:val="yellow"/>
        </w:rPr>
        <w:t xml:space="preserve"> communicates with and conducts outreac</w:t>
      </w:r>
      <w:r w:rsidR="007909C3">
        <w:rPr>
          <w:i/>
          <w:highlight w:val="yellow"/>
        </w:rPr>
        <w:t>h to minority and Limited English P</w:t>
      </w:r>
      <w:r w:rsidRPr="00750569">
        <w:rPr>
          <w:i/>
          <w:highlight w:val="yellow"/>
        </w:rPr>
        <w:t xml:space="preserve">roficient (LEP) individuals. The process must </w:t>
      </w:r>
      <w:r w:rsidR="002679C1">
        <w:rPr>
          <w:i/>
          <w:highlight w:val="yellow"/>
        </w:rPr>
        <w:t xml:space="preserve">also </w:t>
      </w:r>
      <w:r w:rsidRPr="00750569">
        <w:rPr>
          <w:i/>
          <w:highlight w:val="yellow"/>
        </w:rPr>
        <w:t>address how input from minority populations is considere</w:t>
      </w:r>
      <w:r w:rsidR="007909C3">
        <w:rPr>
          <w:i/>
          <w:highlight w:val="yellow"/>
        </w:rPr>
        <w:t xml:space="preserve">d during agency decision-making. </w:t>
      </w:r>
    </w:p>
    <w:p w14:paraId="1B9D78C6" w14:textId="4AB15039" w:rsidR="007909C3" w:rsidRDefault="007909C3" w:rsidP="00185110"/>
    <w:p w14:paraId="0F5F857C" w14:textId="7C4A5FF9" w:rsidR="002679C1" w:rsidRDefault="002679C1" w:rsidP="00185110">
      <w:pPr>
        <w:rPr>
          <w:b/>
        </w:rPr>
      </w:pPr>
      <w:r>
        <w:rPr>
          <w:b/>
        </w:rPr>
        <w:t>X. Review of Local Directives</w:t>
      </w:r>
    </w:p>
    <w:p w14:paraId="4C50DD1A" w14:textId="553EFBD8" w:rsidR="002679C1" w:rsidRDefault="002679C1" w:rsidP="00185110">
      <w:pPr>
        <w:rPr>
          <w:b/>
        </w:rPr>
      </w:pPr>
    </w:p>
    <w:p w14:paraId="6C507FA8" w14:textId="4E76A9EA" w:rsidR="002679C1" w:rsidRPr="002679C1" w:rsidRDefault="002679C1" w:rsidP="00185110">
      <w:pPr>
        <w:rPr>
          <w:i/>
        </w:rPr>
      </w:pPr>
      <w:r w:rsidRPr="002679C1">
        <w:rPr>
          <w:i/>
          <w:highlight w:val="yellow"/>
        </w:rPr>
        <w:t xml:space="preserve">Title VI Plans must include an assurance by </w:t>
      </w:r>
      <w:proofErr w:type="spellStart"/>
      <w:r w:rsidRPr="002679C1">
        <w:rPr>
          <w:i/>
          <w:highlight w:val="yellow"/>
        </w:rPr>
        <w:t>subrecipients</w:t>
      </w:r>
      <w:proofErr w:type="spellEnd"/>
      <w:r w:rsidRPr="002679C1">
        <w:rPr>
          <w:i/>
          <w:highlight w:val="yellow"/>
        </w:rPr>
        <w:t xml:space="preserve"> that they will review local city and county directives for Title VI implications, and if needed, will provide an interpretation of how those directives that implicate Title VI impact program areas.</w:t>
      </w:r>
    </w:p>
    <w:p w14:paraId="17285405" w14:textId="30463EC8" w:rsidR="006B621B" w:rsidRDefault="006B621B" w:rsidP="00185110">
      <w:pPr>
        <w:rPr>
          <w:i/>
        </w:rPr>
      </w:pPr>
    </w:p>
    <w:p w14:paraId="11E353B4" w14:textId="353498B8" w:rsidR="002679C1" w:rsidRPr="002679C1" w:rsidRDefault="004E57F9" w:rsidP="00185110">
      <w:r>
        <w:t>_______________ (Agency) will review local city and county directives for Title VI implications.</w:t>
      </w:r>
      <w:r w:rsidR="005C2795">
        <w:t xml:space="preserve"> If directives are identified as implicating Title VI, ___________ (Agency) will provide an interpretation of how those directives impact program areas. _____________ (Agency) will include such information in its Title VI Plan. </w:t>
      </w:r>
    </w:p>
    <w:p w14:paraId="29D15297" w14:textId="77777777" w:rsidR="002679C1" w:rsidRDefault="002679C1" w:rsidP="00185110">
      <w:pPr>
        <w:rPr>
          <w:i/>
        </w:rPr>
      </w:pPr>
    </w:p>
    <w:p w14:paraId="77FE6498" w14:textId="3EDAB029" w:rsidR="00185110" w:rsidRPr="00370C7A" w:rsidRDefault="00185110" w:rsidP="00185110">
      <w:pPr>
        <w:spacing w:after="280" w:line="301" w:lineRule="auto"/>
        <w:contextualSpacing/>
        <w:rPr>
          <w:b/>
        </w:rPr>
      </w:pPr>
      <w:r w:rsidRPr="00370C7A">
        <w:rPr>
          <w:b/>
        </w:rPr>
        <w:t>X</w:t>
      </w:r>
      <w:r w:rsidR="002679C1">
        <w:rPr>
          <w:b/>
        </w:rPr>
        <w:t>I</w:t>
      </w:r>
      <w:r w:rsidRPr="00370C7A">
        <w:rPr>
          <w:b/>
        </w:rPr>
        <w:t>. Language Assistance Plan</w:t>
      </w:r>
    </w:p>
    <w:p w14:paraId="75662156" w14:textId="77777777" w:rsidR="00185110" w:rsidRPr="0010457D" w:rsidRDefault="00185110" w:rsidP="00185110">
      <w:pPr>
        <w:spacing w:after="280" w:line="301" w:lineRule="auto"/>
        <w:contextualSpacing/>
        <w:rPr>
          <w:b/>
          <w:i/>
          <w:highlight w:val="yellow"/>
        </w:rPr>
      </w:pPr>
    </w:p>
    <w:p w14:paraId="6A19E5D6" w14:textId="7A7E69C9" w:rsidR="00185110" w:rsidRPr="0010457D" w:rsidRDefault="00185110" w:rsidP="00185110">
      <w:pPr>
        <w:tabs>
          <w:tab w:val="left" w:pos="1310"/>
        </w:tabs>
        <w:rPr>
          <w:i/>
          <w:highlight w:val="yellow"/>
        </w:rPr>
      </w:pPr>
      <w:r w:rsidRPr="0010457D">
        <w:rPr>
          <w:i/>
          <w:highlight w:val="yellow"/>
        </w:rPr>
        <w:t>L</w:t>
      </w:r>
      <w:r w:rsidR="0081790D">
        <w:rPr>
          <w:i/>
          <w:highlight w:val="yellow"/>
        </w:rPr>
        <w:t>imited English Proficient (L</w:t>
      </w:r>
      <w:r w:rsidRPr="0010457D">
        <w:rPr>
          <w:i/>
          <w:highlight w:val="yellow"/>
        </w:rPr>
        <w:t>EP</w:t>
      </w:r>
      <w:r w:rsidR="0081790D">
        <w:rPr>
          <w:i/>
          <w:highlight w:val="yellow"/>
        </w:rPr>
        <w:t>)</w:t>
      </w:r>
      <w:r w:rsidRPr="0010457D">
        <w:rPr>
          <w:i/>
          <w:highlight w:val="yellow"/>
        </w:rPr>
        <w:t xml:space="preserve"> individuals are those individuals for whom English is not their primary language and have a limited ability to speak, read, write, or understand English. Failure to provide language assistance for LEP persons may result in national origin discrimination. Therefore, pursuant to Executive Order 13166, FHWA </w:t>
      </w:r>
      <w:proofErr w:type="spellStart"/>
      <w:r w:rsidRPr="0010457D">
        <w:rPr>
          <w:i/>
          <w:highlight w:val="yellow"/>
        </w:rPr>
        <w:t>subrecipients</w:t>
      </w:r>
      <w:proofErr w:type="spellEnd"/>
      <w:r w:rsidRPr="0010457D">
        <w:rPr>
          <w:i/>
          <w:highlight w:val="yellow"/>
        </w:rPr>
        <w:t xml:space="preserve"> are required to perform an LEP analysis of their service area and develop a plan for providing language assistance and outreach to LEP populations.</w:t>
      </w:r>
    </w:p>
    <w:p w14:paraId="7E933DD9" w14:textId="77777777" w:rsidR="00185110" w:rsidRPr="0010457D" w:rsidRDefault="00185110" w:rsidP="00185110">
      <w:pPr>
        <w:tabs>
          <w:tab w:val="left" w:pos="1310"/>
        </w:tabs>
        <w:rPr>
          <w:i/>
          <w:highlight w:val="yellow"/>
        </w:rPr>
      </w:pPr>
    </w:p>
    <w:p w14:paraId="71B89861" w14:textId="77777777" w:rsidR="00185110" w:rsidRPr="0010457D" w:rsidRDefault="00185110" w:rsidP="00185110">
      <w:pPr>
        <w:tabs>
          <w:tab w:val="left" w:pos="1310"/>
        </w:tabs>
        <w:rPr>
          <w:i/>
          <w:highlight w:val="yellow"/>
        </w:rPr>
      </w:pPr>
      <w:r w:rsidRPr="0010457D">
        <w:rPr>
          <w:i/>
          <w:highlight w:val="yellow"/>
        </w:rPr>
        <w:t xml:space="preserve">The following is the four-factor analysis which </w:t>
      </w:r>
      <w:r w:rsidRPr="0081790D">
        <w:rPr>
          <w:i/>
          <w:highlight w:val="yellow"/>
          <w:u w:val="single"/>
        </w:rPr>
        <w:t xml:space="preserve">must </w:t>
      </w:r>
      <w:r w:rsidRPr="0010457D">
        <w:rPr>
          <w:i/>
          <w:highlight w:val="yellow"/>
        </w:rPr>
        <w:t>be used to determine what measures are necessary to provide meaningful access for LEP individuals:</w:t>
      </w:r>
    </w:p>
    <w:p w14:paraId="51BAA677" w14:textId="77777777" w:rsidR="00185110" w:rsidRPr="0010457D" w:rsidRDefault="00185110" w:rsidP="00185110">
      <w:pPr>
        <w:tabs>
          <w:tab w:val="left" w:pos="1310"/>
        </w:tabs>
        <w:rPr>
          <w:i/>
          <w:highlight w:val="yellow"/>
        </w:rPr>
      </w:pPr>
    </w:p>
    <w:p w14:paraId="00910C5C" w14:textId="77777777" w:rsidR="00185110" w:rsidRPr="0010457D" w:rsidRDefault="00185110" w:rsidP="00185110">
      <w:pPr>
        <w:widowControl w:val="0"/>
        <w:numPr>
          <w:ilvl w:val="1"/>
          <w:numId w:val="5"/>
        </w:numPr>
        <w:tabs>
          <w:tab w:val="left" w:pos="1310"/>
        </w:tabs>
        <w:autoSpaceDE w:val="0"/>
        <w:autoSpaceDN w:val="0"/>
        <w:spacing w:line="240" w:lineRule="auto"/>
        <w:rPr>
          <w:i/>
          <w:highlight w:val="yellow"/>
        </w:rPr>
      </w:pPr>
      <w:r w:rsidRPr="0010457D">
        <w:rPr>
          <w:b/>
          <w:i/>
          <w:highlight w:val="yellow"/>
        </w:rPr>
        <w:t xml:space="preserve">Identify the number or proportion </w:t>
      </w:r>
      <w:r w:rsidRPr="0010457D">
        <w:rPr>
          <w:i/>
          <w:highlight w:val="yellow"/>
        </w:rPr>
        <w:t xml:space="preserve">of LEP persons eligible to be served or likely to be encountered by the </w:t>
      </w:r>
      <w:proofErr w:type="spellStart"/>
      <w:r w:rsidRPr="0010457D">
        <w:rPr>
          <w:i/>
          <w:highlight w:val="yellow"/>
        </w:rPr>
        <w:t>subrecipient</w:t>
      </w:r>
      <w:proofErr w:type="spellEnd"/>
      <w:r w:rsidRPr="0010457D">
        <w:rPr>
          <w:i/>
          <w:highlight w:val="yellow"/>
        </w:rPr>
        <w:t>.</w:t>
      </w:r>
    </w:p>
    <w:p w14:paraId="5793D2D4" w14:textId="77777777" w:rsidR="00185110" w:rsidRPr="0010457D" w:rsidRDefault="00185110" w:rsidP="00185110">
      <w:pPr>
        <w:widowControl w:val="0"/>
        <w:numPr>
          <w:ilvl w:val="1"/>
          <w:numId w:val="5"/>
        </w:numPr>
        <w:tabs>
          <w:tab w:val="left" w:pos="1310"/>
        </w:tabs>
        <w:autoSpaceDE w:val="0"/>
        <w:autoSpaceDN w:val="0"/>
        <w:spacing w:line="240" w:lineRule="auto"/>
        <w:rPr>
          <w:i/>
          <w:highlight w:val="yellow"/>
        </w:rPr>
      </w:pPr>
      <w:r w:rsidRPr="0010457D">
        <w:rPr>
          <w:b/>
          <w:i/>
          <w:highlight w:val="yellow"/>
        </w:rPr>
        <w:t xml:space="preserve">Determine the frequency </w:t>
      </w:r>
      <w:r w:rsidRPr="0010457D">
        <w:rPr>
          <w:i/>
          <w:highlight w:val="yellow"/>
        </w:rPr>
        <w:t xml:space="preserve">with which LEP persons come into contact with the </w:t>
      </w:r>
      <w:proofErr w:type="spellStart"/>
      <w:r w:rsidRPr="0010457D">
        <w:rPr>
          <w:i/>
          <w:highlight w:val="yellow"/>
        </w:rPr>
        <w:t>subrecipient</w:t>
      </w:r>
      <w:proofErr w:type="spellEnd"/>
      <w:r w:rsidRPr="0010457D">
        <w:rPr>
          <w:i/>
          <w:highlight w:val="yellow"/>
        </w:rPr>
        <w:t>.</w:t>
      </w:r>
    </w:p>
    <w:p w14:paraId="5D0BEBB4" w14:textId="77777777" w:rsidR="00185110" w:rsidRPr="0010457D" w:rsidRDefault="00185110" w:rsidP="00185110">
      <w:pPr>
        <w:widowControl w:val="0"/>
        <w:numPr>
          <w:ilvl w:val="1"/>
          <w:numId w:val="5"/>
        </w:numPr>
        <w:tabs>
          <w:tab w:val="left" w:pos="1310"/>
        </w:tabs>
        <w:autoSpaceDE w:val="0"/>
        <w:autoSpaceDN w:val="0"/>
        <w:spacing w:line="240" w:lineRule="auto"/>
        <w:rPr>
          <w:i/>
          <w:highlight w:val="yellow"/>
        </w:rPr>
      </w:pPr>
      <w:r w:rsidRPr="0010457D">
        <w:rPr>
          <w:b/>
          <w:i/>
          <w:highlight w:val="yellow"/>
        </w:rPr>
        <w:t xml:space="preserve">Determine the nature and importance </w:t>
      </w:r>
      <w:r w:rsidRPr="0010457D">
        <w:rPr>
          <w:i/>
          <w:highlight w:val="yellow"/>
        </w:rPr>
        <w:t xml:space="preserve">of the program, activity, or service provided by the </w:t>
      </w:r>
      <w:proofErr w:type="spellStart"/>
      <w:r w:rsidRPr="0010457D">
        <w:rPr>
          <w:i/>
          <w:highlight w:val="yellow"/>
        </w:rPr>
        <w:t>subrecipient</w:t>
      </w:r>
      <w:proofErr w:type="spellEnd"/>
      <w:r w:rsidRPr="0010457D">
        <w:rPr>
          <w:i/>
          <w:highlight w:val="yellow"/>
        </w:rPr>
        <w:t>.</w:t>
      </w:r>
    </w:p>
    <w:p w14:paraId="2D5E31C8" w14:textId="77777777" w:rsidR="00185110" w:rsidRPr="0010457D" w:rsidRDefault="00185110" w:rsidP="00185110">
      <w:pPr>
        <w:widowControl w:val="0"/>
        <w:numPr>
          <w:ilvl w:val="1"/>
          <w:numId w:val="5"/>
        </w:numPr>
        <w:tabs>
          <w:tab w:val="left" w:pos="1310"/>
        </w:tabs>
        <w:autoSpaceDE w:val="0"/>
        <w:autoSpaceDN w:val="0"/>
        <w:spacing w:line="240" w:lineRule="auto"/>
        <w:rPr>
          <w:i/>
          <w:highlight w:val="yellow"/>
        </w:rPr>
      </w:pPr>
      <w:r w:rsidRPr="0010457D">
        <w:rPr>
          <w:b/>
          <w:i/>
          <w:highlight w:val="yellow"/>
        </w:rPr>
        <w:t xml:space="preserve">Identify the resources </w:t>
      </w:r>
      <w:r w:rsidRPr="0010457D">
        <w:rPr>
          <w:i/>
          <w:highlight w:val="yellow"/>
        </w:rPr>
        <w:t xml:space="preserve">available to the </w:t>
      </w:r>
      <w:proofErr w:type="spellStart"/>
      <w:r w:rsidRPr="0010457D">
        <w:rPr>
          <w:i/>
          <w:highlight w:val="yellow"/>
        </w:rPr>
        <w:t>subrecipient</w:t>
      </w:r>
      <w:proofErr w:type="spellEnd"/>
      <w:r w:rsidRPr="0010457D">
        <w:rPr>
          <w:i/>
          <w:highlight w:val="yellow"/>
        </w:rPr>
        <w:t xml:space="preserve"> and the costs.</w:t>
      </w:r>
    </w:p>
    <w:p w14:paraId="11A893E2" w14:textId="77777777" w:rsidR="00185110" w:rsidRPr="0010457D" w:rsidRDefault="00185110" w:rsidP="00185110">
      <w:pPr>
        <w:tabs>
          <w:tab w:val="left" w:pos="1310"/>
        </w:tabs>
        <w:rPr>
          <w:i/>
          <w:highlight w:val="yellow"/>
        </w:rPr>
      </w:pPr>
    </w:p>
    <w:p w14:paraId="0B3E10DC" w14:textId="1C4FC2B6" w:rsidR="00185110" w:rsidRDefault="00185110" w:rsidP="00185110">
      <w:r w:rsidRPr="0010457D">
        <w:rPr>
          <w:i/>
          <w:highlight w:val="yellow"/>
        </w:rPr>
        <w:t xml:space="preserve">After analyzing these four factors, </w:t>
      </w:r>
      <w:proofErr w:type="spellStart"/>
      <w:r w:rsidRPr="0010457D">
        <w:rPr>
          <w:i/>
          <w:highlight w:val="yellow"/>
        </w:rPr>
        <w:t>subrecipients</w:t>
      </w:r>
      <w:proofErr w:type="spellEnd"/>
      <w:r w:rsidRPr="0010457D">
        <w:rPr>
          <w:i/>
          <w:highlight w:val="yellow"/>
        </w:rPr>
        <w:t xml:space="preserve"> must establish an outreach plan for providing language assistance to LEP </w:t>
      </w:r>
      <w:r w:rsidRPr="004E57F9">
        <w:rPr>
          <w:i/>
          <w:highlight w:val="yellow"/>
        </w:rPr>
        <w:t>individuals.</w:t>
      </w:r>
      <w:r w:rsidR="004E57F9" w:rsidRPr="004E57F9">
        <w:rPr>
          <w:color w:val="auto"/>
          <w:szCs w:val="22"/>
          <w:highlight w:val="yellow"/>
        </w:rPr>
        <w:t xml:space="preserve"> </w:t>
      </w:r>
      <w:r w:rsidR="004E57F9" w:rsidRPr="004E57F9">
        <w:rPr>
          <w:i/>
          <w:highlight w:val="yellow"/>
        </w:rPr>
        <w:t xml:space="preserve">For more information on the Language Assistance Plan, please refer to the USDOT’s LEP Guidance at </w:t>
      </w:r>
      <w:hyperlink r:id="rId14" w:history="1">
        <w:r w:rsidR="004E57F9" w:rsidRPr="004E57F9">
          <w:rPr>
            <w:rStyle w:val="Hyperlink"/>
            <w:i/>
            <w:highlight w:val="yellow"/>
          </w:rPr>
          <w:t>https://www.transportation.gov/civil-rights/civil-rights-awareness-enforcement/dots-lep-guidance</w:t>
        </w:r>
      </w:hyperlink>
      <w:r w:rsidR="004E57F9" w:rsidRPr="004E57F9">
        <w:rPr>
          <w:i/>
          <w:highlight w:val="yellow"/>
        </w:rPr>
        <w:t>.</w:t>
      </w:r>
    </w:p>
    <w:sectPr w:rsidR="0018511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6AEC3" w14:textId="77777777" w:rsidR="00DA1E94" w:rsidRDefault="00DA1E94" w:rsidP="003829FC">
      <w:pPr>
        <w:spacing w:line="240" w:lineRule="auto"/>
      </w:pPr>
      <w:r>
        <w:separator/>
      </w:r>
    </w:p>
  </w:endnote>
  <w:endnote w:type="continuationSeparator" w:id="0">
    <w:p w14:paraId="4C44E8AC" w14:textId="77777777" w:rsidR="00DA1E94" w:rsidRDefault="00DA1E94" w:rsidP="00382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91419"/>
      <w:docPartObj>
        <w:docPartGallery w:val="Page Numbers (Bottom of Page)"/>
        <w:docPartUnique/>
      </w:docPartObj>
    </w:sdtPr>
    <w:sdtEndPr>
      <w:rPr>
        <w:noProof/>
      </w:rPr>
    </w:sdtEndPr>
    <w:sdtContent>
      <w:p w14:paraId="581F85B6" w14:textId="22689A3B" w:rsidR="008057E5" w:rsidRDefault="008057E5">
        <w:pPr>
          <w:pStyle w:val="Footer"/>
          <w:jc w:val="center"/>
        </w:pPr>
        <w:r>
          <w:fldChar w:fldCharType="begin"/>
        </w:r>
        <w:r>
          <w:instrText xml:space="preserve"> PAGE   \* MERGEFORMAT </w:instrText>
        </w:r>
        <w:r>
          <w:fldChar w:fldCharType="separate"/>
        </w:r>
        <w:r w:rsidR="00FE7832">
          <w:rPr>
            <w:noProof/>
          </w:rPr>
          <w:t>10</w:t>
        </w:r>
        <w:r>
          <w:rPr>
            <w:noProof/>
          </w:rPr>
          <w:fldChar w:fldCharType="end"/>
        </w:r>
      </w:p>
    </w:sdtContent>
  </w:sdt>
  <w:p w14:paraId="0158B98E" w14:textId="77777777" w:rsidR="00622A87" w:rsidRDefault="00622A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4F64D" w14:textId="77777777" w:rsidR="00DA1E94" w:rsidRDefault="00DA1E94" w:rsidP="003829FC">
      <w:pPr>
        <w:spacing w:line="240" w:lineRule="auto"/>
      </w:pPr>
      <w:r>
        <w:separator/>
      </w:r>
    </w:p>
  </w:footnote>
  <w:footnote w:type="continuationSeparator" w:id="0">
    <w:p w14:paraId="3A76A834" w14:textId="77777777" w:rsidR="00DA1E94" w:rsidRDefault="00DA1E94" w:rsidP="003829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EB8"/>
    <w:multiLevelType w:val="multilevel"/>
    <w:tmpl w:val="B3684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BEE391C"/>
    <w:multiLevelType w:val="hybridMultilevel"/>
    <w:tmpl w:val="6734BBDA"/>
    <w:lvl w:ilvl="0" w:tplc="4DB0D574">
      <w:start w:val="1"/>
      <w:numFmt w:val="upperLetter"/>
      <w:lvlText w:val="%1."/>
      <w:lvlJc w:val="left"/>
      <w:pPr>
        <w:ind w:left="746" w:hanging="281"/>
        <w:jc w:val="right"/>
      </w:pPr>
      <w:rPr>
        <w:rFonts w:ascii="Arial" w:eastAsia="Arial" w:hAnsi="Arial" w:cs="Arial" w:hint="default"/>
        <w:b/>
        <w:bCs/>
        <w:spacing w:val="-6"/>
        <w:w w:val="100"/>
        <w:sz w:val="22"/>
        <w:szCs w:val="22"/>
      </w:rPr>
    </w:lvl>
    <w:lvl w:ilvl="1" w:tplc="7A0A6CF8">
      <w:start w:val="1"/>
      <w:numFmt w:val="decimal"/>
      <w:lvlText w:val="%2."/>
      <w:lvlJc w:val="left"/>
      <w:pPr>
        <w:ind w:left="840" w:hanging="360"/>
        <w:jc w:val="left"/>
      </w:pPr>
      <w:rPr>
        <w:rFonts w:ascii="Arial" w:eastAsia="Arial" w:hAnsi="Arial" w:cs="Arial" w:hint="default"/>
        <w:spacing w:val="-1"/>
        <w:w w:val="100"/>
        <w:sz w:val="22"/>
        <w:szCs w:val="22"/>
      </w:rPr>
    </w:lvl>
    <w:lvl w:ilvl="2" w:tplc="F8603E46">
      <w:numFmt w:val="bullet"/>
      <w:lvlText w:val="•"/>
      <w:lvlJc w:val="left"/>
      <w:pPr>
        <w:ind w:left="1804" w:hanging="360"/>
      </w:pPr>
      <w:rPr>
        <w:rFonts w:hint="default"/>
      </w:rPr>
    </w:lvl>
    <w:lvl w:ilvl="3" w:tplc="762C174E">
      <w:numFmt w:val="bullet"/>
      <w:lvlText w:val="•"/>
      <w:lvlJc w:val="left"/>
      <w:pPr>
        <w:ind w:left="2768" w:hanging="360"/>
      </w:pPr>
      <w:rPr>
        <w:rFonts w:hint="default"/>
      </w:rPr>
    </w:lvl>
    <w:lvl w:ilvl="4" w:tplc="901617D2">
      <w:numFmt w:val="bullet"/>
      <w:lvlText w:val="•"/>
      <w:lvlJc w:val="left"/>
      <w:pPr>
        <w:ind w:left="3733" w:hanging="360"/>
      </w:pPr>
      <w:rPr>
        <w:rFonts w:hint="default"/>
      </w:rPr>
    </w:lvl>
    <w:lvl w:ilvl="5" w:tplc="18B2A526">
      <w:numFmt w:val="bullet"/>
      <w:lvlText w:val="•"/>
      <w:lvlJc w:val="left"/>
      <w:pPr>
        <w:ind w:left="4697" w:hanging="360"/>
      </w:pPr>
      <w:rPr>
        <w:rFonts w:hint="default"/>
      </w:rPr>
    </w:lvl>
    <w:lvl w:ilvl="6" w:tplc="0B1CA1A0">
      <w:numFmt w:val="bullet"/>
      <w:lvlText w:val="•"/>
      <w:lvlJc w:val="left"/>
      <w:pPr>
        <w:ind w:left="5662" w:hanging="360"/>
      </w:pPr>
      <w:rPr>
        <w:rFonts w:hint="default"/>
      </w:rPr>
    </w:lvl>
    <w:lvl w:ilvl="7" w:tplc="114868F2">
      <w:numFmt w:val="bullet"/>
      <w:lvlText w:val="•"/>
      <w:lvlJc w:val="left"/>
      <w:pPr>
        <w:ind w:left="6626" w:hanging="360"/>
      </w:pPr>
      <w:rPr>
        <w:rFonts w:hint="default"/>
      </w:rPr>
    </w:lvl>
    <w:lvl w:ilvl="8" w:tplc="6464C86C">
      <w:numFmt w:val="bullet"/>
      <w:lvlText w:val="•"/>
      <w:lvlJc w:val="left"/>
      <w:pPr>
        <w:ind w:left="7591" w:hanging="360"/>
      </w:pPr>
      <w:rPr>
        <w:rFonts w:hint="default"/>
      </w:rPr>
    </w:lvl>
  </w:abstractNum>
  <w:abstractNum w:abstractNumId="2" w15:restartNumberingAfterBreak="0">
    <w:nsid w:val="2B1D23E5"/>
    <w:multiLevelType w:val="multilevel"/>
    <w:tmpl w:val="9420F4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203680"/>
    <w:multiLevelType w:val="multilevel"/>
    <w:tmpl w:val="0D06131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4E5C52F3"/>
    <w:multiLevelType w:val="multilevel"/>
    <w:tmpl w:val="041C0BC2"/>
    <w:lvl w:ilvl="0">
      <w:start w:val="2"/>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10"/>
    <w:rsid w:val="00001EAB"/>
    <w:rsid w:val="00014300"/>
    <w:rsid w:val="0004272C"/>
    <w:rsid w:val="00083D0B"/>
    <w:rsid w:val="000B13F9"/>
    <w:rsid w:val="000B6679"/>
    <w:rsid w:val="000E7CFB"/>
    <w:rsid w:val="0012103E"/>
    <w:rsid w:val="00180AD8"/>
    <w:rsid w:val="00185110"/>
    <w:rsid w:val="001B77BA"/>
    <w:rsid w:val="001E3F29"/>
    <w:rsid w:val="002679C1"/>
    <w:rsid w:val="002A71EB"/>
    <w:rsid w:val="003829FC"/>
    <w:rsid w:val="003F3AFC"/>
    <w:rsid w:val="0041615E"/>
    <w:rsid w:val="00470D1F"/>
    <w:rsid w:val="0047648A"/>
    <w:rsid w:val="00481322"/>
    <w:rsid w:val="004C771A"/>
    <w:rsid w:val="004E57F9"/>
    <w:rsid w:val="00534A3C"/>
    <w:rsid w:val="005461AA"/>
    <w:rsid w:val="0056298A"/>
    <w:rsid w:val="00595A8F"/>
    <w:rsid w:val="005B38F1"/>
    <w:rsid w:val="005C2795"/>
    <w:rsid w:val="005C683D"/>
    <w:rsid w:val="005F4C36"/>
    <w:rsid w:val="00622A87"/>
    <w:rsid w:val="00625477"/>
    <w:rsid w:val="00673074"/>
    <w:rsid w:val="006867BB"/>
    <w:rsid w:val="006B621B"/>
    <w:rsid w:val="006B684A"/>
    <w:rsid w:val="00706ABF"/>
    <w:rsid w:val="00742710"/>
    <w:rsid w:val="00756385"/>
    <w:rsid w:val="007671ED"/>
    <w:rsid w:val="00771D6C"/>
    <w:rsid w:val="007909C3"/>
    <w:rsid w:val="00793EB4"/>
    <w:rsid w:val="007B0582"/>
    <w:rsid w:val="007E3732"/>
    <w:rsid w:val="007E7DF3"/>
    <w:rsid w:val="00804BA9"/>
    <w:rsid w:val="008057E5"/>
    <w:rsid w:val="0081790D"/>
    <w:rsid w:val="0082384C"/>
    <w:rsid w:val="00890E47"/>
    <w:rsid w:val="008C3459"/>
    <w:rsid w:val="00911D61"/>
    <w:rsid w:val="0099387B"/>
    <w:rsid w:val="00997FC4"/>
    <w:rsid w:val="00A4262F"/>
    <w:rsid w:val="00A6613E"/>
    <w:rsid w:val="00AD594D"/>
    <w:rsid w:val="00AF0439"/>
    <w:rsid w:val="00B30A24"/>
    <w:rsid w:val="00B704FC"/>
    <w:rsid w:val="00B8462E"/>
    <w:rsid w:val="00BF23B4"/>
    <w:rsid w:val="00C07C03"/>
    <w:rsid w:val="00C25A82"/>
    <w:rsid w:val="00C30AD4"/>
    <w:rsid w:val="00CB02D6"/>
    <w:rsid w:val="00D120D1"/>
    <w:rsid w:val="00D85806"/>
    <w:rsid w:val="00DA1E94"/>
    <w:rsid w:val="00DE7E54"/>
    <w:rsid w:val="00E66515"/>
    <w:rsid w:val="00E90CA8"/>
    <w:rsid w:val="00E917B1"/>
    <w:rsid w:val="00EA6D2E"/>
    <w:rsid w:val="00EE627A"/>
    <w:rsid w:val="00FE7832"/>
    <w:rsid w:val="00FF4636"/>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C7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5110"/>
    <w:pPr>
      <w:spacing w:after="0" w:line="276" w:lineRule="auto"/>
    </w:pPr>
    <w:rPr>
      <w:rFonts w:ascii="Arial" w:eastAsia="Arial" w:hAnsi="Arial" w:cs="Arial"/>
      <w:color w:val="000000"/>
      <w:szCs w:val="20"/>
    </w:rPr>
  </w:style>
  <w:style w:type="paragraph" w:styleId="Heading2">
    <w:name w:val="heading 2"/>
    <w:basedOn w:val="Normal"/>
    <w:next w:val="Normal"/>
    <w:link w:val="Heading2Char"/>
    <w:rsid w:val="00185110"/>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5110"/>
    <w:rPr>
      <w:rFonts w:ascii="Trebuchet MS" w:eastAsia="Trebuchet MS" w:hAnsi="Trebuchet MS" w:cs="Trebuchet MS"/>
      <w:b/>
      <w:color w:val="000000"/>
      <w:sz w:val="26"/>
      <w:szCs w:val="20"/>
    </w:rPr>
  </w:style>
  <w:style w:type="character" w:styleId="Hyperlink">
    <w:name w:val="Hyperlink"/>
    <w:basedOn w:val="DefaultParagraphFont"/>
    <w:uiPriority w:val="99"/>
    <w:unhideWhenUsed/>
    <w:rsid w:val="00185110"/>
    <w:rPr>
      <w:color w:val="0563C1" w:themeColor="hyperlink"/>
      <w:u w:val="single"/>
    </w:rPr>
  </w:style>
  <w:style w:type="character" w:styleId="CommentReference">
    <w:name w:val="annotation reference"/>
    <w:basedOn w:val="DefaultParagraphFont"/>
    <w:uiPriority w:val="99"/>
    <w:semiHidden/>
    <w:unhideWhenUsed/>
    <w:rsid w:val="00BF23B4"/>
    <w:rPr>
      <w:sz w:val="16"/>
      <w:szCs w:val="16"/>
    </w:rPr>
  </w:style>
  <w:style w:type="paragraph" w:styleId="CommentText">
    <w:name w:val="annotation text"/>
    <w:basedOn w:val="Normal"/>
    <w:link w:val="CommentTextChar"/>
    <w:uiPriority w:val="99"/>
    <w:semiHidden/>
    <w:unhideWhenUsed/>
    <w:rsid w:val="00BF23B4"/>
    <w:pPr>
      <w:spacing w:line="240" w:lineRule="auto"/>
    </w:pPr>
    <w:rPr>
      <w:sz w:val="20"/>
    </w:rPr>
  </w:style>
  <w:style w:type="character" w:customStyle="1" w:styleId="CommentTextChar">
    <w:name w:val="Comment Text Char"/>
    <w:basedOn w:val="DefaultParagraphFont"/>
    <w:link w:val="CommentText"/>
    <w:uiPriority w:val="99"/>
    <w:semiHidden/>
    <w:rsid w:val="00BF23B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F23B4"/>
    <w:rPr>
      <w:b/>
      <w:bCs/>
    </w:rPr>
  </w:style>
  <w:style w:type="character" w:customStyle="1" w:styleId="CommentSubjectChar">
    <w:name w:val="Comment Subject Char"/>
    <w:basedOn w:val="CommentTextChar"/>
    <w:link w:val="CommentSubject"/>
    <w:uiPriority w:val="99"/>
    <w:semiHidden/>
    <w:rsid w:val="00BF23B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F23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3B4"/>
    <w:rPr>
      <w:rFonts w:ascii="Segoe UI" w:eastAsia="Arial" w:hAnsi="Segoe UI" w:cs="Segoe UI"/>
      <w:color w:val="000000"/>
      <w:sz w:val="18"/>
      <w:szCs w:val="18"/>
    </w:rPr>
  </w:style>
  <w:style w:type="paragraph" w:styleId="Header">
    <w:name w:val="header"/>
    <w:basedOn w:val="Normal"/>
    <w:link w:val="HeaderChar"/>
    <w:uiPriority w:val="99"/>
    <w:unhideWhenUsed/>
    <w:rsid w:val="003829FC"/>
    <w:pPr>
      <w:tabs>
        <w:tab w:val="center" w:pos="4680"/>
        <w:tab w:val="right" w:pos="9360"/>
      </w:tabs>
      <w:spacing w:line="240" w:lineRule="auto"/>
    </w:pPr>
  </w:style>
  <w:style w:type="character" w:customStyle="1" w:styleId="HeaderChar">
    <w:name w:val="Header Char"/>
    <w:basedOn w:val="DefaultParagraphFont"/>
    <w:link w:val="Header"/>
    <w:uiPriority w:val="99"/>
    <w:rsid w:val="003829FC"/>
    <w:rPr>
      <w:rFonts w:ascii="Arial" w:eastAsia="Arial" w:hAnsi="Arial" w:cs="Arial"/>
      <w:color w:val="000000"/>
      <w:szCs w:val="20"/>
    </w:rPr>
  </w:style>
  <w:style w:type="paragraph" w:styleId="Footer">
    <w:name w:val="footer"/>
    <w:basedOn w:val="Normal"/>
    <w:link w:val="FooterChar"/>
    <w:uiPriority w:val="99"/>
    <w:unhideWhenUsed/>
    <w:rsid w:val="003829FC"/>
    <w:pPr>
      <w:tabs>
        <w:tab w:val="center" w:pos="4680"/>
        <w:tab w:val="right" w:pos="9360"/>
      </w:tabs>
      <w:spacing w:line="240" w:lineRule="auto"/>
    </w:pPr>
  </w:style>
  <w:style w:type="character" w:customStyle="1" w:styleId="FooterChar">
    <w:name w:val="Footer Char"/>
    <w:basedOn w:val="DefaultParagraphFont"/>
    <w:link w:val="Footer"/>
    <w:uiPriority w:val="99"/>
    <w:rsid w:val="003829FC"/>
    <w:rPr>
      <w:rFonts w:ascii="Arial" w:eastAsia="Arial" w:hAnsi="Arial" w:cs="Arial"/>
      <w:color w:val="000000"/>
      <w:szCs w:val="20"/>
    </w:rPr>
  </w:style>
  <w:style w:type="paragraph" w:styleId="ListParagraph">
    <w:name w:val="List Paragraph"/>
    <w:basedOn w:val="Normal"/>
    <w:uiPriority w:val="34"/>
    <w:qFormat/>
    <w:rsid w:val="006B6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about/office_org/headquarters_offices/acr/com_civ_support/non_disc_pr/media/dot_order_1050_2A_standard_dot_title_vi_assurances.pdf" TargetMode="External"/><Relationship Id="rId13" Type="http://schemas.openxmlformats.org/officeDocument/2006/relationships/hyperlink" Target="mailto:Civilrights.fhwa@dot.gov" TargetMode="External"/><Relationship Id="rId3" Type="http://schemas.openxmlformats.org/officeDocument/2006/relationships/settings" Target="settings.xml"/><Relationship Id="rId7" Type="http://schemas.openxmlformats.org/officeDocument/2006/relationships/hyperlink" Target="https://www.fhwa.dot.gov/civilrights/programs/title_vi/" TargetMode="External"/><Relationship Id="rId12" Type="http://schemas.openxmlformats.org/officeDocument/2006/relationships/hyperlink" Target="https://www.fhwa.dot.gov/civilrights/programs/title_vi/titleviqa.c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vilrights.fhwa@dot.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hwa.dot.gov/civilrights/programs/docs/Title%20VI%20Data%20collection.pdf" TargetMode="External"/><Relationship Id="rId4" Type="http://schemas.openxmlformats.org/officeDocument/2006/relationships/webSettings" Target="webSettings.xml"/><Relationship Id="rId9" Type="http://schemas.openxmlformats.org/officeDocument/2006/relationships/hyperlink" Target="https://www.fhwa.dot.gov/civilrights/programs/title_vi/data_collection_analysis.cfm" TargetMode="External"/><Relationship Id="rId14" Type="http://schemas.openxmlformats.org/officeDocument/2006/relationships/hyperlink" Target="https://www.transportation.gov/civil-rights/civil-rights-awareness-enforcement/dots-lep-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2768</Words>
  <Characters>16752</Characters>
  <Application>Microsoft Office Word</Application>
  <DocSecurity>0</DocSecurity>
  <Lines>349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2020-08-13T21:21:00Z</dcterms:created>
  <dcterms:modified xsi:type="dcterms:W3CDTF">2020-08-24T15:06:00Z</dcterms:modified>
</cp:coreProperties>
</file>