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4D2A" w14:textId="4D09FB3F" w:rsidR="002717A0" w:rsidRPr="002717A0" w:rsidRDefault="002717A0" w:rsidP="002717A0">
      <w:pPr>
        <w:jc w:val="center"/>
        <w:rPr>
          <w:rFonts w:ascii="Trebuchet MS" w:hAnsi="Trebuchet MS" w:cs="Arial"/>
          <w:b/>
          <w:sz w:val="28"/>
          <w:szCs w:val="28"/>
        </w:rPr>
      </w:pPr>
      <w:r w:rsidRPr="002717A0">
        <w:rPr>
          <w:rFonts w:ascii="Trebuchet MS" w:hAnsi="Trebuchet MS" w:cs="Arial"/>
          <w:b/>
          <w:sz w:val="28"/>
          <w:szCs w:val="28"/>
        </w:rPr>
        <w:t>Quality Level</w:t>
      </w:r>
      <w:r w:rsidR="00F22E59">
        <w:rPr>
          <w:rFonts w:ascii="Trebuchet MS" w:hAnsi="Trebuchet MS" w:cs="Arial"/>
          <w:b/>
          <w:sz w:val="28"/>
          <w:szCs w:val="28"/>
        </w:rPr>
        <w:t xml:space="preserve"> for </w:t>
      </w:r>
      <w:proofErr w:type="spellStart"/>
      <w:r w:rsidR="00F22E59">
        <w:rPr>
          <w:rFonts w:ascii="Trebuchet MS" w:hAnsi="Trebuchet MS" w:cs="Arial"/>
          <w:b/>
          <w:sz w:val="28"/>
          <w:szCs w:val="28"/>
        </w:rPr>
        <w:t>PCCP</w:t>
      </w:r>
      <w:proofErr w:type="spellEnd"/>
    </w:p>
    <w:p w14:paraId="52B300E0" w14:textId="77777777" w:rsidR="002717A0" w:rsidRPr="002717A0" w:rsidRDefault="002717A0" w:rsidP="002717A0">
      <w:pPr>
        <w:tabs>
          <w:tab w:val="left" w:pos="1620"/>
        </w:tabs>
        <w:spacing w:line="23" w:lineRule="atLeast"/>
        <w:rPr>
          <w:rFonts w:ascii="Trebuchet MS" w:hAnsi="Trebuchet MS" w:cs="Arial"/>
        </w:rPr>
      </w:pPr>
    </w:p>
    <w:p w14:paraId="38356931" w14:textId="77777777" w:rsidR="002717A0" w:rsidRPr="00F22E59" w:rsidRDefault="002717A0" w:rsidP="002717A0">
      <w:pPr>
        <w:spacing w:line="23" w:lineRule="atLeast"/>
        <w:rPr>
          <w:rFonts w:ascii="Trebuchet MS" w:hAnsi="Trebuchet MS" w:cs="Arial"/>
        </w:rPr>
      </w:pPr>
      <w:r w:rsidRPr="00F22E59">
        <w:rPr>
          <w:rFonts w:ascii="Trebuchet MS" w:hAnsi="Trebuchet MS" w:cs="Arial"/>
        </w:rPr>
        <w:t xml:space="preserve">Section 105.3.4.2 of the </w:t>
      </w:r>
      <w:r w:rsidRPr="000271E7">
        <w:rPr>
          <w:rFonts w:ascii="Trebuchet MS" w:hAnsi="Trebuchet MS" w:cs="Arial"/>
          <w:i/>
        </w:rPr>
        <w:t>Construction Manual</w:t>
      </w:r>
      <w:r w:rsidRPr="00F22E59">
        <w:rPr>
          <w:rFonts w:ascii="Trebuchet MS" w:hAnsi="Trebuchet MS" w:cs="Arial"/>
        </w:rPr>
        <w:t xml:space="preserve"> has been revised to provide guidance for using the Concrete 03 program to determine the Quality Level for the incentive / disincentive payment. The guidance includes information on the input values to be used in Concrete 03. </w:t>
      </w:r>
    </w:p>
    <w:p w14:paraId="74115224" w14:textId="77777777" w:rsidR="002717A0" w:rsidRPr="00F22E59" w:rsidRDefault="002717A0" w:rsidP="00F22E59">
      <w:pPr>
        <w:spacing w:line="23" w:lineRule="atLeast"/>
      </w:pPr>
    </w:p>
    <w:p w14:paraId="57892B02" w14:textId="43F079D7" w:rsidR="002717A0" w:rsidRPr="00F22E59" w:rsidRDefault="002717A0" w:rsidP="00F22E59">
      <w:pPr>
        <w:spacing w:line="23" w:lineRule="atLeast"/>
        <w:rPr>
          <w:rFonts w:ascii="Trebuchet MS" w:hAnsi="Trebuchet MS"/>
        </w:rPr>
      </w:pPr>
      <w:r w:rsidRPr="00F22E59">
        <w:rPr>
          <w:rFonts w:ascii="Trebuchet MS" w:hAnsi="Trebuchet MS" w:cs="Arial"/>
        </w:rPr>
        <w:t>If you have a printed copy of the manual, please print the following page</w:t>
      </w:r>
      <w:r w:rsidR="00F22E59">
        <w:rPr>
          <w:rFonts w:ascii="Trebuchet MS" w:hAnsi="Trebuchet MS" w:cs="Arial"/>
        </w:rPr>
        <w:t>s</w:t>
      </w:r>
      <w:r w:rsidRPr="00F22E59">
        <w:rPr>
          <w:rFonts w:ascii="Trebuchet MS" w:hAnsi="Trebuchet MS" w:cs="Arial"/>
        </w:rPr>
        <w:t xml:space="preserve"> and replace page</w:t>
      </w:r>
      <w:r w:rsidR="00F22E59">
        <w:rPr>
          <w:rFonts w:ascii="Trebuchet MS" w:hAnsi="Trebuchet MS" w:cs="Arial"/>
        </w:rPr>
        <w:t>s</w:t>
      </w:r>
      <w:r w:rsidRPr="00F22E59">
        <w:rPr>
          <w:rFonts w:ascii="Trebuchet MS" w:hAnsi="Trebuchet MS" w:cs="Arial"/>
        </w:rPr>
        <w:t xml:space="preserve"> 100</w:t>
      </w:r>
      <w:r w:rsidR="00F22E59">
        <w:rPr>
          <w:rFonts w:ascii="Trebuchet MS" w:hAnsi="Trebuchet MS" w:cs="Arial"/>
        </w:rPr>
        <w:t>-31 and 100</w:t>
      </w:r>
      <w:r w:rsidRPr="00F22E59">
        <w:rPr>
          <w:rFonts w:ascii="Trebuchet MS" w:hAnsi="Trebuchet MS" w:cs="Arial"/>
        </w:rPr>
        <w:t xml:space="preserve">-32 in your copy of the </w:t>
      </w:r>
      <w:r w:rsidRPr="000271E7">
        <w:rPr>
          <w:rFonts w:ascii="Trebuchet MS" w:hAnsi="Trebuchet MS" w:cs="Arial"/>
          <w:i/>
        </w:rPr>
        <w:t>Construction Manual</w:t>
      </w:r>
      <w:r w:rsidRPr="00F22E59">
        <w:rPr>
          <w:rFonts w:ascii="Trebuchet MS" w:hAnsi="Trebuchet MS" w:cs="Arial"/>
        </w:rPr>
        <w:t xml:space="preserve">. The online version of the </w:t>
      </w:r>
      <w:r w:rsidRPr="000271E7">
        <w:rPr>
          <w:rFonts w:ascii="Trebuchet MS" w:hAnsi="Trebuchet MS" w:cs="Arial"/>
          <w:i/>
        </w:rPr>
        <w:t>Construction Manual</w:t>
      </w:r>
      <w:r w:rsidRPr="00F22E59">
        <w:rPr>
          <w:rFonts w:ascii="Trebuchet MS" w:hAnsi="Trebuchet MS" w:cs="Arial"/>
        </w:rPr>
        <w:t xml:space="preserve"> has been </w:t>
      </w:r>
      <w:r w:rsidRPr="00F22E59">
        <w:rPr>
          <w:rFonts w:ascii="Trebuchet MS" w:hAnsi="Trebuchet MS"/>
        </w:rPr>
        <w:t>updated with this revision.</w:t>
      </w:r>
    </w:p>
    <w:p w14:paraId="4443D659" w14:textId="77777777" w:rsidR="002717A0" w:rsidRPr="00F22E59" w:rsidRDefault="002717A0" w:rsidP="002717A0">
      <w:pPr>
        <w:spacing w:line="23" w:lineRule="atLeast"/>
        <w:rPr>
          <w:rFonts w:ascii="Trebuchet MS" w:hAnsi="Trebuchet MS" w:cs="Arial"/>
        </w:rPr>
      </w:pPr>
    </w:p>
    <w:p w14:paraId="79830060" w14:textId="76BD6D81" w:rsidR="002717A0" w:rsidRPr="000271E7" w:rsidRDefault="00F22E59" w:rsidP="002717A0">
      <w:pPr>
        <w:spacing w:line="23" w:lineRule="atLeast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  <w:sz w:val="22"/>
          <w:szCs w:val="22"/>
        </w:rPr>
        <w:object w:dxaOrig="1550" w:dyaOrig="991" w14:anchorId="759AA3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AcroExch.Document.7" ShapeID="_x0000_i1025" DrawAspect="Icon" ObjectID="_1498290786" r:id="rId11"/>
        </w:object>
      </w:r>
    </w:p>
    <w:p w14:paraId="31B2603B" w14:textId="77777777" w:rsidR="002717A0" w:rsidRPr="000271E7" w:rsidRDefault="002717A0" w:rsidP="002717A0">
      <w:pPr>
        <w:spacing w:line="23" w:lineRule="atLeast"/>
        <w:rPr>
          <w:rFonts w:ascii="Trebuchet MS" w:hAnsi="Trebuchet MS" w:cs="Arial"/>
        </w:rPr>
      </w:pPr>
    </w:p>
    <w:p w14:paraId="13522751" w14:textId="77777777" w:rsidR="002717A0" w:rsidRPr="000271E7" w:rsidRDefault="002717A0" w:rsidP="002717A0">
      <w:pPr>
        <w:spacing w:line="23" w:lineRule="atLeast"/>
        <w:rPr>
          <w:rFonts w:ascii="Trebuchet MS" w:hAnsi="Trebuchet MS" w:cs="Arial"/>
        </w:rPr>
      </w:pPr>
    </w:p>
    <w:p w14:paraId="247A65A8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  <w:b/>
        </w:rPr>
      </w:pPr>
      <w:r w:rsidRPr="00A3222A">
        <w:rPr>
          <w:rFonts w:ascii="Trebuchet MS" w:hAnsi="Trebuchet MS" w:cs="Arial"/>
          <w:b/>
        </w:rPr>
        <w:t>References:</w:t>
      </w:r>
    </w:p>
    <w:p w14:paraId="069A9AF4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</w:rPr>
      </w:pPr>
    </w:p>
    <w:p w14:paraId="7437299A" w14:textId="77777777" w:rsidR="00816ED2" w:rsidRDefault="00816ED2" w:rsidP="00A3222A">
      <w:pPr>
        <w:spacing w:line="23" w:lineRule="atLeast"/>
        <w:rPr>
          <w:rFonts w:ascii="Trebuchet MS" w:hAnsi="Trebuchet MS" w:cs="Arial"/>
        </w:rPr>
      </w:pPr>
      <w:r w:rsidRPr="00A3222A">
        <w:rPr>
          <w:rFonts w:ascii="Trebuchet MS" w:hAnsi="Trebuchet MS" w:cs="Arial"/>
        </w:rPr>
        <w:t xml:space="preserve">Please print a copy of this bulletin and keep it with your copy of the </w:t>
      </w:r>
      <w:r w:rsidRPr="00A3222A">
        <w:rPr>
          <w:rFonts w:ascii="Trebuchet MS" w:hAnsi="Trebuchet MS" w:cs="Arial"/>
          <w:i/>
        </w:rPr>
        <w:t>Construction Manual</w:t>
      </w:r>
      <w:r w:rsidRPr="00A3222A">
        <w:rPr>
          <w:rFonts w:ascii="Trebuchet MS" w:hAnsi="Trebuchet MS" w:cs="Arial"/>
        </w:rPr>
        <w:t>.</w:t>
      </w:r>
    </w:p>
    <w:p w14:paraId="0113FF35" w14:textId="77777777" w:rsidR="00276C1D" w:rsidRPr="00A3222A" w:rsidRDefault="00276C1D" w:rsidP="00A3222A">
      <w:pPr>
        <w:spacing w:line="23" w:lineRule="atLeast"/>
        <w:rPr>
          <w:rFonts w:ascii="Trebuchet MS" w:hAnsi="Trebuchet MS" w:cs="Arial"/>
        </w:rPr>
      </w:pPr>
    </w:p>
    <w:p w14:paraId="5E951CC3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</w:rPr>
      </w:pPr>
      <w:r w:rsidRPr="00A3222A">
        <w:rPr>
          <w:rFonts w:ascii="Trebuchet MS" w:hAnsi="Trebuchet MS" w:cs="Arial"/>
        </w:rPr>
        <w:t xml:space="preserve">The </w:t>
      </w:r>
      <w:r w:rsidRPr="00A3222A">
        <w:rPr>
          <w:rFonts w:ascii="Trebuchet MS" w:hAnsi="Trebuchet MS" w:cs="Arial"/>
          <w:i/>
        </w:rPr>
        <w:t>Construction Manual</w:t>
      </w:r>
      <w:r w:rsidRPr="00A3222A">
        <w:rPr>
          <w:rFonts w:ascii="Trebuchet MS" w:hAnsi="Trebuchet MS" w:cs="Arial"/>
        </w:rPr>
        <w:t xml:space="preserve"> and Construction Bulletins can be found on the Design and Construction Project Support web page at: </w:t>
      </w:r>
    </w:p>
    <w:p w14:paraId="6233CAE2" w14:textId="6EA44398" w:rsidR="00C006D9" w:rsidRPr="00A3222A" w:rsidRDefault="00515933" w:rsidP="00A3222A">
      <w:pPr>
        <w:spacing w:line="23" w:lineRule="atLeast"/>
        <w:rPr>
          <w:rFonts w:ascii="Trebuchet MS" w:hAnsi="Trebuchet MS" w:cs="Arial"/>
        </w:rPr>
      </w:pPr>
      <w:hyperlink r:id="rId12" w:history="1">
        <w:r w:rsidR="009F5F42" w:rsidRPr="00E04A3B">
          <w:rPr>
            <w:rStyle w:val="Hyperlink"/>
            <w:rFonts w:ascii="Trebuchet MS" w:hAnsi="Trebuchet MS" w:cs="Arial"/>
          </w:rPr>
          <w:t>https://www.codot.gov/business/de</w:t>
        </w:r>
        <w:bookmarkStart w:id="0" w:name="_GoBack"/>
        <w:bookmarkEnd w:id="0"/>
        <w:r w:rsidR="009F5F42" w:rsidRPr="00E04A3B">
          <w:rPr>
            <w:rStyle w:val="Hyperlink"/>
            <w:rFonts w:ascii="Trebuchet MS" w:hAnsi="Trebuchet MS" w:cs="Arial"/>
          </w:rPr>
          <w:t>signsupport/bulletins_manuals</w:t>
        </w:r>
      </w:hyperlink>
      <w:r w:rsidR="00627921">
        <w:rPr>
          <w:rFonts w:ascii="Trebuchet MS" w:hAnsi="Trebuchet MS" w:cs="Arial"/>
        </w:rPr>
        <w:t>.</w:t>
      </w:r>
    </w:p>
    <w:p w14:paraId="76479175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  <w:sz w:val="20"/>
          <w:szCs w:val="20"/>
        </w:rPr>
      </w:pPr>
    </w:p>
    <w:p w14:paraId="0889A3AB" w14:textId="77777777" w:rsidR="00C1039F" w:rsidRPr="00A3222A" w:rsidRDefault="00C1039F" w:rsidP="00A3222A">
      <w:pPr>
        <w:spacing w:line="23" w:lineRule="atLeast"/>
        <w:rPr>
          <w:rFonts w:ascii="Trebuchet MS" w:eastAsia="Calibri" w:hAnsi="Trebuchet MS"/>
        </w:rPr>
      </w:pPr>
    </w:p>
    <w:sectPr w:rsidR="00C1039F" w:rsidRPr="00A3222A" w:rsidSect="00FC349D">
      <w:headerReference w:type="default" r:id="rId13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63A5" w14:textId="77777777" w:rsidR="00515933" w:rsidRDefault="00515933">
      <w:r>
        <w:separator/>
      </w:r>
    </w:p>
  </w:endnote>
  <w:endnote w:type="continuationSeparator" w:id="0">
    <w:p w14:paraId="52290A55" w14:textId="77777777" w:rsidR="00515933" w:rsidRDefault="00515933">
      <w:r>
        <w:continuationSeparator/>
      </w:r>
    </w:p>
  </w:endnote>
  <w:endnote w:type="continuationNotice" w:id="1">
    <w:p w14:paraId="03CE8278" w14:textId="77777777" w:rsidR="00515933" w:rsidRDefault="00515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44D43" w14:textId="77777777" w:rsidR="00515933" w:rsidRDefault="00515933">
      <w:r>
        <w:separator/>
      </w:r>
    </w:p>
  </w:footnote>
  <w:footnote w:type="continuationSeparator" w:id="0">
    <w:p w14:paraId="67EAC65D" w14:textId="77777777" w:rsidR="00515933" w:rsidRDefault="00515933">
      <w:r>
        <w:continuationSeparator/>
      </w:r>
    </w:p>
  </w:footnote>
  <w:footnote w:type="continuationNotice" w:id="1">
    <w:p w14:paraId="17C2928D" w14:textId="77777777" w:rsidR="00515933" w:rsidRDefault="005159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890"/>
      <w:gridCol w:w="4698"/>
    </w:tblGrid>
    <w:tr w:rsidR="00DF7F0D" w14:paraId="06D71AA4" w14:textId="77777777" w:rsidTr="00915E2E">
      <w:tc>
        <w:tcPr>
          <w:tcW w:w="3708" w:type="dxa"/>
          <w:vMerge w:val="restart"/>
          <w:vAlign w:val="center"/>
        </w:tcPr>
        <w:p w14:paraId="06D71AA2" w14:textId="799F7030" w:rsidR="00DF7F0D" w:rsidRDefault="00DF7F0D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1E865E5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7B260D68" w:rsidR="00DF7F0D" w:rsidRDefault="00DF7F0D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 Support</w:t>
                                </w:r>
                              </w:p>
                              <w:p w14:paraId="3BDC7DE8" w14:textId="1663ED06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D102633" w14:textId="505AC593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69C1BEC8" w14:textId="7B260D68" w:rsidR="00DF7F0D" w:rsidRDefault="00DF7F0D" w:rsidP="00C630AA">
                          <w:pPr>
                            <w:pStyle w:val="returnaddress"/>
                            <w:spacing w:before="2"/>
                          </w:pPr>
                          <w:r>
                            <w:t>Division of Project Support</w:t>
                          </w:r>
                        </w:p>
                        <w:p w14:paraId="3BDC7DE8" w14:textId="1663ED06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D102633" w14:textId="505AC593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8937588" wp14:editId="296AAB99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6" name="Picture 6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349D">
            <w:t xml:space="preserve">And Drawdown </w:t>
          </w:r>
        </w:p>
      </w:tc>
      <w:tc>
        <w:tcPr>
          <w:tcW w:w="6588" w:type="dxa"/>
          <w:gridSpan w:val="2"/>
          <w:vAlign w:val="center"/>
        </w:tcPr>
        <w:p w14:paraId="06D71AA3" w14:textId="6BD88A34" w:rsidR="00DF7F0D" w:rsidRPr="00915E2E" w:rsidRDefault="00DF7F0D" w:rsidP="00816ED2">
          <w:pPr>
            <w:spacing w:before="120"/>
            <w:jc w:val="right"/>
            <w:rPr>
              <w:sz w:val="64"/>
              <w:szCs w:val="64"/>
            </w:rPr>
          </w:pPr>
          <w:r w:rsidRPr="00915E2E">
            <w:rPr>
              <w:rFonts w:ascii="Impact" w:hAnsi="Impact"/>
              <w:sz w:val="64"/>
              <w:szCs w:val="64"/>
            </w:rPr>
            <w:t>CONSTRUCTION BULLETIN</w:t>
          </w:r>
        </w:p>
      </w:tc>
    </w:tr>
    <w:tr w:rsidR="00DF7F0D" w14:paraId="06D71AA6" w14:textId="77777777" w:rsidTr="00915E2E">
      <w:trPr>
        <w:cantSplit/>
        <w:trHeight w:val="144"/>
      </w:trPr>
      <w:tc>
        <w:tcPr>
          <w:tcW w:w="3708" w:type="dxa"/>
          <w:vMerge/>
        </w:tcPr>
        <w:p w14:paraId="0414C1EF" w14:textId="77777777" w:rsidR="00DF7F0D" w:rsidRDefault="00DF7F0D" w:rsidP="00F71829"/>
      </w:tc>
      <w:tc>
        <w:tcPr>
          <w:tcW w:w="6588" w:type="dxa"/>
          <w:gridSpan w:val="2"/>
        </w:tcPr>
        <w:p w14:paraId="06D71AA5" w14:textId="749E9DB3" w:rsidR="00DF7F0D" w:rsidRDefault="00DF7F0D" w:rsidP="00F71829"/>
      </w:tc>
    </w:tr>
    <w:tr w:rsidR="00DF7F0D" w:rsidRPr="00AF44E2" w14:paraId="06D71AA9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320003DE" w14:textId="77777777" w:rsidR="00DF7F0D" w:rsidRPr="00AF44E2" w:rsidRDefault="00DF7F0D" w:rsidP="003957C4">
          <w:pPr>
            <w:rPr>
              <w:rFonts w:ascii="Arial" w:hAnsi="Arial" w:cs="Arial"/>
              <w:b/>
            </w:rPr>
          </w:pPr>
        </w:p>
      </w:tc>
      <w:tc>
        <w:tcPr>
          <w:tcW w:w="1890" w:type="dxa"/>
          <w:vAlign w:val="center"/>
        </w:tcPr>
        <w:p w14:paraId="06D71AA7" w14:textId="5D4B6F77" w:rsidR="00DF7F0D" w:rsidRPr="00AF44E2" w:rsidRDefault="00DF7F0D" w:rsidP="003957C4">
          <w:pPr>
            <w:rPr>
              <w:rFonts w:ascii="Arial" w:hAnsi="Arial" w:cs="Arial"/>
              <w:b/>
            </w:rPr>
          </w:pPr>
        </w:p>
      </w:tc>
      <w:tc>
        <w:tcPr>
          <w:tcW w:w="4698" w:type="dxa"/>
          <w:vAlign w:val="center"/>
        </w:tcPr>
        <w:p w14:paraId="06D71AA8" w14:textId="3BA082A5" w:rsidR="00DF7F0D" w:rsidRPr="00314309" w:rsidRDefault="00F22E59" w:rsidP="004279D8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 xml:space="preserve">Quality Level for </w:t>
          </w:r>
          <w:proofErr w:type="spellStart"/>
          <w:r>
            <w:rPr>
              <w:rFonts w:ascii="Trebuchet MS" w:hAnsi="Trebuchet MS" w:cs="Arial"/>
              <w:b/>
              <w:sz w:val="23"/>
              <w:szCs w:val="23"/>
            </w:rPr>
            <w:t>PCCP</w:t>
          </w:r>
          <w:proofErr w:type="spellEnd"/>
        </w:p>
      </w:tc>
    </w:tr>
    <w:tr w:rsidR="00DF7F0D" w14:paraId="06D71AAC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04CDDFB7" w14:textId="77777777" w:rsidR="00DF7F0D" w:rsidRPr="00AF44E2" w:rsidRDefault="00DF7F0D" w:rsidP="003957C4">
          <w:pPr>
            <w:rPr>
              <w:rFonts w:ascii="Arial" w:hAnsi="Arial" w:cs="Arial"/>
            </w:rPr>
          </w:pPr>
        </w:p>
      </w:tc>
      <w:tc>
        <w:tcPr>
          <w:tcW w:w="1890" w:type="dxa"/>
          <w:vAlign w:val="center"/>
        </w:tcPr>
        <w:p w14:paraId="06D71AAA" w14:textId="6CB55D6C" w:rsidR="00DF7F0D" w:rsidRPr="00AF44E2" w:rsidRDefault="00DF7F0D" w:rsidP="003957C4">
          <w:pPr>
            <w:rPr>
              <w:rFonts w:ascii="Arial" w:hAnsi="Arial" w:cs="Arial"/>
            </w:rPr>
          </w:pPr>
        </w:p>
      </w:tc>
      <w:tc>
        <w:tcPr>
          <w:tcW w:w="4698" w:type="dxa"/>
          <w:vAlign w:val="center"/>
        </w:tcPr>
        <w:p w14:paraId="06D71AAB" w14:textId="5A86849F" w:rsidR="00DF7F0D" w:rsidRPr="00314309" w:rsidRDefault="00DF7F0D" w:rsidP="00393F29">
          <w:pPr>
            <w:rPr>
              <w:rFonts w:ascii="Trebuchet MS" w:hAnsi="Trebuchet MS" w:cs="Arial"/>
              <w:sz w:val="23"/>
              <w:szCs w:val="23"/>
            </w:rPr>
          </w:pPr>
          <w:r w:rsidRPr="009F5F42">
            <w:rPr>
              <w:rFonts w:ascii="Trebuchet MS" w:hAnsi="Trebuchet MS" w:cs="Arial"/>
              <w:sz w:val="23"/>
              <w:szCs w:val="23"/>
            </w:rPr>
            <w:t>201</w:t>
          </w:r>
          <w:r w:rsidR="006C1113" w:rsidRPr="009F5F42">
            <w:rPr>
              <w:rFonts w:ascii="Trebuchet MS" w:hAnsi="Trebuchet MS" w:cs="Arial"/>
              <w:sz w:val="23"/>
              <w:szCs w:val="23"/>
            </w:rPr>
            <w:t>5</w:t>
          </w:r>
          <w:r w:rsidRPr="009F5F42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F22E59">
            <w:rPr>
              <w:rFonts w:ascii="Trebuchet MS" w:hAnsi="Trebuchet MS" w:cs="Arial"/>
              <w:sz w:val="23"/>
              <w:szCs w:val="23"/>
            </w:rPr>
            <w:t>5</w:t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314309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0271E7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314309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0271E7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DF7F0D" w14:paraId="06D71AAF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6FA1DB1E" w14:textId="77777777" w:rsidR="00DF7F0D" w:rsidRDefault="00DF7F0D" w:rsidP="003957C4"/>
      </w:tc>
      <w:tc>
        <w:tcPr>
          <w:tcW w:w="1890" w:type="dxa"/>
          <w:vAlign w:val="center"/>
        </w:tcPr>
        <w:p w14:paraId="06D71AAD" w14:textId="116BCCF0" w:rsidR="00DF7F0D" w:rsidRDefault="00DF7F0D" w:rsidP="003957C4"/>
      </w:tc>
      <w:tc>
        <w:tcPr>
          <w:tcW w:w="4698" w:type="dxa"/>
          <w:vAlign w:val="center"/>
        </w:tcPr>
        <w:p w14:paraId="06D71AAE" w14:textId="0FDE8136" w:rsidR="00DF7F0D" w:rsidRPr="00314309" w:rsidRDefault="00DF7F0D" w:rsidP="0031070E">
          <w:pPr>
            <w:rPr>
              <w:rFonts w:ascii="Trebuchet MS" w:hAnsi="Trebuchet MS" w:cs="Arial"/>
            </w:rPr>
          </w:pPr>
          <w:r w:rsidRPr="00314309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31070E">
            <w:rPr>
              <w:rFonts w:ascii="Trebuchet MS" w:hAnsi="Trebuchet MS" w:cs="Arial"/>
              <w:sz w:val="23"/>
              <w:szCs w:val="23"/>
            </w:rPr>
            <w:t>July</w:t>
          </w:r>
          <w:r w:rsidR="00376B8E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31070E">
            <w:rPr>
              <w:rFonts w:ascii="Trebuchet MS" w:hAnsi="Trebuchet MS" w:cs="Arial"/>
              <w:sz w:val="23"/>
              <w:szCs w:val="23"/>
            </w:rPr>
            <w:t>13</w:t>
          </w:r>
          <w:r w:rsidRPr="00314309">
            <w:rPr>
              <w:rFonts w:ascii="Trebuchet MS" w:hAnsi="Trebuchet MS" w:cs="Arial"/>
              <w:sz w:val="23"/>
              <w:szCs w:val="23"/>
            </w:rPr>
            <w:t>, 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</w:p>
      </w:tc>
    </w:tr>
  </w:tbl>
  <w:p w14:paraId="06D71AB0" w14:textId="77777777" w:rsidR="00DF7F0D" w:rsidRPr="00F71829" w:rsidRDefault="00DF7F0D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2F6C"/>
    <w:multiLevelType w:val="hybridMultilevel"/>
    <w:tmpl w:val="E06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7DD4"/>
    <w:multiLevelType w:val="hybridMultilevel"/>
    <w:tmpl w:val="EB7C84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33B9"/>
    <w:multiLevelType w:val="hybridMultilevel"/>
    <w:tmpl w:val="84AC1C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22A63"/>
    <w:multiLevelType w:val="hybridMultilevel"/>
    <w:tmpl w:val="A318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0731"/>
    <w:multiLevelType w:val="hybridMultilevel"/>
    <w:tmpl w:val="083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3278"/>
    <w:rsid w:val="00023DF5"/>
    <w:rsid w:val="000271E7"/>
    <w:rsid w:val="0003537B"/>
    <w:rsid w:val="000420CA"/>
    <w:rsid w:val="000447B4"/>
    <w:rsid w:val="00061C4F"/>
    <w:rsid w:val="00062C6F"/>
    <w:rsid w:val="0006501A"/>
    <w:rsid w:val="0007620D"/>
    <w:rsid w:val="00083094"/>
    <w:rsid w:val="000858D1"/>
    <w:rsid w:val="0009000F"/>
    <w:rsid w:val="00091607"/>
    <w:rsid w:val="000920D0"/>
    <w:rsid w:val="00094983"/>
    <w:rsid w:val="000A372B"/>
    <w:rsid w:val="000C497F"/>
    <w:rsid w:val="000D4DA0"/>
    <w:rsid w:val="000D56F6"/>
    <w:rsid w:val="000E1B98"/>
    <w:rsid w:val="000F0808"/>
    <w:rsid w:val="000F3793"/>
    <w:rsid w:val="00101518"/>
    <w:rsid w:val="00102AA0"/>
    <w:rsid w:val="001033E8"/>
    <w:rsid w:val="0011076B"/>
    <w:rsid w:val="00120A81"/>
    <w:rsid w:val="00121248"/>
    <w:rsid w:val="00121333"/>
    <w:rsid w:val="001277DE"/>
    <w:rsid w:val="00135896"/>
    <w:rsid w:val="00142AA8"/>
    <w:rsid w:val="00144944"/>
    <w:rsid w:val="00145798"/>
    <w:rsid w:val="00160A43"/>
    <w:rsid w:val="001629AC"/>
    <w:rsid w:val="00162DE0"/>
    <w:rsid w:val="00164A2E"/>
    <w:rsid w:val="00172157"/>
    <w:rsid w:val="001827E1"/>
    <w:rsid w:val="001900E5"/>
    <w:rsid w:val="00195856"/>
    <w:rsid w:val="00195B0A"/>
    <w:rsid w:val="001A29E6"/>
    <w:rsid w:val="001A3F7B"/>
    <w:rsid w:val="001B302F"/>
    <w:rsid w:val="001B4B07"/>
    <w:rsid w:val="001C4CEE"/>
    <w:rsid w:val="001C772F"/>
    <w:rsid w:val="001D5CF1"/>
    <w:rsid w:val="001E171D"/>
    <w:rsid w:val="001E2F20"/>
    <w:rsid w:val="001E36D0"/>
    <w:rsid w:val="001E5807"/>
    <w:rsid w:val="001E6DD9"/>
    <w:rsid w:val="001F343D"/>
    <w:rsid w:val="001F6FC4"/>
    <w:rsid w:val="0020393E"/>
    <w:rsid w:val="0020532D"/>
    <w:rsid w:val="002117EA"/>
    <w:rsid w:val="00221D29"/>
    <w:rsid w:val="00224C74"/>
    <w:rsid w:val="00227D60"/>
    <w:rsid w:val="002301CA"/>
    <w:rsid w:val="00232F8C"/>
    <w:rsid w:val="0023781A"/>
    <w:rsid w:val="0024524E"/>
    <w:rsid w:val="0025094F"/>
    <w:rsid w:val="00250962"/>
    <w:rsid w:val="002509D0"/>
    <w:rsid w:val="0025105C"/>
    <w:rsid w:val="002518D8"/>
    <w:rsid w:val="00255AA3"/>
    <w:rsid w:val="002606EB"/>
    <w:rsid w:val="00265AAB"/>
    <w:rsid w:val="00270666"/>
    <w:rsid w:val="002717A0"/>
    <w:rsid w:val="002734D9"/>
    <w:rsid w:val="00276C1D"/>
    <w:rsid w:val="0028291F"/>
    <w:rsid w:val="00287A8A"/>
    <w:rsid w:val="00292139"/>
    <w:rsid w:val="002B0D6A"/>
    <w:rsid w:val="002B2EC9"/>
    <w:rsid w:val="002B4AE6"/>
    <w:rsid w:val="002B4BC0"/>
    <w:rsid w:val="002B5367"/>
    <w:rsid w:val="002C4BDA"/>
    <w:rsid w:val="002C4F91"/>
    <w:rsid w:val="002C6970"/>
    <w:rsid w:val="002D408A"/>
    <w:rsid w:val="0031070E"/>
    <w:rsid w:val="00314309"/>
    <w:rsid w:val="00317E8C"/>
    <w:rsid w:val="003233F3"/>
    <w:rsid w:val="0032533B"/>
    <w:rsid w:val="00325B93"/>
    <w:rsid w:val="00336367"/>
    <w:rsid w:val="00337012"/>
    <w:rsid w:val="00343F86"/>
    <w:rsid w:val="00344EB7"/>
    <w:rsid w:val="00350552"/>
    <w:rsid w:val="003541C5"/>
    <w:rsid w:val="00354A5D"/>
    <w:rsid w:val="00355159"/>
    <w:rsid w:val="00355284"/>
    <w:rsid w:val="003560D6"/>
    <w:rsid w:val="00370726"/>
    <w:rsid w:val="00370784"/>
    <w:rsid w:val="00371571"/>
    <w:rsid w:val="00376B8E"/>
    <w:rsid w:val="0038100C"/>
    <w:rsid w:val="003814F3"/>
    <w:rsid w:val="00382927"/>
    <w:rsid w:val="0038336E"/>
    <w:rsid w:val="00385CF7"/>
    <w:rsid w:val="003866FD"/>
    <w:rsid w:val="00387F29"/>
    <w:rsid w:val="00393F29"/>
    <w:rsid w:val="003957C4"/>
    <w:rsid w:val="00396640"/>
    <w:rsid w:val="00397B26"/>
    <w:rsid w:val="003A08B6"/>
    <w:rsid w:val="003A70C1"/>
    <w:rsid w:val="003B7F9E"/>
    <w:rsid w:val="003C2E2F"/>
    <w:rsid w:val="003D17E4"/>
    <w:rsid w:val="003D6580"/>
    <w:rsid w:val="003E37A0"/>
    <w:rsid w:val="003E477C"/>
    <w:rsid w:val="003E5061"/>
    <w:rsid w:val="003F794B"/>
    <w:rsid w:val="00403C19"/>
    <w:rsid w:val="00410480"/>
    <w:rsid w:val="00415ACD"/>
    <w:rsid w:val="004220FA"/>
    <w:rsid w:val="0042341F"/>
    <w:rsid w:val="004279D8"/>
    <w:rsid w:val="004455A8"/>
    <w:rsid w:val="00446020"/>
    <w:rsid w:val="00461438"/>
    <w:rsid w:val="00463CD5"/>
    <w:rsid w:val="0048156E"/>
    <w:rsid w:val="004904DC"/>
    <w:rsid w:val="0049536B"/>
    <w:rsid w:val="00495DCF"/>
    <w:rsid w:val="00497A32"/>
    <w:rsid w:val="00497DB6"/>
    <w:rsid w:val="004A341F"/>
    <w:rsid w:val="004B4244"/>
    <w:rsid w:val="004C67F7"/>
    <w:rsid w:val="004D18D0"/>
    <w:rsid w:val="004D3DC4"/>
    <w:rsid w:val="004E0172"/>
    <w:rsid w:val="005023F5"/>
    <w:rsid w:val="00503810"/>
    <w:rsid w:val="00505527"/>
    <w:rsid w:val="00512937"/>
    <w:rsid w:val="00515933"/>
    <w:rsid w:val="005171A8"/>
    <w:rsid w:val="00521BBF"/>
    <w:rsid w:val="0054092E"/>
    <w:rsid w:val="0054190E"/>
    <w:rsid w:val="00545D5F"/>
    <w:rsid w:val="005461DE"/>
    <w:rsid w:val="005510A6"/>
    <w:rsid w:val="00561003"/>
    <w:rsid w:val="005648BD"/>
    <w:rsid w:val="00572A13"/>
    <w:rsid w:val="00575881"/>
    <w:rsid w:val="00576246"/>
    <w:rsid w:val="005A4278"/>
    <w:rsid w:val="005A75FD"/>
    <w:rsid w:val="005B0CF2"/>
    <w:rsid w:val="005B4A9D"/>
    <w:rsid w:val="005B61B8"/>
    <w:rsid w:val="005B6EE3"/>
    <w:rsid w:val="005C2AD2"/>
    <w:rsid w:val="005D373E"/>
    <w:rsid w:val="005E3B1F"/>
    <w:rsid w:val="005E3F64"/>
    <w:rsid w:val="005E5D1D"/>
    <w:rsid w:val="005F19C2"/>
    <w:rsid w:val="005F4C28"/>
    <w:rsid w:val="0060251D"/>
    <w:rsid w:val="00603C35"/>
    <w:rsid w:val="00612E90"/>
    <w:rsid w:val="00615C58"/>
    <w:rsid w:val="00627921"/>
    <w:rsid w:val="00627F4C"/>
    <w:rsid w:val="0064041D"/>
    <w:rsid w:val="006506DF"/>
    <w:rsid w:val="00652DCF"/>
    <w:rsid w:val="006540A6"/>
    <w:rsid w:val="0065749E"/>
    <w:rsid w:val="00664911"/>
    <w:rsid w:val="00667D8B"/>
    <w:rsid w:val="00670B03"/>
    <w:rsid w:val="00672F03"/>
    <w:rsid w:val="00682893"/>
    <w:rsid w:val="006A3813"/>
    <w:rsid w:val="006B0D97"/>
    <w:rsid w:val="006C0CE9"/>
    <w:rsid w:val="006C1113"/>
    <w:rsid w:val="006C20C0"/>
    <w:rsid w:val="006D173D"/>
    <w:rsid w:val="006D51D1"/>
    <w:rsid w:val="006E6942"/>
    <w:rsid w:val="006E7A95"/>
    <w:rsid w:val="006F0FDE"/>
    <w:rsid w:val="006F2233"/>
    <w:rsid w:val="006F3480"/>
    <w:rsid w:val="006F5448"/>
    <w:rsid w:val="0070153C"/>
    <w:rsid w:val="0070791D"/>
    <w:rsid w:val="0071283B"/>
    <w:rsid w:val="0072365A"/>
    <w:rsid w:val="00723958"/>
    <w:rsid w:val="007269F2"/>
    <w:rsid w:val="007279D9"/>
    <w:rsid w:val="007350E3"/>
    <w:rsid w:val="007611DF"/>
    <w:rsid w:val="00765218"/>
    <w:rsid w:val="007674F5"/>
    <w:rsid w:val="0077219B"/>
    <w:rsid w:val="00772F57"/>
    <w:rsid w:val="0077437B"/>
    <w:rsid w:val="00774F2C"/>
    <w:rsid w:val="00777894"/>
    <w:rsid w:val="007852A6"/>
    <w:rsid w:val="007A1ACF"/>
    <w:rsid w:val="007B3292"/>
    <w:rsid w:val="007C62B5"/>
    <w:rsid w:val="007D28E2"/>
    <w:rsid w:val="007D3218"/>
    <w:rsid w:val="007D390D"/>
    <w:rsid w:val="007D71C6"/>
    <w:rsid w:val="007E02C9"/>
    <w:rsid w:val="007E63D0"/>
    <w:rsid w:val="007F5639"/>
    <w:rsid w:val="00801AE8"/>
    <w:rsid w:val="00802A9C"/>
    <w:rsid w:val="00804BD2"/>
    <w:rsid w:val="00816ED2"/>
    <w:rsid w:val="00825C42"/>
    <w:rsid w:val="008343EE"/>
    <w:rsid w:val="008378E4"/>
    <w:rsid w:val="00851570"/>
    <w:rsid w:val="0085399A"/>
    <w:rsid w:val="00853C08"/>
    <w:rsid w:val="00866041"/>
    <w:rsid w:val="00867911"/>
    <w:rsid w:val="00894BC5"/>
    <w:rsid w:val="00894F26"/>
    <w:rsid w:val="008B2523"/>
    <w:rsid w:val="008C02AA"/>
    <w:rsid w:val="008C1743"/>
    <w:rsid w:val="008C2DA9"/>
    <w:rsid w:val="008E2D23"/>
    <w:rsid w:val="008F3E7E"/>
    <w:rsid w:val="00904C5F"/>
    <w:rsid w:val="009128FA"/>
    <w:rsid w:val="00912BB2"/>
    <w:rsid w:val="00913EC5"/>
    <w:rsid w:val="00915E2E"/>
    <w:rsid w:val="0092525F"/>
    <w:rsid w:val="009318C5"/>
    <w:rsid w:val="00932674"/>
    <w:rsid w:val="009334E6"/>
    <w:rsid w:val="00934BBA"/>
    <w:rsid w:val="00941D73"/>
    <w:rsid w:val="009478DF"/>
    <w:rsid w:val="00952B63"/>
    <w:rsid w:val="0095623E"/>
    <w:rsid w:val="00956916"/>
    <w:rsid w:val="0096078C"/>
    <w:rsid w:val="00984D6B"/>
    <w:rsid w:val="0099399E"/>
    <w:rsid w:val="009A1C25"/>
    <w:rsid w:val="009A76F0"/>
    <w:rsid w:val="009B6B49"/>
    <w:rsid w:val="009C311A"/>
    <w:rsid w:val="009C4E7C"/>
    <w:rsid w:val="009E0F58"/>
    <w:rsid w:val="009E341A"/>
    <w:rsid w:val="009E7082"/>
    <w:rsid w:val="009F5F42"/>
    <w:rsid w:val="009F6A23"/>
    <w:rsid w:val="00A07678"/>
    <w:rsid w:val="00A14A25"/>
    <w:rsid w:val="00A2247D"/>
    <w:rsid w:val="00A3222A"/>
    <w:rsid w:val="00A3379D"/>
    <w:rsid w:val="00A45F3C"/>
    <w:rsid w:val="00A47344"/>
    <w:rsid w:val="00A537E6"/>
    <w:rsid w:val="00A65227"/>
    <w:rsid w:val="00A7097F"/>
    <w:rsid w:val="00A85406"/>
    <w:rsid w:val="00A86165"/>
    <w:rsid w:val="00A93B0A"/>
    <w:rsid w:val="00A94CB9"/>
    <w:rsid w:val="00A95E8E"/>
    <w:rsid w:val="00AA658E"/>
    <w:rsid w:val="00AC1CB1"/>
    <w:rsid w:val="00AC3CB4"/>
    <w:rsid w:val="00AD5170"/>
    <w:rsid w:val="00AE16D4"/>
    <w:rsid w:val="00AE266A"/>
    <w:rsid w:val="00AE3237"/>
    <w:rsid w:val="00AE73E8"/>
    <w:rsid w:val="00AE7419"/>
    <w:rsid w:val="00AF44E2"/>
    <w:rsid w:val="00AF544D"/>
    <w:rsid w:val="00B112FF"/>
    <w:rsid w:val="00B20A57"/>
    <w:rsid w:val="00B21A39"/>
    <w:rsid w:val="00B23F21"/>
    <w:rsid w:val="00B273CD"/>
    <w:rsid w:val="00B31294"/>
    <w:rsid w:val="00B36857"/>
    <w:rsid w:val="00B41D88"/>
    <w:rsid w:val="00B42DAD"/>
    <w:rsid w:val="00B479BA"/>
    <w:rsid w:val="00B57C04"/>
    <w:rsid w:val="00B7100E"/>
    <w:rsid w:val="00B72C4C"/>
    <w:rsid w:val="00B82709"/>
    <w:rsid w:val="00B82CDC"/>
    <w:rsid w:val="00B8757D"/>
    <w:rsid w:val="00B90696"/>
    <w:rsid w:val="00B94D58"/>
    <w:rsid w:val="00BA767D"/>
    <w:rsid w:val="00BB0212"/>
    <w:rsid w:val="00BB31F1"/>
    <w:rsid w:val="00BC7C6A"/>
    <w:rsid w:val="00BD55EC"/>
    <w:rsid w:val="00BD7176"/>
    <w:rsid w:val="00BE4FC3"/>
    <w:rsid w:val="00BF7C67"/>
    <w:rsid w:val="00C006D9"/>
    <w:rsid w:val="00C05D91"/>
    <w:rsid w:val="00C0706E"/>
    <w:rsid w:val="00C1039F"/>
    <w:rsid w:val="00C10787"/>
    <w:rsid w:val="00C140D9"/>
    <w:rsid w:val="00C3201E"/>
    <w:rsid w:val="00C33150"/>
    <w:rsid w:val="00C36B1A"/>
    <w:rsid w:val="00C37BF4"/>
    <w:rsid w:val="00C4065D"/>
    <w:rsid w:val="00C41D7F"/>
    <w:rsid w:val="00C46F7B"/>
    <w:rsid w:val="00C47007"/>
    <w:rsid w:val="00C54A1F"/>
    <w:rsid w:val="00C57BAA"/>
    <w:rsid w:val="00C630AA"/>
    <w:rsid w:val="00C77F78"/>
    <w:rsid w:val="00C81DEF"/>
    <w:rsid w:val="00C82448"/>
    <w:rsid w:val="00C91ECE"/>
    <w:rsid w:val="00C921E5"/>
    <w:rsid w:val="00C93275"/>
    <w:rsid w:val="00CA7851"/>
    <w:rsid w:val="00CA7AB3"/>
    <w:rsid w:val="00CA7BED"/>
    <w:rsid w:val="00CB37C2"/>
    <w:rsid w:val="00CC19C5"/>
    <w:rsid w:val="00CC3E68"/>
    <w:rsid w:val="00CC50D5"/>
    <w:rsid w:val="00CD0FCD"/>
    <w:rsid w:val="00CD25F1"/>
    <w:rsid w:val="00CF18CB"/>
    <w:rsid w:val="00CF239F"/>
    <w:rsid w:val="00CF4920"/>
    <w:rsid w:val="00D00E3B"/>
    <w:rsid w:val="00D01A9D"/>
    <w:rsid w:val="00D03753"/>
    <w:rsid w:val="00D0506A"/>
    <w:rsid w:val="00D15151"/>
    <w:rsid w:val="00D16891"/>
    <w:rsid w:val="00D22466"/>
    <w:rsid w:val="00D31C78"/>
    <w:rsid w:val="00D33AC1"/>
    <w:rsid w:val="00D364D5"/>
    <w:rsid w:val="00D4320B"/>
    <w:rsid w:val="00D45182"/>
    <w:rsid w:val="00D5791D"/>
    <w:rsid w:val="00D666DD"/>
    <w:rsid w:val="00D7425B"/>
    <w:rsid w:val="00D851C1"/>
    <w:rsid w:val="00D86F99"/>
    <w:rsid w:val="00D90A35"/>
    <w:rsid w:val="00D95B86"/>
    <w:rsid w:val="00DB0A6A"/>
    <w:rsid w:val="00DB38B0"/>
    <w:rsid w:val="00DC22ED"/>
    <w:rsid w:val="00DC4627"/>
    <w:rsid w:val="00DD27C7"/>
    <w:rsid w:val="00DD493D"/>
    <w:rsid w:val="00DD7757"/>
    <w:rsid w:val="00DE05FE"/>
    <w:rsid w:val="00DE515C"/>
    <w:rsid w:val="00DF2A9A"/>
    <w:rsid w:val="00DF7F0D"/>
    <w:rsid w:val="00E02FFB"/>
    <w:rsid w:val="00E05F5A"/>
    <w:rsid w:val="00E118E2"/>
    <w:rsid w:val="00E13F03"/>
    <w:rsid w:val="00E32313"/>
    <w:rsid w:val="00E32730"/>
    <w:rsid w:val="00E35829"/>
    <w:rsid w:val="00E52C22"/>
    <w:rsid w:val="00E536F3"/>
    <w:rsid w:val="00E649DE"/>
    <w:rsid w:val="00E74985"/>
    <w:rsid w:val="00E83080"/>
    <w:rsid w:val="00EA3FE7"/>
    <w:rsid w:val="00EA7B57"/>
    <w:rsid w:val="00ED2CB5"/>
    <w:rsid w:val="00EE0627"/>
    <w:rsid w:val="00EE1CCF"/>
    <w:rsid w:val="00EF2849"/>
    <w:rsid w:val="00F04C04"/>
    <w:rsid w:val="00F1456F"/>
    <w:rsid w:val="00F22201"/>
    <w:rsid w:val="00F223B8"/>
    <w:rsid w:val="00F22E59"/>
    <w:rsid w:val="00F22FDF"/>
    <w:rsid w:val="00F26A71"/>
    <w:rsid w:val="00F27500"/>
    <w:rsid w:val="00F30D56"/>
    <w:rsid w:val="00F3708C"/>
    <w:rsid w:val="00F4227C"/>
    <w:rsid w:val="00F45BA7"/>
    <w:rsid w:val="00F617C0"/>
    <w:rsid w:val="00F6390F"/>
    <w:rsid w:val="00F64BEF"/>
    <w:rsid w:val="00F65BCC"/>
    <w:rsid w:val="00F666DD"/>
    <w:rsid w:val="00F71829"/>
    <w:rsid w:val="00F82BBB"/>
    <w:rsid w:val="00F82D27"/>
    <w:rsid w:val="00F850FF"/>
    <w:rsid w:val="00F9775B"/>
    <w:rsid w:val="00FA5480"/>
    <w:rsid w:val="00FA7C0F"/>
    <w:rsid w:val="00FB29C3"/>
    <w:rsid w:val="00FB3825"/>
    <w:rsid w:val="00FB46F6"/>
    <w:rsid w:val="00FB5491"/>
    <w:rsid w:val="00FC3378"/>
    <w:rsid w:val="00FC349D"/>
    <w:rsid w:val="00FC6F9E"/>
    <w:rsid w:val="00FD5125"/>
    <w:rsid w:val="00FE1012"/>
    <w:rsid w:val="00FF264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0D0BA89E-8EDE-4B2C-BD49-83F0AA6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390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5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dot.gov/business/designsupport/bulletins_manu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ADEB593DA5489ABDDF1097B23916" ma:contentTypeVersion="3" ma:contentTypeDescription="Create a new document." ma:contentTypeScope="" ma:versionID="78d81722150a66e31c7a0237475ea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6BCA7-9985-4491-833C-0EC5241A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3</cp:revision>
  <cp:lastPrinted>2015-03-19T18:19:00Z</cp:lastPrinted>
  <dcterms:created xsi:type="dcterms:W3CDTF">2015-07-13T16:41:00Z</dcterms:created>
  <dcterms:modified xsi:type="dcterms:W3CDTF">2015-07-13T17:06:00Z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0x0101007896ADEB593DA5489ABDDF1097B23916</vt:lpwstr>
  </property>
</Properties>
</file>