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E5FF" w14:textId="58B31259" w:rsidR="006B212B" w:rsidRDefault="006B212B" w:rsidP="000E749F">
      <w:pPr>
        <w:spacing w:after="280" w:line="276" w:lineRule="auto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Permanent Water Quality Mitigation Pool</w:t>
      </w:r>
    </w:p>
    <w:p w14:paraId="289432F1" w14:textId="5D806FE5" w:rsidR="006B212B" w:rsidRPr="000E749F" w:rsidRDefault="006B212B" w:rsidP="0085654E">
      <w:pPr>
        <w:spacing w:after="120" w:line="23" w:lineRule="atLeast"/>
        <w:rPr>
          <w:rFonts w:ascii="Trebuchet MS" w:hAnsi="Trebuchet MS" w:cs="Arial"/>
          <w:b/>
        </w:rPr>
      </w:pPr>
      <w:r w:rsidRPr="000E749F">
        <w:rPr>
          <w:rFonts w:ascii="Trebuchet MS" w:hAnsi="Trebuchet MS" w:cs="Arial"/>
          <w:b/>
        </w:rPr>
        <w:t>Purpose</w:t>
      </w:r>
      <w:r w:rsidR="008C3129">
        <w:rPr>
          <w:rFonts w:ascii="Trebuchet MS" w:hAnsi="Trebuchet MS" w:cs="Arial"/>
          <w:b/>
        </w:rPr>
        <w:t>:</w:t>
      </w:r>
    </w:p>
    <w:p w14:paraId="58731015" w14:textId="6C32DA12" w:rsidR="006B212B" w:rsidRDefault="006B212B" w:rsidP="0085654E">
      <w:pPr>
        <w:spacing w:after="24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This </w:t>
      </w:r>
      <w:r w:rsidR="000E749F">
        <w:rPr>
          <w:rFonts w:ascii="Trebuchet MS" w:hAnsi="Trebuchet MS"/>
        </w:rPr>
        <w:t xml:space="preserve">bulletin </w:t>
      </w:r>
      <w:r>
        <w:rPr>
          <w:rFonts w:ascii="Trebuchet MS" w:hAnsi="Trebuchet MS"/>
        </w:rPr>
        <w:t xml:space="preserve">supersedes </w:t>
      </w:r>
      <w:r w:rsidR="000E749F">
        <w:rPr>
          <w:rFonts w:ascii="Trebuchet MS" w:hAnsi="Trebuchet MS"/>
        </w:rPr>
        <w:t>Design</w:t>
      </w:r>
      <w:r w:rsidR="000E749F" w:rsidRPr="00E80281">
        <w:rPr>
          <w:rFonts w:ascii="Trebuchet MS" w:hAnsi="Trebuchet MS"/>
        </w:rPr>
        <w:t xml:space="preserve"> </w:t>
      </w:r>
      <w:r w:rsidRPr="00E80281">
        <w:rPr>
          <w:rFonts w:ascii="Trebuchet MS" w:hAnsi="Trebuchet MS"/>
        </w:rPr>
        <w:t>Bulletin 2014-12:</w:t>
      </w:r>
      <w:r w:rsidR="000E749F">
        <w:rPr>
          <w:rFonts w:ascii="Trebuchet MS" w:hAnsi="Trebuchet MS"/>
        </w:rPr>
        <w:t xml:space="preserve"> Permanent Water Quality Mitigation Pool Combination Projects</w:t>
      </w:r>
      <w:r w:rsidR="009923D7">
        <w:rPr>
          <w:rFonts w:ascii="Trebuchet MS" w:hAnsi="Trebuchet MS"/>
        </w:rPr>
        <w:t xml:space="preserve"> and</w:t>
      </w:r>
      <w:bookmarkStart w:id="0" w:name="_GoBack"/>
      <w:bookmarkEnd w:id="0"/>
      <w:r w:rsidRPr="00E80281">
        <w:rPr>
          <w:rFonts w:ascii="Trebuchet MS" w:hAnsi="Trebuchet MS"/>
        </w:rPr>
        <w:t xml:space="preserve"> Construction Bulletin 2014-6: Permanent Water Quality Mitigation Pool.  </w:t>
      </w:r>
    </w:p>
    <w:p w14:paraId="513CC8E0" w14:textId="18D33F98" w:rsidR="006B212B" w:rsidRDefault="006B212B" w:rsidP="0085654E">
      <w:pPr>
        <w:spacing w:after="240" w:line="276" w:lineRule="auto"/>
        <w:rPr>
          <w:rFonts w:ascii="Trebuchet MS" w:hAnsi="Trebuchet MS" w:cs="Arial"/>
        </w:rPr>
      </w:pPr>
      <w:r w:rsidRPr="00212215">
        <w:rPr>
          <w:rFonts w:ascii="Trebuchet MS" w:hAnsi="Trebuchet MS" w:cs="Arial"/>
        </w:rPr>
        <w:t xml:space="preserve">The purpose of this </w:t>
      </w:r>
      <w:r w:rsidR="000E749F">
        <w:rPr>
          <w:rFonts w:ascii="Trebuchet MS" w:hAnsi="Trebuchet MS" w:cs="Arial"/>
        </w:rPr>
        <w:t>bulletin</w:t>
      </w:r>
      <w:r w:rsidR="000E749F" w:rsidRPr="00212215">
        <w:rPr>
          <w:rFonts w:ascii="Trebuchet MS" w:hAnsi="Trebuchet MS" w:cs="Arial"/>
        </w:rPr>
        <w:t xml:space="preserve"> </w:t>
      </w:r>
      <w:r w:rsidRPr="00212215">
        <w:rPr>
          <w:rFonts w:ascii="Trebuchet MS" w:hAnsi="Trebuchet MS" w:cs="Arial"/>
        </w:rPr>
        <w:t xml:space="preserve">is to provide direction on </w:t>
      </w:r>
      <w:r>
        <w:rPr>
          <w:rFonts w:ascii="Trebuchet MS" w:hAnsi="Trebuchet MS" w:cs="Arial"/>
        </w:rPr>
        <w:t>tracking</w:t>
      </w:r>
      <w:r w:rsidRPr="00212215">
        <w:rPr>
          <w:rFonts w:ascii="Trebuchet MS" w:hAnsi="Trebuchet MS" w:cs="Arial"/>
        </w:rPr>
        <w:t xml:space="preserve"> Permanent Water Quality (</w:t>
      </w:r>
      <w:proofErr w:type="spellStart"/>
      <w:r w:rsidRPr="00212215">
        <w:rPr>
          <w:rFonts w:ascii="Trebuchet MS" w:hAnsi="Trebuchet MS" w:cs="Arial"/>
        </w:rPr>
        <w:t>PWQ</w:t>
      </w:r>
      <w:proofErr w:type="spellEnd"/>
      <w:r w:rsidRPr="00212215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project money. </w:t>
      </w:r>
      <w:r w:rsidRPr="00212215">
        <w:rPr>
          <w:rFonts w:ascii="Trebuchet MS" w:hAnsi="Trebuchet MS" w:cs="Arial"/>
        </w:rPr>
        <w:t>A project follows this procedure anytime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PWQ</w:t>
      </w:r>
      <w:proofErr w:type="spellEnd"/>
      <w:r w:rsidRPr="00212215">
        <w:rPr>
          <w:rFonts w:ascii="Trebuchet MS" w:hAnsi="Trebuchet MS" w:cs="Arial"/>
        </w:rPr>
        <w:t xml:space="preserve"> Mitigation Pool funds </w:t>
      </w:r>
      <w:proofErr w:type="gramStart"/>
      <w:r>
        <w:rPr>
          <w:rFonts w:ascii="Trebuchet MS" w:hAnsi="Trebuchet MS" w:cs="Arial"/>
        </w:rPr>
        <w:t>are used</w:t>
      </w:r>
      <w:proofErr w:type="gramEnd"/>
      <w:r>
        <w:rPr>
          <w:rFonts w:ascii="Trebuchet MS" w:hAnsi="Trebuchet MS" w:cs="Arial"/>
        </w:rPr>
        <w:t xml:space="preserve"> (including local agency projects). </w:t>
      </w:r>
    </w:p>
    <w:p w14:paraId="23F30BA6" w14:textId="77777777" w:rsidR="006B212B" w:rsidRDefault="006B212B" w:rsidP="006B212B">
      <w:pPr>
        <w:rPr>
          <w:rFonts w:ascii="Trebuchet MS" w:hAnsi="Trebuchet MS"/>
        </w:rPr>
      </w:pPr>
      <w:proofErr w:type="spellStart"/>
      <w:r w:rsidRPr="00DE15E1">
        <w:rPr>
          <w:rFonts w:ascii="Trebuchet MS" w:hAnsi="Trebuchet MS"/>
          <w:b/>
          <w:u w:val="single"/>
        </w:rPr>
        <w:t>PWQ</w:t>
      </w:r>
      <w:proofErr w:type="spellEnd"/>
      <w:r w:rsidRPr="00DE15E1">
        <w:rPr>
          <w:rFonts w:ascii="Trebuchet MS" w:hAnsi="Trebuchet MS"/>
          <w:b/>
          <w:u w:val="single"/>
        </w:rPr>
        <w:t xml:space="preserve"> Projects </w:t>
      </w:r>
      <w:proofErr w:type="gramStart"/>
      <w:r w:rsidRPr="00DE15E1">
        <w:rPr>
          <w:rFonts w:ascii="Trebuchet MS" w:hAnsi="Trebuchet MS"/>
          <w:b/>
          <w:u w:val="single"/>
        </w:rPr>
        <w:t>shall not be tracked</w:t>
      </w:r>
      <w:proofErr w:type="gramEnd"/>
      <w:r w:rsidRPr="00DE15E1">
        <w:rPr>
          <w:rFonts w:ascii="Trebuchet MS" w:hAnsi="Trebuchet MS"/>
          <w:b/>
          <w:u w:val="single"/>
        </w:rPr>
        <w:t xml:space="preserve"> as Combination Projects</w:t>
      </w:r>
      <w:r>
        <w:rPr>
          <w:rFonts w:ascii="Trebuchet MS" w:hAnsi="Trebuchet MS"/>
        </w:rPr>
        <w:t xml:space="preserve">. </w:t>
      </w:r>
    </w:p>
    <w:p w14:paraId="3E12A3B7" w14:textId="77777777" w:rsidR="006B212B" w:rsidRPr="00106931" w:rsidRDefault="006B212B" w:rsidP="006B212B">
      <w:pPr>
        <w:rPr>
          <w:rStyle w:val="Hyperlink"/>
          <w:rFonts w:ascii="Trebuchet MS" w:hAnsi="Trebuchet MS"/>
        </w:rPr>
      </w:pPr>
    </w:p>
    <w:p w14:paraId="6C1F7719" w14:textId="4B651B9C" w:rsidR="006B212B" w:rsidRPr="00212215" w:rsidRDefault="006B212B" w:rsidP="0085654E">
      <w:pPr>
        <w:spacing w:after="120" w:line="23" w:lineRule="atLeast"/>
        <w:rPr>
          <w:rFonts w:ascii="Trebuchet MS" w:hAnsi="Trebuchet MS" w:cs="Arial"/>
          <w:b/>
        </w:rPr>
      </w:pPr>
      <w:r w:rsidRPr="00212215">
        <w:rPr>
          <w:rFonts w:ascii="Trebuchet MS" w:hAnsi="Trebuchet MS" w:cs="Arial"/>
          <w:b/>
        </w:rPr>
        <w:t>Background:</w:t>
      </w:r>
    </w:p>
    <w:p w14:paraId="0E28EF33" w14:textId="77777777" w:rsidR="006B212B" w:rsidRDefault="006B212B" w:rsidP="0085654E">
      <w:pPr>
        <w:spacing w:after="240" w:line="276" w:lineRule="auto"/>
        <w:rPr>
          <w:rFonts w:ascii="Trebuchet MS" w:hAnsi="Trebuchet MS" w:cs="Arial"/>
        </w:rPr>
      </w:pPr>
      <w:proofErr w:type="spellStart"/>
      <w:r w:rsidRPr="00212215">
        <w:rPr>
          <w:rFonts w:ascii="Trebuchet MS" w:hAnsi="Trebuchet MS" w:cs="Arial"/>
        </w:rPr>
        <w:t>CDOT’s</w:t>
      </w:r>
      <w:proofErr w:type="spellEnd"/>
      <w:r w:rsidRPr="00212215">
        <w:rPr>
          <w:rFonts w:ascii="Trebuchet MS" w:hAnsi="Trebuchet MS" w:cs="Arial"/>
        </w:rPr>
        <w:t xml:space="preserve"> municipal separate storm sewer system (</w:t>
      </w:r>
      <w:proofErr w:type="spellStart"/>
      <w:r w:rsidRPr="00212215">
        <w:rPr>
          <w:rFonts w:ascii="Trebuchet MS" w:hAnsi="Trebuchet MS" w:cs="Arial"/>
        </w:rPr>
        <w:t>MS4</w:t>
      </w:r>
      <w:proofErr w:type="spellEnd"/>
      <w:r w:rsidRPr="00212215">
        <w:rPr>
          <w:rFonts w:ascii="Trebuchet MS" w:hAnsi="Trebuchet MS" w:cs="Arial"/>
        </w:rPr>
        <w:t xml:space="preserve">) Permit requires </w:t>
      </w:r>
      <w:proofErr w:type="spellStart"/>
      <w:r w:rsidRPr="00212215">
        <w:rPr>
          <w:rFonts w:ascii="Trebuchet MS" w:hAnsi="Trebuchet MS" w:cs="Arial"/>
        </w:rPr>
        <w:t>CDOT</w:t>
      </w:r>
      <w:proofErr w:type="spellEnd"/>
      <w:r w:rsidRPr="00212215">
        <w:rPr>
          <w:rFonts w:ascii="Trebuchet MS" w:hAnsi="Trebuchet MS" w:cs="Arial"/>
        </w:rPr>
        <w:t xml:space="preserve"> to implement a </w:t>
      </w:r>
      <w:r>
        <w:rPr>
          <w:rFonts w:ascii="Trebuchet MS" w:hAnsi="Trebuchet MS" w:cs="Arial"/>
        </w:rPr>
        <w:t>Permanent Water Quality (</w:t>
      </w:r>
      <w:proofErr w:type="spellStart"/>
      <w:r>
        <w:rPr>
          <w:rFonts w:ascii="Trebuchet MS" w:hAnsi="Trebuchet MS" w:cs="Arial"/>
        </w:rPr>
        <w:t>PWQ</w:t>
      </w:r>
      <w:proofErr w:type="spellEnd"/>
      <w:r>
        <w:rPr>
          <w:rFonts w:ascii="Trebuchet MS" w:hAnsi="Trebuchet MS" w:cs="Arial"/>
        </w:rPr>
        <w:t xml:space="preserve">) </w:t>
      </w:r>
      <w:r w:rsidRPr="00212215">
        <w:rPr>
          <w:rFonts w:ascii="Trebuchet MS" w:hAnsi="Trebuchet MS" w:cs="Arial"/>
        </w:rPr>
        <w:t>program</w:t>
      </w:r>
      <w:r>
        <w:rPr>
          <w:rFonts w:ascii="Trebuchet MS" w:hAnsi="Trebuchet MS" w:cs="Arial"/>
        </w:rPr>
        <w:t xml:space="preserve"> to address water quality from new development and redevelopment (</w:t>
      </w:r>
      <w:proofErr w:type="spellStart"/>
      <w:r>
        <w:rPr>
          <w:rFonts w:ascii="Trebuchet MS" w:hAnsi="Trebuchet MS" w:cs="Arial"/>
        </w:rPr>
        <w:t>NDRD</w:t>
      </w:r>
      <w:proofErr w:type="spellEnd"/>
      <w:r>
        <w:rPr>
          <w:rFonts w:ascii="Trebuchet MS" w:hAnsi="Trebuchet MS" w:cs="Arial"/>
        </w:rPr>
        <w:t>)</w:t>
      </w:r>
      <w:r w:rsidRPr="00212215">
        <w:rPr>
          <w:rFonts w:ascii="Trebuchet MS" w:hAnsi="Trebuchet MS" w:cs="Arial"/>
        </w:rPr>
        <w:t xml:space="preserve">.  This program requires </w:t>
      </w:r>
      <w:proofErr w:type="spellStart"/>
      <w:r w:rsidRPr="00212215">
        <w:rPr>
          <w:rFonts w:ascii="Trebuchet MS" w:hAnsi="Trebuchet MS" w:cs="Arial"/>
        </w:rPr>
        <w:t>CDOT</w:t>
      </w:r>
      <w:proofErr w:type="spellEnd"/>
      <w:r w:rsidRPr="00212215">
        <w:rPr>
          <w:rFonts w:ascii="Trebuchet MS" w:hAnsi="Trebuchet MS" w:cs="Arial"/>
        </w:rPr>
        <w:t xml:space="preserve"> to install </w:t>
      </w:r>
      <w:proofErr w:type="spellStart"/>
      <w:r>
        <w:rPr>
          <w:rFonts w:ascii="Trebuchet MS" w:hAnsi="Trebuchet MS" w:cs="Arial"/>
        </w:rPr>
        <w:t>PWQ</w:t>
      </w:r>
      <w:proofErr w:type="spellEnd"/>
      <w:r w:rsidRPr="0021221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Control Measures [(</w:t>
      </w:r>
      <w:proofErr w:type="spellStart"/>
      <w:r>
        <w:rPr>
          <w:rFonts w:ascii="Trebuchet MS" w:hAnsi="Trebuchet MS" w:cs="Arial"/>
        </w:rPr>
        <w:t>CMs</w:t>
      </w:r>
      <w:proofErr w:type="spellEnd"/>
      <w:r>
        <w:rPr>
          <w:rFonts w:ascii="Trebuchet MS" w:hAnsi="Trebuchet MS" w:cs="Arial"/>
        </w:rPr>
        <w:t>) or best management practices (</w:t>
      </w:r>
      <w:proofErr w:type="spellStart"/>
      <w:r w:rsidRPr="00212215">
        <w:rPr>
          <w:rFonts w:ascii="Trebuchet MS" w:hAnsi="Trebuchet MS" w:cs="Arial"/>
        </w:rPr>
        <w:t>BMPs</w:t>
      </w:r>
      <w:proofErr w:type="spellEnd"/>
      <w:r w:rsidRPr="00212215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>]</w:t>
      </w:r>
      <w:r w:rsidRPr="00212215">
        <w:rPr>
          <w:rFonts w:ascii="Trebuchet MS" w:hAnsi="Trebuchet MS" w:cs="Arial"/>
        </w:rPr>
        <w:t xml:space="preserve"> on all sites that disturb one or more acres.  </w:t>
      </w:r>
      <w:proofErr w:type="spellStart"/>
      <w:r w:rsidRPr="00212215">
        <w:rPr>
          <w:rFonts w:ascii="Trebuchet MS" w:hAnsi="Trebuchet MS" w:cs="Arial"/>
        </w:rPr>
        <w:t>CDOT</w:t>
      </w:r>
      <w:proofErr w:type="spellEnd"/>
      <w:r w:rsidRPr="00212215">
        <w:rPr>
          <w:rFonts w:ascii="Trebuchet MS" w:hAnsi="Trebuchet MS" w:cs="Arial"/>
        </w:rPr>
        <w:t xml:space="preserve"> has revised this program to be more efficient and streamlined.  As part of the </w:t>
      </w:r>
      <w:proofErr w:type="spellStart"/>
      <w:r>
        <w:rPr>
          <w:rFonts w:ascii="Trebuchet MS" w:hAnsi="Trebuchet MS" w:cs="Arial"/>
        </w:rPr>
        <w:t>PWQ</w:t>
      </w:r>
      <w:proofErr w:type="spellEnd"/>
      <w:r>
        <w:rPr>
          <w:rFonts w:ascii="Trebuchet MS" w:hAnsi="Trebuchet MS" w:cs="Arial"/>
        </w:rPr>
        <w:t xml:space="preserve"> </w:t>
      </w:r>
      <w:r w:rsidRPr="00212215">
        <w:rPr>
          <w:rFonts w:ascii="Trebuchet MS" w:hAnsi="Trebuchet MS" w:cs="Arial"/>
        </w:rPr>
        <w:t>program, a Permanent Water Quality Mitigation Pool (the Pool)</w:t>
      </w:r>
      <w:r>
        <w:rPr>
          <w:rFonts w:ascii="Trebuchet MS" w:hAnsi="Trebuchet MS" w:cs="Arial"/>
        </w:rPr>
        <w:t>]</w:t>
      </w:r>
      <w:r w:rsidRPr="00212215">
        <w:rPr>
          <w:rFonts w:ascii="Trebuchet MS" w:hAnsi="Trebuchet MS" w:cs="Arial"/>
        </w:rPr>
        <w:t xml:space="preserve"> has been created to fund water quality projects on a watershed and priority basis.  As a result</w:t>
      </w:r>
      <w:r>
        <w:rPr>
          <w:rFonts w:ascii="Trebuchet MS" w:hAnsi="Trebuchet MS" w:cs="Arial"/>
        </w:rPr>
        <w:t>,</w:t>
      </w:r>
      <w:r w:rsidRPr="00212215">
        <w:rPr>
          <w:rFonts w:ascii="Trebuchet MS" w:hAnsi="Trebuchet MS" w:cs="Arial"/>
        </w:rPr>
        <w:t xml:space="preserve"> fewer of </w:t>
      </w:r>
      <w:proofErr w:type="spellStart"/>
      <w:r w:rsidRPr="00212215">
        <w:rPr>
          <w:rFonts w:ascii="Trebuchet MS" w:hAnsi="Trebuchet MS" w:cs="Arial"/>
        </w:rPr>
        <w:t>CDOT’s</w:t>
      </w:r>
      <w:proofErr w:type="spellEnd"/>
      <w:r w:rsidRPr="00212215">
        <w:rPr>
          <w:rFonts w:ascii="Trebuchet MS" w:hAnsi="Trebuchet MS" w:cs="Arial"/>
        </w:rPr>
        <w:t xml:space="preserve"> projects will require onsite permanent water quality.  </w:t>
      </w:r>
    </w:p>
    <w:p w14:paraId="536D2768" w14:textId="77777777" w:rsidR="006B212B" w:rsidRPr="00212215" w:rsidRDefault="006B212B" w:rsidP="0085654E">
      <w:pPr>
        <w:spacing w:after="240" w:line="276" w:lineRule="auto"/>
        <w:rPr>
          <w:rFonts w:ascii="Trebuchet MS" w:hAnsi="Trebuchet MS" w:cs="Arial"/>
        </w:rPr>
      </w:pPr>
      <w:proofErr w:type="spellStart"/>
      <w:r w:rsidRPr="00212215">
        <w:rPr>
          <w:rFonts w:ascii="Trebuchet MS" w:hAnsi="Trebuchet MS" w:cs="Arial"/>
        </w:rPr>
        <w:t>CDOT</w:t>
      </w:r>
      <w:proofErr w:type="spellEnd"/>
      <w:r w:rsidRPr="00212215">
        <w:rPr>
          <w:rFonts w:ascii="Trebuchet MS" w:hAnsi="Trebuchet MS" w:cs="Arial"/>
        </w:rPr>
        <w:t xml:space="preserve"> has determined the Pool will not exceed the annual </w:t>
      </w:r>
      <w:proofErr w:type="spellStart"/>
      <w:r>
        <w:rPr>
          <w:rFonts w:ascii="Trebuchet MS" w:hAnsi="Trebuchet MS" w:cs="Arial"/>
        </w:rPr>
        <w:t>PWQ</w:t>
      </w:r>
      <w:proofErr w:type="spellEnd"/>
      <w:r>
        <w:rPr>
          <w:rFonts w:ascii="Trebuchet MS" w:hAnsi="Trebuchet MS" w:cs="Arial"/>
        </w:rPr>
        <w:t xml:space="preserve"> </w:t>
      </w:r>
      <w:r w:rsidRPr="00212215">
        <w:rPr>
          <w:rFonts w:ascii="Trebuchet MS" w:hAnsi="Trebuchet MS" w:cs="Arial"/>
        </w:rPr>
        <w:t xml:space="preserve">Program/Permit required amount. Because of this, not every Priority project </w:t>
      </w:r>
      <w:proofErr w:type="gramStart"/>
      <w:r w:rsidRPr="00212215">
        <w:rPr>
          <w:rFonts w:ascii="Trebuchet MS" w:hAnsi="Trebuchet MS" w:cs="Arial"/>
        </w:rPr>
        <w:t>will be funded or fully funded by the Pool</w:t>
      </w:r>
      <w:proofErr w:type="gramEnd"/>
      <w:r w:rsidRPr="00212215">
        <w:rPr>
          <w:rFonts w:ascii="Trebuchet MS" w:hAnsi="Trebuchet MS" w:cs="Arial"/>
        </w:rPr>
        <w:t>.  Additional funds may be required from other sources to complete</w:t>
      </w:r>
      <w:r>
        <w:rPr>
          <w:rFonts w:ascii="Trebuchet MS" w:hAnsi="Trebuchet MS" w:cs="Arial"/>
        </w:rPr>
        <w:t xml:space="preserve"> the </w:t>
      </w:r>
      <w:proofErr w:type="spellStart"/>
      <w:r>
        <w:rPr>
          <w:rFonts w:ascii="Trebuchet MS" w:hAnsi="Trebuchet MS" w:cs="Arial"/>
        </w:rPr>
        <w:t>PWQ</w:t>
      </w:r>
      <w:proofErr w:type="spellEnd"/>
      <w:r>
        <w:rPr>
          <w:rFonts w:ascii="Trebuchet MS" w:hAnsi="Trebuchet MS" w:cs="Arial"/>
        </w:rPr>
        <w:t xml:space="preserve"> project.</w:t>
      </w:r>
    </w:p>
    <w:p w14:paraId="5C545593" w14:textId="6AC23395" w:rsidR="00050193" w:rsidRPr="006D282A" w:rsidRDefault="006B212B" w:rsidP="00050193">
      <w:pPr>
        <w:spacing w:line="23" w:lineRule="atLeast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Pr="00212215">
        <w:rPr>
          <w:rFonts w:ascii="Trebuchet MS" w:hAnsi="Trebuchet MS" w:cs="Arial"/>
        </w:rPr>
        <w:t>he Colorado Department of Public Health and Environment (</w:t>
      </w:r>
      <w:proofErr w:type="spellStart"/>
      <w:r w:rsidRPr="00212215">
        <w:rPr>
          <w:rFonts w:ascii="Trebuchet MS" w:hAnsi="Trebuchet MS" w:cs="Arial"/>
        </w:rPr>
        <w:t>CDPHE</w:t>
      </w:r>
      <w:proofErr w:type="spellEnd"/>
      <w:r w:rsidRPr="00212215">
        <w:rPr>
          <w:rFonts w:ascii="Trebuchet MS" w:hAnsi="Trebuchet MS" w:cs="Arial"/>
        </w:rPr>
        <w:t xml:space="preserve">) requires </w:t>
      </w:r>
      <w:proofErr w:type="spellStart"/>
      <w:r w:rsidRPr="00212215">
        <w:rPr>
          <w:rFonts w:ascii="Trebuchet MS" w:hAnsi="Trebuchet MS" w:cs="Arial"/>
        </w:rPr>
        <w:t>CDOT</w:t>
      </w:r>
      <w:proofErr w:type="spellEnd"/>
      <w:r w:rsidRPr="00212215">
        <w:rPr>
          <w:rFonts w:ascii="Trebuchet MS" w:hAnsi="Trebuchet MS" w:cs="Arial"/>
        </w:rPr>
        <w:t xml:space="preserve"> to report and track how the Pool is spent.</w:t>
      </w:r>
      <w:r>
        <w:rPr>
          <w:rFonts w:ascii="Trebuchet MS" w:hAnsi="Trebuchet MS" w:cs="Arial"/>
        </w:rPr>
        <w:t xml:space="preserve"> </w:t>
      </w:r>
      <w:r w:rsidR="00050193" w:rsidRPr="006D282A">
        <w:rPr>
          <w:rFonts w:ascii="Trebuchet MS" w:hAnsi="Trebuchet MS" w:cs="Arial"/>
        </w:rPr>
        <w:t xml:space="preserve">This will be done using </w:t>
      </w:r>
      <w:r w:rsidR="00050193">
        <w:rPr>
          <w:rFonts w:ascii="Trebuchet MS" w:hAnsi="Trebuchet MS" w:cs="Arial"/>
        </w:rPr>
        <w:t xml:space="preserve">the </w:t>
      </w:r>
      <w:proofErr w:type="spellStart"/>
      <w:r w:rsidR="00050193" w:rsidRPr="006D282A">
        <w:rPr>
          <w:rFonts w:ascii="Trebuchet MS" w:hAnsi="Trebuchet MS" w:cs="Arial"/>
        </w:rPr>
        <w:t>PWQ</w:t>
      </w:r>
      <w:proofErr w:type="spellEnd"/>
      <w:r w:rsidR="00050193" w:rsidRPr="006D282A">
        <w:rPr>
          <w:rFonts w:ascii="Trebuchet MS" w:hAnsi="Trebuchet MS" w:cs="Arial"/>
        </w:rPr>
        <w:t xml:space="preserve"> Cost Estimate and Expenditure </w:t>
      </w:r>
      <w:proofErr w:type="gramStart"/>
      <w:r w:rsidR="00050193" w:rsidRPr="006D282A">
        <w:rPr>
          <w:rFonts w:ascii="Trebuchet MS" w:hAnsi="Trebuchet MS" w:cs="Arial"/>
        </w:rPr>
        <w:t>Spreadsheet which</w:t>
      </w:r>
      <w:proofErr w:type="gramEnd"/>
      <w:r w:rsidR="00050193" w:rsidRPr="006D282A">
        <w:rPr>
          <w:rFonts w:ascii="Trebuchet MS" w:hAnsi="Trebuchet MS" w:cs="Arial"/>
        </w:rPr>
        <w:t xml:space="preserve"> can be found on the </w:t>
      </w:r>
      <w:proofErr w:type="spellStart"/>
      <w:r w:rsidR="00050193" w:rsidRPr="006D282A">
        <w:rPr>
          <w:rFonts w:ascii="Trebuchet MS" w:hAnsi="Trebuchet MS" w:cs="Arial"/>
        </w:rPr>
        <w:t>PWQ</w:t>
      </w:r>
      <w:proofErr w:type="spellEnd"/>
      <w:r w:rsidR="00050193" w:rsidRPr="006D282A">
        <w:rPr>
          <w:rFonts w:ascii="Trebuchet MS" w:hAnsi="Trebuchet MS" w:cs="Arial"/>
        </w:rPr>
        <w:t xml:space="preserve"> website:</w:t>
      </w:r>
    </w:p>
    <w:p w14:paraId="2A63C6F7" w14:textId="77777777" w:rsidR="00050193" w:rsidRPr="006D282A" w:rsidRDefault="00050193" w:rsidP="00050193">
      <w:pPr>
        <w:spacing w:line="23" w:lineRule="atLeast"/>
        <w:ind w:left="720"/>
        <w:rPr>
          <w:rFonts w:ascii="Trebuchet MS" w:hAnsi="Trebuchet MS" w:cs="Arial"/>
        </w:rPr>
      </w:pPr>
    </w:p>
    <w:p w14:paraId="50D4AE0C" w14:textId="77777777" w:rsidR="00050193" w:rsidRPr="006D282A" w:rsidRDefault="00A75DAA" w:rsidP="00050193">
      <w:pPr>
        <w:spacing w:line="23" w:lineRule="atLeast"/>
        <w:ind w:left="720"/>
        <w:rPr>
          <w:rFonts w:ascii="Trebuchet MS" w:hAnsi="Trebuchet MS"/>
        </w:rPr>
      </w:pPr>
      <w:hyperlink r:id="rId10" w:history="1">
        <w:r w:rsidR="00050193" w:rsidRPr="006D282A">
          <w:rPr>
            <w:rStyle w:val="Hyperlink"/>
            <w:rFonts w:ascii="Trebuchet MS" w:hAnsi="Trebuchet MS"/>
          </w:rPr>
          <w:t>https://www.codot.gov/programs/environmental/water-quality/permanent-water-quality</w:t>
        </w:r>
      </w:hyperlink>
    </w:p>
    <w:p w14:paraId="6C1BB380" w14:textId="77777777" w:rsidR="00050193" w:rsidRDefault="00050193" w:rsidP="0085654E">
      <w:pPr>
        <w:spacing w:after="240" w:line="276" w:lineRule="auto"/>
        <w:rPr>
          <w:rFonts w:ascii="Trebuchet MS" w:hAnsi="Trebuchet MS" w:cs="Arial"/>
        </w:rPr>
      </w:pPr>
    </w:p>
    <w:p w14:paraId="50375A6D" w14:textId="77777777" w:rsidR="00050193" w:rsidRDefault="00050193" w:rsidP="0085654E">
      <w:pPr>
        <w:spacing w:after="240" w:line="276" w:lineRule="auto"/>
        <w:rPr>
          <w:rFonts w:ascii="Trebuchet MS" w:hAnsi="Trebuchet MS" w:cs="Arial"/>
        </w:rPr>
      </w:pPr>
    </w:p>
    <w:p w14:paraId="5CD632E8" w14:textId="77777777" w:rsidR="006B212B" w:rsidRPr="007157AF" w:rsidRDefault="006B212B" w:rsidP="0085654E">
      <w:pPr>
        <w:spacing w:after="120" w:line="23" w:lineRule="atLeast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lastRenderedPageBreak/>
        <w:t>PWQ</w:t>
      </w:r>
      <w:proofErr w:type="spellEnd"/>
      <w:r>
        <w:rPr>
          <w:rFonts w:ascii="Trebuchet MS" w:hAnsi="Trebuchet MS" w:cs="Arial"/>
          <w:b/>
        </w:rPr>
        <w:t xml:space="preserve"> </w:t>
      </w:r>
      <w:r w:rsidRPr="007157AF">
        <w:rPr>
          <w:rFonts w:ascii="Trebuchet MS" w:hAnsi="Trebuchet MS" w:cs="Arial"/>
          <w:b/>
        </w:rPr>
        <w:t>Guidance:</w:t>
      </w:r>
    </w:p>
    <w:p w14:paraId="206BD0E4" w14:textId="77777777" w:rsidR="006B212B" w:rsidRPr="007157AF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Pr="007157AF">
        <w:rPr>
          <w:rFonts w:ascii="Trebuchet MS" w:hAnsi="Trebuchet MS" w:cs="Arial"/>
        </w:rPr>
        <w:t>he Project Engineer (PE) and Resident Engineer (RE) will account for the Pool</w:t>
      </w:r>
      <w:r>
        <w:rPr>
          <w:rFonts w:ascii="Trebuchet MS" w:hAnsi="Trebuchet MS" w:cs="Arial"/>
        </w:rPr>
        <w:t xml:space="preserve"> funds separate from other funds</w:t>
      </w:r>
      <w:r w:rsidRPr="007157AF">
        <w:rPr>
          <w:rFonts w:ascii="Trebuchet MS" w:hAnsi="Trebuchet MS" w:cs="Arial"/>
        </w:rPr>
        <w:t xml:space="preserve">. 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work and the other work </w:t>
      </w:r>
      <w:proofErr w:type="gramStart"/>
      <w:r>
        <w:rPr>
          <w:rFonts w:ascii="Trebuchet MS" w:hAnsi="Trebuchet MS" w:cs="Arial"/>
        </w:rPr>
        <w:t xml:space="preserve">shall be </w:t>
      </w:r>
      <w:r w:rsidRPr="007157AF">
        <w:rPr>
          <w:rFonts w:ascii="Trebuchet MS" w:hAnsi="Trebuchet MS" w:cs="Arial"/>
        </w:rPr>
        <w:t>identified</w:t>
      </w:r>
      <w:proofErr w:type="gramEnd"/>
      <w:r>
        <w:rPr>
          <w:rFonts w:ascii="Trebuchet MS" w:hAnsi="Trebuchet MS" w:cs="Arial"/>
        </w:rPr>
        <w:t xml:space="preserve"> separately</w:t>
      </w:r>
      <w:r w:rsidRPr="007157AF">
        <w:rPr>
          <w:rFonts w:ascii="Trebuchet MS" w:hAnsi="Trebuchet MS" w:cs="Arial"/>
        </w:rPr>
        <w:t xml:space="preserve"> in the project documentation such as the Daily Diaries, Inspector’s Progress reports, and other forms to document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work</w:t>
      </w:r>
      <w:r>
        <w:rPr>
          <w:rFonts w:ascii="Trebuchet MS" w:hAnsi="Trebuchet MS" w:cs="Arial"/>
        </w:rPr>
        <w:t>.</w:t>
      </w:r>
    </w:p>
    <w:p w14:paraId="63396FCD" w14:textId="77777777" w:rsidR="006B212B" w:rsidRPr="00CB2AF7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 </w:t>
      </w:r>
      <w:proofErr w:type="spellStart"/>
      <w:r>
        <w:rPr>
          <w:rFonts w:ascii="Trebuchet MS" w:hAnsi="Trebuchet MS" w:cs="Arial"/>
        </w:rPr>
        <w:t>PWQ</w:t>
      </w:r>
      <w:proofErr w:type="spellEnd"/>
      <w:r>
        <w:rPr>
          <w:rFonts w:ascii="Trebuchet MS" w:hAnsi="Trebuchet MS" w:cs="Arial"/>
        </w:rPr>
        <w:t xml:space="preserve"> Category has been created in </w:t>
      </w:r>
      <w:proofErr w:type="spellStart"/>
      <w:r>
        <w:rPr>
          <w:rFonts w:ascii="Trebuchet MS" w:hAnsi="Trebuchet MS" w:cs="Arial"/>
        </w:rPr>
        <w:t>Trns</w:t>
      </w:r>
      <w:proofErr w:type="spellEnd"/>
      <w:r>
        <w:rPr>
          <w:rFonts w:ascii="Trebuchet MS" w:hAnsi="Trebuchet MS" w:cs="Arial"/>
        </w:rPr>
        <w:t xml:space="preserve">*port to pay for these items. </w:t>
      </w:r>
      <w:r w:rsidRPr="007157AF">
        <w:rPr>
          <w:rFonts w:ascii="Trebuchet MS" w:hAnsi="Trebuchet MS" w:cs="Arial"/>
        </w:rPr>
        <w:t xml:space="preserve">The Project Engineer will record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work under the associated project</w:t>
      </w:r>
      <w:r>
        <w:rPr>
          <w:rFonts w:ascii="Trebuchet MS" w:hAnsi="Trebuchet MS" w:cs="Arial"/>
        </w:rPr>
        <w:t xml:space="preserve"> Category 1300.</w:t>
      </w:r>
    </w:p>
    <w:p w14:paraId="2D82F56C" w14:textId="77777777" w:rsidR="006B212B" w:rsidRPr="007157AF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 xml:space="preserve">The </w:t>
      </w:r>
      <w:r>
        <w:rPr>
          <w:rFonts w:ascii="Trebuchet MS" w:hAnsi="Trebuchet MS" w:cs="Arial"/>
        </w:rPr>
        <w:t>Project Engineer and the Resident Engineer</w:t>
      </w:r>
      <w:r w:rsidRPr="007157AF">
        <w:rPr>
          <w:rFonts w:ascii="Trebuchet MS" w:hAnsi="Trebuchet MS" w:cs="Arial"/>
        </w:rPr>
        <w:t xml:space="preserve"> will</w:t>
      </w:r>
      <w:r>
        <w:rPr>
          <w:rFonts w:ascii="Trebuchet MS" w:hAnsi="Trebuchet MS" w:cs="Arial"/>
        </w:rPr>
        <w:t xml:space="preserve"> work with </w:t>
      </w:r>
      <w:proofErr w:type="spellStart"/>
      <w:r>
        <w:rPr>
          <w:rFonts w:ascii="Trebuchet MS" w:hAnsi="Trebuchet MS" w:cs="Arial"/>
        </w:rPr>
        <w:t>PWQ</w:t>
      </w:r>
      <w:proofErr w:type="spellEnd"/>
      <w:r>
        <w:rPr>
          <w:rFonts w:ascii="Trebuchet MS" w:hAnsi="Trebuchet MS" w:cs="Arial"/>
        </w:rPr>
        <w:t xml:space="preserve"> Program Manager and the</w:t>
      </w:r>
      <w:r w:rsidRPr="007157AF">
        <w:rPr>
          <w:rFonts w:ascii="Trebuchet MS" w:hAnsi="Trebuchet MS" w:cs="Arial"/>
        </w:rPr>
        <w:t xml:space="preserve"> Region Business Manager if there is a need to add funds to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Project’s construction phase. </w:t>
      </w:r>
      <w:r>
        <w:rPr>
          <w:rFonts w:ascii="Trebuchet MS" w:hAnsi="Trebuchet MS" w:cs="Arial"/>
        </w:rPr>
        <w:t xml:space="preserve">Additional funding </w:t>
      </w:r>
      <w:proofErr w:type="gramStart"/>
      <w:r>
        <w:rPr>
          <w:rFonts w:ascii="Trebuchet MS" w:hAnsi="Trebuchet MS" w:cs="Arial"/>
        </w:rPr>
        <w:t>is not guaranteed</w:t>
      </w:r>
      <w:proofErr w:type="gramEnd"/>
      <w:r>
        <w:rPr>
          <w:rFonts w:ascii="Trebuchet MS" w:hAnsi="Trebuchet MS" w:cs="Arial"/>
        </w:rPr>
        <w:t>.</w:t>
      </w:r>
    </w:p>
    <w:p w14:paraId="140E03EF" w14:textId="77777777" w:rsidR="006B212B" w:rsidRPr="007157AF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 xml:space="preserve">The Pool will pay </w:t>
      </w:r>
      <w:r>
        <w:rPr>
          <w:rFonts w:ascii="Trebuchet MS" w:hAnsi="Trebuchet MS" w:cs="Arial"/>
        </w:rPr>
        <w:t xml:space="preserve">for </w:t>
      </w:r>
      <w:r w:rsidRPr="007157AF">
        <w:rPr>
          <w:rFonts w:ascii="Trebuchet MS" w:hAnsi="Trebuchet MS" w:cs="Arial"/>
        </w:rPr>
        <w:t>elements th</w:t>
      </w:r>
      <w:r>
        <w:rPr>
          <w:rFonts w:ascii="Trebuchet MS" w:hAnsi="Trebuchet MS" w:cs="Arial"/>
        </w:rPr>
        <w:t xml:space="preserve">at exist solely for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.  For </w:t>
      </w:r>
      <w:r>
        <w:rPr>
          <w:rFonts w:ascii="Trebuchet MS" w:hAnsi="Trebuchet MS" w:cs="Arial"/>
        </w:rPr>
        <w:t xml:space="preserve">example, the Pool would pay for </w:t>
      </w:r>
      <w:r w:rsidRPr="007157AF">
        <w:rPr>
          <w:rFonts w:ascii="Trebuchet MS" w:hAnsi="Trebuchet MS" w:cs="Arial"/>
        </w:rPr>
        <w:t>an inlet that has the sole purpose of routing flows to a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feature.  The Pool would not pay for an inlet</w:t>
      </w:r>
      <w:r>
        <w:rPr>
          <w:rFonts w:ascii="Trebuchet MS" w:hAnsi="Trebuchet MS" w:cs="Arial"/>
        </w:rPr>
        <w:t xml:space="preserve"> that</w:t>
      </w:r>
      <w:r w:rsidRPr="007157AF">
        <w:rPr>
          <w:rFonts w:ascii="Trebuchet MS" w:hAnsi="Trebuchet MS" w:cs="Arial"/>
        </w:rPr>
        <w:t xml:space="preserve"> would be necessary without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feature, solely for drainage purposes. </w:t>
      </w:r>
    </w:p>
    <w:p w14:paraId="78B9972D" w14:textId="6C0A4B5E" w:rsidR="006B212B" w:rsidRPr="007157AF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 xml:space="preserve">Payment for lump sum items that are required for both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work and other work and do not typically overrun </w:t>
      </w:r>
      <w:proofErr w:type="gramStart"/>
      <w:r w:rsidRPr="007157AF">
        <w:rPr>
          <w:rFonts w:ascii="Trebuchet MS" w:hAnsi="Trebuchet MS" w:cs="Arial"/>
        </w:rPr>
        <w:t>will be prorated</w:t>
      </w:r>
      <w:proofErr w:type="gramEnd"/>
      <w:r w:rsidRPr="007157AF">
        <w:rPr>
          <w:rFonts w:ascii="Trebuchet MS" w:hAnsi="Trebuchet MS" w:cs="Arial"/>
        </w:rPr>
        <w:t xml:space="preserve">.  An example is </w:t>
      </w:r>
      <w:r w:rsidRPr="007157AF">
        <w:rPr>
          <w:rFonts w:ascii="Trebuchet MS" w:hAnsi="Trebuchet MS" w:cs="Arial"/>
          <w:i/>
        </w:rPr>
        <w:t>Clearing and Grubbing</w:t>
      </w:r>
      <w:r w:rsidRPr="007157AF">
        <w:rPr>
          <w:rFonts w:ascii="Trebuchet MS" w:hAnsi="Trebuchet MS" w:cs="Arial"/>
        </w:rPr>
        <w:t>.  The Project Manager and Resident Engineer will determine the percent of the total item</w:t>
      </w:r>
      <w:r w:rsidR="0005625E">
        <w:rPr>
          <w:rFonts w:ascii="Trebuchet MS" w:hAnsi="Trebuchet MS" w:cs="Arial"/>
        </w:rPr>
        <w:t>s</w:t>
      </w:r>
      <w:r w:rsidRPr="007157AF">
        <w:rPr>
          <w:rFonts w:ascii="Trebuchet MS" w:hAnsi="Trebuchet MS" w:cs="Arial"/>
        </w:rPr>
        <w:t xml:space="preserve"> applicable to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work compared to the other work.  Decimal equivalents </w:t>
      </w:r>
      <w:proofErr w:type="gramStart"/>
      <w:r w:rsidRPr="007157AF">
        <w:rPr>
          <w:rFonts w:ascii="Trebuchet MS" w:hAnsi="Trebuchet MS" w:cs="Arial"/>
        </w:rPr>
        <w:t>will then be listed</w:t>
      </w:r>
      <w:proofErr w:type="gramEnd"/>
      <w:r w:rsidRPr="007157AF">
        <w:rPr>
          <w:rFonts w:ascii="Trebuchet MS" w:hAnsi="Trebuchet MS" w:cs="Arial"/>
        </w:rPr>
        <w:t xml:space="preserve"> in the </w:t>
      </w:r>
      <w:r>
        <w:rPr>
          <w:rFonts w:ascii="Trebuchet MS" w:hAnsi="Trebuchet MS" w:cs="Arial"/>
        </w:rPr>
        <w:t xml:space="preserve">plan sheet </w:t>
      </w:r>
      <w:r w:rsidRPr="007157AF">
        <w:rPr>
          <w:rFonts w:ascii="Trebuchet MS" w:hAnsi="Trebuchet MS" w:cs="Arial"/>
        </w:rPr>
        <w:t>tabulations for the two categories of work so that the total on the Summary of Approximate Quantities is a value of one.</w:t>
      </w:r>
    </w:p>
    <w:p w14:paraId="02E991C3" w14:textId="77777777" w:rsidR="006B212B" w:rsidRPr="007157AF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>Items</w:t>
      </w:r>
      <w:r w:rsidRPr="007157AF">
        <w:rPr>
          <w:rFonts w:ascii="Trebuchet MS" w:hAnsi="Trebuchet MS" w:cs="Arial"/>
          <w:b/>
        </w:rPr>
        <w:t xml:space="preserve"> </w:t>
      </w:r>
      <w:r w:rsidRPr="007157AF">
        <w:rPr>
          <w:rFonts w:ascii="Trebuchet MS" w:hAnsi="Trebuchet MS" w:cs="Arial"/>
        </w:rPr>
        <w:t xml:space="preserve">that </w:t>
      </w:r>
      <w:proofErr w:type="gramStart"/>
      <w:r w:rsidRPr="007157AF">
        <w:rPr>
          <w:rFonts w:ascii="Trebuchet MS" w:hAnsi="Trebuchet MS" w:cs="Arial"/>
        </w:rPr>
        <w:t>are not quantified</w:t>
      </w:r>
      <w:proofErr w:type="gramEnd"/>
      <w:r w:rsidRPr="007157AF">
        <w:rPr>
          <w:rFonts w:ascii="Trebuchet MS" w:hAnsi="Trebuchet MS" w:cs="Arial"/>
        </w:rPr>
        <w:t xml:space="preserve"> as lump sum need to be analyzed and proportioned so that the total quantity for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work and the other work is reported separately.  An example is </w:t>
      </w:r>
      <w:r w:rsidRPr="007157AF">
        <w:rPr>
          <w:rFonts w:ascii="Trebuchet MS" w:hAnsi="Trebuchet MS" w:cs="Arial"/>
          <w:i/>
        </w:rPr>
        <w:t>Seeding</w:t>
      </w:r>
      <w:r w:rsidRPr="007157AF">
        <w:rPr>
          <w:rFonts w:ascii="Trebuchet MS" w:hAnsi="Trebuchet MS" w:cs="Arial"/>
        </w:rPr>
        <w:t xml:space="preserve">. The quantity placed for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work </w:t>
      </w:r>
      <w:proofErr w:type="gramStart"/>
      <w:r w:rsidRPr="007157AF">
        <w:rPr>
          <w:rFonts w:ascii="Trebuchet MS" w:hAnsi="Trebuchet MS" w:cs="Arial"/>
        </w:rPr>
        <w:t>will be accounted for</w:t>
      </w:r>
      <w:proofErr w:type="gramEnd"/>
      <w:r w:rsidRPr="007157AF">
        <w:rPr>
          <w:rFonts w:ascii="Trebuchet MS" w:hAnsi="Trebuchet MS" w:cs="Arial"/>
        </w:rPr>
        <w:t xml:space="preserve"> separately.</w:t>
      </w:r>
    </w:p>
    <w:p w14:paraId="5589956B" w14:textId="77777777" w:rsidR="006B212B" w:rsidRPr="007157AF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 xml:space="preserve">The Pool will not pay for items that are required for the project like the Field Office, the Field Laboratories and Sanitary facilities.  If a change order is necessary, remember the Pool </w:t>
      </w:r>
      <w:proofErr w:type="gramStart"/>
      <w:r w:rsidRPr="007157AF">
        <w:rPr>
          <w:rFonts w:ascii="Trebuchet MS" w:hAnsi="Trebuchet MS" w:cs="Arial"/>
        </w:rPr>
        <w:t>will only be used</w:t>
      </w:r>
      <w:proofErr w:type="gramEnd"/>
      <w:r w:rsidRPr="007157AF">
        <w:rPr>
          <w:rFonts w:ascii="Trebuchet MS" w:hAnsi="Trebuchet MS" w:cs="Arial"/>
        </w:rPr>
        <w:t xml:space="preserve"> for elements necessary for the construction of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features.  The Pool will not pay for elements of the project that would exist irrespective of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feature.</w:t>
      </w:r>
      <w:r w:rsidRPr="007157AF" w:rsidDel="001C1EEC">
        <w:rPr>
          <w:rFonts w:ascii="Trebuchet MS" w:hAnsi="Trebuchet MS" w:cs="Arial"/>
        </w:rPr>
        <w:t xml:space="preserve"> </w:t>
      </w:r>
      <w:r w:rsidRPr="007157AF">
        <w:rPr>
          <w:rFonts w:ascii="Trebuchet MS" w:hAnsi="Trebuchet MS" w:cs="Arial"/>
        </w:rPr>
        <w:t xml:space="preserve"> For information regarding eligibility to use the Pool, contact the </w:t>
      </w:r>
      <w:proofErr w:type="spellStart"/>
      <w:r w:rsidRPr="007157AF">
        <w:rPr>
          <w:rFonts w:ascii="Trebuchet MS" w:hAnsi="Trebuchet MS" w:cs="Arial"/>
        </w:rPr>
        <w:t>NDRD</w:t>
      </w:r>
      <w:proofErr w:type="spellEnd"/>
      <w:r w:rsidRPr="007157AF">
        <w:rPr>
          <w:rFonts w:ascii="Trebuchet MS" w:hAnsi="Trebuchet MS" w:cs="Arial"/>
        </w:rPr>
        <w:t xml:space="preserve"> Program Manager.</w:t>
      </w:r>
    </w:p>
    <w:p w14:paraId="1A3610D4" w14:textId="28AF420D" w:rsidR="006B212B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 xml:space="preserve">Change Orders, if required, </w:t>
      </w:r>
      <w:proofErr w:type="gramStart"/>
      <w:r w:rsidRPr="007157AF">
        <w:rPr>
          <w:rFonts w:ascii="Trebuchet MS" w:hAnsi="Trebuchet MS" w:cs="Arial"/>
        </w:rPr>
        <w:t xml:space="preserve">will be </w:t>
      </w:r>
      <w:r>
        <w:rPr>
          <w:rFonts w:ascii="Trebuchet MS" w:hAnsi="Trebuchet MS" w:cs="Arial"/>
        </w:rPr>
        <w:t>tracked</w:t>
      </w:r>
      <w:proofErr w:type="gramEnd"/>
      <w:r>
        <w:rPr>
          <w:rFonts w:ascii="Trebuchet MS" w:hAnsi="Trebuchet MS" w:cs="Arial"/>
        </w:rPr>
        <w:t xml:space="preserve"> in Category 1300</w:t>
      </w:r>
      <w:r w:rsidRPr="007157AF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I</w:t>
      </w:r>
      <w:r w:rsidRPr="007157AF">
        <w:rPr>
          <w:rFonts w:ascii="Trebuchet MS" w:hAnsi="Trebuchet MS" w:cs="Arial"/>
        </w:rPr>
        <w:t xml:space="preserve">f the change order </w:t>
      </w:r>
      <w:proofErr w:type="gramStart"/>
      <w:r w:rsidRPr="007157AF">
        <w:rPr>
          <w:rFonts w:ascii="Trebuchet MS" w:hAnsi="Trebuchet MS" w:cs="Arial"/>
        </w:rPr>
        <w:t>impacts</w:t>
      </w:r>
      <w:proofErr w:type="gramEnd"/>
      <w:r w:rsidRPr="007157AF">
        <w:rPr>
          <w:rFonts w:ascii="Trebuchet MS" w:hAnsi="Trebuchet MS" w:cs="Arial"/>
        </w:rPr>
        <w:t xml:space="preserve"> both the </w:t>
      </w:r>
      <w:proofErr w:type="spellStart"/>
      <w:r w:rsidRPr="007157AF">
        <w:rPr>
          <w:rFonts w:ascii="Trebuchet MS" w:hAnsi="Trebuchet MS" w:cs="Arial"/>
        </w:rPr>
        <w:t>PWQ</w:t>
      </w:r>
      <w:proofErr w:type="spellEnd"/>
      <w:r w:rsidRPr="007157AF">
        <w:rPr>
          <w:rFonts w:ascii="Trebuchet MS" w:hAnsi="Trebuchet MS" w:cs="Arial"/>
        </w:rPr>
        <w:t xml:space="preserve"> wor</w:t>
      </w:r>
      <w:r>
        <w:rPr>
          <w:rFonts w:ascii="Trebuchet MS" w:hAnsi="Trebuchet MS" w:cs="Arial"/>
        </w:rPr>
        <w:t xml:space="preserve">k and </w:t>
      </w:r>
      <w:r w:rsidRPr="007157AF">
        <w:rPr>
          <w:rFonts w:ascii="Trebuchet MS" w:hAnsi="Trebuchet MS" w:cs="Arial"/>
        </w:rPr>
        <w:t>other work</w:t>
      </w:r>
      <w:r w:rsidR="00A25896">
        <w:rPr>
          <w:rFonts w:ascii="Trebuchet MS" w:hAnsi="Trebuchet MS" w:cs="Arial"/>
        </w:rPr>
        <w:t>,</w:t>
      </w:r>
      <w:r w:rsidRPr="007157A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t</w:t>
      </w:r>
      <w:r w:rsidRPr="007157AF">
        <w:rPr>
          <w:rFonts w:ascii="Trebuchet MS" w:hAnsi="Trebuchet MS" w:cs="Arial"/>
        </w:rPr>
        <w:t xml:space="preserve">he Project Engineer and Resident Engineer will determine an accurate proportional difference in costs based on engineering judgment. Cost justifications will need </w:t>
      </w:r>
      <w:proofErr w:type="gramStart"/>
      <w:r w:rsidRPr="007157AF">
        <w:rPr>
          <w:rFonts w:ascii="Trebuchet MS" w:hAnsi="Trebuchet MS" w:cs="Arial"/>
        </w:rPr>
        <w:t>to clearly identify</w:t>
      </w:r>
      <w:proofErr w:type="gramEnd"/>
      <w:r w:rsidRPr="007157AF">
        <w:rPr>
          <w:rFonts w:ascii="Trebuchet MS" w:hAnsi="Trebuchet MS" w:cs="Arial"/>
        </w:rPr>
        <w:t xml:space="preserve"> the funding source, or sources for the additional work.</w:t>
      </w:r>
      <w:r w:rsidRPr="001762EC">
        <w:rPr>
          <w:rFonts w:ascii="Trebuchet MS" w:hAnsi="Trebuchet MS" w:cs="Arial"/>
        </w:rPr>
        <w:t xml:space="preserve">  </w:t>
      </w:r>
    </w:p>
    <w:p w14:paraId="27304F29" w14:textId="77777777" w:rsidR="006B212B" w:rsidRDefault="006B212B" w:rsidP="006B212B">
      <w:pPr>
        <w:numPr>
          <w:ilvl w:val="0"/>
          <w:numId w:val="10"/>
        </w:numPr>
        <w:spacing w:line="23" w:lineRule="atLeast"/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If Liquidated Damages (LDs) are </w:t>
      </w:r>
      <w:proofErr w:type="gramStart"/>
      <w:r>
        <w:rPr>
          <w:rFonts w:ascii="Trebuchet MS" w:hAnsi="Trebuchet MS" w:cs="Arial"/>
        </w:rPr>
        <w:t>necessary</w:t>
      </w:r>
      <w:proofErr w:type="gramEnd"/>
      <w:r>
        <w:rPr>
          <w:rFonts w:ascii="Trebuchet MS" w:hAnsi="Trebuchet MS" w:cs="Arial"/>
        </w:rPr>
        <w:t xml:space="preserve"> they will not be included in Category 1300.  </w:t>
      </w:r>
    </w:p>
    <w:p w14:paraId="0359AFF0" w14:textId="77777777" w:rsidR="006B212B" w:rsidRDefault="006B212B" w:rsidP="006B212B">
      <w:pPr>
        <w:spacing w:line="23" w:lineRule="atLeast"/>
        <w:ind w:left="720"/>
        <w:rPr>
          <w:rFonts w:ascii="Trebuchet MS" w:hAnsi="Trebuchet MS" w:cs="Arial"/>
        </w:rPr>
      </w:pPr>
    </w:p>
    <w:p w14:paraId="22BF4E13" w14:textId="77CB6039" w:rsidR="006B212B" w:rsidRPr="007157AF" w:rsidRDefault="006B212B" w:rsidP="0085654E">
      <w:pPr>
        <w:spacing w:after="240" w:line="276" w:lineRule="auto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 xml:space="preserve">If you </w:t>
      </w:r>
      <w:proofErr w:type="gramStart"/>
      <w:r w:rsidRPr="007157AF">
        <w:rPr>
          <w:rFonts w:ascii="Trebuchet MS" w:hAnsi="Trebuchet MS" w:cs="Arial"/>
        </w:rPr>
        <w:t>have</w:t>
      </w:r>
      <w:proofErr w:type="gramEnd"/>
      <w:r w:rsidRPr="007157AF">
        <w:rPr>
          <w:rFonts w:ascii="Trebuchet MS" w:hAnsi="Trebuchet MS" w:cs="Arial"/>
        </w:rPr>
        <w:t xml:space="preserve"> questions please first consult the RE, the Water Quality Specialist or the Environmental Designer.  This team is critical in determining the water quality needs on the project.  </w:t>
      </w:r>
    </w:p>
    <w:p w14:paraId="2022F81C" w14:textId="77777777" w:rsidR="006B212B" w:rsidRDefault="006B212B" w:rsidP="0085654E">
      <w:pPr>
        <w:spacing w:after="240"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The contacts for Water Quality Specialists and Hydraulic Engineers </w:t>
      </w:r>
      <w:proofErr w:type="gramStart"/>
      <w:r>
        <w:rPr>
          <w:rFonts w:ascii="Trebuchet MS" w:hAnsi="Trebuchet MS" w:cs="Arial"/>
        </w:rPr>
        <w:t>can be found</w:t>
      </w:r>
      <w:proofErr w:type="gramEnd"/>
      <w:r>
        <w:rPr>
          <w:rFonts w:ascii="Trebuchet MS" w:hAnsi="Trebuchet MS" w:cs="Arial"/>
        </w:rPr>
        <w:t xml:space="preserve"> on the </w:t>
      </w:r>
      <w:proofErr w:type="spellStart"/>
      <w:r>
        <w:rPr>
          <w:rFonts w:ascii="Trebuchet MS" w:hAnsi="Trebuchet MS" w:cs="Arial"/>
        </w:rPr>
        <w:t>PWQ</w:t>
      </w:r>
      <w:proofErr w:type="spellEnd"/>
      <w:r>
        <w:rPr>
          <w:rFonts w:ascii="Trebuchet MS" w:hAnsi="Trebuchet MS" w:cs="Arial"/>
        </w:rPr>
        <w:t xml:space="preserve"> website:</w:t>
      </w:r>
    </w:p>
    <w:p w14:paraId="78950F67" w14:textId="77777777" w:rsidR="006B212B" w:rsidRPr="00B03354" w:rsidRDefault="00A75DAA" w:rsidP="006B212B">
      <w:pPr>
        <w:spacing w:line="23" w:lineRule="atLeast"/>
        <w:rPr>
          <w:rFonts w:ascii="Trebuchet MS" w:hAnsi="Trebuchet MS"/>
        </w:rPr>
      </w:pPr>
      <w:hyperlink r:id="rId11" w:history="1">
        <w:r w:rsidR="006B212B" w:rsidRPr="00700173">
          <w:rPr>
            <w:rStyle w:val="Hyperlink"/>
            <w:rFonts w:ascii="Trebuchet MS" w:hAnsi="Trebuchet MS"/>
          </w:rPr>
          <w:t>https://www.codot.gov/programs/environmental/water-quality/permanent-water-quality</w:t>
        </w:r>
      </w:hyperlink>
    </w:p>
    <w:p w14:paraId="097CDC54" w14:textId="77777777" w:rsidR="006B212B" w:rsidRPr="007157AF" w:rsidRDefault="006B212B" w:rsidP="0085654E">
      <w:pPr>
        <w:spacing w:after="240" w:line="276" w:lineRule="auto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 xml:space="preserve">For questions regarding the eligibility to use the Pool, </w:t>
      </w:r>
      <w:proofErr w:type="spellStart"/>
      <w:r w:rsidRPr="007157AF">
        <w:rPr>
          <w:rFonts w:ascii="Trebuchet MS" w:hAnsi="Trebuchet MS" w:cs="Arial"/>
        </w:rPr>
        <w:t>NDRD</w:t>
      </w:r>
      <w:proofErr w:type="spellEnd"/>
      <w:r w:rsidRPr="007157AF">
        <w:rPr>
          <w:rFonts w:ascii="Trebuchet MS" w:hAnsi="Trebuchet MS" w:cs="Arial"/>
        </w:rPr>
        <w:t xml:space="preserve"> Program requirements or regulations, please contact the </w:t>
      </w:r>
      <w:proofErr w:type="spellStart"/>
      <w:r w:rsidRPr="007157AF">
        <w:rPr>
          <w:rFonts w:ascii="Trebuchet MS" w:hAnsi="Trebuchet MS" w:cs="Arial"/>
        </w:rPr>
        <w:t>NDRD</w:t>
      </w:r>
      <w:proofErr w:type="spellEnd"/>
      <w:r w:rsidRPr="007157AF">
        <w:rPr>
          <w:rFonts w:ascii="Trebuchet MS" w:hAnsi="Trebuchet MS" w:cs="Arial"/>
        </w:rPr>
        <w:t xml:space="preserve"> Program Manager, Amber Williams at (303) 757-</w:t>
      </w:r>
      <w:r>
        <w:rPr>
          <w:rFonts w:ascii="Trebuchet MS" w:hAnsi="Trebuchet MS" w:cs="Arial"/>
        </w:rPr>
        <w:t>9814</w:t>
      </w:r>
      <w:r w:rsidRPr="007157AF">
        <w:rPr>
          <w:rFonts w:ascii="Trebuchet MS" w:hAnsi="Trebuchet MS" w:cs="Arial"/>
        </w:rPr>
        <w:t xml:space="preserve"> or </w:t>
      </w:r>
      <w:hyperlink r:id="rId12" w:history="1">
        <w:proofErr w:type="spellStart"/>
        <w:r w:rsidRPr="00A2304B">
          <w:rPr>
            <w:rStyle w:val="Hyperlink"/>
            <w:rFonts w:ascii="Trebuchet MS" w:hAnsi="Trebuchet MS" w:cs="Arial"/>
          </w:rPr>
          <w:t>dot_pwq@state.co.us</w:t>
        </w:r>
        <w:proofErr w:type="spellEnd"/>
      </w:hyperlink>
      <w:r w:rsidRPr="007157AF">
        <w:rPr>
          <w:rFonts w:ascii="Trebuchet MS" w:hAnsi="Trebuchet MS" w:cs="Arial"/>
        </w:rPr>
        <w:t>.</w:t>
      </w:r>
    </w:p>
    <w:p w14:paraId="161D4A60" w14:textId="77777777" w:rsidR="006B212B" w:rsidRPr="007157AF" w:rsidRDefault="006B212B" w:rsidP="0085654E">
      <w:pPr>
        <w:spacing w:after="240" w:line="276" w:lineRule="auto"/>
        <w:rPr>
          <w:rFonts w:ascii="Trebuchet MS" w:hAnsi="Trebuchet MS" w:cs="Arial"/>
        </w:rPr>
      </w:pPr>
      <w:r w:rsidRPr="007157AF">
        <w:rPr>
          <w:rFonts w:ascii="Trebuchet MS" w:hAnsi="Trebuchet MS" w:cs="Arial"/>
        </w:rPr>
        <w:t>For questions regarding funding the project phases, contact your region Business Office Manager.</w:t>
      </w:r>
    </w:p>
    <w:p w14:paraId="247A65A8" w14:textId="77777777" w:rsidR="00816ED2" w:rsidRPr="00A3222A" w:rsidRDefault="00816ED2" w:rsidP="0085654E">
      <w:pPr>
        <w:spacing w:after="120" w:line="23" w:lineRule="atLeast"/>
        <w:rPr>
          <w:rFonts w:ascii="Trebuchet MS" w:hAnsi="Trebuchet MS" w:cs="Arial"/>
          <w:b/>
        </w:rPr>
      </w:pPr>
      <w:r w:rsidRPr="00A3222A">
        <w:rPr>
          <w:rFonts w:ascii="Trebuchet MS" w:hAnsi="Trebuchet MS" w:cs="Arial"/>
          <w:b/>
        </w:rPr>
        <w:t>References:</w:t>
      </w:r>
    </w:p>
    <w:p w14:paraId="7437299A" w14:textId="77777777" w:rsidR="00816ED2" w:rsidRDefault="00816ED2" w:rsidP="00A3222A">
      <w:pPr>
        <w:spacing w:line="23" w:lineRule="atLeast"/>
        <w:rPr>
          <w:rFonts w:ascii="Trebuchet MS" w:hAnsi="Trebuchet MS" w:cs="Arial"/>
        </w:rPr>
      </w:pPr>
      <w:r w:rsidRPr="00A3222A">
        <w:rPr>
          <w:rFonts w:ascii="Trebuchet MS" w:hAnsi="Trebuchet MS" w:cs="Arial"/>
        </w:rPr>
        <w:t xml:space="preserve">Please print a copy of this bulletin and keep it with your copy of the </w:t>
      </w:r>
      <w:r w:rsidRPr="00A3222A">
        <w:rPr>
          <w:rFonts w:ascii="Trebuchet MS" w:hAnsi="Trebuchet MS" w:cs="Arial"/>
          <w:i/>
        </w:rPr>
        <w:t>Construction Manual</w:t>
      </w:r>
      <w:r w:rsidRPr="00A3222A">
        <w:rPr>
          <w:rFonts w:ascii="Trebuchet MS" w:hAnsi="Trebuchet MS" w:cs="Arial"/>
        </w:rPr>
        <w:t>.</w:t>
      </w:r>
    </w:p>
    <w:p w14:paraId="0113FF35" w14:textId="77777777" w:rsidR="00276C1D" w:rsidRPr="00A3222A" w:rsidRDefault="00276C1D" w:rsidP="00A3222A">
      <w:pPr>
        <w:spacing w:line="23" w:lineRule="atLeast"/>
        <w:rPr>
          <w:rFonts w:ascii="Trebuchet MS" w:hAnsi="Trebuchet MS" w:cs="Arial"/>
        </w:rPr>
      </w:pPr>
    </w:p>
    <w:p w14:paraId="5E951CC3" w14:textId="77777777" w:rsidR="00816ED2" w:rsidRPr="00A3222A" w:rsidRDefault="00816ED2" w:rsidP="0085654E">
      <w:pPr>
        <w:spacing w:after="240" w:line="23" w:lineRule="atLeast"/>
        <w:rPr>
          <w:rFonts w:ascii="Trebuchet MS" w:hAnsi="Trebuchet MS" w:cs="Arial"/>
        </w:rPr>
      </w:pPr>
      <w:r w:rsidRPr="00A3222A">
        <w:rPr>
          <w:rFonts w:ascii="Trebuchet MS" w:hAnsi="Trebuchet MS" w:cs="Arial"/>
        </w:rPr>
        <w:t xml:space="preserve">The </w:t>
      </w:r>
      <w:r w:rsidRPr="00A3222A">
        <w:rPr>
          <w:rFonts w:ascii="Trebuchet MS" w:hAnsi="Trebuchet MS" w:cs="Arial"/>
          <w:i/>
        </w:rPr>
        <w:t>Construction Manual</w:t>
      </w:r>
      <w:r w:rsidRPr="00A3222A">
        <w:rPr>
          <w:rFonts w:ascii="Trebuchet MS" w:hAnsi="Trebuchet MS" w:cs="Arial"/>
        </w:rPr>
        <w:t xml:space="preserve"> and Construction Bulletins </w:t>
      </w:r>
      <w:proofErr w:type="gramStart"/>
      <w:r w:rsidRPr="00A3222A">
        <w:rPr>
          <w:rFonts w:ascii="Trebuchet MS" w:hAnsi="Trebuchet MS" w:cs="Arial"/>
        </w:rPr>
        <w:t>can be found</w:t>
      </w:r>
      <w:proofErr w:type="gramEnd"/>
      <w:r w:rsidRPr="00A3222A">
        <w:rPr>
          <w:rFonts w:ascii="Trebuchet MS" w:hAnsi="Trebuchet MS" w:cs="Arial"/>
        </w:rPr>
        <w:t xml:space="preserve"> on the Design and Construction Project Support web page at: </w:t>
      </w:r>
    </w:p>
    <w:p w14:paraId="6233CAE2" w14:textId="6EA44398" w:rsidR="00C006D9" w:rsidRPr="00A3222A" w:rsidRDefault="00A75DAA" w:rsidP="00A3222A">
      <w:pPr>
        <w:spacing w:line="23" w:lineRule="atLeast"/>
        <w:rPr>
          <w:rFonts w:ascii="Trebuchet MS" w:hAnsi="Trebuchet MS" w:cs="Arial"/>
        </w:rPr>
      </w:pPr>
      <w:hyperlink r:id="rId13" w:history="1">
        <w:r w:rsidR="009F5F42" w:rsidRPr="00E04A3B">
          <w:rPr>
            <w:rStyle w:val="Hyperlink"/>
            <w:rFonts w:ascii="Trebuchet MS" w:hAnsi="Trebuchet MS" w:cs="Arial"/>
          </w:rPr>
          <w:t>https://</w:t>
        </w:r>
        <w:proofErr w:type="spellStart"/>
        <w:r w:rsidR="009F5F42" w:rsidRPr="00E04A3B">
          <w:rPr>
            <w:rStyle w:val="Hyperlink"/>
            <w:rFonts w:ascii="Trebuchet MS" w:hAnsi="Trebuchet MS" w:cs="Arial"/>
          </w:rPr>
          <w:t>www.codot.gov</w:t>
        </w:r>
        <w:proofErr w:type="spellEnd"/>
        <w:r w:rsidR="009F5F42" w:rsidRPr="00E04A3B">
          <w:rPr>
            <w:rStyle w:val="Hyperlink"/>
            <w:rFonts w:ascii="Trebuchet MS" w:hAnsi="Trebuchet MS" w:cs="Arial"/>
          </w:rPr>
          <w:t>/business/</w:t>
        </w:r>
        <w:proofErr w:type="spellStart"/>
        <w:r w:rsidR="009F5F42" w:rsidRPr="00E04A3B">
          <w:rPr>
            <w:rStyle w:val="Hyperlink"/>
            <w:rFonts w:ascii="Trebuchet MS" w:hAnsi="Trebuchet MS" w:cs="Arial"/>
          </w:rPr>
          <w:t>designsupport</w:t>
        </w:r>
        <w:proofErr w:type="spellEnd"/>
        <w:r w:rsidR="009F5F42" w:rsidRPr="00E04A3B">
          <w:rPr>
            <w:rStyle w:val="Hyperlink"/>
            <w:rFonts w:ascii="Trebuchet MS" w:hAnsi="Trebuchet MS" w:cs="Arial"/>
          </w:rPr>
          <w:t>/</w:t>
        </w:r>
        <w:proofErr w:type="spellStart"/>
        <w:r w:rsidR="009F5F42" w:rsidRPr="00E04A3B">
          <w:rPr>
            <w:rStyle w:val="Hyperlink"/>
            <w:rFonts w:ascii="Trebuchet MS" w:hAnsi="Trebuchet MS" w:cs="Arial"/>
          </w:rPr>
          <w:t>bulletins_manuals</w:t>
        </w:r>
        <w:proofErr w:type="spellEnd"/>
      </w:hyperlink>
      <w:r w:rsidR="00627921">
        <w:rPr>
          <w:rFonts w:ascii="Trebuchet MS" w:hAnsi="Trebuchet MS" w:cs="Arial"/>
        </w:rPr>
        <w:t>.</w:t>
      </w:r>
    </w:p>
    <w:p w14:paraId="76479175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  <w:sz w:val="20"/>
          <w:szCs w:val="20"/>
        </w:rPr>
      </w:pPr>
    </w:p>
    <w:p w14:paraId="0889A3AB" w14:textId="77777777" w:rsidR="00C1039F" w:rsidRPr="00A3222A" w:rsidRDefault="00C1039F" w:rsidP="00A3222A">
      <w:pPr>
        <w:spacing w:line="23" w:lineRule="atLeast"/>
        <w:rPr>
          <w:rFonts w:ascii="Trebuchet MS" w:eastAsia="Calibri" w:hAnsi="Trebuchet MS"/>
        </w:rPr>
      </w:pPr>
    </w:p>
    <w:sectPr w:rsidR="00C1039F" w:rsidRPr="00A3222A" w:rsidSect="00FC349D">
      <w:headerReference w:type="default" r:id="rId14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70B64" w14:textId="77777777" w:rsidR="00A75DAA" w:rsidRDefault="00A75DAA">
      <w:r>
        <w:separator/>
      </w:r>
    </w:p>
  </w:endnote>
  <w:endnote w:type="continuationSeparator" w:id="0">
    <w:p w14:paraId="6C4DA545" w14:textId="77777777" w:rsidR="00A75DAA" w:rsidRDefault="00A75DAA">
      <w:r>
        <w:continuationSeparator/>
      </w:r>
    </w:p>
  </w:endnote>
  <w:endnote w:type="continuationNotice" w:id="1">
    <w:p w14:paraId="5CB419E2" w14:textId="77777777" w:rsidR="00A75DAA" w:rsidRDefault="00A75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78F54" w14:textId="77777777" w:rsidR="00A75DAA" w:rsidRDefault="00A75DAA">
      <w:r>
        <w:separator/>
      </w:r>
    </w:p>
  </w:footnote>
  <w:footnote w:type="continuationSeparator" w:id="0">
    <w:p w14:paraId="016A1F1E" w14:textId="77777777" w:rsidR="00A75DAA" w:rsidRDefault="00A75DAA">
      <w:r>
        <w:continuationSeparator/>
      </w:r>
    </w:p>
  </w:footnote>
  <w:footnote w:type="continuationNotice" w:id="1">
    <w:p w14:paraId="13943A35" w14:textId="77777777" w:rsidR="00A75DAA" w:rsidRDefault="00A75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890"/>
      <w:gridCol w:w="4698"/>
    </w:tblGrid>
    <w:tr w:rsidR="00DF7F0D" w14:paraId="06D71AA4" w14:textId="77777777" w:rsidTr="00915E2E">
      <w:tc>
        <w:tcPr>
          <w:tcW w:w="3708" w:type="dxa"/>
          <w:vMerge w:val="restart"/>
          <w:vAlign w:val="center"/>
        </w:tcPr>
        <w:p w14:paraId="06D71AA2" w14:textId="799F7030" w:rsidR="00DF7F0D" w:rsidRDefault="00DF7F0D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1E865E5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7B260D68" w:rsidR="00DF7F0D" w:rsidRDefault="00DF7F0D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 Support</w:t>
                                </w:r>
                              </w:p>
                              <w:p w14:paraId="3BDC7DE8" w14:textId="1663ED06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D102633" w14:textId="505AC593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69C1BEC8" w14:textId="7B260D68" w:rsidR="00DF7F0D" w:rsidRDefault="00DF7F0D" w:rsidP="00C630AA">
                          <w:pPr>
                            <w:pStyle w:val="returnaddress"/>
                            <w:spacing w:before="2"/>
                          </w:pPr>
                          <w:r>
                            <w:t>Division of Project Support</w:t>
                          </w:r>
                        </w:p>
                        <w:p w14:paraId="3BDC7DE8" w14:textId="1663ED06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D102633" w14:textId="505AC593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8937588" wp14:editId="296AAB99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6" name="Picture 6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349D">
            <w:t xml:space="preserve">And Drawdown </w:t>
          </w:r>
        </w:p>
      </w:tc>
      <w:tc>
        <w:tcPr>
          <w:tcW w:w="6588" w:type="dxa"/>
          <w:gridSpan w:val="2"/>
          <w:vAlign w:val="center"/>
        </w:tcPr>
        <w:p w14:paraId="06D71AA3" w14:textId="6BD88A34" w:rsidR="00DF7F0D" w:rsidRPr="00915E2E" w:rsidRDefault="00DF7F0D" w:rsidP="00816ED2">
          <w:pPr>
            <w:spacing w:before="120"/>
            <w:jc w:val="right"/>
            <w:rPr>
              <w:sz w:val="64"/>
              <w:szCs w:val="64"/>
            </w:rPr>
          </w:pPr>
          <w:r w:rsidRPr="00915E2E">
            <w:rPr>
              <w:rFonts w:ascii="Impact" w:hAnsi="Impact"/>
              <w:sz w:val="64"/>
              <w:szCs w:val="64"/>
            </w:rPr>
            <w:t>CONSTRUCTION BULLETIN</w:t>
          </w:r>
        </w:p>
      </w:tc>
    </w:tr>
    <w:tr w:rsidR="00DF7F0D" w14:paraId="06D71AA6" w14:textId="77777777" w:rsidTr="00915E2E">
      <w:trPr>
        <w:cantSplit/>
        <w:trHeight w:val="144"/>
      </w:trPr>
      <w:tc>
        <w:tcPr>
          <w:tcW w:w="3708" w:type="dxa"/>
          <w:vMerge/>
        </w:tcPr>
        <w:p w14:paraId="0414C1EF" w14:textId="77777777" w:rsidR="00DF7F0D" w:rsidRDefault="00DF7F0D" w:rsidP="00F71829"/>
      </w:tc>
      <w:tc>
        <w:tcPr>
          <w:tcW w:w="6588" w:type="dxa"/>
          <w:gridSpan w:val="2"/>
        </w:tcPr>
        <w:p w14:paraId="06D71AA5" w14:textId="749E9DB3" w:rsidR="00DF7F0D" w:rsidRDefault="00DF7F0D" w:rsidP="00F71829"/>
      </w:tc>
    </w:tr>
    <w:tr w:rsidR="00DF7F0D" w:rsidRPr="00AF44E2" w14:paraId="06D71AA9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320003DE" w14:textId="77777777" w:rsidR="00DF7F0D" w:rsidRPr="00AF44E2" w:rsidRDefault="00DF7F0D" w:rsidP="003957C4">
          <w:pPr>
            <w:rPr>
              <w:rFonts w:ascii="Arial" w:hAnsi="Arial" w:cs="Arial"/>
              <w:b/>
            </w:rPr>
          </w:pPr>
        </w:p>
      </w:tc>
      <w:tc>
        <w:tcPr>
          <w:tcW w:w="1890" w:type="dxa"/>
          <w:vAlign w:val="center"/>
        </w:tcPr>
        <w:p w14:paraId="06D71AA7" w14:textId="5D4B6F77" w:rsidR="00DF7F0D" w:rsidRPr="00AF44E2" w:rsidRDefault="00DF7F0D" w:rsidP="003957C4">
          <w:pPr>
            <w:rPr>
              <w:rFonts w:ascii="Arial" w:hAnsi="Arial" w:cs="Arial"/>
              <w:b/>
            </w:rPr>
          </w:pPr>
        </w:p>
      </w:tc>
      <w:tc>
        <w:tcPr>
          <w:tcW w:w="4698" w:type="dxa"/>
          <w:vAlign w:val="center"/>
        </w:tcPr>
        <w:p w14:paraId="06D71AA8" w14:textId="531E732D" w:rsidR="00DF7F0D" w:rsidRPr="00314309" w:rsidRDefault="006B212B" w:rsidP="004279D8">
          <w:pPr>
            <w:rPr>
              <w:rFonts w:ascii="Trebuchet MS" w:hAnsi="Trebuchet MS" w:cs="Arial"/>
              <w:b/>
              <w:sz w:val="23"/>
              <w:szCs w:val="23"/>
            </w:rPr>
          </w:pPr>
          <w:r w:rsidRPr="006B212B">
            <w:rPr>
              <w:rFonts w:ascii="Trebuchet MS" w:hAnsi="Trebuchet MS" w:cs="Arial"/>
              <w:b/>
              <w:sz w:val="23"/>
              <w:szCs w:val="23"/>
            </w:rPr>
            <w:t>Permanent Water Quality Mitigation Pool</w:t>
          </w:r>
        </w:p>
      </w:tc>
    </w:tr>
    <w:tr w:rsidR="00DF7F0D" w14:paraId="06D71AAC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04CDDFB7" w14:textId="77777777" w:rsidR="00DF7F0D" w:rsidRPr="00AF44E2" w:rsidRDefault="00DF7F0D" w:rsidP="003957C4">
          <w:pPr>
            <w:rPr>
              <w:rFonts w:ascii="Arial" w:hAnsi="Arial" w:cs="Arial"/>
            </w:rPr>
          </w:pPr>
        </w:p>
      </w:tc>
      <w:tc>
        <w:tcPr>
          <w:tcW w:w="1890" w:type="dxa"/>
          <w:vAlign w:val="center"/>
        </w:tcPr>
        <w:p w14:paraId="06D71AAA" w14:textId="6CB55D6C" w:rsidR="00DF7F0D" w:rsidRPr="00AF44E2" w:rsidRDefault="00DF7F0D" w:rsidP="003957C4">
          <w:pPr>
            <w:rPr>
              <w:rFonts w:ascii="Arial" w:hAnsi="Arial" w:cs="Arial"/>
            </w:rPr>
          </w:pPr>
        </w:p>
      </w:tc>
      <w:tc>
        <w:tcPr>
          <w:tcW w:w="4698" w:type="dxa"/>
          <w:vAlign w:val="center"/>
        </w:tcPr>
        <w:p w14:paraId="06D71AAB" w14:textId="3D372807" w:rsidR="00DF7F0D" w:rsidRPr="00314309" w:rsidRDefault="00DF7F0D" w:rsidP="00393F29">
          <w:pPr>
            <w:rPr>
              <w:rFonts w:ascii="Trebuchet MS" w:hAnsi="Trebuchet MS" w:cs="Arial"/>
              <w:sz w:val="23"/>
              <w:szCs w:val="23"/>
            </w:rPr>
          </w:pPr>
          <w:r w:rsidRPr="009F5F42">
            <w:rPr>
              <w:rFonts w:ascii="Trebuchet MS" w:hAnsi="Trebuchet MS" w:cs="Arial"/>
              <w:sz w:val="23"/>
              <w:szCs w:val="23"/>
            </w:rPr>
            <w:t>201</w:t>
          </w:r>
          <w:r w:rsidR="006C1113" w:rsidRPr="009F5F42">
            <w:rPr>
              <w:rFonts w:ascii="Trebuchet MS" w:hAnsi="Trebuchet MS" w:cs="Arial"/>
              <w:sz w:val="23"/>
              <w:szCs w:val="23"/>
            </w:rPr>
            <w:t>5</w:t>
          </w:r>
          <w:r w:rsidRPr="009F5F42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6B212B">
            <w:rPr>
              <w:rFonts w:ascii="Trebuchet MS" w:hAnsi="Trebuchet MS" w:cs="Arial"/>
              <w:sz w:val="23"/>
              <w:szCs w:val="23"/>
            </w:rPr>
            <w:t>6</w:t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314309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9923D7">
            <w:rPr>
              <w:rFonts w:ascii="Trebuchet MS" w:hAnsi="Trebuchet MS" w:cs="Arial"/>
              <w:noProof/>
              <w:sz w:val="23"/>
              <w:szCs w:val="23"/>
            </w:rPr>
            <w:t>3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314309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9923D7">
            <w:rPr>
              <w:rFonts w:ascii="Trebuchet MS" w:hAnsi="Trebuchet MS" w:cs="Arial"/>
              <w:noProof/>
              <w:sz w:val="23"/>
              <w:szCs w:val="23"/>
            </w:rPr>
            <w:t>3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DF7F0D" w14:paraId="06D71AAF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6FA1DB1E" w14:textId="77777777" w:rsidR="00DF7F0D" w:rsidRDefault="00DF7F0D" w:rsidP="003957C4"/>
      </w:tc>
      <w:tc>
        <w:tcPr>
          <w:tcW w:w="1890" w:type="dxa"/>
          <w:vAlign w:val="center"/>
        </w:tcPr>
        <w:p w14:paraId="06D71AAD" w14:textId="116BCCF0" w:rsidR="00DF7F0D" w:rsidRDefault="00DF7F0D" w:rsidP="003957C4"/>
      </w:tc>
      <w:tc>
        <w:tcPr>
          <w:tcW w:w="4698" w:type="dxa"/>
          <w:vAlign w:val="center"/>
        </w:tcPr>
        <w:p w14:paraId="06D71AAE" w14:textId="5C0F1E93" w:rsidR="00DF7F0D" w:rsidRPr="00314309" w:rsidRDefault="00DF7F0D" w:rsidP="0031070E">
          <w:pPr>
            <w:rPr>
              <w:rFonts w:ascii="Trebuchet MS" w:hAnsi="Trebuchet MS" w:cs="Arial"/>
            </w:rPr>
          </w:pPr>
          <w:r w:rsidRPr="00314309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9D1EAF">
            <w:rPr>
              <w:rFonts w:ascii="Trebuchet MS" w:hAnsi="Trebuchet MS" w:cs="Arial"/>
              <w:sz w:val="23"/>
              <w:szCs w:val="23"/>
            </w:rPr>
            <w:t>August 17</w:t>
          </w:r>
          <w:r w:rsidRPr="00314309">
            <w:rPr>
              <w:rFonts w:ascii="Trebuchet MS" w:hAnsi="Trebuchet MS" w:cs="Arial"/>
              <w:sz w:val="23"/>
              <w:szCs w:val="23"/>
            </w:rPr>
            <w:t>, 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</w:p>
      </w:tc>
    </w:tr>
  </w:tbl>
  <w:p w14:paraId="06D71AB0" w14:textId="77777777" w:rsidR="00DF7F0D" w:rsidRPr="00F71829" w:rsidRDefault="00DF7F0D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69C"/>
    <w:multiLevelType w:val="hybridMultilevel"/>
    <w:tmpl w:val="42A404EE"/>
    <w:lvl w:ilvl="0" w:tplc="1CB26078">
      <w:start w:val="1"/>
      <w:numFmt w:val="decimal"/>
      <w:lvlText w:val="%1."/>
      <w:lvlJc w:val="left"/>
      <w:pPr>
        <w:ind w:left="24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2F6C"/>
    <w:multiLevelType w:val="hybridMultilevel"/>
    <w:tmpl w:val="E06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7DD4"/>
    <w:multiLevelType w:val="hybridMultilevel"/>
    <w:tmpl w:val="EB7C84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F33B9"/>
    <w:multiLevelType w:val="hybridMultilevel"/>
    <w:tmpl w:val="84AC1C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22A63"/>
    <w:multiLevelType w:val="hybridMultilevel"/>
    <w:tmpl w:val="A318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10731"/>
    <w:multiLevelType w:val="hybridMultilevel"/>
    <w:tmpl w:val="083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3278"/>
    <w:rsid w:val="00023DF5"/>
    <w:rsid w:val="000271E7"/>
    <w:rsid w:val="0003537B"/>
    <w:rsid w:val="000420CA"/>
    <w:rsid w:val="000447B4"/>
    <w:rsid w:val="00050193"/>
    <w:rsid w:val="0005625E"/>
    <w:rsid w:val="00061C4F"/>
    <w:rsid w:val="00062C6F"/>
    <w:rsid w:val="0006501A"/>
    <w:rsid w:val="0007620D"/>
    <w:rsid w:val="00083094"/>
    <w:rsid w:val="000858D1"/>
    <w:rsid w:val="0009000F"/>
    <w:rsid w:val="00091607"/>
    <w:rsid w:val="000920D0"/>
    <w:rsid w:val="00094983"/>
    <w:rsid w:val="000A372B"/>
    <w:rsid w:val="000C497F"/>
    <w:rsid w:val="000D4DA0"/>
    <w:rsid w:val="000D56F6"/>
    <w:rsid w:val="000E1B98"/>
    <w:rsid w:val="000E749F"/>
    <w:rsid w:val="000F0808"/>
    <w:rsid w:val="000F3793"/>
    <w:rsid w:val="00101518"/>
    <w:rsid w:val="00102AA0"/>
    <w:rsid w:val="001033E8"/>
    <w:rsid w:val="0011076B"/>
    <w:rsid w:val="00120A81"/>
    <w:rsid w:val="00121248"/>
    <w:rsid w:val="00121333"/>
    <w:rsid w:val="001277DE"/>
    <w:rsid w:val="00135896"/>
    <w:rsid w:val="00142AA8"/>
    <w:rsid w:val="00144944"/>
    <w:rsid w:val="00145798"/>
    <w:rsid w:val="00160A43"/>
    <w:rsid w:val="001629AC"/>
    <w:rsid w:val="00162DE0"/>
    <w:rsid w:val="00164A2E"/>
    <w:rsid w:val="00172157"/>
    <w:rsid w:val="001827E1"/>
    <w:rsid w:val="001900E5"/>
    <w:rsid w:val="00195856"/>
    <w:rsid w:val="00195B0A"/>
    <w:rsid w:val="001A29E6"/>
    <w:rsid w:val="001A3F7B"/>
    <w:rsid w:val="001B302F"/>
    <w:rsid w:val="001B4B07"/>
    <w:rsid w:val="001C4CEE"/>
    <w:rsid w:val="001C772F"/>
    <w:rsid w:val="001D5CF1"/>
    <w:rsid w:val="001E171D"/>
    <w:rsid w:val="001E2F20"/>
    <w:rsid w:val="001E36D0"/>
    <w:rsid w:val="001E5807"/>
    <w:rsid w:val="001E6DD9"/>
    <w:rsid w:val="001F343D"/>
    <w:rsid w:val="001F6FC4"/>
    <w:rsid w:val="0020393E"/>
    <w:rsid w:val="0020532D"/>
    <w:rsid w:val="002117EA"/>
    <w:rsid w:val="00221D29"/>
    <w:rsid w:val="00224C74"/>
    <w:rsid w:val="00227D60"/>
    <w:rsid w:val="002301CA"/>
    <w:rsid w:val="00232F8C"/>
    <w:rsid w:val="0023781A"/>
    <w:rsid w:val="0024524E"/>
    <w:rsid w:val="0025094F"/>
    <w:rsid w:val="00250962"/>
    <w:rsid w:val="002509D0"/>
    <w:rsid w:val="0025105C"/>
    <w:rsid w:val="002518D8"/>
    <w:rsid w:val="00255AA3"/>
    <w:rsid w:val="002606EB"/>
    <w:rsid w:val="00265AAB"/>
    <w:rsid w:val="00270666"/>
    <w:rsid w:val="002717A0"/>
    <w:rsid w:val="002734D9"/>
    <w:rsid w:val="00276C1D"/>
    <w:rsid w:val="0028291F"/>
    <w:rsid w:val="00287A8A"/>
    <w:rsid w:val="00292139"/>
    <w:rsid w:val="002B0D6A"/>
    <w:rsid w:val="002B2EC9"/>
    <w:rsid w:val="002B4AE6"/>
    <w:rsid w:val="002B4BC0"/>
    <w:rsid w:val="002B5367"/>
    <w:rsid w:val="002C4BDA"/>
    <w:rsid w:val="002C4F91"/>
    <w:rsid w:val="002C6970"/>
    <w:rsid w:val="002D408A"/>
    <w:rsid w:val="0031070E"/>
    <w:rsid w:val="00314309"/>
    <w:rsid w:val="00317E8C"/>
    <w:rsid w:val="003233F3"/>
    <w:rsid w:val="0032533B"/>
    <w:rsid w:val="00325B93"/>
    <w:rsid w:val="00336367"/>
    <w:rsid w:val="00337012"/>
    <w:rsid w:val="00343F86"/>
    <w:rsid w:val="00344EB7"/>
    <w:rsid w:val="00350552"/>
    <w:rsid w:val="0035057E"/>
    <w:rsid w:val="003541C5"/>
    <w:rsid w:val="00354A5D"/>
    <w:rsid w:val="00355159"/>
    <w:rsid w:val="00355284"/>
    <w:rsid w:val="003560D6"/>
    <w:rsid w:val="00370726"/>
    <w:rsid w:val="00370784"/>
    <w:rsid w:val="00371571"/>
    <w:rsid w:val="00376B8E"/>
    <w:rsid w:val="0038100C"/>
    <w:rsid w:val="003814F3"/>
    <w:rsid w:val="00382927"/>
    <w:rsid w:val="0038336E"/>
    <w:rsid w:val="00385CF7"/>
    <w:rsid w:val="003866FD"/>
    <w:rsid w:val="00387F29"/>
    <w:rsid w:val="00393F29"/>
    <w:rsid w:val="003957C4"/>
    <w:rsid w:val="00396640"/>
    <w:rsid w:val="00397B26"/>
    <w:rsid w:val="003A08B6"/>
    <w:rsid w:val="003A70C1"/>
    <w:rsid w:val="003B7F9E"/>
    <w:rsid w:val="003C2E2F"/>
    <w:rsid w:val="003D17E4"/>
    <w:rsid w:val="003D6580"/>
    <w:rsid w:val="003E37A0"/>
    <w:rsid w:val="003E477C"/>
    <w:rsid w:val="003E5061"/>
    <w:rsid w:val="003F794B"/>
    <w:rsid w:val="00403C19"/>
    <w:rsid w:val="00410480"/>
    <w:rsid w:val="00415ACD"/>
    <w:rsid w:val="004220FA"/>
    <w:rsid w:val="0042341F"/>
    <w:rsid w:val="004279D8"/>
    <w:rsid w:val="004455A8"/>
    <w:rsid w:val="00446020"/>
    <w:rsid w:val="0045363F"/>
    <w:rsid w:val="00461438"/>
    <w:rsid w:val="00463CD5"/>
    <w:rsid w:val="0048156E"/>
    <w:rsid w:val="004904DC"/>
    <w:rsid w:val="0049536B"/>
    <w:rsid w:val="00495DCF"/>
    <w:rsid w:val="00497A32"/>
    <w:rsid w:val="00497DB6"/>
    <w:rsid w:val="004A341F"/>
    <w:rsid w:val="004B4244"/>
    <w:rsid w:val="004C67F7"/>
    <w:rsid w:val="004D18D0"/>
    <w:rsid w:val="004D3DC4"/>
    <w:rsid w:val="004E0172"/>
    <w:rsid w:val="005023F5"/>
    <w:rsid w:val="00503810"/>
    <w:rsid w:val="00505527"/>
    <w:rsid w:val="00512937"/>
    <w:rsid w:val="00515933"/>
    <w:rsid w:val="005171A8"/>
    <w:rsid w:val="00521BBF"/>
    <w:rsid w:val="0054092E"/>
    <w:rsid w:val="0054190E"/>
    <w:rsid w:val="00545D5F"/>
    <w:rsid w:val="005461DE"/>
    <w:rsid w:val="005510A6"/>
    <w:rsid w:val="00561003"/>
    <w:rsid w:val="005648BD"/>
    <w:rsid w:val="00572A13"/>
    <w:rsid w:val="00575881"/>
    <w:rsid w:val="00576246"/>
    <w:rsid w:val="005A4278"/>
    <w:rsid w:val="005A75FD"/>
    <w:rsid w:val="005B0CF2"/>
    <w:rsid w:val="005B4A9D"/>
    <w:rsid w:val="005B61B8"/>
    <w:rsid w:val="005B6EE3"/>
    <w:rsid w:val="005C2AD2"/>
    <w:rsid w:val="005D373E"/>
    <w:rsid w:val="005E3B1F"/>
    <w:rsid w:val="005E3F64"/>
    <w:rsid w:val="005E5D1D"/>
    <w:rsid w:val="005F19C2"/>
    <w:rsid w:val="005F4C28"/>
    <w:rsid w:val="0060251D"/>
    <w:rsid w:val="00603C35"/>
    <w:rsid w:val="00612E90"/>
    <w:rsid w:val="00615C58"/>
    <w:rsid w:val="00627921"/>
    <w:rsid w:val="00627F4C"/>
    <w:rsid w:val="0064041D"/>
    <w:rsid w:val="006506DF"/>
    <w:rsid w:val="00652DCF"/>
    <w:rsid w:val="006540A6"/>
    <w:rsid w:val="0065749E"/>
    <w:rsid w:val="00664911"/>
    <w:rsid w:val="00667D8B"/>
    <w:rsid w:val="00670B03"/>
    <w:rsid w:val="00672F03"/>
    <w:rsid w:val="00682893"/>
    <w:rsid w:val="006A3813"/>
    <w:rsid w:val="006B0D97"/>
    <w:rsid w:val="006B212B"/>
    <w:rsid w:val="006C0CE9"/>
    <w:rsid w:val="006C1113"/>
    <w:rsid w:val="006C20C0"/>
    <w:rsid w:val="006D173D"/>
    <w:rsid w:val="006D51D1"/>
    <w:rsid w:val="006E6942"/>
    <w:rsid w:val="006E7A95"/>
    <w:rsid w:val="006F0FDE"/>
    <w:rsid w:val="006F2233"/>
    <w:rsid w:val="006F3480"/>
    <w:rsid w:val="006F5448"/>
    <w:rsid w:val="0070153C"/>
    <w:rsid w:val="0070791D"/>
    <w:rsid w:val="0071283B"/>
    <w:rsid w:val="0072365A"/>
    <w:rsid w:val="00723958"/>
    <w:rsid w:val="007269F2"/>
    <w:rsid w:val="007279D9"/>
    <w:rsid w:val="007350E3"/>
    <w:rsid w:val="007611DF"/>
    <w:rsid w:val="00765218"/>
    <w:rsid w:val="007674F5"/>
    <w:rsid w:val="0077219B"/>
    <w:rsid w:val="00772F57"/>
    <w:rsid w:val="0077437B"/>
    <w:rsid w:val="00774F2C"/>
    <w:rsid w:val="00777894"/>
    <w:rsid w:val="007852A6"/>
    <w:rsid w:val="007A1ACF"/>
    <w:rsid w:val="007B3292"/>
    <w:rsid w:val="007C62B5"/>
    <w:rsid w:val="007D28E2"/>
    <w:rsid w:val="007D3218"/>
    <w:rsid w:val="007D390D"/>
    <w:rsid w:val="007D71C6"/>
    <w:rsid w:val="007E02C9"/>
    <w:rsid w:val="007E63D0"/>
    <w:rsid w:val="007F5639"/>
    <w:rsid w:val="00801AE8"/>
    <w:rsid w:val="00802A9C"/>
    <w:rsid w:val="00804BD2"/>
    <w:rsid w:val="00816ED2"/>
    <w:rsid w:val="00825C42"/>
    <w:rsid w:val="00833FEF"/>
    <w:rsid w:val="008343EE"/>
    <w:rsid w:val="008378E4"/>
    <w:rsid w:val="00851570"/>
    <w:rsid w:val="0085399A"/>
    <w:rsid w:val="00853C08"/>
    <w:rsid w:val="0085654E"/>
    <w:rsid w:val="00866041"/>
    <w:rsid w:val="00867911"/>
    <w:rsid w:val="00894BC5"/>
    <w:rsid w:val="00894F26"/>
    <w:rsid w:val="008B2523"/>
    <w:rsid w:val="008B3784"/>
    <w:rsid w:val="008C02AA"/>
    <w:rsid w:val="008C1743"/>
    <w:rsid w:val="008C2DA9"/>
    <w:rsid w:val="008C3129"/>
    <w:rsid w:val="008E2D23"/>
    <w:rsid w:val="008F3E7E"/>
    <w:rsid w:val="00904C5F"/>
    <w:rsid w:val="009128FA"/>
    <w:rsid w:val="00912BB2"/>
    <w:rsid w:val="00913EC5"/>
    <w:rsid w:val="00915E2E"/>
    <w:rsid w:val="0092525F"/>
    <w:rsid w:val="009318C5"/>
    <w:rsid w:val="00932674"/>
    <w:rsid w:val="009334E6"/>
    <w:rsid w:val="00934BBA"/>
    <w:rsid w:val="00941D73"/>
    <w:rsid w:val="009478DF"/>
    <w:rsid w:val="00952B63"/>
    <w:rsid w:val="0095623E"/>
    <w:rsid w:val="00956916"/>
    <w:rsid w:val="0096078C"/>
    <w:rsid w:val="00975547"/>
    <w:rsid w:val="00984D6B"/>
    <w:rsid w:val="009923D7"/>
    <w:rsid w:val="0099399E"/>
    <w:rsid w:val="009A1C25"/>
    <w:rsid w:val="009A76F0"/>
    <w:rsid w:val="009B6B49"/>
    <w:rsid w:val="009C311A"/>
    <w:rsid w:val="009C4E7C"/>
    <w:rsid w:val="009D1EAF"/>
    <w:rsid w:val="009E0F58"/>
    <w:rsid w:val="009E341A"/>
    <w:rsid w:val="009E7082"/>
    <w:rsid w:val="009F5F42"/>
    <w:rsid w:val="009F6A23"/>
    <w:rsid w:val="00A07678"/>
    <w:rsid w:val="00A11266"/>
    <w:rsid w:val="00A14A25"/>
    <w:rsid w:val="00A2247D"/>
    <w:rsid w:val="00A25896"/>
    <w:rsid w:val="00A3222A"/>
    <w:rsid w:val="00A3379D"/>
    <w:rsid w:val="00A45F3C"/>
    <w:rsid w:val="00A47344"/>
    <w:rsid w:val="00A537E6"/>
    <w:rsid w:val="00A65227"/>
    <w:rsid w:val="00A7097F"/>
    <w:rsid w:val="00A75DAA"/>
    <w:rsid w:val="00A85406"/>
    <w:rsid w:val="00A86165"/>
    <w:rsid w:val="00A93B0A"/>
    <w:rsid w:val="00A94CB9"/>
    <w:rsid w:val="00A95E8E"/>
    <w:rsid w:val="00AA658E"/>
    <w:rsid w:val="00AC1CB1"/>
    <w:rsid w:val="00AC3CB4"/>
    <w:rsid w:val="00AD5170"/>
    <w:rsid w:val="00AE16D4"/>
    <w:rsid w:val="00AE266A"/>
    <w:rsid w:val="00AE3237"/>
    <w:rsid w:val="00AE73E8"/>
    <w:rsid w:val="00AE7419"/>
    <w:rsid w:val="00AF44E2"/>
    <w:rsid w:val="00AF544D"/>
    <w:rsid w:val="00B112FF"/>
    <w:rsid w:val="00B20A57"/>
    <w:rsid w:val="00B21A39"/>
    <w:rsid w:val="00B23F21"/>
    <w:rsid w:val="00B273CD"/>
    <w:rsid w:val="00B31294"/>
    <w:rsid w:val="00B36857"/>
    <w:rsid w:val="00B41D88"/>
    <w:rsid w:val="00B42DAD"/>
    <w:rsid w:val="00B479BA"/>
    <w:rsid w:val="00B57C04"/>
    <w:rsid w:val="00B7100E"/>
    <w:rsid w:val="00B72C4C"/>
    <w:rsid w:val="00B82709"/>
    <w:rsid w:val="00B82CDC"/>
    <w:rsid w:val="00B8757D"/>
    <w:rsid w:val="00B90696"/>
    <w:rsid w:val="00B94D58"/>
    <w:rsid w:val="00BA767D"/>
    <w:rsid w:val="00BB0212"/>
    <w:rsid w:val="00BB31F1"/>
    <w:rsid w:val="00BC7C6A"/>
    <w:rsid w:val="00BD55EC"/>
    <w:rsid w:val="00BD7176"/>
    <w:rsid w:val="00BE4FC3"/>
    <w:rsid w:val="00BF7C67"/>
    <w:rsid w:val="00C006D9"/>
    <w:rsid w:val="00C05D91"/>
    <w:rsid w:val="00C0706E"/>
    <w:rsid w:val="00C1039F"/>
    <w:rsid w:val="00C10787"/>
    <w:rsid w:val="00C140D9"/>
    <w:rsid w:val="00C3201E"/>
    <w:rsid w:val="00C33150"/>
    <w:rsid w:val="00C36B1A"/>
    <w:rsid w:val="00C37BF4"/>
    <w:rsid w:val="00C4065D"/>
    <w:rsid w:val="00C41D7F"/>
    <w:rsid w:val="00C46F7B"/>
    <w:rsid w:val="00C47007"/>
    <w:rsid w:val="00C54A1F"/>
    <w:rsid w:val="00C57BAA"/>
    <w:rsid w:val="00C630AA"/>
    <w:rsid w:val="00C77F78"/>
    <w:rsid w:val="00C81DEF"/>
    <w:rsid w:val="00C82448"/>
    <w:rsid w:val="00C91ECE"/>
    <w:rsid w:val="00C921E5"/>
    <w:rsid w:val="00C93275"/>
    <w:rsid w:val="00CA7851"/>
    <w:rsid w:val="00CA7AB3"/>
    <w:rsid w:val="00CA7BED"/>
    <w:rsid w:val="00CB37C2"/>
    <w:rsid w:val="00CC19C5"/>
    <w:rsid w:val="00CC3E68"/>
    <w:rsid w:val="00CC50D5"/>
    <w:rsid w:val="00CD0FCD"/>
    <w:rsid w:val="00CD25F1"/>
    <w:rsid w:val="00CF18CB"/>
    <w:rsid w:val="00CF239F"/>
    <w:rsid w:val="00CF4920"/>
    <w:rsid w:val="00D00E3B"/>
    <w:rsid w:val="00D01A9D"/>
    <w:rsid w:val="00D03753"/>
    <w:rsid w:val="00D0506A"/>
    <w:rsid w:val="00D15151"/>
    <w:rsid w:val="00D16891"/>
    <w:rsid w:val="00D22466"/>
    <w:rsid w:val="00D31C78"/>
    <w:rsid w:val="00D33AC1"/>
    <w:rsid w:val="00D364D5"/>
    <w:rsid w:val="00D4320B"/>
    <w:rsid w:val="00D45182"/>
    <w:rsid w:val="00D5791D"/>
    <w:rsid w:val="00D6484F"/>
    <w:rsid w:val="00D666DD"/>
    <w:rsid w:val="00D71EB2"/>
    <w:rsid w:val="00D7425B"/>
    <w:rsid w:val="00D851C1"/>
    <w:rsid w:val="00D86F99"/>
    <w:rsid w:val="00D90A35"/>
    <w:rsid w:val="00D95B86"/>
    <w:rsid w:val="00DB0A6A"/>
    <w:rsid w:val="00DB38B0"/>
    <w:rsid w:val="00DC22ED"/>
    <w:rsid w:val="00DC4627"/>
    <w:rsid w:val="00DD27C7"/>
    <w:rsid w:val="00DD493D"/>
    <w:rsid w:val="00DD7757"/>
    <w:rsid w:val="00DE05FE"/>
    <w:rsid w:val="00DE515C"/>
    <w:rsid w:val="00DF2A9A"/>
    <w:rsid w:val="00DF7F0D"/>
    <w:rsid w:val="00E02FFB"/>
    <w:rsid w:val="00E05F5A"/>
    <w:rsid w:val="00E118E2"/>
    <w:rsid w:val="00E13F03"/>
    <w:rsid w:val="00E32313"/>
    <w:rsid w:val="00E32730"/>
    <w:rsid w:val="00E35829"/>
    <w:rsid w:val="00E52C22"/>
    <w:rsid w:val="00E536F3"/>
    <w:rsid w:val="00E649DE"/>
    <w:rsid w:val="00E74985"/>
    <w:rsid w:val="00E83080"/>
    <w:rsid w:val="00EA3FE7"/>
    <w:rsid w:val="00EA7B57"/>
    <w:rsid w:val="00ED2CB5"/>
    <w:rsid w:val="00EE0627"/>
    <w:rsid w:val="00EE1CCF"/>
    <w:rsid w:val="00EF2849"/>
    <w:rsid w:val="00F04C04"/>
    <w:rsid w:val="00F1456F"/>
    <w:rsid w:val="00F22201"/>
    <w:rsid w:val="00F223B8"/>
    <w:rsid w:val="00F22E59"/>
    <w:rsid w:val="00F22FDF"/>
    <w:rsid w:val="00F26A71"/>
    <w:rsid w:val="00F27500"/>
    <w:rsid w:val="00F30D56"/>
    <w:rsid w:val="00F3708C"/>
    <w:rsid w:val="00F4227C"/>
    <w:rsid w:val="00F45BA7"/>
    <w:rsid w:val="00F617C0"/>
    <w:rsid w:val="00F6390F"/>
    <w:rsid w:val="00F64BEF"/>
    <w:rsid w:val="00F65BCC"/>
    <w:rsid w:val="00F666DD"/>
    <w:rsid w:val="00F71829"/>
    <w:rsid w:val="00F82BBB"/>
    <w:rsid w:val="00F82D27"/>
    <w:rsid w:val="00F850FF"/>
    <w:rsid w:val="00F9775B"/>
    <w:rsid w:val="00FA5480"/>
    <w:rsid w:val="00FA7C0F"/>
    <w:rsid w:val="00FB29C3"/>
    <w:rsid w:val="00FB3825"/>
    <w:rsid w:val="00FB46F6"/>
    <w:rsid w:val="00FB5491"/>
    <w:rsid w:val="00FC3378"/>
    <w:rsid w:val="00FC349D"/>
    <w:rsid w:val="00FC6F9E"/>
    <w:rsid w:val="00FD5125"/>
    <w:rsid w:val="00FE1012"/>
    <w:rsid w:val="00FF264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0D0BA89E-8EDE-4B2C-BD49-83F0AA6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390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5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dot.gov/business/designsupport/bulletins_manu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t_pwq@state.co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dot.gov/programs/environmental/water-quality/permanent-water-qualit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dot.gov/programs/environmental/water-quality/permanent-water-qua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ADEB593DA5489ABDDF1097B23916" ma:contentTypeVersion="3" ma:contentTypeDescription="Create a new document." ma:contentTypeScope="" ma:versionID="78d81722150a66e31c7a0237475ea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6BCA7-9985-4491-833C-0EC5241A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4</cp:revision>
  <cp:lastPrinted>2015-03-19T18:19:00Z</cp:lastPrinted>
  <dcterms:created xsi:type="dcterms:W3CDTF">2015-08-14T16:32:00Z</dcterms:created>
  <dcterms:modified xsi:type="dcterms:W3CDTF">2015-08-17T14:41:00Z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0x0101007896ADEB593DA5489ABDDF1097B23916</vt:lpwstr>
  </property>
</Properties>
</file>