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AA" w:rsidRPr="007974AA" w:rsidRDefault="007974AA" w:rsidP="007974AA">
      <w:pPr>
        <w:jc w:val="center"/>
        <w:rPr>
          <w:rFonts w:ascii="Arial" w:hAnsi="Arial" w:cs="Arial"/>
          <w:b/>
        </w:rPr>
      </w:pPr>
      <w:r w:rsidRPr="007974AA">
        <w:rPr>
          <w:rFonts w:ascii="Arial" w:hAnsi="Arial" w:cs="Arial"/>
          <w:b/>
        </w:rPr>
        <w:t>Escrow of Project Funds</w:t>
      </w:r>
    </w:p>
    <w:p w:rsidR="007974AA" w:rsidRDefault="007974AA" w:rsidP="004A6361">
      <w:pPr>
        <w:rPr>
          <w:rFonts w:ascii="Arial" w:hAnsi="Arial" w:cs="Arial"/>
        </w:rPr>
      </w:pPr>
    </w:p>
    <w:p w:rsidR="004A6361" w:rsidRDefault="004A6361" w:rsidP="004A63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construction bulletin revises subsection 121.3.5 of the </w:t>
      </w:r>
      <w:r w:rsidRPr="004A6361">
        <w:rPr>
          <w:rFonts w:ascii="Arial" w:hAnsi="Arial" w:cs="Arial"/>
          <w:i/>
        </w:rPr>
        <w:t>CDOT Construction Manual</w:t>
      </w:r>
      <w:r>
        <w:rPr>
          <w:rFonts w:ascii="Arial" w:hAnsi="Arial" w:cs="Arial"/>
        </w:rPr>
        <w:t xml:space="preserve"> to provide guidance on the escrow of project funds </w:t>
      </w:r>
      <w:r w:rsidR="007974AA">
        <w:rPr>
          <w:rFonts w:ascii="Arial" w:hAnsi="Arial" w:cs="Arial"/>
        </w:rPr>
        <w:t xml:space="preserve">after completion </w:t>
      </w:r>
      <w:r>
        <w:rPr>
          <w:rFonts w:ascii="Arial" w:hAnsi="Arial" w:cs="Arial"/>
        </w:rPr>
        <w:t>of a construction project.</w:t>
      </w:r>
    </w:p>
    <w:p w:rsidR="004A6361" w:rsidRDefault="004A6361" w:rsidP="004A6361">
      <w:pPr>
        <w:rPr>
          <w:rFonts w:ascii="Arial" w:hAnsi="Arial" w:cs="Arial"/>
        </w:rPr>
      </w:pPr>
    </w:p>
    <w:p w:rsidR="004A6361" w:rsidRDefault="004A6361" w:rsidP="004A6361">
      <w:pPr>
        <w:rPr>
          <w:rFonts w:ascii="Arial" w:hAnsi="Arial" w:cs="Arial"/>
        </w:rPr>
      </w:pPr>
    </w:p>
    <w:p w:rsidR="004A6361" w:rsidRDefault="00143C3C" w:rsidP="00A777F0">
      <w:pPr>
        <w:jc w:val="center"/>
        <w:rPr>
          <w:rFonts w:ascii="Arial" w:hAnsi="Arial" w:cs="Arial"/>
        </w:rPr>
      </w:pPr>
      <w:r w:rsidRPr="00A415E3">
        <w:rPr>
          <w:rFonts w:ascii="Arial" w:hAnsi="Arial" w:cs="Arial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6" o:title=""/>
          </v:shape>
          <o:OLEObject Type="Embed" ProgID="Word.Document.12" ShapeID="_x0000_i1025" DrawAspect="Icon" ObjectID="_1359443343" r:id="rId7">
            <o:FieldCodes>\s</o:FieldCodes>
          </o:OLEObject>
        </w:object>
      </w:r>
    </w:p>
    <w:p w:rsidR="004A6361" w:rsidRDefault="004A6361" w:rsidP="004A6361">
      <w:pPr>
        <w:rPr>
          <w:rFonts w:ascii="Arial" w:hAnsi="Arial" w:cs="Arial"/>
        </w:rPr>
      </w:pPr>
    </w:p>
    <w:p w:rsidR="004A6361" w:rsidRDefault="004A6361" w:rsidP="004A6361">
      <w:pPr>
        <w:spacing w:after="120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print a copy of this bulletin and the attachment and keep it with your copy of the </w:t>
      </w:r>
      <w:r>
        <w:rPr>
          <w:rFonts w:ascii="Arial" w:hAnsi="Arial" w:cs="Arial"/>
          <w:i/>
          <w:sz w:val="22"/>
          <w:szCs w:val="22"/>
        </w:rPr>
        <w:t>Construction Manual</w:t>
      </w:r>
      <w:r>
        <w:rPr>
          <w:rFonts w:ascii="Arial" w:hAnsi="Arial" w:cs="Arial"/>
          <w:sz w:val="22"/>
          <w:szCs w:val="22"/>
        </w:rPr>
        <w:t>.</w:t>
      </w:r>
    </w:p>
    <w:p w:rsidR="004A6361" w:rsidRPr="00015A37" w:rsidRDefault="004A6361" w:rsidP="004A6361">
      <w:pPr>
        <w:spacing w:after="120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questions, please contact your Area Engineer in Project Development.</w:t>
      </w:r>
    </w:p>
    <w:p w:rsidR="004A6361" w:rsidRPr="00015A37" w:rsidRDefault="004A6361" w:rsidP="004A6361">
      <w:pPr>
        <w:spacing w:after="120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Construction Manual</w:t>
      </w:r>
      <w:r>
        <w:rPr>
          <w:rFonts w:ascii="Arial" w:hAnsi="Arial" w:cs="Arial"/>
          <w:sz w:val="22"/>
          <w:szCs w:val="22"/>
        </w:rPr>
        <w:t xml:space="preserve"> and Construction</w:t>
      </w:r>
      <w:r w:rsidRPr="00015A37">
        <w:rPr>
          <w:rFonts w:ascii="Arial" w:hAnsi="Arial" w:cs="Arial"/>
          <w:sz w:val="22"/>
          <w:szCs w:val="22"/>
        </w:rPr>
        <w:t xml:space="preserve"> Bulletins can be found on the Design and Construction Project Support web page at: </w:t>
      </w:r>
    </w:p>
    <w:p w:rsidR="00F4227C" w:rsidRDefault="00D87BB0" w:rsidP="004A6361">
      <w:hyperlink r:id="rId8" w:history="1">
        <w:r w:rsidR="004A6361" w:rsidRPr="00925386">
          <w:rPr>
            <w:rStyle w:val="Hyperlink"/>
            <w:rFonts w:ascii="Arial" w:hAnsi="Arial" w:cs="Arial"/>
          </w:rPr>
          <w:t>http://www.coloradodot.info/business/designsupport</w:t>
        </w:r>
      </w:hyperlink>
    </w:p>
    <w:p w:rsidR="00354A5D" w:rsidRDefault="00354A5D"/>
    <w:sectPr w:rsidR="00354A5D" w:rsidSect="00F71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82" w:rsidRDefault="007A5E82">
      <w:r>
        <w:separator/>
      </w:r>
    </w:p>
  </w:endnote>
  <w:endnote w:type="continuationSeparator" w:id="0">
    <w:p w:rsidR="007A5E82" w:rsidRDefault="007A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29" w:rsidRDefault="007525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29" w:rsidRDefault="007525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29" w:rsidRDefault="00752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82" w:rsidRDefault="007A5E82">
      <w:r>
        <w:separator/>
      </w:r>
    </w:p>
  </w:footnote>
  <w:footnote w:type="continuationSeparator" w:id="0">
    <w:p w:rsidR="007A5E82" w:rsidRDefault="007A5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29" w:rsidRDefault="007525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/>
    </w:tblPr>
    <w:tblGrid>
      <w:gridCol w:w="3168"/>
      <w:gridCol w:w="2430"/>
      <w:gridCol w:w="4698"/>
    </w:tblGrid>
    <w:tr w:rsidR="00350552" w:rsidTr="00350552">
      <w:tc>
        <w:tcPr>
          <w:tcW w:w="3168" w:type="dxa"/>
          <w:vAlign w:val="center"/>
        </w:tcPr>
        <w:p w:rsidR="00F71829" w:rsidRDefault="004A6361" w:rsidP="00AF44E2">
          <w:pPr>
            <w:jc w:val="center"/>
          </w:pPr>
          <w:r>
            <w:rPr>
              <w:sz w:val="23"/>
              <w:szCs w:val="23"/>
            </w:rPr>
            <w:t>1</w:t>
          </w:r>
          <w:r w:rsidR="003957C4"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75pt;height:45.7pt" o:ole="" fillcolor="window">
                <v:imagedata r:id="rId1" o:title=""/>
              </v:shape>
              <o:OLEObject Type="Embed" ProgID="Word.Picture.8" ShapeID="_x0000_i1026" DrawAspect="Content" ObjectID="_1359443344" r:id="rId2"/>
            </w:object>
          </w:r>
        </w:p>
      </w:tc>
      <w:tc>
        <w:tcPr>
          <w:tcW w:w="7128" w:type="dxa"/>
          <w:gridSpan w:val="2"/>
          <w:vAlign w:val="center"/>
        </w:tcPr>
        <w:p w:rsidR="00F71829" w:rsidRDefault="003957C4" w:rsidP="00AF44E2">
          <w:pPr>
            <w:jc w:val="center"/>
          </w:pPr>
          <w:r w:rsidRPr="00AF44E2">
            <w:rPr>
              <w:rFonts w:ascii="Impact" w:hAnsi="Impact"/>
              <w:sz w:val="69"/>
              <w:szCs w:val="69"/>
            </w:rPr>
            <w:t>CONSTRUCTION BULLETIN</w:t>
          </w:r>
        </w:p>
      </w:tc>
    </w:tr>
    <w:tr w:rsidR="003957C4" w:rsidTr="00B57C04">
      <w:trPr>
        <w:cantSplit/>
        <w:trHeight w:val="144"/>
      </w:trPr>
      <w:tc>
        <w:tcPr>
          <w:tcW w:w="10296" w:type="dxa"/>
          <w:gridSpan w:val="3"/>
        </w:tcPr>
        <w:p w:rsidR="003957C4" w:rsidRDefault="003957C4" w:rsidP="00F71829"/>
      </w:tc>
    </w:tr>
    <w:tr w:rsidR="003957C4" w:rsidRPr="00AF44E2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3957C4" w:rsidRPr="00AF44E2" w:rsidRDefault="003957C4" w:rsidP="003957C4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3957C4" w:rsidRPr="00AF44E2" w:rsidRDefault="004A6361" w:rsidP="003957C4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Escrow of Project Funds</w:t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Pr="00AF44E2" w:rsidRDefault="003957C4" w:rsidP="003957C4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698" w:type="dxa"/>
          <w:vAlign w:val="center"/>
        </w:tcPr>
        <w:p w:rsidR="00F71829" w:rsidRPr="00AF44E2" w:rsidRDefault="003957C4" w:rsidP="00752529">
          <w:pPr>
            <w:rPr>
              <w:rFonts w:ascii="Arial" w:hAnsi="Arial" w:cs="Arial"/>
              <w:sz w:val="23"/>
              <w:szCs w:val="23"/>
            </w:rPr>
          </w:pPr>
          <w:r w:rsidRPr="00AF44E2">
            <w:rPr>
              <w:rFonts w:ascii="Arial" w:hAnsi="Arial" w:cs="Arial"/>
              <w:sz w:val="23"/>
              <w:szCs w:val="23"/>
            </w:rPr>
            <w:t>20</w:t>
          </w:r>
          <w:r w:rsidR="004A6361">
            <w:rPr>
              <w:rFonts w:ascii="Arial" w:hAnsi="Arial" w:cs="Arial"/>
              <w:sz w:val="23"/>
              <w:szCs w:val="23"/>
            </w:rPr>
            <w:t>11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Number </w:t>
          </w:r>
          <w:r w:rsidR="00752529">
            <w:rPr>
              <w:rFonts w:ascii="Arial" w:hAnsi="Arial" w:cs="Arial"/>
              <w:sz w:val="23"/>
              <w:szCs w:val="23"/>
            </w:rPr>
            <w:t>6</w:t>
          </w:r>
          <w:r w:rsidRPr="00AF44E2">
            <w:rPr>
              <w:rFonts w:ascii="Arial" w:hAnsi="Arial" w:cs="Arial"/>
              <w:sz w:val="23"/>
              <w:szCs w:val="23"/>
            </w:rPr>
            <w:t xml:space="preserve">, </w:t>
          </w:r>
          <w:r w:rsidR="00AF44E2" w:rsidRPr="00AF44E2">
            <w:rPr>
              <w:rFonts w:ascii="Arial" w:hAnsi="Arial" w:cs="Arial"/>
              <w:sz w:val="23"/>
              <w:szCs w:val="23"/>
            </w:rPr>
            <w:t xml:space="preserve">Page </w:t>
          </w:r>
          <w:r w:rsidR="00D87BB0"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="00AF44E2" w:rsidRPr="00AF44E2">
            <w:rPr>
              <w:rFonts w:ascii="Arial" w:hAnsi="Arial" w:cs="Arial"/>
              <w:sz w:val="23"/>
              <w:szCs w:val="23"/>
            </w:rPr>
            <w:instrText xml:space="preserve"> PAGE </w:instrText>
          </w:r>
          <w:r w:rsidR="00D87BB0"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752529">
            <w:rPr>
              <w:rFonts w:ascii="Arial" w:hAnsi="Arial" w:cs="Arial"/>
              <w:noProof/>
              <w:sz w:val="23"/>
              <w:szCs w:val="23"/>
            </w:rPr>
            <w:t>1</w:t>
          </w:r>
          <w:r w:rsidR="00D87BB0" w:rsidRPr="00AF44E2">
            <w:rPr>
              <w:rFonts w:ascii="Arial" w:hAnsi="Arial" w:cs="Arial"/>
              <w:sz w:val="23"/>
              <w:szCs w:val="23"/>
            </w:rPr>
            <w:fldChar w:fldCharType="end"/>
          </w:r>
          <w:r w:rsidR="00AF44E2" w:rsidRPr="00AF44E2">
            <w:rPr>
              <w:rFonts w:ascii="Arial" w:hAnsi="Arial" w:cs="Arial"/>
              <w:sz w:val="23"/>
              <w:szCs w:val="23"/>
            </w:rPr>
            <w:t xml:space="preserve"> of </w:t>
          </w:r>
          <w:r w:rsidR="00D87BB0"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="00AF44E2" w:rsidRPr="00AF44E2">
            <w:rPr>
              <w:rFonts w:ascii="Arial" w:hAnsi="Arial" w:cs="Arial"/>
              <w:sz w:val="23"/>
              <w:szCs w:val="23"/>
            </w:rPr>
            <w:instrText xml:space="preserve"> NUMPAGES  </w:instrText>
          </w:r>
          <w:r w:rsidR="00D87BB0"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752529">
            <w:rPr>
              <w:rFonts w:ascii="Arial" w:hAnsi="Arial" w:cs="Arial"/>
              <w:noProof/>
              <w:sz w:val="23"/>
              <w:szCs w:val="23"/>
            </w:rPr>
            <w:t>1</w:t>
          </w:r>
          <w:r w:rsidR="00D87BB0" w:rsidRPr="00AF44E2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Default="00F71829" w:rsidP="003957C4"/>
      </w:tc>
      <w:tc>
        <w:tcPr>
          <w:tcW w:w="4698" w:type="dxa"/>
          <w:vAlign w:val="center"/>
        </w:tcPr>
        <w:p w:rsidR="00F71829" w:rsidRPr="00AF44E2" w:rsidRDefault="003957C4" w:rsidP="00143C3C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AC287D">
            <w:rPr>
              <w:rFonts w:ascii="Arial" w:hAnsi="Arial" w:cs="Arial"/>
              <w:sz w:val="23"/>
              <w:szCs w:val="23"/>
            </w:rPr>
            <w:t xml:space="preserve">February </w:t>
          </w:r>
          <w:r w:rsidR="00752529">
            <w:rPr>
              <w:rFonts w:ascii="Arial" w:hAnsi="Arial" w:cs="Arial"/>
              <w:sz w:val="23"/>
              <w:szCs w:val="23"/>
            </w:rPr>
            <w:t>17</w:t>
          </w:r>
          <w:r w:rsidR="004A6361">
            <w:rPr>
              <w:rFonts w:ascii="Arial" w:hAnsi="Arial" w:cs="Arial"/>
              <w:sz w:val="23"/>
              <w:szCs w:val="23"/>
            </w:rPr>
            <w:t>, 2011</w:t>
          </w:r>
        </w:p>
      </w:tc>
    </w:tr>
  </w:tbl>
  <w:p w:rsidR="00F71829" w:rsidRPr="00F71829" w:rsidRDefault="00F71829" w:rsidP="00F718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29" w:rsidRDefault="007525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54A5D"/>
    <w:rsid w:val="000447B4"/>
    <w:rsid w:val="00143C3C"/>
    <w:rsid w:val="001827E1"/>
    <w:rsid w:val="00195856"/>
    <w:rsid w:val="001A29E6"/>
    <w:rsid w:val="001A7645"/>
    <w:rsid w:val="001A7BFF"/>
    <w:rsid w:val="001E36D0"/>
    <w:rsid w:val="001F343D"/>
    <w:rsid w:val="002117EA"/>
    <w:rsid w:val="0023781A"/>
    <w:rsid w:val="00250962"/>
    <w:rsid w:val="00255AA3"/>
    <w:rsid w:val="002B0D6A"/>
    <w:rsid w:val="002B2969"/>
    <w:rsid w:val="00350552"/>
    <w:rsid w:val="00354A5D"/>
    <w:rsid w:val="00370784"/>
    <w:rsid w:val="003866FD"/>
    <w:rsid w:val="003957C4"/>
    <w:rsid w:val="003A08B6"/>
    <w:rsid w:val="00415ACD"/>
    <w:rsid w:val="004904DC"/>
    <w:rsid w:val="004A6361"/>
    <w:rsid w:val="004D3DC4"/>
    <w:rsid w:val="004E0172"/>
    <w:rsid w:val="0054092E"/>
    <w:rsid w:val="005510A6"/>
    <w:rsid w:val="005648BD"/>
    <w:rsid w:val="00571DB5"/>
    <w:rsid w:val="00571E23"/>
    <w:rsid w:val="005A4278"/>
    <w:rsid w:val="0060251D"/>
    <w:rsid w:val="0070247C"/>
    <w:rsid w:val="00752529"/>
    <w:rsid w:val="00774F2C"/>
    <w:rsid w:val="007974AA"/>
    <w:rsid w:val="007A5E82"/>
    <w:rsid w:val="008378E4"/>
    <w:rsid w:val="00866041"/>
    <w:rsid w:val="00870D99"/>
    <w:rsid w:val="00894F26"/>
    <w:rsid w:val="008E2D23"/>
    <w:rsid w:val="008F3E7E"/>
    <w:rsid w:val="00912BB2"/>
    <w:rsid w:val="009318C5"/>
    <w:rsid w:val="00956916"/>
    <w:rsid w:val="00985E09"/>
    <w:rsid w:val="00996C83"/>
    <w:rsid w:val="009C311A"/>
    <w:rsid w:val="00A3379D"/>
    <w:rsid w:val="00A415E3"/>
    <w:rsid w:val="00A777F0"/>
    <w:rsid w:val="00A94CB9"/>
    <w:rsid w:val="00A95E8E"/>
    <w:rsid w:val="00AC287D"/>
    <w:rsid w:val="00AF44E2"/>
    <w:rsid w:val="00B57C04"/>
    <w:rsid w:val="00B82CDC"/>
    <w:rsid w:val="00BA767D"/>
    <w:rsid w:val="00BE4FC3"/>
    <w:rsid w:val="00C140D9"/>
    <w:rsid w:val="00C9547A"/>
    <w:rsid w:val="00CC19C5"/>
    <w:rsid w:val="00CC3E68"/>
    <w:rsid w:val="00CE4B17"/>
    <w:rsid w:val="00CF239F"/>
    <w:rsid w:val="00D22466"/>
    <w:rsid w:val="00D31C78"/>
    <w:rsid w:val="00D4320B"/>
    <w:rsid w:val="00D87BB0"/>
    <w:rsid w:val="00D90A35"/>
    <w:rsid w:val="00D95B86"/>
    <w:rsid w:val="00DC22ED"/>
    <w:rsid w:val="00E536F3"/>
    <w:rsid w:val="00F4227C"/>
    <w:rsid w:val="00F6390F"/>
    <w:rsid w:val="00F71829"/>
    <w:rsid w:val="00F82BBB"/>
    <w:rsid w:val="00F94167"/>
    <w:rsid w:val="00FB3825"/>
    <w:rsid w:val="00FB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61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674</CharactersWithSpaces>
  <SharedDoc>false</SharedDoc>
  <HLinks>
    <vt:vector size="6" baseType="variant"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Mike Coy</cp:lastModifiedBy>
  <cp:revision>2</cp:revision>
  <cp:lastPrinted>2009-03-19T22:28:00Z</cp:lastPrinted>
  <dcterms:created xsi:type="dcterms:W3CDTF">2011-02-17T17:23:00Z</dcterms:created>
  <dcterms:modified xsi:type="dcterms:W3CDTF">2011-02-17T17:23:00Z</dcterms:modified>
</cp:coreProperties>
</file>