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F7" w:rsidRDefault="003430F7" w:rsidP="003C3F1C">
      <w:pPr>
        <w:rPr>
          <w:sz w:val="22"/>
        </w:rPr>
      </w:pPr>
    </w:p>
    <w:p w:rsidR="003430F7" w:rsidRDefault="003430F7"/>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F79AA">
        <w:rPr>
          <w:rFonts w:ascii="Arial" w:hAnsi="Arial" w:cs="Arial"/>
          <w:sz w:val="28"/>
          <w:szCs w:val="28"/>
        </w:rPr>
        <w:t>FIELD LABORATORIES WITH IGNITION FURNACE</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1F79AA" w:rsidRDefault="001F79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79AA" w:rsidRDefault="001F79A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Stone Matrix Asphalt (SMA).</w:t>
      </w:r>
    </w:p>
    <w:p w:rsidR="001F79AA" w:rsidRDefault="001F79AA">
      <w:pPr>
        <w:rPr>
          <w:rFonts w:ascii="Arial" w:hAnsi="Arial"/>
          <w:sz w:val="18"/>
        </w:rPr>
      </w:pPr>
      <w:r>
        <w:rPr>
          <w:rFonts w:ascii="Arial" w:hAnsi="Arial"/>
          <w:sz w:val="18"/>
        </w:rPr>
        <w:br w:type="page"/>
      </w:r>
    </w:p>
    <w:p w:rsidR="001F79AA" w:rsidRDefault="001F79AA">
      <w:pPr>
        <w:rPr>
          <w:rFonts w:ascii="Arial" w:hAnsi="Arial"/>
          <w:sz w:val="18"/>
        </w:rPr>
      </w:pPr>
    </w:p>
    <w:p w:rsidR="00C86DA7" w:rsidRDefault="00C86DA7">
      <w:pPr>
        <w:jc w:val="right"/>
        <w:rPr>
          <w:rFonts w:ascii="Arial" w:hAnsi="Arial"/>
          <w:sz w:val="18"/>
        </w:rPr>
      </w:pPr>
    </w:p>
    <w:p w:rsidR="00CC58E0" w:rsidRPr="0096402E" w:rsidRDefault="00C14F0E" w:rsidP="0096402E">
      <w:pPr>
        <w:jc w:val="right"/>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96402E">
        <w:rPr>
          <w:rFonts w:ascii="Arial" w:hAnsi="Arial" w:cs="Arial"/>
          <w:sz w:val="22"/>
        </w:rPr>
        <w:t>October 21, 2010</w:t>
      </w:r>
    </w:p>
    <w:p w:rsidR="00C14F0E" w:rsidRDefault="00C14F0E" w:rsidP="004A077F">
      <w:pPr>
        <w:jc w:val="center"/>
        <w:rPr>
          <w:rFonts w:ascii="Arial" w:hAnsi="Arial" w:cs="Arial"/>
        </w:rPr>
      </w:pPr>
    </w:p>
    <w:p w:rsidR="00C14F0E" w:rsidRDefault="00C14F0E" w:rsidP="004A077F">
      <w:pPr>
        <w:jc w:val="center"/>
        <w:rPr>
          <w:rFonts w:ascii="Arial" w:hAnsi="Arial" w:cs="Arial"/>
        </w:rPr>
      </w:pPr>
    </w:p>
    <w:p w:rsidR="00C14F0E" w:rsidRDefault="00C14F0E" w:rsidP="004A077F">
      <w:pPr>
        <w:jc w:val="center"/>
        <w:rPr>
          <w:rFonts w:ascii="Arial" w:hAnsi="Arial" w:cs="Arial"/>
        </w:rPr>
      </w:pPr>
    </w:p>
    <w:p w:rsidR="004A077F" w:rsidRPr="004A077F" w:rsidRDefault="004A077F" w:rsidP="004A077F">
      <w:pPr>
        <w:jc w:val="center"/>
        <w:rPr>
          <w:rFonts w:ascii="Arial" w:hAnsi="Arial" w:cs="Arial"/>
        </w:rPr>
      </w:pPr>
      <w:r w:rsidRPr="004A077F">
        <w:rPr>
          <w:rFonts w:ascii="Arial" w:hAnsi="Arial" w:cs="Arial"/>
        </w:rPr>
        <w:t>REVISION OF SECTION 620</w:t>
      </w:r>
    </w:p>
    <w:p w:rsidR="004A077F" w:rsidRPr="004A077F" w:rsidRDefault="004A077F" w:rsidP="004A077F">
      <w:pPr>
        <w:jc w:val="center"/>
        <w:rPr>
          <w:rFonts w:ascii="Arial" w:hAnsi="Arial" w:cs="Arial"/>
        </w:rPr>
      </w:pPr>
      <w:r w:rsidRPr="004A077F">
        <w:rPr>
          <w:rFonts w:ascii="Arial" w:hAnsi="Arial" w:cs="Arial"/>
        </w:rPr>
        <w:t>FIELD LABORATORIES WITH IGNITION FURNACE</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Section 620 of the Standard Specifications is hereby revised for this project as follows:</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Subsection 620.03 shall include the following:</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In Standard Plans M-620-1 and M-620-2, add:</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Ignition Furnace: the ignition furnace shall comply with the requirements of CP-L 5120.</w:t>
      </w:r>
    </w:p>
    <w:p w:rsidR="004A077F" w:rsidRPr="004A077F" w:rsidRDefault="004A077F" w:rsidP="004A077F">
      <w:pPr>
        <w:rPr>
          <w:rFonts w:ascii="Arial" w:hAnsi="Arial" w:cs="Arial"/>
          <w:sz w:val="22"/>
          <w:szCs w:val="22"/>
        </w:rPr>
      </w:pPr>
    </w:p>
    <w:p w:rsidR="00CC58E0" w:rsidRDefault="00CC58E0" w:rsidP="004A077F">
      <w:pPr>
        <w:jc w:val="center"/>
        <w:rPr>
          <w:rFonts w:ascii="Arial" w:hAnsi="Arial"/>
        </w:rPr>
      </w:pPr>
    </w:p>
    <w:p w:rsidR="00B00B92" w:rsidRDefault="00B00B92"/>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1F79AA"/>
    <w:rsid w:val="003321B3"/>
    <w:rsid w:val="003430F7"/>
    <w:rsid w:val="004A077F"/>
    <w:rsid w:val="005F32EE"/>
    <w:rsid w:val="008E4907"/>
    <w:rsid w:val="0096402E"/>
    <w:rsid w:val="00975552"/>
    <w:rsid w:val="00A2472E"/>
    <w:rsid w:val="00B00B92"/>
    <w:rsid w:val="00B6605D"/>
    <w:rsid w:val="00B93EC8"/>
    <w:rsid w:val="00C14F0E"/>
    <w:rsid w:val="00C86DA7"/>
    <w:rsid w:val="00CC58E0"/>
    <w:rsid w:val="00D3445E"/>
    <w:rsid w:val="00EF0BFD"/>
    <w:rsid w:val="00FA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A7"/>
  </w:style>
  <w:style w:type="paragraph" w:styleId="Heading1">
    <w:name w:val="heading 1"/>
    <w:basedOn w:val="Normal"/>
    <w:next w:val="Normal"/>
    <w:qFormat/>
    <w:rsid w:val="00C86DA7"/>
    <w:pPr>
      <w:keepNext/>
      <w:jc w:val="center"/>
      <w:outlineLvl w:val="0"/>
    </w:pPr>
    <w:rPr>
      <w:rFonts w:ascii="Arial" w:hAnsi="Arial"/>
      <w:b/>
      <w:sz w:val="22"/>
    </w:rPr>
  </w:style>
  <w:style w:type="paragraph" w:styleId="Heading2">
    <w:name w:val="heading 2"/>
    <w:basedOn w:val="Normal"/>
    <w:next w:val="Normal"/>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Header">
    <w:name w:val="header"/>
    <w:basedOn w:val="Normal"/>
    <w:link w:val="HeaderChar"/>
    <w:uiPriority w:val="99"/>
    <w:semiHidden/>
    <w:unhideWhenUsed/>
    <w:rsid w:val="004A077F"/>
    <w:pPr>
      <w:tabs>
        <w:tab w:val="center" w:pos="4320"/>
        <w:tab w:val="right" w:pos="8640"/>
      </w:tabs>
    </w:pPr>
  </w:style>
  <w:style w:type="character" w:customStyle="1" w:styleId="HeaderChar">
    <w:name w:val="Header Char"/>
    <w:basedOn w:val="DefaultParagraphFont"/>
    <w:link w:val="Header"/>
    <w:uiPriority w:val="99"/>
    <w:semiHidden/>
    <w:rsid w:val="004A077F"/>
  </w:style>
  <w:style w:type="paragraph" w:styleId="Title">
    <w:name w:val="Title"/>
    <w:basedOn w:val="Normal"/>
    <w:link w:val="TitleChar"/>
    <w:uiPriority w:val="10"/>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10"/>
    <w:rsid w:val="004A077F"/>
    <w:rPr>
      <w:b/>
      <w:noProof/>
      <w:sz w:val="22"/>
    </w:rPr>
  </w:style>
  <w:style w:type="paragraph" w:styleId="BodyTextIndent">
    <w:name w:val="Body Text Indent"/>
    <w:basedOn w:val="Normal"/>
    <w:link w:val="BodyTextIndentChar"/>
    <w:uiPriority w:val="99"/>
    <w:unhideWhenUsed/>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rsid w:val="004A077F"/>
    <w:rPr>
      <w:rFonts w:ascii="Calibri" w:hAnsi="Calibri"/>
      <w:sz w:val="22"/>
      <w:szCs w:val="22"/>
    </w:rPr>
  </w:style>
  <w:style w:type="paragraph" w:customStyle="1" w:styleId="ReturnAddress">
    <w:name w:val="Return Address"/>
    <w:basedOn w:val="Normal"/>
    <w:rsid w:val="001F79AA"/>
    <w:pPr>
      <w:keepLines/>
      <w:overflowPunct w:val="0"/>
      <w:autoSpaceDE w:val="0"/>
      <w:autoSpaceDN w:val="0"/>
      <w:adjustRightInd w:val="0"/>
      <w:ind w:right="4320"/>
      <w:textAlignment w:val="baseline"/>
    </w:pPr>
  </w:style>
  <w:style w:type="character" w:styleId="Hyperlink">
    <w:name w:val="Hyperlink"/>
    <w:basedOn w:val="DefaultParagraphFont"/>
    <w:rsid w:val="001F79AA"/>
    <w:rPr>
      <w:color w:val="0000FF"/>
      <w:u w:val="single"/>
    </w:rPr>
  </w:style>
</w:styles>
</file>

<file path=word/webSettings.xml><?xml version="1.0" encoding="utf-8"?>
<w:webSettings xmlns:r="http://schemas.openxmlformats.org/officeDocument/2006/relationships" xmlns:w="http://schemas.openxmlformats.org/wordprocessingml/2006/main">
  <w:divs>
    <w:div w:id="306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2</cp:revision>
  <dcterms:created xsi:type="dcterms:W3CDTF">2010-10-20T14:54:00Z</dcterms:created>
  <dcterms:modified xsi:type="dcterms:W3CDTF">2010-10-20T14:54:00Z</dcterms:modified>
</cp:coreProperties>
</file>