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C5F" w:rsidRDefault="00B22C5F" w:rsidP="00C55026">
      <w:pPr>
        <w:jc w:val="center"/>
        <w:rPr>
          <w:rFonts w:ascii="Arial" w:hAnsi="Arial" w:cs="Arial"/>
        </w:rPr>
      </w:pPr>
    </w:p>
    <w:p w:rsidR="002E70BE" w:rsidRPr="002E70BE" w:rsidRDefault="002E70BE" w:rsidP="002E70B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jc w:val="right"/>
        <w:rPr>
          <w:rFonts w:ascii="Arial" w:hAnsi="Arial" w:cs="Arial"/>
          <w:sz w:val="28"/>
          <w:szCs w:val="28"/>
        </w:rPr>
      </w:pPr>
      <w:r>
        <w:rPr>
          <w:rFonts w:ascii="Arial" w:hAnsi="Arial" w:cs="Arial"/>
          <w:sz w:val="28"/>
          <w:szCs w:val="28"/>
        </w:rPr>
        <w:t>January 31, 201</w:t>
      </w:r>
      <w:r w:rsidR="00BB034F">
        <w:rPr>
          <w:rFonts w:ascii="Arial" w:hAnsi="Arial" w:cs="Arial"/>
          <w:sz w:val="28"/>
          <w:szCs w:val="28"/>
        </w:rPr>
        <w:t>3</w:t>
      </w:r>
      <w:bookmarkStart w:id="0" w:name="_GoBack"/>
      <w:bookmarkEnd w:id="0"/>
    </w:p>
    <w:p w:rsidR="002E70BE" w:rsidRPr="002E70BE" w:rsidRDefault="002E70BE" w:rsidP="002E70B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jc w:val="both"/>
        <w:rPr>
          <w:rFonts w:ascii="Arial" w:hAnsi="Arial" w:cs="Arial"/>
          <w:sz w:val="28"/>
          <w:szCs w:val="28"/>
        </w:rPr>
      </w:pPr>
    </w:p>
    <w:p w:rsidR="002E70BE" w:rsidRPr="002E70BE" w:rsidRDefault="002E70BE" w:rsidP="002E70B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jc w:val="center"/>
        <w:rPr>
          <w:rFonts w:ascii="Arial" w:hAnsi="Arial" w:cs="Arial"/>
          <w:sz w:val="28"/>
          <w:szCs w:val="28"/>
        </w:rPr>
      </w:pPr>
      <w:r w:rsidRPr="002E70BE">
        <w:rPr>
          <w:rFonts w:ascii="Arial" w:hAnsi="Arial" w:cs="Arial"/>
          <w:sz w:val="28"/>
          <w:szCs w:val="28"/>
        </w:rPr>
        <w:t xml:space="preserve">REVISION OF SECTION </w:t>
      </w:r>
      <w:r>
        <w:rPr>
          <w:rFonts w:ascii="Arial" w:hAnsi="Arial" w:cs="Arial"/>
          <w:sz w:val="28"/>
          <w:szCs w:val="28"/>
        </w:rPr>
        <w:t>109</w:t>
      </w:r>
    </w:p>
    <w:p w:rsidR="002E70BE" w:rsidRPr="002E70BE" w:rsidRDefault="002E70BE" w:rsidP="002E70B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jc w:val="center"/>
        <w:rPr>
          <w:rFonts w:ascii="Arial" w:hAnsi="Arial" w:cs="Arial"/>
          <w:sz w:val="28"/>
          <w:szCs w:val="28"/>
        </w:rPr>
      </w:pPr>
      <w:r>
        <w:rPr>
          <w:rFonts w:ascii="Arial" w:hAnsi="Arial" w:cs="Arial"/>
          <w:sz w:val="28"/>
          <w:szCs w:val="28"/>
        </w:rPr>
        <w:t>PROMPT PAYMENT</w:t>
      </w:r>
    </w:p>
    <w:p w:rsidR="002E70BE" w:rsidRPr="002E70BE" w:rsidRDefault="002E70BE" w:rsidP="002E70B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jc w:val="center"/>
        <w:rPr>
          <w:b/>
          <w:bCs/>
          <w:sz w:val="40"/>
          <w:szCs w:val="40"/>
        </w:rPr>
      </w:pPr>
    </w:p>
    <w:p w:rsidR="002E70BE" w:rsidRPr="002E70BE" w:rsidRDefault="002E70BE" w:rsidP="002E70B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jc w:val="center"/>
        <w:rPr>
          <w:b/>
          <w:bCs/>
          <w:sz w:val="40"/>
          <w:szCs w:val="40"/>
        </w:rPr>
      </w:pPr>
    </w:p>
    <w:p w:rsidR="002E70BE" w:rsidRPr="002E70BE" w:rsidRDefault="002E70BE" w:rsidP="002E70B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jc w:val="center"/>
        <w:rPr>
          <w:b/>
          <w:bCs/>
          <w:sz w:val="40"/>
          <w:szCs w:val="40"/>
        </w:rPr>
      </w:pPr>
      <w:r w:rsidRPr="002E70BE">
        <w:rPr>
          <w:b/>
          <w:bCs/>
          <w:sz w:val="40"/>
          <w:szCs w:val="40"/>
        </w:rPr>
        <w:t>NOTICE</w:t>
      </w:r>
    </w:p>
    <w:p w:rsidR="002E70BE" w:rsidRPr="002E70BE" w:rsidRDefault="002E70BE" w:rsidP="002E70B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sz w:val="28"/>
          <w:szCs w:val="28"/>
        </w:rPr>
      </w:pPr>
    </w:p>
    <w:p w:rsidR="002E70BE" w:rsidRPr="002E70BE" w:rsidRDefault="002E70BE" w:rsidP="002E70B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sz w:val="28"/>
          <w:szCs w:val="28"/>
        </w:rPr>
      </w:pPr>
    </w:p>
    <w:p w:rsidR="002E70BE" w:rsidRPr="002E70BE" w:rsidRDefault="002E70BE" w:rsidP="002E70B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sz w:val="28"/>
          <w:szCs w:val="28"/>
        </w:rPr>
      </w:pPr>
      <w:r w:rsidRPr="002E70BE">
        <w:rPr>
          <w:sz w:val="28"/>
          <w:szCs w:val="28"/>
        </w:rPr>
        <w:t xml:space="preserve">This is a standard special provision that revises or modifies CDOT’s </w:t>
      </w:r>
      <w:r w:rsidRPr="002E70BE">
        <w:rPr>
          <w:i/>
          <w:iCs/>
          <w:sz w:val="28"/>
          <w:szCs w:val="28"/>
        </w:rPr>
        <w:t xml:space="preserve">Standard Specifications for Road and Bridge </w:t>
      </w:r>
      <w:r w:rsidR="00CC732D" w:rsidRPr="002E70BE">
        <w:rPr>
          <w:i/>
          <w:iCs/>
          <w:sz w:val="28"/>
          <w:szCs w:val="28"/>
        </w:rPr>
        <w:t>Construction</w:t>
      </w:r>
      <w:r w:rsidR="00CC732D" w:rsidRPr="002E70BE">
        <w:rPr>
          <w:sz w:val="28"/>
          <w:szCs w:val="28"/>
        </w:rPr>
        <w:t>.</w:t>
      </w:r>
      <w:r>
        <w:rPr>
          <w:sz w:val="28"/>
          <w:szCs w:val="28"/>
        </w:rPr>
        <w:t xml:space="preserve"> </w:t>
      </w:r>
      <w:r w:rsidRPr="002E70BE">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2E70BE" w:rsidRPr="002E70BE" w:rsidRDefault="002E70BE" w:rsidP="002E70B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sz w:val="28"/>
          <w:szCs w:val="28"/>
        </w:rPr>
      </w:pPr>
    </w:p>
    <w:p w:rsidR="002E70BE" w:rsidRPr="002E70BE" w:rsidRDefault="002E70BE" w:rsidP="002E70B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sz w:val="28"/>
          <w:szCs w:val="28"/>
        </w:rPr>
      </w:pPr>
      <w:r w:rsidRPr="002E70BE">
        <w:rPr>
          <w:sz w:val="28"/>
          <w:szCs w:val="28"/>
        </w:rPr>
        <w:t xml:space="preserve">Other agencies which use the </w:t>
      </w:r>
      <w:r w:rsidRPr="002E70BE">
        <w:rPr>
          <w:i/>
          <w:iCs/>
          <w:sz w:val="28"/>
          <w:szCs w:val="28"/>
        </w:rPr>
        <w:t>Standard Specifications for Road and Bridge Construction</w:t>
      </w:r>
      <w:r w:rsidRPr="002E70BE">
        <w:rPr>
          <w:sz w:val="28"/>
          <w:szCs w:val="28"/>
        </w:rPr>
        <w:t xml:space="preserve"> to administer construction projects may use this special provision as appropriate and at their own risk.</w:t>
      </w:r>
    </w:p>
    <w:p w:rsidR="002E70BE" w:rsidRPr="002E70BE" w:rsidRDefault="002E70BE" w:rsidP="002E70B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sz w:val="28"/>
          <w:szCs w:val="28"/>
        </w:rPr>
      </w:pPr>
    </w:p>
    <w:p w:rsidR="002E70BE" w:rsidRPr="002E70BE" w:rsidRDefault="002E70BE" w:rsidP="002E70B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sz w:val="28"/>
          <w:szCs w:val="28"/>
        </w:rPr>
      </w:pPr>
      <w:r w:rsidRPr="002E70BE">
        <w:rPr>
          <w:rFonts w:ascii="Photina" w:hAnsi="Photina" w:cs="Photina"/>
          <w:b/>
          <w:bCs/>
          <w:color w:val="800000"/>
          <w:sz w:val="28"/>
          <w:szCs w:val="28"/>
        </w:rPr>
        <w:t xml:space="preserve">Instructions for use on CDOT construction projects:  </w:t>
      </w:r>
    </w:p>
    <w:p w:rsidR="002E70BE" w:rsidRPr="002E70BE" w:rsidRDefault="002E70BE" w:rsidP="002E70B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sz w:val="28"/>
          <w:szCs w:val="28"/>
        </w:rPr>
      </w:pPr>
    </w:p>
    <w:p w:rsidR="002E70BE" w:rsidRPr="002E70BE" w:rsidRDefault="002E70BE" w:rsidP="002E70BE">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rPr>
          <w:rFonts w:ascii="CG Times" w:hAnsi="CG Times" w:cs="CG Times"/>
        </w:rPr>
      </w:pPr>
      <w:r>
        <w:rPr>
          <w:sz w:val="28"/>
          <w:szCs w:val="28"/>
        </w:rPr>
        <w:t>Use in all projects.</w:t>
      </w:r>
      <w:r w:rsidRPr="002E70BE">
        <w:rPr>
          <w:rFonts w:ascii="CG Times" w:hAnsi="CG Times" w:cs="CG Times"/>
        </w:rPr>
        <w:t xml:space="preserve"> </w:t>
      </w:r>
    </w:p>
    <w:p w:rsidR="002E70BE" w:rsidRDefault="002E70BE" w:rsidP="002E70BE">
      <w:pPr>
        <w:jc w:val="right"/>
        <w:rPr>
          <w:rFonts w:ascii="Arial" w:hAnsi="Arial" w:cs="Arial"/>
        </w:rPr>
      </w:pPr>
      <w:r>
        <w:rPr>
          <w:rFonts w:ascii="Arial" w:hAnsi="Arial" w:cs="Arial"/>
        </w:rPr>
        <w:br w:type="page"/>
      </w:r>
      <w:r>
        <w:rPr>
          <w:rFonts w:ascii="Arial" w:hAnsi="Arial" w:cs="Arial"/>
        </w:rPr>
        <w:lastRenderedPageBreak/>
        <w:t>January 31, 2013</w:t>
      </w:r>
    </w:p>
    <w:p w:rsidR="002E70BE" w:rsidRDefault="002E70BE" w:rsidP="00C55026">
      <w:pPr>
        <w:jc w:val="center"/>
        <w:rPr>
          <w:rFonts w:ascii="Arial" w:hAnsi="Arial" w:cs="Arial"/>
        </w:rPr>
      </w:pPr>
    </w:p>
    <w:p w:rsidR="00C55026" w:rsidRDefault="00C55026" w:rsidP="00C55026">
      <w:pPr>
        <w:jc w:val="center"/>
        <w:rPr>
          <w:rFonts w:ascii="Arial" w:hAnsi="Arial" w:cs="Arial"/>
        </w:rPr>
      </w:pPr>
      <w:r>
        <w:rPr>
          <w:rFonts w:ascii="Arial" w:hAnsi="Arial" w:cs="Arial"/>
        </w:rPr>
        <w:t>REVISION OF SECTION 109</w:t>
      </w:r>
    </w:p>
    <w:p w:rsidR="00C55026" w:rsidRPr="00C55026" w:rsidRDefault="006A7A6E" w:rsidP="00C55026">
      <w:pPr>
        <w:jc w:val="center"/>
        <w:rPr>
          <w:rFonts w:ascii="Arial" w:hAnsi="Arial" w:cs="Arial"/>
        </w:rPr>
      </w:pPr>
      <w:r>
        <w:rPr>
          <w:rFonts w:ascii="Arial" w:hAnsi="Arial" w:cs="Arial"/>
        </w:rPr>
        <w:t xml:space="preserve">PROMPT </w:t>
      </w:r>
      <w:r w:rsidR="00C55026">
        <w:rPr>
          <w:rFonts w:ascii="Arial" w:hAnsi="Arial" w:cs="Arial"/>
        </w:rPr>
        <w:t>PAYMENT</w:t>
      </w:r>
    </w:p>
    <w:p w:rsidR="00C55026" w:rsidRPr="00C55026" w:rsidRDefault="00C55026">
      <w:pPr>
        <w:rPr>
          <w:rFonts w:ascii="Arial" w:hAnsi="Arial" w:cs="Arial"/>
        </w:rPr>
      </w:pPr>
    </w:p>
    <w:p w:rsidR="00C55026" w:rsidRDefault="00C55026">
      <w:pPr>
        <w:rPr>
          <w:rFonts w:ascii="Arial" w:hAnsi="Arial" w:cs="Arial"/>
        </w:rPr>
      </w:pPr>
      <w:r>
        <w:rPr>
          <w:rFonts w:ascii="Arial" w:hAnsi="Arial" w:cs="Arial"/>
        </w:rPr>
        <w:t>Section 109 of the Standard Specifications is hereby revised to include the following:</w:t>
      </w:r>
    </w:p>
    <w:p w:rsidR="006A7A6E" w:rsidRDefault="006A7A6E">
      <w:pPr>
        <w:rPr>
          <w:rFonts w:ascii="Arial" w:hAnsi="Arial" w:cs="Arial"/>
        </w:rPr>
      </w:pPr>
    </w:p>
    <w:p w:rsidR="006A7A6E" w:rsidRPr="00C55026" w:rsidRDefault="006A7A6E">
      <w:pPr>
        <w:rPr>
          <w:rFonts w:ascii="Arial" w:hAnsi="Arial" w:cs="Arial"/>
        </w:rPr>
      </w:pPr>
      <w:r>
        <w:rPr>
          <w:rFonts w:ascii="Arial" w:hAnsi="Arial" w:cs="Arial"/>
        </w:rPr>
        <w:t>Subsection 109.06 (e) shall include the following:</w:t>
      </w:r>
    </w:p>
    <w:p w:rsidR="00C55026" w:rsidRPr="00C55026" w:rsidRDefault="00C55026">
      <w:pPr>
        <w:rPr>
          <w:rFonts w:ascii="Arial" w:hAnsi="Arial" w:cs="Arial"/>
        </w:rPr>
      </w:pPr>
    </w:p>
    <w:p w:rsidR="00C55026" w:rsidRPr="00C55026" w:rsidRDefault="00C55026">
      <w:pPr>
        <w:rPr>
          <w:rFonts w:ascii="Arial" w:hAnsi="Arial" w:cs="Arial"/>
          <w:i/>
        </w:rPr>
      </w:pPr>
      <w:r w:rsidRPr="00C55026">
        <w:rPr>
          <w:rFonts w:ascii="Arial" w:hAnsi="Arial" w:cs="Arial"/>
        </w:rPr>
        <w:t xml:space="preserve">The Contractor </w:t>
      </w:r>
      <w:r w:rsidR="006A7A6E">
        <w:rPr>
          <w:rFonts w:ascii="Arial" w:hAnsi="Arial" w:cs="Arial"/>
        </w:rPr>
        <w:t>shall</w:t>
      </w:r>
      <w:r w:rsidR="006A7A6E" w:rsidRPr="00C55026">
        <w:rPr>
          <w:rFonts w:ascii="Arial" w:hAnsi="Arial" w:cs="Arial"/>
        </w:rPr>
        <w:t xml:space="preserve"> </w:t>
      </w:r>
      <w:r w:rsidRPr="00C55026">
        <w:rPr>
          <w:rFonts w:ascii="Arial" w:hAnsi="Arial" w:cs="Arial"/>
        </w:rPr>
        <w:t xml:space="preserve">submit the Form 1418, Monthly Payment Report, </w:t>
      </w:r>
      <w:r w:rsidR="006A7A6E">
        <w:rPr>
          <w:rFonts w:ascii="Arial" w:hAnsi="Arial" w:cs="Arial"/>
        </w:rPr>
        <w:t xml:space="preserve"> </w:t>
      </w:r>
      <w:r w:rsidR="00F1448A">
        <w:rPr>
          <w:rFonts w:ascii="Arial" w:hAnsi="Arial" w:cs="Arial"/>
        </w:rPr>
        <w:t>along with the project schedule</w:t>
      </w:r>
      <w:r w:rsidR="00CE0212">
        <w:rPr>
          <w:rFonts w:ascii="Arial" w:hAnsi="Arial" w:cs="Arial"/>
        </w:rPr>
        <w:t xml:space="preserve"> updates</w:t>
      </w:r>
      <w:r w:rsidR="00F1448A">
        <w:rPr>
          <w:rFonts w:ascii="Arial" w:hAnsi="Arial" w:cs="Arial"/>
        </w:rPr>
        <w:t xml:space="preserve">, in accordance with </w:t>
      </w:r>
      <w:r w:rsidR="00CF5DD7">
        <w:rPr>
          <w:rFonts w:ascii="Arial" w:hAnsi="Arial" w:cs="Arial"/>
        </w:rPr>
        <w:t xml:space="preserve">subsections </w:t>
      </w:r>
      <w:r w:rsidR="00F1448A">
        <w:rPr>
          <w:rFonts w:ascii="Arial" w:hAnsi="Arial" w:cs="Arial"/>
        </w:rPr>
        <w:t>108.03 (b) or 108.03 (c) (3)</w:t>
      </w:r>
      <w:r w:rsidRPr="00C55026">
        <w:rPr>
          <w:rFonts w:ascii="Arial" w:hAnsi="Arial" w:cs="Arial"/>
        </w:rPr>
        <w:t xml:space="preserve">.  Failure to submit a complete and accurate Form 1418 </w:t>
      </w:r>
      <w:r w:rsidR="006A7A6E">
        <w:rPr>
          <w:rFonts w:ascii="Arial" w:hAnsi="Arial" w:cs="Arial"/>
        </w:rPr>
        <w:t xml:space="preserve">shall be grounds for CDOT to </w:t>
      </w:r>
      <w:r w:rsidRPr="00C55026">
        <w:rPr>
          <w:rFonts w:ascii="Arial" w:hAnsi="Arial" w:cs="Arial"/>
        </w:rPr>
        <w:t xml:space="preserve">withhold subsequent payments or retainage to the Contractor. </w:t>
      </w:r>
    </w:p>
    <w:sectPr w:rsidR="00C55026" w:rsidRPr="00C55026" w:rsidSect="003C3F1C">
      <w:headerReference w:type="default" r:id="rId9"/>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D16" w:rsidRDefault="00A53D16" w:rsidP="00F878BD">
      <w:r>
        <w:separator/>
      </w:r>
    </w:p>
  </w:endnote>
  <w:endnote w:type="continuationSeparator" w:id="0">
    <w:p w:rsidR="00A53D16" w:rsidRDefault="00A53D16"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spac821 BT">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hotina">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D16" w:rsidRDefault="00A53D16" w:rsidP="00F878BD">
      <w:r>
        <w:separator/>
      </w:r>
    </w:p>
  </w:footnote>
  <w:footnote w:type="continuationSeparator" w:id="0">
    <w:p w:rsidR="00A53D16" w:rsidRDefault="00A53D16"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A77" w:rsidRPr="001A1BC6" w:rsidRDefault="00726A77"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4">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4705BB2"/>
    <w:multiLevelType w:val="hybridMultilevel"/>
    <w:tmpl w:val="38FA3370"/>
    <w:lvl w:ilvl="0" w:tplc="7BBECB06">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67075F"/>
    <w:multiLevelType w:val="hybridMultilevel"/>
    <w:tmpl w:val="DD0A6684"/>
    <w:lvl w:ilvl="0" w:tplc="E89069C4">
      <w:numFmt w:val="bullet"/>
      <w:lvlText w:val="-"/>
      <w:lvlJc w:val="left"/>
      <w:pPr>
        <w:ind w:left="432" w:hanging="216"/>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1"/>
  </w:num>
  <w:num w:numId="5">
    <w:abstractNumId w:val="4"/>
  </w:num>
  <w:num w:numId="6">
    <w:abstractNumId w:val="6"/>
  </w:num>
  <w:num w:numId="7">
    <w:abstractNumId w:val="2"/>
  </w:num>
  <w:num w:numId="8">
    <w:abstractNumId w:val="5"/>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05A4"/>
    <w:rsid w:val="000225FA"/>
    <w:rsid w:val="00092C0C"/>
    <w:rsid w:val="000E3C78"/>
    <w:rsid w:val="00166F47"/>
    <w:rsid w:val="001975B4"/>
    <w:rsid w:val="001C3F85"/>
    <w:rsid w:val="00230276"/>
    <w:rsid w:val="002E70BE"/>
    <w:rsid w:val="003162A2"/>
    <w:rsid w:val="00325CBA"/>
    <w:rsid w:val="003823FC"/>
    <w:rsid w:val="003C3F1C"/>
    <w:rsid w:val="004170A7"/>
    <w:rsid w:val="004249F3"/>
    <w:rsid w:val="00426199"/>
    <w:rsid w:val="00441D2F"/>
    <w:rsid w:val="004B09DE"/>
    <w:rsid w:val="00503EA5"/>
    <w:rsid w:val="0056039E"/>
    <w:rsid w:val="00572D1D"/>
    <w:rsid w:val="00603893"/>
    <w:rsid w:val="006A7A6E"/>
    <w:rsid w:val="006B1A52"/>
    <w:rsid w:val="00706DF8"/>
    <w:rsid w:val="0071231C"/>
    <w:rsid w:val="00726A77"/>
    <w:rsid w:val="00762D7E"/>
    <w:rsid w:val="007735BF"/>
    <w:rsid w:val="007854AB"/>
    <w:rsid w:val="00793590"/>
    <w:rsid w:val="00814549"/>
    <w:rsid w:val="00870736"/>
    <w:rsid w:val="008B3BFC"/>
    <w:rsid w:val="008C59FF"/>
    <w:rsid w:val="008D4DE9"/>
    <w:rsid w:val="00923AF8"/>
    <w:rsid w:val="00935ABF"/>
    <w:rsid w:val="00973DFA"/>
    <w:rsid w:val="00987248"/>
    <w:rsid w:val="009A4D9D"/>
    <w:rsid w:val="009B3EF3"/>
    <w:rsid w:val="009F3FE4"/>
    <w:rsid w:val="00A14275"/>
    <w:rsid w:val="00A53D16"/>
    <w:rsid w:val="00A7142E"/>
    <w:rsid w:val="00A73269"/>
    <w:rsid w:val="00A76618"/>
    <w:rsid w:val="00A92397"/>
    <w:rsid w:val="00AA36CC"/>
    <w:rsid w:val="00AC7AF4"/>
    <w:rsid w:val="00B03922"/>
    <w:rsid w:val="00B223D5"/>
    <w:rsid w:val="00B22C5F"/>
    <w:rsid w:val="00B25927"/>
    <w:rsid w:val="00B91FF1"/>
    <w:rsid w:val="00BB034F"/>
    <w:rsid w:val="00C455AB"/>
    <w:rsid w:val="00C55026"/>
    <w:rsid w:val="00C9139E"/>
    <w:rsid w:val="00C93280"/>
    <w:rsid w:val="00CC732D"/>
    <w:rsid w:val="00CE0212"/>
    <w:rsid w:val="00CF5DD7"/>
    <w:rsid w:val="00D16104"/>
    <w:rsid w:val="00DE76ED"/>
    <w:rsid w:val="00DE7DCD"/>
    <w:rsid w:val="00E226E6"/>
    <w:rsid w:val="00E3059A"/>
    <w:rsid w:val="00E647BB"/>
    <w:rsid w:val="00E85CC9"/>
    <w:rsid w:val="00EA7A41"/>
    <w:rsid w:val="00EF1243"/>
    <w:rsid w:val="00F1448A"/>
    <w:rsid w:val="00F21B8B"/>
    <w:rsid w:val="00F605A4"/>
    <w:rsid w:val="00F878BD"/>
    <w:rsid w:val="00FC3391"/>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rPr>
  </w:style>
  <w:style w:type="paragraph" w:styleId="Heading2">
    <w:name w:val="heading 2"/>
    <w:basedOn w:val="Normal"/>
    <w:next w:val="Normal"/>
    <w:link w:val="Heading2Char"/>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99"/>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character" w:customStyle="1" w:styleId="BodyTextChar">
    <w:name w:val="Body Text Char"/>
    <w:link w:val="BodyText"/>
    <w:rsid w:val="00B22C5F"/>
    <w:rPr>
      <w:rFonts w:ascii="Arial Narrow" w:hAnsi="Arial Narrow"/>
      <w:b/>
    </w:rPr>
  </w:style>
  <w:style w:type="character" w:styleId="CommentReference">
    <w:name w:val="annotation reference"/>
    <w:rsid w:val="00F21B8B"/>
    <w:rPr>
      <w:sz w:val="16"/>
      <w:szCs w:val="16"/>
    </w:rPr>
  </w:style>
  <w:style w:type="paragraph" w:styleId="CommentText">
    <w:name w:val="annotation text"/>
    <w:basedOn w:val="Normal"/>
    <w:link w:val="CommentTextChar"/>
    <w:rsid w:val="00F21B8B"/>
  </w:style>
  <w:style w:type="character" w:customStyle="1" w:styleId="CommentTextChar">
    <w:name w:val="Comment Text Char"/>
    <w:basedOn w:val="DefaultParagraphFont"/>
    <w:link w:val="CommentText"/>
    <w:rsid w:val="00F21B8B"/>
  </w:style>
  <w:style w:type="table" w:styleId="TableGrid">
    <w:name w:val="Table Grid"/>
    <w:basedOn w:val="TableNormal"/>
    <w:rsid w:val="00F21B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F21B8B"/>
    <w:rPr>
      <w:rFonts w:ascii="Tahoma" w:hAnsi="Tahoma" w:cs="Tahoma"/>
      <w:sz w:val="16"/>
      <w:szCs w:val="16"/>
    </w:rPr>
  </w:style>
  <w:style w:type="character" w:customStyle="1" w:styleId="BalloonTextChar">
    <w:name w:val="Balloon Text Char"/>
    <w:link w:val="BalloonText"/>
    <w:uiPriority w:val="99"/>
    <w:rsid w:val="00F21B8B"/>
    <w:rPr>
      <w:rFonts w:ascii="Tahoma" w:hAnsi="Tahoma" w:cs="Tahoma"/>
      <w:sz w:val="16"/>
      <w:szCs w:val="16"/>
    </w:rPr>
  </w:style>
  <w:style w:type="paragraph" w:styleId="CommentSubject">
    <w:name w:val="annotation subject"/>
    <w:basedOn w:val="CommentText"/>
    <w:next w:val="CommentText"/>
    <w:link w:val="CommentSubjectChar"/>
    <w:rsid w:val="006A7A6E"/>
    <w:rPr>
      <w:b/>
      <w:bCs/>
    </w:rPr>
  </w:style>
  <w:style w:type="character" w:customStyle="1" w:styleId="CommentSubjectChar">
    <w:name w:val="Comment Subject Char"/>
    <w:link w:val="CommentSubject"/>
    <w:rsid w:val="006A7A6E"/>
    <w:rPr>
      <w:b/>
      <w:bCs/>
    </w:rPr>
  </w:style>
  <w:style w:type="character" w:customStyle="1" w:styleId="Heading1Char">
    <w:name w:val="Heading 1 Char"/>
    <w:link w:val="Heading1"/>
    <w:rsid w:val="00C455AB"/>
    <w:rPr>
      <w:rFonts w:ascii="Arial" w:hAnsi="Arial"/>
      <w:b/>
    </w:rPr>
  </w:style>
  <w:style w:type="character" w:customStyle="1" w:styleId="Heading2Char">
    <w:name w:val="Heading 2 Char"/>
    <w:link w:val="Heading2"/>
    <w:rsid w:val="00C455AB"/>
    <w:rPr>
      <w:rFonts w:ascii="Arial" w:hAnsi="Arial"/>
      <w:b/>
      <w:color w:val="FFFFFF"/>
    </w:rPr>
  </w:style>
  <w:style w:type="character" w:customStyle="1" w:styleId="HeaderChar">
    <w:name w:val="Header Char"/>
    <w:link w:val="Header"/>
    <w:rsid w:val="00C455AB"/>
    <w:rPr>
      <w:rFonts w:ascii="Monospac821 BT" w:hAnsi="Monospac821 BT" w:cs="Monospac821 BT"/>
      <w:sz w:val="24"/>
      <w:szCs w:val="24"/>
    </w:rPr>
  </w:style>
  <w:style w:type="paragraph" w:styleId="Footer">
    <w:name w:val="footer"/>
    <w:basedOn w:val="Normal"/>
    <w:link w:val="FooterChar"/>
    <w:uiPriority w:val="99"/>
    <w:unhideWhenUsed/>
    <w:rsid w:val="00C455AB"/>
    <w:pPr>
      <w:tabs>
        <w:tab w:val="center" w:pos="4680"/>
        <w:tab w:val="right" w:pos="9360"/>
      </w:tabs>
    </w:pPr>
    <w:rPr>
      <w:rFonts w:ascii="Arial" w:hAnsi="Arial"/>
    </w:rPr>
  </w:style>
  <w:style w:type="character" w:customStyle="1" w:styleId="FooterChar">
    <w:name w:val="Footer Char"/>
    <w:link w:val="Footer"/>
    <w:uiPriority w:val="99"/>
    <w:rsid w:val="00C455AB"/>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9E7FF-3587-41C0-A293-7E488D7CA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Louis Avgeris</cp:lastModifiedBy>
  <cp:revision>3</cp:revision>
  <cp:lastPrinted>2000-06-16T18:28:00Z</cp:lastPrinted>
  <dcterms:created xsi:type="dcterms:W3CDTF">2013-01-30T20:36:00Z</dcterms:created>
  <dcterms:modified xsi:type="dcterms:W3CDTF">2013-06-03T17:32:00Z</dcterms:modified>
</cp:coreProperties>
</file>