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1ADB5945"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DATE</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24537E">
        <w:rPr>
          <w:rFonts w:ascii="Trebuchet MS" w:eastAsia="Times New Roman" w:hAnsi="Trebuchet MS" w:cs="Arial"/>
          <w:sz w:val="22"/>
          <w:szCs w:val="22"/>
        </w:rPr>
        <w:t>February 18, 2016</w:t>
      </w:r>
    </w:p>
    <w:p w14:paraId="02158E92"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00B2353" w14:textId="69D3464C"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TO</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All Holders of Standard Special Provisions</w:t>
      </w:r>
    </w:p>
    <w:p w14:paraId="1656E80C"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p>
    <w:p w14:paraId="1F10C404" w14:textId="77777777"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sz w:val="22"/>
          <w:szCs w:val="22"/>
        </w:rPr>
        <w:tab/>
      </w:r>
      <w:r w:rsidRPr="00B101C3">
        <w:rPr>
          <w:rFonts w:ascii="Trebuchet MS" w:eastAsia="Times New Roman" w:hAnsi="Trebuchet MS" w:cs="Arial"/>
          <w:sz w:val="22"/>
          <w:szCs w:val="22"/>
        </w:rPr>
        <w:tab/>
      </w:r>
    </w:p>
    <w:p w14:paraId="613C9502"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6C2D5979" w14:textId="693CBDE1" w:rsidR="00EA3CE6" w:rsidRPr="00B101C3"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FROM</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B101C3" w:rsidRPr="00B101C3">
        <w:rPr>
          <w:rFonts w:ascii="Trebuchet MS" w:eastAsia="Times New Roman" w:hAnsi="Trebuchet MS" w:cs="Arial"/>
          <w:sz w:val="22"/>
          <w:szCs w:val="22"/>
        </w:rPr>
        <w:t>Larry Brinck, Standards and Specifications Engineer</w:t>
      </w:r>
    </w:p>
    <w:p w14:paraId="22CE5871" w14:textId="77777777" w:rsidR="00EA3CE6" w:rsidRPr="00B101C3"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2"/>
          <w:szCs w:val="22"/>
        </w:rPr>
      </w:pPr>
    </w:p>
    <w:p w14:paraId="5C8856C1" w14:textId="5760F0D0" w:rsidR="0024537E"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2"/>
          <w:szCs w:val="22"/>
        </w:rPr>
      </w:pPr>
      <w:r w:rsidRPr="00B101C3">
        <w:rPr>
          <w:rFonts w:ascii="Trebuchet MS" w:eastAsia="Times New Roman" w:hAnsi="Trebuchet MS" w:cs="Arial"/>
          <w:b/>
          <w:bCs/>
          <w:sz w:val="22"/>
          <w:szCs w:val="22"/>
        </w:rPr>
        <w:t>SUBJECT</w:t>
      </w:r>
      <w:r w:rsidRPr="00B101C3">
        <w:rPr>
          <w:rFonts w:ascii="Trebuchet MS" w:eastAsia="Times New Roman" w:hAnsi="Trebuchet MS" w:cs="Arial"/>
          <w:sz w:val="22"/>
          <w:szCs w:val="22"/>
        </w:rPr>
        <w:t>:</w:t>
      </w:r>
      <w:r w:rsidRPr="00B101C3">
        <w:rPr>
          <w:rFonts w:ascii="Trebuchet MS" w:eastAsia="Times New Roman" w:hAnsi="Trebuchet MS" w:cs="Arial"/>
          <w:sz w:val="22"/>
          <w:szCs w:val="22"/>
        </w:rPr>
        <w:tab/>
      </w:r>
      <w:r w:rsidR="002D6B33">
        <w:rPr>
          <w:rFonts w:ascii="Trebuchet MS" w:eastAsia="Times New Roman" w:hAnsi="Trebuchet MS" w:cs="Arial"/>
          <w:sz w:val="22"/>
          <w:szCs w:val="22"/>
        </w:rPr>
        <w:t xml:space="preserve">Revision of Section </w:t>
      </w:r>
      <w:r w:rsidR="00104726">
        <w:rPr>
          <w:rFonts w:ascii="Trebuchet MS" w:eastAsia="Times New Roman" w:hAnsi="Trebuchet MS" w:cs="Arial"/>
          <w:sz w:val="22"/>
          <w:szCs w:val="22"/>
        </w:rPr>
        <w:t xml:space="preserve">105, Portland Cement </w:t>
      </w:r>
      <w:bookmarkStart w:id="0" w:name="_GoBack"/>
      <w:bookmarkEnd w:id="0"/>
      <w:r w:rsidR="00104726">
        <w:rPr>
          <w:rFonts w:ascii="Trebuchet MS" w:eastAsia="Times New Roman" w:hAnsi="Trebuchet MS" w:cs="Arial"/>
          <w:sz w:val="22"/>
          <w:szCs w:val="22"/>
        </w:rPr>
        <w:t>Concrete Pavement Smoothness</w:t>
      </w:r>
    </w:p>
    <w:p w14:paraId="498F0AF7" w14:textId="28C5C12E" w:rsidR="0024537E" w:rsidRPr="002D6B33" w:rsidRDefault="0024537E" w:rsidP="0024537E">
      <w:pPr>
        <w:pStyle w:val="body"/>
        <w:rPr>
          <w:color w:val="auto"/>
          <w:sz w:val="22"/>
          <w:szCs w:val="22"/>
        </w:rPr>
      </w:pPr>
      <w:r w:rsidRPr="002D6B33">
        <w:rPr>
          <w:color w:val="auto"/>
          <w:sz w:val="22"/>
          <w:szCs w:val="22"/>
        </w:rPr>
        <w:t xml:space="preserve">Effective this date, </w:t>
      </w:r>
      <w:r w:rsidR="00104726">
        <w:rPr>
          <w:color w:val="auto"/>
          <w:sz w:val="22"/>
          <w:szCs w:val="22"/>
        </w:rPr>
        <w:t>our unit is issuing a revised version of the standard special provision, Revision of Section 105, Portland Cement Concrete Pavement Smoothness.  This revised standard special provision is 1 page long, and replaces the now obsolete standard special provision having the same name, dated May 8, 2014.  Use this special provision</w:t>
      </w:r>
      <w:r w:rsidR="00104726" w:rsidRPr="00104726">
        <w:rPr>
          <w:color w:val="auto"/>
          <w:sz w:val="22"/>
          <w:szCs w:val="22"/>
        </w:rPr>
        <w:t xml:space="preserve"> on all projects having PCCP. The designer will specify the roadway pavement smoothness category in the General Notes if it is not HRI Category II.  The instructions for determining the pavement smoothness category and traffic control for the Department’s Quality Assurance portion of this specification are in Design Bulletin 2011-3, revised May 8, 2014.</w:t>
      </w:r>
    </w:p>
    <w:p w14:paraId="6044A86E" w14:textId="77777777" w:rsidR="0024537E" w:rsidRPr="002D6B33" w:rsidRDefault="0024537E" w:rsidP="0024537E">
      <w:pPr>
        <w:pStyle w:val="body"/>
        <w:rPr>
          <w:color w:val="auto"/>
          <w:sz w:val="22"/>
          <w:szCs w:val="22"/>
        </w:rPr>
      </w:pPr>
    </w:p>
    <w:p w14:paraId="6E166AFF" w14:textId="42109E76" w:rsidR="0024537E" w:rsidRPr="002D6B33" w:rsidRDefault="00104726" w:rsidP="0024537E">
      <w:pPr>
        <w:pStyle w:val="body"/>
        <w:rPr>
          <w:color w:val="auto"/>
          <w:sz w:val="22"/>
          <w:szCs w:val="22"/>
        </w:rPr>
      </w:pPr>
      <w:r>
        <w:rPr>
          <w:color w:val="auto"/>
          <w:sz w:val="22"/>
          <w:szCs w:val="22"/>
        </w:rPr>
        <w:t>The use of this revised standard secial provision is required on projects advertised on or after</w:t>
      </w:r>
      <w:r w:rsidR="0024537E" w:rsidRPr="002D6B33">
        <w:rPr>
          <w:color w:val="auto"/>
          <w:sz w:val="22"/>
          <w:szCs w:val="22"/>
        </w:rPr>
        <w:t xml:space="preserve"> March 17, 2016. You </w:t>
      </w:r>
      <w:r>
        <w:rPr>
          <w:color w:val="auto"/>
          <w:sz w:val="22"/>
          <w:szCs w:val="22"/>
        </w:rPr>
        <w:t>are free to</w:t>
      </w:r>
      <w:r w:rsidR="0024537E" w:rsidRPr="002D6B33">
        <w:rPr>
          <w:color w:val="auto"/>
          <w:sz w:val="22"/>
          <w:szCs w:val="22"/>
        </w:rPr>
        <w:t xml:space="preserve"> use this standard special provision in projects advertised before this date.</w:t>
      </w:r>
    </w:p>
    <w:p w14:paraId="2A4C1AD9" w14:textId="77777777" w:rsidR="0024537E" w:rsidRPr="002D6B33" w:rsidRDefault="0024537E" w:rsidP="0024537E">
      <w:pPr>
        <w:pStyle w:val="body"/>
        <w:rPr>
          <w:color w:val="auto"/>
          <w:sz w:val="22"/>
          <w:szCs w:val="22"/>
        </w:rPr>
      </w:pPr>
    </w:p>
    <w:p w14:paraId="6123A6AA" w14:textId="5E04C745" w:rsidR="00EA3CE6" w:rsidRDefault="00104726" w:rsidP="00BD60DA">
      <w:pPr>
        <w:pStyle w:val="body"/>
        <w:rPr>
          <w:rFonts w:eastAsia="Times New Roman" w:cs="Arial"/>
          <w:color w:val="auto"/>
          <w:sz w:val="22"/>
          <w:szCs w:val="22"/>
        </w:rPr>
      </w:pPr>
      <w:r>
        <w:rPr>
          <w:rFonts w:eastAsia="Times New Roman" w:cs="Arial"/>
          <w:color w:val="auto"/>
          <w:sz w:val="22"/>
          <w:szCs w:val="22"/>
        </w:rPr>
        <w:t>The revisions contained in this revised standard special provision remove longitudinal tining</w:t>
      </w:r>
      <w:r w:rsidR="00872D27">
        <w:rPr>
          <w:rFonts w:eastAsia="Times New Roman" w:cs="Arial"/>
          <w:color w:val="auto"/>
          <w:sz w:val="22"/>
          <w:szCs w:val="22"/>
        </w:rPr>
        <w:t xml:space="preserve"> </w:t>
      </w:r>
      <w:r w:rsidR="00A52781">
        <w:rPr>
          <w:rFonts w:eastAsia="Times New Roman" w:cs="Arial"/>
          <w:color w:val="auto"/>
          <w:sz w:val="22"/>
          <w:szCs w:val="22"/>
        </w:rPr>
        <w:t>b</w:t>
      </w:r>
      <w:r w:rsidR="00872D27">
        <w:rPr>
          <w:rFonts w:eastAsia="Times New Roman" w:cs="Arial"/>
          <w:color w:val="auto"/>
          <w:sz w:val="22"/>
          <w:szCs w:val="22"/>
        </w:rPr>
        <w:t>ecause CDOT’s new PCCP texturing requirements no longer allow tining.</w:t>
      </w:r>
    </w:p>
    <w:p w14:paraId="31F2B9CC" w14:textId="77777777" w:rsidR="00104726" w:rsidRDefault="00104726" w:rsidP="00BD60DA">
      <w:pPr>
        <w:pStyle w:val="body"/>
        <w:rPr>
          <w:rFonts w:eastAsia="Times New Roman" w:cs="Arial"/>
          <w:color w:val="auto"/>
          <w:sz w:val="22"/>
          <w:szCs w:val="22"/>
        </w:rPr>
      </w:pPr>
    </w:p>
    <w:p w14:paraId="50B7B6D0" w14:textId="3B302760" w:rsidR="00E34B89"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Those of you who keep a book of Standard Special Pro</w:t>
      </w:r>
      <w:r w:rsidR="002D6B33">
        <w:rPr>
          <w:rFonts w:ascii="Trebuchet MS" w:eastAsia="Times New Roman" w:hAnsi="Trebuchet MS" w:cs="Arial"/>
          <w:sz w:val="22"/>
          <w:szCs w:val="22"/>
        </w:rPr>
        <w:t xml:space="preserve">visions </w:t>
      </w:r>
      <w:r w:rsidR="00104726">
        <w:rPr>
          <w:rFonts w:ascii="Trebuchet MS" w:eastAsia="Times New Roman" w:hAnsi="Trebuchet MS" w:cs="Arial"/>
          <w:sz w:val="22"/>
          <w:szCs w:val="22"/>
        </w:rPr>
        <w:t>should replace the now obsolete</w:t>
      </w:r>
      <w:r w:rsidR="002D6B33">
        <w:rPr>
          <w:rFonts w:ascii="Trebuchet MS" w:eastAsia="Times New Roman" w:hAnsi="Trebuchet MS" w:cs="Arial"/>
          <w:sz w:val="22"/>
          <w:szCs w:val="22"/>
        </w:rPr>
        <w:t xml:space="preserve"> standard special provision </w:t>
      </w:r>
      <w:r w:rsidR="00104726">
        <w:rPr>
          <w:rFonts w:ascii="Trebuchet MS" w:eastAsia="Times New Roman" w:hAnsi="Trebuchet MS" w:cs="Arial"/>
          <w:sz w:val="22"/>
          <w:szCs w:val="22"/>
        </w:rPr>
        <w:t>in</w:t>
      </w:r>
      <w:r w:rsidR="002D6B33">
        <w:rPr>
          <w:rFonts w:ascii="Trebuchet MS" w:eastAsia="Times New Roman" w:hAnsi="Trebuchet MS" w:cs="Arial"/>
          <w:sz w:val="22"/>
          <w:szCs w:val="22"/>
        </w:rPr>
        <w:t xml:space="preserve"> your file</w:t>
      </w:r>
      <w:r w:rsidR="00104726">
        <w:rPr>
          <w:rFonts w:ascii="Trebuchet MS" w:eastAsia="Times New Roman" w:hAnsi="Trebuchet MS" w:cs="Arial"/>
          <w:sz w:val="22"/>
          <w:szCs w:val="22"/>
        </w:rPr>
        <w:t xml:space="preserve"> with this revised version</w:t>
      </w:r>
      <w:r w:rsidRPr="002D6B33">
        <w:rPr>
          <w:rFonts w:ascii="Trebuchet MS" w:eastAsia="Times New Roman" w:hAnsi="Trebuchet MS" w:cs="Arial"/>
          <w:sz w:val="22"/>
          <w:szCs w:val="22"/>
        </w:rPr>
        <w:t>.  For your convenience, you can find this and others special provisions issued this date in one place at our Construction Specifications web page:</w:t>
      </w:r>
    </w:p>
    <w:p w14:paraId="64A9833C" w14:textId="1E9BD48F" w:rsidR="00FD5C37" w:rsidRPr="002D6B33" w:rsidRDefault="00E34B89"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 xml:space="preserve"> </w:t>
      </w:r>
      <w:hyperlink r:id="rId8" w:history="1">
        <w:r w:rsidR="00FD5C37" w:rsidRPr="002D6B33">
          <w:rPr>
            <w:rStyle w:val="Hyperlink"/>
            <w:rFonts w:ascii="Trebuchet MS" w:eastAsia="Times New Roman" w:hAnsi="Trebuchet MS" w:cs="Arial"/>
            <w:color w:val="auto"/>
            <w:sz w:val="22"/>
            <w:szCs w:val="22"/>
          </w:rPr>
          <w:t>https://www.codot.gov/business/designsupport/construction-specifications/2011-Specs</w:t>
        </w:r>
      </w:hyperlink>
    </w:p>
    <w:p w14:paraId="480A0F7A" w14:textId="38BABFF6"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Please scroll down and visit the hyperlink, “Recently Issued Special Provisions”.</w:t>
      </w:r>
    </w:p>
    <w:p w14:paraId="6F631CAD" w14:textId="485010A8" w:rsidR="00FD5C37" w:rsidRPr="002D6B33" w:rsidRDefault="00FD5C37" w:rsidP="00C71BE4">
      <w:pPr>
        <w:keepLines/>
        <w:tabs>
          <w:tab w:val="left" w:pos="0"/>
          <w:tab w:val="left" w:pos="3600"/>
          <w:tab w:val="left" w:pos="4680"/>
        </w:tabs>
        <w:overflowPunct w:val="0"/>
        <w:autoSpaceDE w:val="0"/>
        <w:autoSpaceDN w:val="0"/>
        <w:adjustRightInd w:val="0"/>
        <w:spacing w:after="160"/>
        <w:textAlignment w:val="baseline"/>
        <w:outlineLvl w:val="0"/>
        <w:rPr>
          <w:rFonts w:ascii="Trebuchet MS" w:eastAsia="Times New Roman" w:hAnsi="Trebuchet MS" w:cs="Arial"/>
          <w:sz w:val="22"/>
          <w:szCs w:val="22"/>
        </w:rPr>
      </w:pPr>
      <w:r w:rsidRPr="002D6B33">
        <w:rPr>
          <w:rFonts w:ascii="Trebuchet MS" w:eastAsia="Times New Roman" w:hAnsi="Trebuchet MS" w:cs="Arial"/>
          <w:sz w:val="22"/>
          <w:szCs w:val="22"/>
        </w:rPr>
        <w:t>If you have any questions or comments, please contact this office.</w:t>
      </w:r>
    </w:p>
    <w:p w14:paraId="32DB1475" w14:textId="77777777" w:rsidR="00EA3CE6" w:rsidRPr="002D6B33" w:rsidRDefault="00EA3CE6" w:rsidP="00FE454E">
      <w:pPr>
        <w:pStyle w:val="body"/>
        <w:ind w:right="0"/>
        <w:rPr>
          <w:noProof w:val="0"/>
          <w:color w:val="auto"/>
        </w:rPr>
      </w:pPr>
    </w:p>
    <w:p w14:paraId="5D3484FA" w14:textId="77777777" w:rsidR="00370CDA" w:rsidRPr="002D6B33" w:rsidRDefault="00370CDA" w:rsidP="00FE454E">
      <w:pPr>
        <w:pStyle w:val="body"/>
        <w:ind w:right="0"/>
        <w:rPr>
          <w:color w:val="auto"/>
          <w:sz w:val="22"/>
          <w:szCs w:val="22"/>
        </w:rPr>
      </w:pPr>
    </w:p>
    <w:sectPr w:rsidR="00370CDA" w:rsidRPr="002D6B33"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66CD" w14:textId="77777777" w:rsidR="007564AC" w:rsidRDefault="007564AC" w:rsidP="00370CDA">
      <w:r>
        <w:separator/>
      </w:r>
    </w:p>
  </w:endnote>
  <w:endnote w:type="continuationSeparator" w:id="0">
    <w:p w14:paraId="6FD7E35A" w14:textId="77777777" w:rsidR="007564AC" w:rsidRDefault="007564A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D1BC4" w14:textId="77777777" w:rsidR="007564AC" w:rsidRDefault="007564AC" w:rsidP="00370CDA">
      <w:r>
        <w:separator/>
      </w:r>
    </w:p>
  </w:footnote>
  <w:footnote w:type="continuationSeparator" w:id="0">
    <w:p w14:paraId="4995C440" w14:textId="77777777" w:rsidR="007564AC" w:rsidRDefault="007564AC"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104726"/>
    <w:rsid w:val="0024537E"/>
    <w:rsid w:val="00283E9E"/>
    <w:rsid w:val="002C1694"/>
    <w:rsid w:val="002D6B33"/>
    <w:rsid w:val="00370CDA"/>
    <w:rsid w:val="003F0429"/>
    <w:rsid w:val="0043210A"/>
    <w:rsid w:val="0045551E"/>
    <w:rsid w:val="004569A4"/>
    <w:rsid w:val="004646B6"/>
    <w:rsid w:val="004744F3"/>
    <w:rsid w:val="00475C8F"/>
    <w:rsid w:val="00483573"/>
    <w:rsid w:val="004F2541"/>
    <w:rsid w:val="00532AC2"/>
    <w:rsid w:val="00533949"/>
    <w:rsid w:val="0058513F"/>
    <w:rsid w:val="007310DC"/>
    <w:rsid w:val="007564AC"/>
    <w:rsid w:val="00766707"/>
    <w:rsid w:val="007918A9"/>
    <w:rsid w:val="00800B86"/>
    <w:rsid w:val="00872D27"/>
    <w:rsid w:val="008C076E"/>
    <w:rsid w:val="0093767A"/>
    <w:rsid w:val="0096175F"/>
    <w:rsid w:val="009B7DA8"/>
    <w:rsid w:val="009C1544"/>
    <w:rsid w:val="009F63B1"/>
    <w:rsid w:val="00A52781"/>
    <w:rsid w:val="00B101C3"/>
    <w:rsid w:val="00B340AC"/>
    <w:rsid w:val="00BB4F18"/>
    <w:rsid w:val="00BB5A81"/>
    <w:rsid w:val="00BD60DA"/>
    <w:rsid w:val="00BF0EE0"/>
    <w:rsid w:val="00C71BE4"/>
    <w:rsid w:val="00CA6E16"/>
    <w:rsid w:val="00D10630"/>
    <w:rsid w:val="00D33DC1"/>
    <w:rsid w:val="00D408A1"/>
    <w:rsid w:val="00D55128"/>
    <w:rsid w:val="00D773E4"/>
    <w:rsid w:val="00DC62AA"/>
    <w:rsid w:val="00E34B89"/>
    <w:rsid w:val="00E77696"/>
    <w:rsid w:val="00EA3CE6"/>
    <w:rsid w:val="00EB6486"/>
    <w:rsid w:val="00EE405D"/>
    <w:rsid w:val="00EF64A8"/>
    <w:rsid w:val="00F741A4"/>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onstruction-specifications/2011-Spe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2016-02-18T15:49:00Z</dcterms:created>
  <dcterms:modified xsi:type="dcterms:W3CDTF">2016-02-18T15:49:00Z</dcterms:modified>
</cp:coreProperties>
</file>