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F1" w:rsidRDefault="00D31F68">
      <w:pPr>
        <w:widowControl w:val="0"/>
        <w:spacing w:line="240" w:lineRule="atLeast"/>
        <w:rPr>
          <w:rFonts w:ascii="Times New Roman" w:hAnsi="Times New Roman"/>
          <w:sz w:val="22"/>
        </w:rPr>
      </w:pPr>
      <w:r w:rsidRPr="00D9506A">
        <w:rPr>
          <w:rFonts w:ascii="Times New Roman" w:hAnsi="Times New Roman"/>
          <w:bCs/>
          <w:sz w:val="22"/>
        </w:rPr>
        <w:t xml:space="preserve">Sample project special: </w:t>
      </w:r>
      <w:r w:rsidR="00D21A91">
        <w:rPr>
          <w:rFonts w:ascii="Times New Roman" w:hAnsi="Times New Roman"/>
          <w:sz w:val="22"/>
        </w:rPr>
        <w:t>601pcrw</w:t>
      </w:r>
    </w:p>
    <w:p w:rsidR="00D21A91" w:rsidRDefault="006F7769">
      <w:pPr>
        <w:widowControl w:val="0"/>
        <w:spacing w:line="240" w:lineRule="atLeast"/>
        <w:rPr>
          <w:rFonts w:ascii="Times New Roman" w:hAnsi="Times New Roman"/>
          <w:sz w:val="22"/>
        </w:rPr>
      </w:pPr>
      <w:r>
        <w:rPr>
          <w:rFonts w:ascii="Times New Roman" w:hAnsi="Times New Roman"/>
          <w:sz w:val="22"/>
        </w:rPr>
        <w:t>02-03-11</w:t>
      </w:r>
    </w:p>
    <w:p w:rsidR="007346F1" w:rsidRDefault="007346F1">
      <w:pPr>
        <w:widowControl w:val="0"/>
        <w:spacing w:line="240" w:lineRule="atLeast"/>
        <w:rPr>
          <w:rFonts w:ascii="Times New Roman" w:hAnsi="Times New Roman"/>
          <w:sz w:val="22"/>
        </w:rPr>
      </w:pPr>
    </w:p>
    <w:p w:rsidR="007346F1" w:rsidRDefault="007346F1">
      <w:pPr>
        <w:widowControl w:val="0"/>
        <w:spacing w:line="240" w:lineRule="atLeast"/>
        <w:jc w:val="center"/>
        <w:rPr>
          <w:rFonts w:ascii="Times New Roman" w:hAnsi="Times New Roman"/>
          <w:sz w:val="22"/>
        </w:rPr>
      </w:pPr>
      <w:r>
        <w:rPr>
          <w:rFonts w:ascii="Times New Roman" w:hAnsi="Times New Roman"/>
          <w:sz w:val="22"/>
        </w:rPr>
        <w:t>REVISION OF SECTION 601</w:t>
      </w:r>
    </w:p>
    <w:p w:rsidR="007346F1" w:rsidRDefault="007346F1">
      <w:pPr>
        <w:widowControl w:val="0"/>
        <w:spacing w:line="240" w:lineRule="atLeast"/>
        <w:jc w:val="center"/>
        <w:rPr>
          <w:rFonts w:ascii="Times New Roman" w:hAnsi="Times New Roman"/>
          <w:sz w:val="22"/>
        </w:rPr>
      </w:pPr>
      <w:r>
        <w:rPr>
          <w:rFonts w:ascii="Times New Roman" w:hAnsi="Times New Roman"/>
          <w:sz w:val="22"/>
        </w:rPr>
        <w:t>PRECAST CONCRETE RETAINING WALL</w:t>
      </w:r>
    </w:p>
    <w:p w:rsidR="007346F1" w:rsidRDefault="007346F1">
      <w:pPr>
        <w:widowControl w:val="0"/>
        <w:spacing w:line="240" w:lineRule="atLeast"/>
        <w:rPr>
          <w:rFonts w:ascii="Times New Roman" w:hAnsi="Times New Roman"/>
          <w:sz w:val="22"/>
        </w:rPr>
      </w:pPr>
    </w:p>
    <w:p w:rsidR="007346F1" w:rsidRDefault="007346F1">
      <w:pPr>
        <w:widowControl w:val="0"/>
        <w:spacing w:line="240" w:lineRule="atLeast"/>
        <w:rPr>
          <w:rFonts w:ascii="Times New Roman" w:hAnsi="Times New Roman"/>
          <w:sz w:val="22"/>
        </w:rPr>
      </w:pPr>
      <w:r>
        <w:rPr>
          <w:rFonts w:ascii="Times New Roman" w:hAnsi="Times New Roman"/>
          <w:sz w:val="22"/>
        </w:rPr>
        <w:t>Section 601 of the Standard Specifications is hereby revised for this project as follows:</w:t>
      </w:r>
    </w:p>
    <w:p w:rsidR="007346F1" w:rsidRDefault="007346F1">
      <w:pPr>
        <w:widowControl w:val="0"/>
        <w:spacing w:line="240" w:lineRule="atLeast"/>
        <w:rPr>
          <w:rFonts w:ascii="Times New Roman" w:hAnsi="Times New Roman"/>
          <w:sz w:val="22"/>
        </w:rPr>
      </w:pPr>
    </w:p>
    <w:p w:rsidR="007346F1" w:rsidRDefault="007346F1">
      <w:pPr>
        <w:widowControl w:val="0"/>
        <w:spacing w:line="240" w:lineRule="atLeast"/>
        <w:rPr>
          <w:rFonts w:ascii="Times New Roman" w:hAnsi="Times New Roman"/>
          <w:sz w:val="22"/>
        </w:rPr>
      </w:pPr>
      <w:r>
        <w:rPr>
          <w:rFonts w:ascii="Times New Roman" w:hAnsi="Times New Roman"/>
          <w:sz w:val="22"/>
        </w:rPr>
        <w:t>Subsection 601.01 shall include the following:</w:t>
      </w:r>
    </w:p>
    <w:p w:rsidR="007346F1" w:rsidRDefault="007346F1">
      <w:pPr>
        <w:widowControl w:val="0"/>
        <w:spacing w:line="240" w:lineRule="atLeast"/>
        <w:rPr>
          <w:rFonts w:ascii="Times New Roman" w:hAnsi="Times New Roman"/>
          <w:sz w:val="22"/>
        </w:rPr>
      </w:pPr>
    </w:p>
    <w:p w:rsidR="007346F1" w:rsidRDefault="007346F1">
      <w:pPr>
        <w:widowControl w:val="0"/>
        <w:spacing w:line="240" w:lineRule="atLeast"/>
        <w:rPr>
          <w:rFonts w:ascii="Times New Roman" w:hAnsi="Times New Roman"/>
          <w:sz w:val="22"/>
        </w:rPr>
      </w:pPr>
      <w:r>
        <w:rPr>
          <w:rFonts w:ascii="Times New Roman" w:hAnsi="Times New Roman"/>
          <w:sz w:val="22"/>
        </w:rPr>
        <w:t>This work includes furnishing and installing precast concrete elements of the designated types for the construction of the retaining wall.</w:t>
      </w:r>
    </w:p>
    <w:p w:rsidR="007346F1" w:rsidRDefault="007346F1">
      <w:pPr>
        <w:widowControl w:val="0"/>
        <w:spacing w:line="240" w:lineRule="atLeast"/>
        <w:rPr>
          <w:rFonts w:ascii="Times New Roman" w:hAnsi="Times New Roman"/>
          <w:sz w:val="22"/>
        </w:rPr>
      </w:pPr>
    </w:p>
    <w:p w:rsidR="007346F1" w:rsidRDefault="007346F1">
      <w:pPr>
        <w:widowControl w:val="0"/>
        <w:spacing w:line="240" w:lineRule="atLeast"/>
        <w:rPr>
          <w:rFonts w:ascii="Times New Roman" w:hAnsi="Times New Roman"/>
          <w:sz w:val="22"/>
        </w:rPr>
      </w:pPr>
      <w:r>
        <w:rPr>
          <w:rFonts w:ascii="Times New Roman" w:hAnsi="Times New Roman"/>
          <w:sz w:val="22"/>
        </w:rPr>
        <w:t xml:space="preserve">Precast concrete elements shall be placed vertically as shown on the plans.  Vertical tolerances and alignment shall be </w:t>
      </w:r>
      <w:r w:rsidR="00D21A91">
        <w:rPr>
          <w:rFonts w:ascii="Times New Roman" w:hAnsi="Times New Roman"/>
          <w:sz w:val="22"/>
        </w:rPr>
        <w:t>±</w:t>
      </w:r>
      <w:r>
        <w:rPr>
          <w:rFonts w:ascii="Times New Roman" w:hAnsi="Times New Roman"/>
          <w:sz w:val="22"/>
        </w:rPr>
        <w:t>0.5 inch in 10 feet and 0.5 inch maximum across joints.</w:t>
      </w:r>
    </w:p>
    <w:p w:rsidR="007346F1" w:rsidRDefault="007346F1">
      <w:pPr>
        <w:widowControl w:val="0"/>
        <w:spacing w:line="240" w:lineRule="atLeast"/>
        <w:rPr>
          <w:rFonts w:ascii="Times New Roman" w:hAnsi="Times New Roman"/>
          <w:sz w:val="22"/>
        </w:rPr>
      </w:pPr>
    </w:p>
    <w:p w:rsidR="007346F1" w:rsidRDefault="007346F1">
      <w:pPr>
        <w:widowControl w:val="0"/>
        <w:spacing w:line="240" w:lineRule="atLeast"/>
        <w:rPr>
          <w:rFonts w:ascii="Times New Roman" w:hAnsi="Times New Roman"/>
          <w:sz w:val="22"/>
        </w:rPr>
      </w:pPr>
      <w:r>
        <w:rPr>
          <w:rFonts w:ascii="Times New Roman" w:hAnsi="Times New Roman"/>
          <w:sz w:val="22"/>
        </w:rPr>
        <w:t>Subsection 601.09 shall include the following:</w:t>
      </w:r>
    </w:p>
    <w:p w:rsidR="007346F1" w:rsidRDefault="007346F1">
      <w:pPr>
        <w:widowControl w:val="0"/>
        <w:spacing w:line="240" w:lineRule="atLeast"/>
        <w:rPr>
          <w:rFonts w:ascii="Times New Roman" w:hAnsi="Times New Roman"/>
          <w:sz w:val="22"/>
        </w:rPr>
      </w:pPr>
    </w:p>
    <w:p w:rsidR="007346F1" w:rsidRDefault="007346F1">
      <w:pPr>
        <w:widowControl w:val="0"/>
        <w:spacing w:line="240" w:lineRule="atLeast"/>
        <w:rPr>
          <w:rFonts w:ascii="Times New Roman" w:hAnsi="Times New Roman"/>
          <w:sz w:val="22"/>
        </w:rPr>
      </w:pPr>
      <w:r>
        <w:rPr>
          <w:rFonts w:ascii="Times New Roman" w:hAnsi="Times New Roman"/>
          <w:sz w:val="22"/>
        </w:rPr>
        <w:t xml:space="preserve">Forms shall not be removed from precast concrete units until the concrete is strong enough to withstand damage when the forms are removed.  Units shall not be transported until the concrete has reached a compressive strength of </w:t>
      </w:r>
      <w:r w:rsidR="00D21A91">
        <w:rPr>
          <w:rFonts w:ascii="Times New Roman" w:hAnsi="Times New Roman"/>
          <w:sz w:val="22"/>
        </w:rPr>
        <w:t>2400 psi</w:t>
      </w:r>
      <w:r>
        <w:rPr>
          <w:rFonts w:ascii="Times New Roman" w:hAnsi="Times New Roman"/>
          <w:sz w:val="22"/>
        </w:rPr>
        <w:t>.</w:t>
      </w:r>
    </w:p>
    <w:p w:rsidR="007346F1" w:rsidRDefault="007346F1">
      <w:pPr>
        <w:widowControl w:val="0"/>
        <w:spacing w:line="240" w:lineRule="atLeast"/>
        <w:rPr>
          <w:rFonts w:ascii="Times New Roman" w:hAnsi="Times New Roman"/>
          <w:sz w:val="22"/>
        </w:rPr>
      </w:pPr>
    </w:p>
    <w:p w:rsidR="007346F1" w:rsidRDefault="007346F1">
      <w:pPr>
        <w:widowControl w:val="0"/>
        <w:spacing w:line="240" w:lineRule="atLeast"/>
        <w:rPr>
          <w:rFonts w:ascii="Times New Roman" w:hAnsi="Times New Roman"/>
          <w:sz w:val="22"/>
        </w:rPr>
      </w:pPr>
      <w:r>
        <w:rPr>
          <w:rFonts w:ascii="Times New Roman" w:hAnsi="Times New Roman"/>
          <w:sz w:val="22"/>
        </w:rPr>
        <w:t>Subsection 601.1</w:t>
      </w:r>
      <w:r w:rsidR="00D21A91">
        <w:rPr>
          <w:rFonts w:ascii="Times New Roman" w:hAnsi="Times New Roman"/>
          <w:sz w:val="22"/>
        </w:rPr>
        <w:t>9</w:t>
      </w:r>
      <w:r>
        <w:rPr>
          <w:rFonts w:ascii="Times New Roman" w:hAnsi="Times New Roman"/>
          <w:sz w:val="22"/>
        </w:rPr>
        <w:t xml:space="preserve"> shall include the following:</w:t>
      </w:r>
    </w:p>
    <w:p w:rsidR="007346F1" w:rsidRDefault="007346F1">
      <w:pPr>
        <w:widowControl w:val="0"/>
        <w:spacing w:line="240" w:lineRule="atLeast"/>
        <w:rPr>
          <w:rFonts w:ascii="Times New Roman" w:hAnsi="Times New Roman"/>
          <w:sz w:val="22"/>
        </w:rPr>
      </w:pPr>
    </w:p>
    <w:p w:rsidR="007346F1" w:rsidRDefault="007346F1">
      <w:pPr>
        <w:widowControl w:val="0"/>
        <w:spacing w:line="240" w:lineRule="atLeast"/>
        <w:rPr>
          <w:rFonts w:ascii="Times New Roman" w:hAnsi="Times New Roman"/>
          <w:sz w:val="22"/>
        </w:rPr>
      </w:pPr>
      <w:r>
        <w:rPr>
          <w:rFonts w:ascii="Times New Roman" w:hAnsi="Times New Roman"/>
          <w:sz w:val="22"/>
        </w:rPr>
        <w:t>Precast tie</w:t>
      </w:r>
      <w:r w:rsidR="00D21A91">
        <w:rPr>
          <w:rFonts w:ascii="Times New Roman" w:hAnsi="Times New Roman"/>
          <w:sz w:val="22"/>
        </w:rPr>
        <w:t>-</w:t>
      </w:r>
      <w:r>
        <w:rPr>
          <w:rFonts w:ascii="Times New Roman" w:hAnsi="Times New Roman"/>
          <w:sz w:val="22"/>
        </w:rPr>
        <w:t>backs and precast wall segments will be measured by the number of units of the various sizes, furnished and erected at the locations designated.  The pay height (H) and length (L) for precast tie</w:t>
      </w:r>
      <w:r w:rsidR="00D21A91">
        <w:rPr>
          <w:rFonts w:ascii="Times New Roman" w:hAnsi="Times New Roman"/>
          <w:sz w:val="22"/>
        </w:rPr>
        <w:t>-</w:t>
      </w:r>
      <w:r>
        <w:rPr>
          <w:rFonts w:ascii="Times New Roman" w:hAnsi="Times New Roman"/>
          <w:sz w:val="22"/>
        </w:rPr>
        <w:t>backs will be measured as shown on plans.  The pay thickness (T) for precast wall segments will be measured as shown on plans.</w:t>
      </w:r>
    </w:p>
    <w:p w:rsidR="007346F1" w:rsidRDefault="007346F1">
      <w:pPr>
        <w:widowControl w:val="0"/>
        <w:spacing w:line="240" w:lineRule="atLeast"/>
        <w:rPr>
          <w:rFonts w:ascii="Times New Roman" w:hAnsi="Times New Roman"/>
          <w:sz w:val="22"/>
        </w:rPr>
      </w:pPr>
    </w:p>
    <w:p w:rsidR="007346F1" w:rsidRDefault="007346F1">
      <w:pPr>
        <w:widowControl w:val="0"/>
        <w:spacing w:line="240" w:lineRule="atLeast"/>
        <w:rPr>
          <w:rFonts w:ascii="Times New Roman" w:hAnsi="Times New Roman"/>
          <w:sz w:val="22"/>
        </w:rPr>
      </w:pPr>
      <w:r>
        <w:rPr>
          <w:rFonts w:ascii="Times New Roman" w:hAnsi="Times New Roman"/>
          <w:sz w:val="22"/>
        </w:rPr>
        <w:t>Subsection 601.</w:t>
      </w:r>
      <w:r w:rsidR="006F7769">
        <w:rPr>
          <w:rFonts w:ascii="Times New Roman" w:hAnsi="Times New Roman"/>
          <w:sz w:val="22"/>
        </w:rPr>
        <w:t>20</w:t>
      </w:r>
      <w:r>
        <w:rPr>
          <w:rFonts w:ascii="Times New Roman" w:hAnsi="Times New Roman"/>
          <w:sz w:val="22"/>
        </w:rPr>
        <w:t xml:space="preserve"> shall include the following:</w:t>
      </w:r>
    </w:p>
    <w:p w:rsidR="007346F1" w:rsidRDefault="007346F1">
      <w:pPr>
        <w:widowControl w:val="0"/>
        <w:spacing w:line="240" w:lineRule="atLeast"/>
        <w:rPr>
          <w:rFonts w:ascii="Times New Roman" w:hAnsi="Times New Roman"/>
          <w:sz w:val="22"/>
        </w:rPr>
      </w:pPr>
    </w:p>
    <w:p w:rsidR="007346F1" w:rsidRDefault="007346F1">
      <w:pPr>
        <w:widowControl w:val="0"/>
        <w:spacing w:line="240" w:lineRule="atLeast"/>
        <w:rPr>
          <w:rFonts w:ascii="Times New Roman" w:hAnsi="Times New Roman"/>
          <w:sz w:val="22"/>
        </w:rPr>
      </w:pPr>
      <w:r>
        <w:rPr>
          <w:rFonts w:ascii="Times New Roman" w:hAnsi="Times New Roman"/>
          <w:sz w:val="22"/>
        </w:rPr>
        <w:t>The accepted quantities of precast elements will be paid for at the contract unit price per each of the designated type.</w:t>
      </w:r>
    </w:p>
    <w:p w:rsidR="007346F1" w:rsidRDefault="007346F1">
      <w:pPr>
        <w:widowControl w:val="0"/>
        <w:spacing w:line="240" w:lineRule="atLeast"/>
        <w:rPr>
          <w:rFonts w:ascii="Times New Roman" w:hAnsi="Times New Roman"/>
          <w:sz w:val="22"/>
        </w:rPr>
      </w:pPr>
    </w:p>
    <w:p w:rsidR="007346F1" w:rsidRDefault="007346F1">
      <w:pPr>
        <w:widowControl w:val="0"/>
        <w:spacing w:line="240" w:lineRule="atLeast"/>
        <w:rPr>
          <w:rFonts w:ascii="Times New Roman" w:hAnsi="Times New Roman"/>
          <w:sz w:val="22"/>
        </w:rPr>
      </w:pPr>
      <w:r>
        <w:rPr>
          <w:rFonts w:ascii="Times New Roman" w:hAnsi="Times New Roman"/>
          <w:sz w:val="22"/>
        </w:rPr>
        <w:t>Payment will be made under:</w:t>
      </w:r>
    </w:p>
    <w:p w:rsidR="007346F1" w:rsidRDefault="007346F1">
      <w:pPr>
        <w:widowControl w:val="0"/>
        <w:spacing w:line="240" w:lineRule="atLeast"/>
        <w:rPr>
          <w:rFonts w:ascii="Times New Roman" w:hAnsi="Times New Roman"/>
          <w:sz w:val="22"/>
        </w:rPr>
      </w:pPr>
    </w:p>
    <w:p w:rsidR="007346F1" w:rsidRDefault="007346F1">
      <w:pPr>
        <w:widowControl w:val="0"/>
        <w:spacing w:line="240" w:lineRule="atLeast"/>
        <w:rPr>
          <w:rFonts w:ascii="Times New Roman" w:hAnsi="Times New Roman"/>
          <w:sz w:val="22"/>
          <w:u w:val="single"/>
        </w:rPr>
      </w:pPr>
      <w:r>
        <w:rPr>
          <w:rFonts w:ascii="Times New Roman" w:hAnsi="Times New Roman"/>
          <w:b/>
          <w:sz w:val="22"/>
        </w:rPr>
        <w:t>Pay Item</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Pay Unit</w:t>
      </w:r>
    </w:p>
    <w:p w:rsidR="007346F1" w:rsidRDefault="007346F1">
      <w:pPr>
        <w:widowControl w:val="0"/>
        <w:spacing w:line="240" w:lineRule="atLeast"/>
        <w:rPr>
          <w:rFonts w:ascii="Times New Roman" w:hAnsi="Times New Roman"/>
          <w:sz w:val="22"/>
        </w:rPr>
      </w:pPr>
      <w:r>
        <w:rPr>
          <w:rFonts w:ascii="Times New Roman" w:hAnsi="Times New Roman"/>
          <w:sz w:val="22"/>
        </w:rPr>
        <w:t>Precast Tie</w:t>
      </w:r>
      <w:r w:rsidR="00D21A91">
        <w:rPr>
          <w:rFonts w:ascii="Times New Roman" w:hAnsi="Times New Roman"/>
          <w:sz w:val="22"/>
        </w:rPr>
        <w:t>-</w:t>
      </w:r>
      <w:r>
        <w:rPr>
          <w:rFonts w:ascii="Times New Roman" w:hAnsi="Times New Roman"/>
          <w:sz w:val="22"/>
        </w:rPr>
        <w:t>back (H   , L   )</w:t>
      </w:r>
      <w:r>
        <w:rPr>
          <w:rFonts w:ascii="Times New Roman" w:hAnsi="Times New Roman"/>
          <w:sz w:val="22"/>
        </w:rPr>
        <w:tab/>
      </w:r>
      <w:r>
        <w:rPr>
          <w:rFonts w:ascii="Times New Roman" w:hAnsi="Times New Roman"/>
          <w:sz w:val="22"/>
        </w:rPr>
        <w:tab/>
        <w:t>Each</w:t>
      </w:r>
    </w:p>
    <w:p w:rsidR="007346F1" w:rsidRDefault="007346F1">
      <w:pPr>
        <w:widowControl w:val="0"/>
        <w:spacing w:line="240" w:lineRule="atLeast"/>
        <w:rPr>
          <w:rFonts w:ascii="Times New Roman" w:hAnsi="Times New Roman"/>
          <w:sz w:val="22"/>
        </w:rPr>
      </w:pPr>
      <w:r>
        <w:rPr>
          <w:rFonts w:ascii="Times New Roman" w:hAnsi="Times New Roman"/>
          <w:sz w:val="22"/>
        </w:rPr>
        <w:t>Precast Wall Segment (T     )</w:t>
      </w:r>
      <w:r>
        <w:rPr>
          <w:rFonts w:ascii="Times New Roman" w:hAnsi="Times New Roman"/>
          <w:sz w:val="22"/>
        </w:rPr>
        <w:tab/>
      </w:r>
      <w:r>
        <w:rPr>
          <w:rFonts w:ascii="Times New Roman" w:hAnsi="Times New Roman"/>
          <w:sz w:val="22"/>
        </w:rPr>
        <w:tab/>
        <w:t>Each</w:t>
      </w:r>
    </w:p>
    <w:p w:rsidR="007346F1" w:rsidRDefault="007346F1">
      <w:pPr>
        <w:widowControl w:val="0"/>
        <w:spacing w:line="240" w:lineRule="atLeast"/>
        <w:rPr>
          <w:rFonts w:ascii="Times New Roman" w:hAnsi="Times New Roman"/>
          <w:sz w:val="22"/>
        </w:rPr>
      </w:pPr>
    </w:p>
    <w:p w:rsidR="007346F1" w:rsidRDefault="007346F1">
      <w:pPr>
        <w:widowControl w:val="0"/>
        <w:spacing w:line="240" w:lineRule="atLeast"/>
        <w:rPr>
          <w:rFonts w:ascii="Times New Roman" w:hAnsi="Times New Roman"/>
          <w:sz w:val="22"/>
        </w:rPr>
      </w:pPr>
      <w:r>
        <w:rPr>
          <w:rFonts w:ascii="Times New Roman" w:hAnsi="Times New Roman"/>
          <w:sz w:val="22"/>
        </w:rPr>
        <w:t>Structure excavation, structure backfill and filter material will be measured and paid for in accordance with Section 206.</w:t>
      </w:r>
    </w:p>
    <w:p w:rsidR="007346F1" w:rsidRDefault="007346F1">
      <w:pPr>
        <w:widowControl w:val="0"/>
        <w:spacing w:line="240" w:lineRule="atLeast"/>
        <w:rPr>
          <w:rFonts w:ascii="Times New Roman" w:hAnsi="Times New Roman"/>
          <w:sz w:val="22"/>
        </w:rPr>
      </w:pPr>
    </w:p>
    <w:p w:rsidR="007346F1" w:rsidRDefault="007346F1">
      <w:pPr>
        <w:widowControl w:val="0"/>
        <w:spacing w:line="240" w:lineRule="atLeast"/>
        <w:rPr>
          <w:rFonts w:ascii="Times New Roman" w:hAnsi="Times New Roman"/>
          <w:sz w:val="22"/>
        </w:rPr>
      </w:pPr>
    </w:p>
    <w:sectPr w:rsidR="007346F1">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compat/>
  <w:rsids>
    <w:rsidRoot w:val="00D21A91"/>
    <w:rsid w:val="006F7769"/>
    <w:rsid w:val="007346F1"/>
    <w:rsid w:val="00D21A91"/>
    <w:rsid w:val="00D31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Staff Design</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Coy</dc:creator>
  <cp:lastModifiedBy>Mike Coy</cp:lastModifiedBy>
  <cp:revision>2</cp:revision>
  <dcterms:created xsi:type="dcterms:W3CDTF">2011-01-19T16:44:00Z</dcterms:created>
  <dcterms:modified xsi:type="dcterms:W3CDTF">2011-01-19T16:44:00Z</dcterms:modified>
</cp:coreProperties>
</file>