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91" w:rsidRPr="00787A91" w:rsidRDefault="00787A91">
      <w:pPr>
        <w:widowControl w:val="0"/>
        <w:tabs>
          <w:tab w:val="left" w:pos="0"/>
          <w:tab w:val="left" w:pos="7320"/>
          <w:tab w:val="right" w:pos="9600"/>
        </w:tabs>
        <w:spacing w:line="240" w:lineRule="atLeast"/>
        <w:rPr>
          <w:rFonts w:ascii="Times New Roman" w:hAnsi="Times New Roman"/>
          <w:sz w:val="22"/>
        </w:rPr>
      </w:pPr>
      <w:r w:rsidRPr="00787A91">
        <w:rPr>
          <w:rFonts w:ascii="Times New Roman" w:hAnsi="Times New Roman"/>
          <w:bCs/>
          <w:sz w:val="22"/>
        </w:rPr>
        <w:t xml:space="preserve">Sample project special: </w:t>
      </w:r>
      <w:r w:rsidRPr="00787A91">
        <w:rPr>
          <w:rFonts w:ascii="Times New Roman" w:hAnsi="Times New Roman"/>
          <w:sz w:val="22"/>
        </w:rPr>
        <w:t>202rgt3</w:t>
      </w:r>
    </w:p>
    <w:p w:rsidR="00B363EF" w:rsidRPr="00787A91" w:rsidRDefault="002678FC">
      <w:pPr>
        <w:widowControl w:val="0"/>
        <w:tabs>
          <w:tab w:val="left" w:pos="0"/>
          <w:tab w:val="left" w:pos="7320"/>
          <w:tab w:val="right" w:pos="960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02-03-11</w:t>
      </w:r>
      <w:r w:rsidR="00B363EF" w:rsidRPr="00787A91">
        <w:rPr>
          <w:rFonts w:ascii="Times New Roman" w:hAnsi="Times New Roman"/>
          <w:sz w:val="22"/>
        </w:rPr>
        <w:tab/>
      </w:r>
      <w:r w:rsidR="00B363EF" w:rsidRPr="00787A91">
        <w:rPr>
          <w:rFonts w:ascii="Times New Roman" w:hAnsi="Times New Roman"/>
          <w:sz w:val="22"/>
        </w:rPr>
        <w:tab/>
      </w:r>
    </w:p>
    <w:p w:rsidR="00B363EF" w:rsidRPr="00787A91" w:rsidRDefault="00B363EF">
      <w:pPr>
        <w:widowControl w:val="0"/>
        <w:tabs>
          <w:tab w:val="left" w:pos="0"/>
          <w:tab w:val="left" w:pos="7320"/>
          <w:tab w:val="right" w:pos="9600"/>
        </w:tabs>
        <w:spacing w:line="240" w:lineRule="atLeast"/>
        <w:jc w:val="center"/>
        <w:rPr>
          <w:rFonts w:ascii="Times New Roman" w:hAnsi="Times New Roman"/>
          <w:sz w:val="22"/>
        </w:rPr>
      </w:pPr>
      <w:r w:rsidRPr="00787A91">
        <w:rPr>
          <w:rFonts w:ascii="Times New Roman" w:hAnsi="Times New Roman"/>
          <w:sz w:val="22"/>
        </w:rPr>
        <w:t>REVISION OF SECTION 202</w:t>
      </w:r>
    </w:p>
    <w:p w:rsidR="00B363EF" w:rsidRPr="00787A91" w:rsidRDefault="00B363EF">
      <w:pPr>
        <w:widowControl w:val="0"/>
        <w:tabs>
          <w:tab w:val="left" w:pos="0"/>
          <w:tab w:val="left" w:pos="7320"/>
          <w:tab w:val="right" w:pos="9600"/>
        </w:tabs>
        <w:spacing w:line="240" w:lineRule="atLeast"/>
        <w:jc w:val="center"/>
        <w:rPr>
          <w:rFonts w:ascii="Times New Roman" w:hAnsi="Times New Roman"/>
          <w:sz w:val="22"/>
        </w:rPr>
      </w:pPr>
      <w:r w:rsidRPr="00787A91">
        <w:rPr>
          <w:rFonts w:ascii="Times New Roman" w:hAnsi="Times New Roman"/>
          <w:sz w:val="22"/>
        </w:rPr>
        <w:t>REMOVAL OF GUARDRAIL TYPE 3</w:t>
      </w:r>
    </w:p>
    <w:p w:rsidR="00B363EF" w:rsidRPr="00787A91" w:rsidRDefault="00B363EF">
      <w:pPr>
        <w:widowControl w:val="0"/>
        <w:tabs>
          <w:tab w:val="left" w:pos="0"/>
          <w:tab w:val="left" w:pos="7320"/>
          <w:tab w:val="right" w:pos="9600"/>
        </w:tabs>
        <w:spacing w:line="240" w:lineRule="atLeast"/>
        <w:rPr>
          <w:rFonts w:ascii="Times New Roman" w:hAnsi="Times New Roman"/>
          <w:sz w:val="22"/>
        </w:rPr>
      </w:pPr>
    </w:p>
    <w:p w:rsidR="00B363EF" w:rsidRPr="00787A91" w:rsidRDefault="00B363EF">
      <w:pPr>
        <w:widowControl w:val="0"/>
        <w:tabs>
          <w:tab w:val="left" w:pos="0"/>
          <w:tab w:val="left" w:pos="7320"/>
          <w:tab w:val="right" w:pos="9600"/>
        </w:tabs>
        <w:spacing w:line="240" w:lineRule="atLeast"/>
        <w:rPr>
          <w:rFonts w:ascii="Times New Roman" w:hAnsi="Times New Roman"/>
          <w:sz w:val="22"/>
        </w:rPr>
      </w:pPr>
    </w:p>
    <w:p w:rsidR="00B363EF" w:rsidRPr="00787A91" w:rsidRDefault="00B363EF">
      <w:pPr>
        <w:widowControl w:val="0"/>
        <w:tabs>
          <w:tab w:val="left" w:pos="0"/>
          <w:tab w:val="left" w:pos="7320"/>
          <w:tab w:val="right" w:pos="9600"/>
        </w:tabs>
        <w:spacing w:line="240" w:lineRule="atLeast"/>
        <w:rPr>
          <w:rFonts w:ascii="Times New Roman" w:hAnsi="Times New Roman"/>
          <w:sz w:val="22"/>
        </w:rPr>
      </w:pPr>
    </w:p>
    <w:p w:rsidR="00B363EF" w:rsidRPr="00787A91" w:rsidRDefault="00B363EF">
      <w:pPr>
        <w:widowControl w:val="0"/>
        <w:tabs>
          <w:tab w:val="left" w:pos="0"/>
          <w:tab w:val="left" w:pos="7320"/>
          <w:tab w:val="right" w:pos="9600"/>
        </w:tabs>
        <w:spacing w:line="240" w:lineRule="atLeast"/>
        <w:rPr>
          <w:rFonts w:ascii="Times New Roman" w:hAnsi="Times New Roman"/>
          <w:sz w:val="22"/>
        </w:rPr>
      </w:pPr>
      <w:r w:rsidRPr="00787A91">
        <w:rPr>
          <w:rFonts w:ascii="Times New Roman" w:hAnsi="Times New Roman"/>
          <w:sz w:val="22"/>
        </w:rPr>
        <w:t>Section 202 of the Standard Specifications is hereby revised for this project as follows:</w:t>
      </w:r>
    </w:p>
    <w:p w:rsidR="00B363EF" w:rsidRPr="00787A91" w:rsidRDefault="00B363EF">
      <w:pPr>
        <w:widowControl w:val="0"/>
        <w:tabs>
          <w:tab w:val="left" w:pos="0"/>
          <w:tab w:val="left" w:pos="7320"/>
          <w:tab w:val="right" w:pos="9600"/>
        </w:tabs>
        <w:spacing w:line="240" w:lineRule="atLeast"/>
        <w:rPr>
          <w:rFonts w:ascii="Times New Roman" w:hAnsi="Times New Roman"/>
          <w:sz w:val="22"/>
        </w:rPr>
      </w:pPr>
    </w:p>
    <w:p w:rsidR="00B363EF" w:rsidRPr="00787A91" w:rsidRDefault="00B363EF">
      <w:pPr>
        <w:widowControl w:val="0"/>
        <w:tabs>
          <w:tab w:val="left" w:pos="0"/>
          <w:tab w:val="left" w:pos="7320"/>
          <w:tab w:val="right" w:pos="9600"/>
        </w:tabs>
        <w:spacing w:line="240" w:lineRule="atLeast"/>
        <w:rPr>
          <w:rFonts w:ascii="Times New Roman" w:hAnsi="Times New Roman"/>
          <w:sz w:val="22"/>
        </w:rPr>
      </w:pPr>
      <w:r w:rsidRPr="00787A91">
        <w:rPr>
          <w:rFonts w:ascii="Times New Roman" w:hAnsi="Times New Roman"/>
          <w:sz w:val="22"/>
        </w:rPr>
        <w:t>Subsection 202.02 shall include the following:</w:t>
      </w:r>
    </w:p>
    <w:p w:rsidR="00B363EF" w:rsidRPr="00787A91" w:rsidRDefault="00B363EF">
      <w:pPr>
        <w:widowControl w:val="0"/>
        <w:tabs>
          <w:tab w:val="left" w:pos="0"/>
          <w:tab w:val="left" w:pos="7320"/>
          <w:tab w:val="right" w:pos="9600"/>
        </w:tabs>
        <w:spacing w:line="240" w:lineRule="atLeast"/>
        <w:rPr>
          <w:rFonts w:ascii="Times New Roman" w:hAnsi="Times New Roman"/>
          <w:sz w:val="22"/>
        </w:rPr>
      </w:pPr>
    </w:p>
    <w:p w:rsidR="00B363EF" w:rsidRPr="00787A91" w:rsidRDefault="00B363EF">
      <w:pPr>
        <w:widowControl w:val="0"/>
        <w:tabs>
          <w:tab w:val="left" w:pos="0"/>
          <w:tab w:val="left" w:pos="7320"/>
          <w:tab w:val="right" w:pos="9600"/>
        </w:tabs>
        <w:spacing w:line="240" w:lineRule="atLeast"/>
        <w:rPr>
          <w:rFonts w:ascii="Times New Roman" w:hAnsi="Times New Roman"/>
          <w:sz w:val="22"/>
        </w:rPr>
      </w:pPr>
      <w:r w:rsidRPr="00787A91">
        <w:rPr>
          <w:rFonts w:ascii="Times New Roman" w:hAnsi="Times New Roman"/>
          <w:sz w:val="22"/>
        </w:rPr>
        <w:t>W</w:t>
      </w:r>
      <w:r w:rsidR="00787A91">
        <w:rPr>
          <w:rFonts w:ascii="Times New Roman" w:hAnsi="Times New Roman"/>
          <w:sz w:val="22"/>
        </w:rPr>
        <w:t>-</w:t>
      </w:r>
      <w:r w:rsidRPr="00787A91">
        <w:rPr>
          <w:rFonts w:ascii="Times New Roman" w:hAnsi="Times New Roman"/>
          <w:sz w:val="22"/>
        </w:rPr>
        <w:t xml:space="preserve">beam guardrail and posts removed from the existing roadway shall remain the property of the Department and shall be salvaged in accordance with subsection 202.03. </w:t>
      </w:r>
    </w:p>
    <w:p w:rsidR="00B363EF" w:rsidRPr="00787A91" w:rsidRDefault="00B363EF">
      <w:pPr>
        <w:widowControl w:val="0"/>
        <w:tabs>
          <w:tab w:val="left" w:pos="0"/>
          <w:tab w:val="left" w:pos="7320"/>
          <w:tab w:val="right" w:pos="9600"/>
        </w:tabs>
        <w:spacing w:line="240" w:lineRule="atLeast"/>
        <w:rPr>
          <w:rFonts w:ascii="Times New Roman" w:hAnsi="Times New Roman"/>
          <w:sz w:val="22"/>
        </w:rPr>
      </w:pPr>
    </w:p>
    <w:sectPr w:rsidR="00B363EF" w:rsidRPr="00787A91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63EF"/>
    <w:rsid w:val="002678FC"/>
    <w:rsid w:val="00787A91"/>
    <w:rsid w:val="00B3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&lt;&lt;202RGT3&gt;&gt;</vt:lpstr>
    </vt:vector>
  </TitlesOfParts>
  <Company>Staff Design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&lt;&lt;202RGT3&gt;&gt;</dc:title>
  <dc:creator>sagarm</dc:creator>
  <cp:lastModifiedBy>Mike Coy</cp:lastModifiedBy>
  <cp:revision>2</cp:revision>
  <dcterms:created xsi:type="dcterms:W3CDTF">2011-01-18T20:49:00Z</dcterms:created>
  <dcterms:modified xsi:type="dcterms:W3CDTF">2011-01-18T20:49:00Z</dcterms:modified>
</cp:coreProperties>
</file>