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A2" w:rsidRDefault="002D037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067AA2">
        <w:rPr>
          <w:rFonts w:ascii="Times New Roman" w:hAnsi="Times New Roman"/>
          <w:sz w:val="22"/>
        </w:rPr>
        <w:t>203bhdt</w:t>
      </w:r>
    </w:p>
    <w:p w:rsidR="00A3411E" w:rsidRDefault="00067A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08-01-05</w:t>
      </w:r>
      <w:r w:rsidR="00A3411E">
        <w:rPr>
          <w:rFonts w:ascii="Times New Roman" w:hAnsi="Times New Roman"/>
          <w:sz w:val="22"/>
        </w:rPr>
        <w:tab/>
      </w:r>
    </w:p>
    <w:p w:rsidR="00A3411E" w:rsidRDefault="00A341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203</w:t>
      </w:r>
    </w:p>
    <w:p w:rsidR="00A3411E" w:rsidRDefault="00A341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BACKHOES AND DUMP TRUCKS</w:t>
      </w:r>
    </w:p>
    <w:p w:rsidR="00A3411E" w:rsidRDefault="00A341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r>
        <w:rPr>
          <w:rFonts w:ascii="Times New Roman" w:hAnsi="Times New Roman"/>
          <w:sz w:val="22"/>
        </w:rPr>
        <w:t>Section 203 of the Standard Specifications is hereby revised for this project to include the following:</w:t>
      </w:r>
    </w:p>
    <w:p w:rsidR="00A3411E" w:rsidRDefault="00A3411E">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 w:val="left" w:pos="2160"/>
          <w:tab w:val="left" w:pos="2592"/>
          <w:tab w:val="left" w:pos="3024"/>
        </w:tabs>
        <w:spacing w:line="240" w:lineRule="atLeast"/>
        <w:jc w:val="center"/>
        <w:rPr>
          <w:rFonts w:ascii="Times New Roman" w:hAnsi="Times New Roman"/>
          <w:b/>
          <w:sz w:val="22"/>
        </w:rPr>
      </w:pPr>
      <w:r>
        <w:rPr>
          <w:rFonts w:ascii="Times New Roman" w:hAnsi="Times New Roman"/>
          <w:b/>
          <w:sz w:val="22"/>
        </w:rPr>
        <w:t>DESCRIPTION</w:t>
      </w:r>
    </w:p>
    <w:p w:rsidR="00A3411E" w:rsidRDefault="00A3411E">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b/>
          <w:sz w:val="22"/>
        </w:rPr>
      </w:pPr>
    </w:p>
    <w:p w:rsidR="00A3411E" w:rsidRDefault="00A3411E">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sz w:val="22"/>
        </w:rPr>
        <w:t>This work consists of furnishing backhoes and dump trucks, with operators, to be used for their intended purpose as directed.</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dump truck shall be of at least 5 cubic yard</w:t>
      </w:r>
      <w:r>
        <w:rPr>
          <w:rFonts w:ascii="Times New Roman" w:hAnsi="Times New Roman"/>
          <w:sz w:val="22"/>
          <w:vertAlign w:val="superscript"/>
        </w:rPr>
        <w:t xml:space="preserve"> </w:t>
      </w:r>
      <w:r>
        <w:rPr>
          <w:rFonts w:ascii="Times New Roman" w:hAnsi="Times New Roman"/>
          <w:sz w:val="22"/>
        </w:rPr>
        <w:t>capacity and shall be in acceptable condition to accomplish the intended work.  Backhoes shall be as described on the plans.</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above described equipment shall be furnished and maintained in good operating condition.  Equipment which, in the opinion of the Engineer, is inadequate to produce the required results, shall not be used.  All equipment shall be operated by experienced operators, approved apprentices or approved competent trainees. The equipment shall be used as directed by the Engineer.</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b/>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quantity to be measured under this item will be the number of hours that each backhoe or dump truck is actually used as ordered.  A minimum of four hours for any partial shift will be paid for unless the piece of equipment is inoperative due to breakdown or other causes determined to be the Contractor's responsibility. Time involved in moving onto or off the project will not be measured and paid for under this item.</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Time will be paid for moving backhoes or dump trucks from one location on the project to another, if directed; but time will not be allowed for moving backhoes and dump trucks considered to be idle or for moves which are made for the convenience of the Contractor.</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for a minimum of four hours will not be allowed in cases where the equipment or its operator is assigned to work on other pay items on the project.</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BASIS OF PAYMENT</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b/>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accepted quantities will be paid for at the contract price for each of the pay items listed below.</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will be made under:</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Truck (Dump)</w:t>
      </w:r>
      <w:r>
        <w:rPr>
          <w:rFonts w:ascii="Times New Roman" w:hAnsi="Times New Roman"/>
          <w:sz w:val="22"/>
        </w:rPr>
        <w:tab/>
      </w:r>
      <w:r>
        <w:rPr>
          <w:rFonts w:ascii="Times New Roman" w:hAnsi="Times New Roman"/>
          <w:sz w:val="22"/>
        </w:rPr>
        <w:tab/>
      </w:r>
      <w:r>
        <w:rPr>
          <w:rFonts w:ascii="Times New Roman" w:hAnsi="Times New Roman"/>
          <w:sz w:val="22"/>
        </w:rPr>
        <w:tab/>
        <w:t>Hour</w:t>
      </w:r>
    </w:p>
    <w:p w:rsidR="00A3411E" w:rsidRDefault="00A3411E">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Backhoe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Hour</w:t>
      </w:r>
    </w:p>
    <w:sectPr w:rsidR="00A3411E">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3411E"/>
    <w:rsid w:val="00067AA2"/>
    <w:rsid w:val="002D0373"/>
    <w:rsid w:val="00A3411E"/>
    <w:rsid w:val="00E0696F"/>
    <w:rsid w:val="00FC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&lt;&lt;203BHDT &gt;&gt;</vt:lpstr>
    </vt:vector>
  </TitlesOfParts>
  <Company>Staff Design</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&lt;&lt;203BHDT &gt;&gt;</dc:title>
  <dc:creator>coyv</dc:creator>
  <cp:lastModifiedBy>Mike Coy</cp:lastModifiedBy>
  <cp:revision>2</cp:revision>
  <dcterms:created xsi:type="dcterms:W3CDTF">2011-01-18T21:13:00Z</dcterms:created>
  <dcterms:modified xsi:type="dcterms:W3CDTF">2011-01-18T21:13:00Z</dcterms:modified>
</cp:coreProperties>
</file>