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2" w:rsidRDefault="000F3D1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FF5B2E">
        <w:rPr>
          <w:rFonts w:ascii="Times New Roman" w:hAnsi="Times New Roman"/>
          <w:sz w:val="22"/>
        </w:rPr>
        <w:t>210ms</w:t>
      </w:r>
    </w:p>
    <w:p w:rsidR="00FF5B2E" w:rsidRDefault="00FF5B2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08-01-05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210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MODIFY STRUCTURES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210 of the Standard Specifications is hereby revised for this project as follows: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210.01 shall include the following: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Modify Structure consists of providing openings for new pipes and plugging existing holes in inlets and manholes specified in the plans.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210.13 shall include the following: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Modify Manhole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Modify Inlet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will be full compensation for all materials and work necessary to complete the item.</w:t>
      </w: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D42272" w:rsidRDefault="00D4227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D42272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2272"/>
    <w:rsid w:val="000F3D11"/>
    <w:rsid w:val="00847128"/>
    <w:rsid w:val="00D4227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&lt;&lt;210MS&gt;&gt;</vt:lpstr>
    </vt:vector>
  </TitlesOfParts>
  <Company>Staff Design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&lt;&lt;210MS&gt;&gt;</dc:title>
  <dc:creator>coyv</dc:creator>
  <cp:lastModifiedBy>Mike Coy</cp:lastModifiedBy>
  <cp:revision>2</cp:revision>
  <dcterms:created xsi:type="dcterms:W3CDTF">2011-01-18T21:39:00Z</dcterms:created>
  <dcterms:modified xsi:type="dcterms:W3CDTF">2011-01-18T21:39:00Z</dcterms:modified>
</cp:coreProperties>
</file>