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July 31, 2014</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646E0D">
        <w:rPr>
          <w:rFonts w:ascii="Arial" w:hAnsi="Arial" w:cs="Arial"/>
          <w:sz w:val="28"/>
          <w:szCs w:val="28"/>
        </w:rPr>
        <w:t>S</w:t>
      </w:r>
      <w:r>
        <w:rPr>
          <w:rFonts w:ascii="Arial" w:hAnsi="Arial" w:cs="Arial"/>
          <w:sz w:val="28"/>
          <w:szCs w:val="28"/>
        </w:rPr>
        <w:t xml:space="preserve"> </w:t>
      </w:r>
      <w:r w:rsidRPr="004A4A49">
        <w:rPr>
          <w:rFonts w:ascii="Arial" w:hAnsi="Arial" w:cs="Arial"/>
          <w:sz w:val="28"/>
          <w:szCs w:val="28"/>
        </w:rPr>
        <w:t>101, 508, 614 AND 710</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4A4A49">
        <w:rPr>
          <w:rFonts w:ascii="Arial" w:hAnsi="Arial" w:cs="Arial"/>
          <w:sz w:val="28"/>
          <w:szCs w:val="28"/>
        </w:rPr>
        <w:t>TREATED TIMBER</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A4A49" w:rsidRDefault="004A4A4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A4A49" w:rsidRDefault="004A4A4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having </w:t>
      </w:r>
      <w:r w:rsidR="00646E0D" w:rsidRPr="00646E0D">
        <w:rPr>
          <w:sz w:val="28"/>
          <w:szCs w:val="28"/>
        </w:rPr>
        <w:t xml:space="preserve"> treated timber, including timber structures, timber sign posts, wood sound barrier, wood fence posts, and wood guardrail posts</w:t>
      </w:r>
      <w:r w:rsidRPr="00646E0D">
        <w:rPr>
          <w:sz w:val="28"/>
          <w:szCs w:val="28"/>
        </w:rPr>
        <w:t>.</w:t>
      </w:r>
    </w:p>
    <w:p w:rsidR="00B464F8" w:rsidRPr="004A4A49" w:rsidRDefault="004A4A49" w:rsidP="004A4A49">
      <w:pPr>
        <w:jc w:val="right"/>
        <w:rPr>
          <w:rFonts w:ascii="Arial" w:hAnsi="Arial" w:cs="Arial"/>
        </w:rPr>
      </w:pPr>
      <w:r>
        <w:rPr>
          <w:rFonts w:ascii="Arial" w:hAnsi="Arial" w:cs="Arial"/>
        </w:rPr>
        <w:br w:type="page"/>
      </w:r>
      <w:r>
        <w:rPr>
          <w:rFonts w:ascii="Arial" w:hAnsi="Arial" w:cs="Arial"/>
        </w:rPr>
        <w:lastRenderedPageBreak/>
        <w:t>July 31, 2014</w:t>
      </w:r>
    </w:p>
    <w:p w:rsidR="004A4A49" w:rsidRDefault="004A4A49" w:rsidP="00980D46">
      <w:pPr>
        <w:jc w:val="center"/>
        <w:rPr>
          <w:rFonts w:ascii="Arial" w:hAnsi="Arial" w:cs="Arial"/>
        </w:rPr>
      </w:pPr>
    </w:p>
    <w:p w:rsidR="00C93280" w:rsidRPr="00980D46" w:rsidRDefault="00980D46" w:rsidP="00980D46">
      <w:pPr>
        <w:jc w:val="center"/>
        <w:rPr>
          <w:rFonts w:ascii="Arial" w:hAnsi="Arial" w:cs="Arial"/>
        </w:rPr>
      </w:pPr>
      <w:r w:rsidRPr="00980D46">
        <w:rPr>
          <w:rFonts w:ascii="Arial" w:hAnsi="Arial" w:cs="Arial"/>
        </w:rPr>
        <w:t>REVISION OF SECTION</w:t>
      </w:r>
      <w:r w:rsidR="001C436F">
        <w:rPr>
          <w:rFonts w:ascii="Arial" w:hAnsi="Arial" w:cs="Arial"/>
        </w:rPr>
        <w:t>S 101,</w:t>
      </w:r>
      <w:r w:rsidRPr="00980D46">
        <w:rPr>
          <w:rFonts w:ascii="Arial" w:hAnsi="Arial" w:cs="Arial"/>
        </w:rPr>
        <w:t xml:space="preserve"> 508, 614 AND 710</w:t>
      </w:r>
    </w:p>
    <w:p w:rsidR="00980D46" w:rsidRPr="00980D46" w:rsidRDefault="008413EB" w:rsidP="00980D46">
      <w:pPr>
        <w:jc w:val="center"/>
        <w:rPr>
          <w:rFonts w:ascii="Arial" w:hAnsi="Arial" w:cs="Arial"/>
        </w:rPr>
      </w:pPr>
      <w:r>
        <w:rPr>
          <w:rFonts w:ascii="Arial" w:hAnsi="Arial" w:cs="Arial"/>
        </w:rPr>
        <w:t>TREATED TIMBER</w:t>
      </w:r>
    </w:p>
    <w:p w:rsidR="00980D46" w:rsidRPr="00980D46" w:rsidRDefault="00980D46" w:rsidP="00980D46">
      <w:pPr>
        <w:jc w:val="center"/>
        <w:rPr>
          <w:rFonts w:ascii="Arial" w:hAnsi="Arial" w:cs="Arial"/>
        </w:rPr>
      </w:pPr>
    </w:p>
    <w:p w:rsidR="00980D46" w:rsidRDefault="00980D46" w:rsidP="00980D46">
      <w:pPr>
        <w:rPr>
          <w:rFonts w:ascii="Arial" w:hAnsi="Arial" w:cs="Arial"/>
        </w:rPr>
      </w:pPr>
      <w:r w:rsidRPr="00980D46">
        <w:rPr>
          <w:rFonts w:ascii="Arial" w:hAnsi="Arial" w:cs="Arial"/>
        </w:rPr>
        <w:t xml:space="preserve">Sections </w:t>
      </w:r>
      <w:r w:rsidR="001C436F">
        <w:rPr>
          <w:rFonts w:ascii="Arial" w:hAnsi="Arial" w:cs="Arial"/>
        </w:rPr>
        <w:t xml:space="preserve">101, </w:t>
      </w:r>
      <w:r w:rsidRPr="00980D46">
        <w:rPr>
          <w:rFonts w:ascii="Arial" w:hAnsi="Arial" w:cs="Arial"/>
        </w:rPr>
        <w:t>508, 614 and 710 of the Standard Specifications are hereby revised for this project as follows:</w:t>
      </w:r>
    </w:p>
    <w:p w:rsidR="001C436F" w:rsidRDefault="001C436F" w:rsidP="00980D46">
      <w:pPr>
        <w:rPr>
          <w:rFonts w:ascii="Arial" w:hAnsi="Arial" w:cs="Arial"/>
        </w:rPr>
      </w:pPr>
    </w:p>
    <w:p w:rsidR="001C436F" w:rsidRDefault="001C436F" w:rsidP="00980D46">
      <w:pPr>
        <w:rPr>
          <w:rFonts w:ascii="Arial" w:hAnsi="Arial" w:cs="Arial"/>
          <w:szCs w:val="24"/>
        </w:rPr>
      </w:pPr>
      <w:r>
        <w:rPr>
          <w:rFonts w:ascii="Arial" w:hAnsi="Arial" w:cs="Arial"/>
          <w:szCs w:val="24"/>
        </w:rPr>
        <w:t>In subsection 101.01 delete AWPA and replace with the following:</w:t>
      </w:r>
    </w:p>
    <w:p w:rsidR="001C436F" w:rsidRDefault="001C436F" w:rsidP="00980D46">
      <w:pPr>
        <w:rPr>
          <w:rFonts w:ascii="Arial" w:hAnsi="Arial" w:cs="Arial"/>
          <w:szCs w:val="24"/>
        </w:rPr>
      </w:pPr>
    </w:p>
    <w:p w:rsidR="001C436F" w:rsidRPr="00A604AA" w:rsidRDefault="001C436F" w:rsidP="00980D46">
      <w:pPr>
        <w:rPr>
          <w:rFonts w:ascii="Arial" w:hAnsi="Arial" w:cs="Arial"/>
        </w:rPr>
      </w:pPr>
      <w:r w:rsidRPr="00A604AA">
        <w:rPr>
          <w:rFonts w:ascii="Arial" w:hAnsi="Arial" w:cs="Arial"/>
        </w:rPr>
        <w:t>AWPA     American Wood Protection Association</w:t>
      </w:r>
    </w:p>
    <w:p w:rsidR="00980D46" w:rsidRDefault="00980D46" w:rsidP="00980D46">
      <w:pPr>
        <w:rPr>
          <w:rFonts w:ascii="Arial" w:hAnsi="Arial" w:cs="Arial"/>
        </w:rPr>
      </w:pPr>
    </w:p>
    <w:p w:rsidR="00980D46" w:rsidRDefault="00980D46" w:rsidP="00980D46">
      <w:pPr>
        <w:rPr>
          <w:rFonts w:ascii="Arial" w:hAnsi="Arial" w:cs="Arial"/>
        </w:rPr>
      </w:pPr>
      <w:r>
        <w:rPr>
          <w:rFonts w:ascii="Arial" w:hAnsi="Arial" w:cs="Arial"/>
        </w:rPr>
        <w:t>Delete subsection 508.03 and replace with the following:</w:t>
      </w:r>
    </w:p>
    <w:p w:rsidR="00980D46" w:rsidRDefault="00980D46" w:rsidP="00980D46">
      <w:pPr>
        <w:rPr>
          <w:rFonts w:ascii="Arial" w:hAnsi="Arial" w:cs="Arial"/>
        </w:rPr>
      </w:pPr>
    </w:p>
    <w:p w:rsidR="00980D46" w:rsidRDefault="00D612D0" w:rsidP="00980D46">
      <w:pPr>
        <w:autoSpaceDE w:val="0"/>
        <w:autoSpaceDN w:val="0"/>
        <w:adjustRightInd w:val="0"/>
        <w:rPr>
          <w:rFonts w:ascii="Arial" w:hAnsi="Arial" w:cs="Arial"/>
          <w:szCs w:val="24"/>
        </w:rPr>
      </w:pPr>
      <w:r>
        <w:rPr>
          <w:rFonts w:ascii="Arial" w:hAnsi="Arial" w:cs="Arial"/>
          <w:b/>
          <w:szCs w:val="24"/>
        </w:rPr>
        <w:t xml:space="preserve">508.03 Treated Timber.  </w:t>
      </w:r>
      <w:r w:rsidR="00980D46" w:rsidRPr="00980D46">
        <w:rPr>
          <w:rFonts w:ascii="Arial" w:hAnsi="Arial" w:cs="Arial"/>
          <w:szCs w:val="24"/>
        </w:rPr>
        <w:t xml:space="preserve">The preservative to be used shall be as specified on the plans. The preservatives and entire treatment process shall be as described in AASHTO M 133.  </w:t>
      </w:r>
    </w:p>
    <w:p w:rsidR="00980D46" w:rsidRDefault="00980D46" w:rsidP="00980D46">
      <w:pPr>
        <w:autoSpaceDE w:val="0"/>
        <w:autoSpaceDN w:val="0"/>
        <w:adjustRightInd w:val="0"/>
        <w:rPr>
          <w:rFonts w:ascii="Arial" w:hAnsi="Arial" w:cs="Arial"/>
          <w:szCs w:val="24"/>
        </w:rPr>
      </w:pPr>
    </w:p>
    <w:p w:rsidR="00980D46" w:rsidRDefault="0083085D" w:rsidP="00980D46">
      <w:pPr>
        <w:autoSpaceDE w:val="0"/>
        <w:autoSpaceDN w:val="0"/>
        <w:adjustRightInd w:val="0"/>
        <w:rPr>
          <w:rFonts w:ascii="Arial" w:hAnsi="Arial" w:cs="Arial"/>
          <w:szCs w:val="24"/>
        </w:rPr>
      </w:pPr>
      <w:r>
        <w:rPr>
          <w:rFonts w:ascii="Arial" w:hAnsi="Arial" w:cs="Arial"/>
          <w:szCs w:val="24"/>
        </w:rPr>
        <w:t>In subsection 508.05, delete the last sentence and replace with the following:</w:t>
      </w:r>
    </w:p>
    <w:p w:rsidR="0083085D" w:rsidRDefault="0083085D" w:rsidP="00980D46">
      <w:pPr>
        <w:autoSpaceDE w:val="0"/>
        <w:autoSpaceDN w:val="0"/>
        <w:adjustRightInd w:val="0"/>
        <w:rPr>
          <w:rFonts w:ascii="Arial" w:hAnsi="Arial" w:cs="Arial"/>
          <w:szCs w:val="24"/>
        </w:rPr>
      </w:pPr>
    </w:p>
    <w:p w:rsidR="0083085D" w:rsidRDefault="0083085D" w:rsidP="0083085D">
      <w:pPr>
        <w:autoSpaceDE w:val="0"/>
        <w:autoSpaceDN w:val="0"/>
        <w:adjustRightInd w:val="0"/>
        <w:rPr>
          <w:rFonts w:ascii="Arial" w:hAnsi="Arial" w:cs="Arial"/>
          <w:szCs w:val="24"/>
        </w:rPr>
      </w:pPr>
      <w:r w:rsidRPr="0083085D">
        <w:rPr>
          <w:rFonts w:ascii="Arial" w:hAnsi="Arial" w:cs="Arial"/>
          <w:szCs w:val="24"/>
        </w:rPr>
        <w:t>All hardware, except timber connectors and common nails, shall be galvanized in accordance with AASHTO M 232</w:t>
      </w:r>
      <w:r>
        <w:rPr>
          <w:rFonts w:ascii="Arial" w:hAnsi="Arial" w:cs="Arial"/>
          <w:szCs w:val="24"/>
        </w:rPr>
        <w:t>.</w:t>
      </w:r>
    </w:p>
    <w:p w:rsidR="0083085D" w:rsidRDefault="0083085D" w:rsidP="0083085D">
      <w:pPr>
        <w:autoSpaceDE w:val="0"/>
        <w:autoSpaceDN w:val="0"/>
        <w:adjustRightInd w:val="0"/>
        <w:rPr>
          <w:rFonts w:ascii="Arial" w:hAnsi="Arial" w:cs="Arial"/>
          <w:szCs w:val="24"/>
        </w:rPr>
      </w:pPr>
    </w:p>
    <w:p w:rsidR="0083085D" w:rsidRDefault="0083085D" w:rsidP="0083085D">
      <w:pPr>
        <w:autoSpaceDE w:val="0"/>
        <w:autoSpaceDN w:val="0"/>
        <w:adjustRightInd w:val="0"/>
        <w:rPr>
          <w:rFonts w:ascii="Arial" w:hAnsi="Arial" w:cs="Arial"/>
          <w:szCs w:val="24"/>
        </w:rPr>
      </w:pPr>
      <w:r>
        <w:rPr>
          <w:rFonts w:ascii="Arial" w:hAnsi="Arial" w:cs="Arial"/>
          <w:szCs w:val="24"/>
        </w:rPr>
        <w:t>In subsection 508.06 delete the second paragraph and replace with the following:</w:t>
      </w:r>
    </w:p>
    <w:p w:rsidR="0083085D" w:rsidRDefault="0083085D" w:rsidP="0083085D">
      <w:pPr>
        <w:autoSpaceDE w:val="0"/>
        <w:autoSpaceDN w:val="0"/>
        <w:adjustRightInd w:val="0"/>
        <w:rPr>
          <w:rFonts w:ascii="Arial" w:hAnsi="Arial" w:cs="Arial"/>
          <w:szCs w:val="24"/>
        </w:rPr>
      </w:pPr>
    </w:p>
    <w:p w:rsidR="0083085D" w:rsidRDefault="0083085D" w:rsidP="0083085D">
      <w:pPr>
        <w:autoSpaceDE w:val="0"/>
        <w:autoSpaceDN w:val="0"/>
        <w:adjustRightInd w:val="0"/>
        <w:rPr>
          <w:rFonts w:ascii="Arial" w:hAnsi="Arial" w:cs="Arial"/>
          <w:szCs w:val="24"/>
        </w:rPr>
      </w:pPr>
      <w:r>
        <w:rPr>
          <w:rFonts w:ascii="Arial" w:hAnsi="Arial" w:cs="Arial"/>
          <w:szCs w:val="24"/>
        </w:rPr>
        <w:t>Treated timbers shall not be sized or trimmed</w:t>
      </w:r>
      <w:r w:rsidR="00C262C5">
        <w:rPr>
          <w:rFonts w:ascii="Arial" w:hAnsi="Arial" w:cs="Arial"/>
          <w:szCs w:val="24"/>
        </w:rPr>
        <w:t xml:space="preserve"> in the field</w:t>
      </w:r>
      <w:r>
        <w:rPr>
          <w:rFonts w:ascii="Arial" w:hAnsi="Arial" w:cs="Arial"/>
          <w:szCs w:val="24"/>
        </w:rPr>
        <w:t>, except when ordered.  The Contractor shall not make temporary use of treated timber.  All pieces that have been field cut shall be treated in accordance with AWPA Standard M4.</w:t>
      </w:r>
    </w:p>
    <w:p w:rsidR="0083085D" w:rsidRDefault="0083085D" w:rsidP="0083085D">
      <w:pPr>
        <w:autoSpaceDE w:val="0"/>
        <w:autoSpaceDN w:val="0"/>
        <w:adjustRightInd w:val="0"/>
        <w:rPr>
          <w:rFonts w:ascii="Arial" w:hAnsi="Arial" w:cs="Arial"/>
          <w:szCs w:val="24"/>
        </w:rPr>
      </w:pPr>
    </w:p>
    <w:p w:rsidR="0083085D" w:rsidRDefault="00D612D0" w:rsidP="0083085D">
      <w:pPr>
        <w:autoSpaceDE w:val="0"/>
        <w:autoSpaceDN w:val="0"/>
        <w:adjustRightInd w:val="0"/>
        <w:rPr>
          <w:rFonts w:ascii="Arial" w:hAnsi="Arial" w:cs="Arial"/>
          <w:szCs w:val="24"/>
        </w:rPr>
      </w:pPr>
      <w:r>
        <w:rPr>
          <w:rFonts w:ascii="Arial" w:hAnsi="Arial" w:cs="Arial"/>
          <w:szCs w:val="24"/>
        </w:rPr>
        <w:t>Delete subsection 508.07 and replace with the following:</w:t>
      </w:r>
    </w:p>
    <w:p w:rsidR="00D612D0" w:rsidRDefault="00D612D0" w:rsidP="0083085D">
      <w:pPr>
        <w:autoSpaceDE w:val="0"/>
        <w:autoSpaceDN w:val="0"/>
        <w:adjustRightInd w:val="0"/>
        <w:rPr>
          <w:rFonts w:ascii="Arial" w:hAnsi="Arial" w:cs="Arial"/>
          <w:szCs w:val="24"/>
        </w:rPr>
      </w:pPr>
    </w:p>
    <w:p w:rsidR="00D612D0" w:rsidRPr="00D612D0" w:rsidRDefault="00D612D0" w:rsidP="00D612D0">
      <w:pPr>
        <w:autoSpaceDE w:val="0"/>
        <w:autoSpaceDN w:val="0"/>
        <w:adjustRightInd w:val="0"/>
        <w:rPr>
          <w:rFonts w:ascii="Arial" w:hAnsi="Arial" w:cs="Arial"/>
          <w:szCs w:val="24"/>
        </w:rPr>
      </w:pPr>
      <w:r>
        <w:rPr>
          <w:rFonts w:ascii="Arial" w:hAnsi="Arial" w:cs="Arial"/>
          <w:b/>
          <w:szCs w:val="24"/>
        </w:rPr>
        <w:t xml:space="preserve">508.07 Holes and Bolts.  </w:t>
      </w:r>
      <w:r>
        <w:rPr>
          <w:rFonts w:ascii="Arial" w:hAnsi="Arial" w:cs="Arial"/>
          <w:szCs w:val="24"/>
        </w:rPr>
        <w:t xml:space="preserve">All holes bored shall be treated in accordance with AWPA M4.  </w:t>
      </w:r>
      <w:r w:rsidRPr="00D612D0">
        <w:rPr>
          <w:rFonts w:ascii="Arial" w:hAnsi="Arial" w:cs="Arial"/>
          <w:szCs w:val="24"/>
        </w:rPr>
        <w:t>Holes</w:t>
      </w:r>
      <w:r w:rsidR="00E61F25">
        <w:rPr>
          <w:rFonts w:ascii="Arial" w:hAnsi="Arial" w:cs="Arial"/>
          <w:szCs w:val="24"/>
        </w:rPr>
        <w:t xml:space="preserve"> </w:t>
      </w:r>
      <w:r w:rsidRPr="00D612D0">
        <w:rPr>
          <w:rFonts w:ascii="Arial" w:hAnsi="Arial" w:cs="Arial"/>
          <w:szCs w:val="24"/>
        </w:rPr>
        <w:t>drilled for drift bolts shall be 1/32 inch smaller than the diameter of the bolt. All</w:t>
      </w:r>
      <w:r>
        <w:rPr>
          <w:rFonts w:ascii="Arial" w:hAnsi="Arial" w:cs="Arial"/>
          <w:szCs w:val="24"/>
        </w:rPr>
        <w:t xml:space="preserve"> </w:t>
      </w:r>
      <w:r w:rsidRPr="00D612D0">
        <w:rPr>
          <w:rFonts w:ascii="Arial" w:hAnsi="Arial" w:cs="Arial"/>
          <w:szCs w:val="24"/>
        </w:rPr>
        <w:t>other holes shall be bored to such size as to ensure a snug fit. Unless otherwise</w:t>
      </w:r>
      <w:r>
        <w:rPr>
          <w:rFonts w:ascii="Arial" w:hAnsi="Arial" w:cs="Arial"/>
          <w:szCs w:val="24"/>
        </w:rPr>
        <w:t xml:space="preserve"> </w:t>
      </w:r>
      <w:r w:rsidRPr="00D612D0">
        <w:rPr>
          <w:rFonts w:ascii="Arial" w:hAnsi="Arial" w:cs="Arial"/>
          <w:szCs w:val="24"/>
        </w:rPr>
        <w:t>designated, all bolts shall be provided with two ogee washers.</w:t>
      </w:r>
    </w:p>
    <w:p w:rsidR="0083085D" w:rsidRDefault="0083085D" w:rsidP="0083085D">
      <w:pPr>
        <w:autoSpaceDE w:val="0"/>
        <w:autoSpaceDN w:val="0"/>
        <w:adjustRightInd w:val="0"/>
        <w:rPr>
          <w:rFonts w:ascii="Arial" w:hAnsi="Arial" w:cs="Arial"/>
          <w:szCs w:val="24"/>
        </w:rPr>
      </w:pPr>
    </w:p>
    <w:p w:rsidR="00E61F25" w:rsidRDefault="00E61F25" w:rsidP="0083085D">
      <w:pPr>
        <w:autoSpaceDE w:val="0"/>
        <w:autoSpaceDN w:val="0"/>
        <w:adjustRightInd w:val="0"/>
        <w:rPr>
          <w:rFonts w:ascii="Arial" w:hAnsi="Arial" w:cs="Arial"/>
          <w:szCs w:val="24"/>
        </w:rPr>
      </w:pPr>
      <w:r>
        <w:rPr>
          <w:rFonts w:ascii="Arial" w:hAnsi="Arial" w:cs="Arial"/>
          <w:szCs w:val="24"/>
        </w:rPr>
        <w:t>In subsection 614.02, delete the fourth paragraph and replace with the following:</w:t>
      </w:r>
    </w:p>
    <w:p w:rsidR="00E61F25" w:rsidRDefault="00E61F25" w:rsidP="0083085D">
      <w:pPr>
        <w:autoSpaceDE w:val="0"/>
        <w:autoSpaceDN w:val="0"/>
        <w:adjustRightInd w:val="0"/>
        <w:rPr>
          <w:rFonts w:ascii="Arial" w:hAnsi="Arial" w:cs="Arial"/>
          <w:szCs w:val="24"/>
        </w:rPr>
      </w:pPr>
    </w:p>
    <w:p w:rsidR="00E61F25" w:rsidRDefault="00E61F25" w:rsidP="00E61F25">
      <w:pPr>
        <w:autoSpaceDE w:val="0"/>
        <w:autoSpaceDN w:val="0"/>
        <w:adjustRightInd w:val="0"/>
        <w:rPr>
          <w:rFonts w:ascii="Arial" w:hAnsi="Arial" w:cs="Arial"/>
          <w:szCs w:val="24"/>
        </w:rPr>
      </w:pPr>
      <w:r w:rsidRPr="00E61F25">
        <w:rPr>
          <w:rFonts w:ascii="Arial" w:hAnsi="Arial" w:cs="Arial"/>
          <w:szCs w:val="24"/>
        </w:rPr>
        <w:t>Underground portions of timber sign posts, plus at least 6 inches above groundline, shall be treated</w:t>
      </w:r>
      <w:r>
        <w:rPr>
          <w:rFonts w:ascii="Arial" w:hAnsi="Arial" w:cs="Arial"/>
          <w:szCs w:val="24"/>
        </w:rPr>
        <w:t xml:space="preserve"> according to AWPA Standard M4.</w:t>
      </w:r>
    </w:p>
    <w:p w:rsidR="00E61F25" w:rsidRDefault="00E61F25" w:rsidP="00E61F25">
      <w:pPr>
        <w:autoSpaceDE w:val="0"/>
        <w:autoSpaceDN w:val="0"/>
        <w:adjustRightInd w:val="0"/>
        <w:rPr>
          <w:rFonts w:ascii="Arial" w:hAnsi="Arial" w:cs="Arial"/>
          <w:szCs w:val="24"/>
        </w:rPr>
      </w:pPr>
    </w:p>
    <w:p w:rsidR="00E61F25" w:rsidRDefault="00BC66A9" w:rsidP="00E61F25">
      <w:pPr>
        <w:autoSpaceDE w:val="0"/>
        <w:autoSpaceDN w:val="0"/>
        <w:adjustRightInd w:val="0"/>
        <w:rPr>
          <w:rFonts w:ascii="Arial" w:hAnsi="Arial" w:cs="Arial"/>
          <w:szCs w:val="24"/>
        </w:rPr>
      </w:pPr>
      <w:r>
        <w:rPr>
          <w:rFonts w:ascii="Arial" w:hAnsi="Arial" w:cs="Arial"/>
          <w:szCs w:val="24"/>
        </w:rPr>
        <w:t>In subsection 710.06, delete (4) and (5) and replace with the following:</w:t>
      </w:r>
    </w:p>
    <w:p w:rsidR="00BC66A9" w:rsidRDefault="00BC66A9" w:rsidP="00E61F25">
      <w:pPr>
        <w:autoSpaceDE w:val="0"/>
        <w:autoSpaceDN w:val="0"/>
        <w:adjustRightInd w:val="0"/>
        <w:rPr>
          <w:rFonts w:ascii="Arial" w:hAnsi="Arial" w:cs="Arial"/>
          <w:szCs w:val="24"/>
        </w:rPr>
      </w:pPr>
    </w:p>
    <w:p w:rsidR="005170E2" w:rsidRPr="005170E2" w:rsidRDefault="005170E2" w:rsidP="00A604AA">
      <w:pPr>
        <w:numPr>
          <w:ilvl w:val="0"/>
          <w:numId w:val="9"/>
        </w:numPr>
        <w:rPr>
          <w:rFonts w:ascii="Arial" w:eastAsia="Calibri" w:hAnsi="Arial" w:cs="Arial"/>
        </w:rPr>
      </w:pPr>
      <w:r w:rsidRPr="005170E2">
        <w:rPr>
          <w:rFonts w:ascii="Arial" w:eastAsia="Calibri" w:hAnsi="Arial" w:cs="Arial"/>
        </w:rPr>
        <w:t>Treatment. The selected species shall be pressure treated lumber conforming</w:t>
      </w:r>
      <w:r>
        <w:rPr>
          <w:rFonts w:ascii="Arial" w:eastAsia="Calibri" w:hAnsi="Arial" w:cs="Arial"/>
        </w:rPr>
        <w:t xml:space="preserve"> </w:t>
      </w:r>
      <w:r w:rsidRPr="005170E2">
        <w:rPr>
          <w:rFonts w:ascii="Arial" w:eastAsia="Calibri" w:hAnsi="Arial" w:cs="Arial"/>
        </w:rPr>
        <w:t>in all respects to the AWPA Standard U1, Commodity Specification A: Sawn Products and AWPA Commodity Standard B: Posts. (Ground contact for posts, above ground for balance of fence). A treatment report is required from the treatment plant.</w:t>
      </w:r>
    </w:p>
    <w:p w:rsidR="005170E2" w:rsidRPr="005170E2" w:rsidRDefault="005170E2" w:rsidP="005170E2">
      <w:pPr>
        <w:rPr>
          <w:rFonts w:ascii="Arial" w:eastAsia="Calibri" w:hAnsi="Arial" w:cs="Arial"/>
        </w:rPr>
      </w:pPr>
    </w:p>
    <w:p w:rsidR="005170E2" w:rsidRPr="005170E2" w:rsidRDefault="005170E2" w:rsidP="005170E2">
      <w:pPr>
        <w:numPr>
          <w:ilvl w:val="0"/>
          <w:numId w:val="9"/>
        </w:numPr>
        <w:rPr>
          <w:rFonts w:ascii="Arial" w:eastAsia="Calibri" w:hAnsi="Arial" w:cs="Arial"/>
        </w:rPr>
      </w:pPr>
      <w:r w:rsidRPr="005170E2">
        <w:rPr>
          <w:rFonts w:ascii="Arial" w:eastAsia="Calibri" w:hAnsi="Arial" w:cs="Arial"/>
        </w:rPr>
        <w:t>Preservative.  AASHTO M-133.</w:t>
      </w:r>
    </w:p>
    <w:p w:rsidR="00BC66A9" w:rsidRDefault="00BC66A9" w:rsidP="00E61F25">
      <w:pPr>
        <w:autoSpaceDE w:val="0"/>
        <w:autoSpaceDN w:val="0"/>
        <w:adjustRightInd w:val="0"/>
        <w:rPr>
          <w:rFonts w:ascii="Arial" w:hAnsi="Arial" w:cs="Arial"/>
        </w:rPr>
      </w:pPr>
    </w:p>
    <w:p w:rsidR="00990CB7" w:rsidRDefault="00990CB7" w:rsidP="00E61F25">
      <w:pPr>
        <w:autoSpaceDE w:val="0"/>
        <w:autoSpaceDN w:val="0"/>
        <w:adjustRightInd w:val="0"/>
        <w:rPr>
          <w:rFonts w:ascii="Arial" w:hAnsi="Arial" w:cs="Arial"/>
        </w:rPr>
      </w:pPr>
      <w:r>
        <w:rPr>
          <w:rFonts w:ascii="Arial" w:hAnsi="Arial" w:cs="Arial"/>
        </w:rPr>
        <w:t xml:space="preserve">Delete the first paragraph </w:t>
      </w:r>
      <w:r w:rsidR="00C54BC4">
        <w:rPr>
          <w:rFonts w:ascii="Arial" w:hAnsi="Arial" w:cs="Arial"/>
        </w:rPr>
        <w:t>of 710.07 and replace with the following:</w:t>
      </w:r>
    </w:p>
    <w:p w:rsidR="00C54BC4" w:rsidRDefault="00C54BC4" w:rsidP="00E61F25">
      <w:pPr>
        <w:autoSpaceDE w:val="0"/>
        <w:autoSpaceDN w:val="0"/>
        <w:adjustRightInd w:val="0"/>
        <w:rPr>
          <w:rFonts w:ascii="Arial" w:hAnsi="Arial" w:cs="Arial"/>
        </w:rPr>
      </w:pPr>
    </w:p>
    <w:p w:rsidR="00C54BC4" w:rsidRDefault="00C54BC4" w:rsidP="00C54BC4">
      <w:pPr>
        <w:autoSpaceDE w:val="0"/>
        <w:autoSpaceDN w:val="0"/>
        <w:adjustRightInd w:val="0"/>
        <w:rPr>
          <w:rFonts w:ascii="Arial" w:hAnsi="Arial" w:cs="Arial"/>
        </w:rPr>
      </w:pPr>
      <w:r>
        <w:rPr>
          <w:rFonts w:ascii="Arial" w:hAnsi="Arial" w:cs="Arial"/>
          <w:b/>
        </w:rPr>
        <w:t xml:space="preserve">710.07 Fence Posts.  </w:t>
      </w:r>
      <w:r w:rsidRPr="00C54BC4">
        <w:rPr>
          <w:rFonts w:ascii="Arial" w:hAnsi="Arial" w:cs="Arial"/>
        </w:rPr>
        <w:t>Wood posts shall conform to the details and dimensions</w:t>
      </w:r>
      <w:r>
        <w:rPr>
          <w:rFonts w:ascii="Arial" w:hAnsi="Arial" w:cs="Arial"/>
        </w:rPr>
        <w:t xml:space="preserve"> </w:t>
      </w:r>
      <w:r w:rsidRPr="00C54BC4">
        <w:rPr>
          <w:rFonts w:ascii="Arial" w:hAnsi="Arial" w:cs="Arial"/>
        </w:rPr>
        <w:t>indicated on the plans. Wood posts shall be straight, sound, and seasoned with ends</w:t>
      </w:r>
      <w:r>
        <w:rPr>
          <w:rFonts w:ascii="Arial" w:hAnsi="Arial" w:cs="Arial"/>
        </w:rPr>
        <w:t xml:space="preserve"> </w:t>
      </w:r>
      <w:r w:rsidRPr="00C54BC4">
        <w:rPr>
          <w:rFonts w:ascii="Arial" w:hAnsi="Arial" w:cs="Arial"/>
        </w:rPr>
        <w:t>sawed off square or as indicated. All knots shall be trimmed flush with the surface.</w:t>
      </w:r>
      <w:r>
        <w:rPr>
          <w:rFonts w:ascii="Arial" w:hAnsi="Arial" w:cs="Arial"/>
        </w:rPr>
        <w:t xml:space="preserve">  </w:t>
      </w:r>
      <w:r w:rsidRPr="00C54BC4">
        <w:rPr>
          <w:rFonts w:ascii="Arial" w:hAnsi="Arial" w:cs="Arial"/>
        </w:rPr>
        <w:t>Wood posts shall be peeled and shall be treated with preservative in accordance with</w:t>
      </w:r>
      <w:r>
        <w:rPr>
          <w:rFonts w:ascii="Arial" w:hAnsi="Arial" w:cs="Arial"/>
        </w:rPr>
        <w:t xml:space="preserve"> </w:t>
      </w:r>
      <w:r w:rsidRPr="00C54BC4">
        <w:rPr>
          <w:rFonts w:ascii="Arial" w:hAnsi="Arial" w:cs="Arial"/>
        </w:rPr>
        <w:t>AASHTO M 133</w:t>
      </w:r>
      <w:r>
        <w:rPr>
          <w:rFonts w:ascii="Arial" w:hAnsi="Arial" w:cs="Arial"/>
        </w:rPr>
        <w:t xml:space="preserve">.  </w:t>
      </w:r>
      <w:r w:rsidRPr="00C54BC4">
        <w:rPr>
          <w:rFonts w:ascii="Arial" w:hAnsi="Arial" w:cs="Arial"/>
        </w:rPr>
        <w:t>When native cedar posts are called for on the</w:t>
      </w:r>
      <w:r>
        <w:rPr>
          <w:rFonts w:ascii="Arial" w:hAnsi="Arial" w:cs="Arial"/>
        </w:rPr>
        <w:t xml:space="preserve"> </w:t>
      </w:r>
      <w:r w:rsidRPr="00C54BC4">
        <w:rPr>
          <w:rFonts w:ascii="Arial" w:hAnsi="Arial" w:cs="Arial"/>
        </w:rPr>
        <w:t>plans, the requirements for peeling and for treating may be omitted.</w:t>
      </w:r>
    </w:p>
    <w:p w:rsidR="003B6AC1" w:rsidRDefault="003B6AC1" w:rsidP="00C54BC4">
      <w:pPr>
        <w:autoSpaceDE w:val="0"/>
        <w:autoSpaceDN w:val="0"/>
        <w:adjustRightInd w:val="0"/>
        <w:rPr>
          <w:rFonts w:ascii="Arial" w:hAnsi="Arial" w:cs="Arial"/>
        </w:rPr>
      </w:pPr>
    </w:p>
    <w:sectPr w:rsidR="003B6AC1"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51" w:rsidRDefault="00011D51" w:rsidP="00F878BD">
      <w:r>
        <w:separator/>
      </w:r>
    </w:p>
  </w:endnote>
  <w:endnote w:type="continuationSeparator" w:id="0">
    <w:p w:rsidR="00011D51" w:rsidRDefault="00011D5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51" w:rsidRDefault="00011D51" w:rsidP="00F878BD">
      <w:r>
        <w:separator/>
      </w:r>
    </w:p>
  </w:footnote>
  <w:footnote w:type="continuationSeparator" w:id="0">
    <w:p w:rsidR="00011D51" w:rsidRDefault="00011D5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EE81589"/>
    <w:multiLevelType w:val="hybridMultilevel"/>
    <w:tmpl w:val="D1982B0E"/>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45F33"/>
    <w:multiLevelType w:val="hybridMultilevel"/>
    <w:tmpl w:val="74CE9B28"/>
    <w:lvl w:ilvl="0" w:tplc="0EEA899A">
      <w:start w:val="4"/>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5"/>
  </w:num>
  <w:num w:numId="6">
    <w:abstractNumId w:val="8"/>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11D51"/>
    <w:rsid w:val="0001786B"/>
    <w:rsid w:val="000225FA"/>
    <w:rsid w:val="000C3C6B"/>
    <w:rsid w:val="000E3C78"/>
    <w:rsid w:val="001044A7"/>
    <w:rsid w:val="001A7BED"/>
    <w:rsid w:val="001C3F85"/>
    <w:rsid w:val="001C436F"/>
    <w:rsid w:val="00230276"/>
    <w:rsid w:val="003162A2"/>
    <w:rsid w:val="003823FC"/>
    <w:rsid w:val="003A28DD"/>
    <w:rsid w:val="003B6AC1"/>
    <w:rsid w:val="003C3F1C"/>
    <w:rsid w:val="004249F3"/>
    <w:rsid w:val="00441D2F"/>
    <w:rsid w:val="004A4A49"/>
    <w:rsid w:val="004B09DE"/>
    <w:rsid w:val="004F1849"/>
    <w:rsid w:val="005170E2"/>
    <w:rsid w:val="0056039E"/>
    <w:rsid w:val="00572D1D"/>
    <w:rsid w:val="005C1F73"/>
    <w:rsid w:val="00646E0D"/>
    <w:rsid w:val="006A4E1C"/>
    <w:rsid w:val="006B1A52"/>
    <w:rsid w:val="00706DF8"/>
    <w:rsid w:val="0071231C"/>
    <w:rsid w:val="00726A77"/>
    <w:rsid w:val="00744E31"/>
    <w:rsid w:val="007735BF"/>
    <w:rsid w:val="007854AB"/>
    <w:rsid w:val="00814549"/>
    <w:rsid w:val="0083085D"/>
    <w:rsid w:val="008324C4"/>
    <w:rsid w:val="008413EB"/>
    <w:rsid w:val="00851DE2"/>
    <w:rsid w:val="00870736"/>
    <w:rsid w:val="00891B09"/>
    <w:rsid w:val="008B3BFC"/>
    <w:rsid w:val="008C59FF"/>
    <w:rsid w:val="008D4DE9"/>
    <w:rsid w:val="00923AF8"/>
    <w:rsid w:val="00935ABF"/>
    <w:rsid w:val="00973DFA"/>
    <w:rsid w:val="00980D46"/>
    <w:rsid w:val="00987248"/>
    <w:rsid w:val="00990CB7"/>
    <w:rsid w:val="009B3EF3"/>
    <w:rsid w:val="009F3FE4"/>
    <w:rsid w:val="00A14275"/>
    <w:rsid w:val="00A604AA"/>
    <w:rsid w:val="00A7142E"/>
    <w:rsid w:val="00A73269"/>
    <w:rsid w:val="00A76618"/>
    <w:rsid w:val="00A92397"/>
    <w:rsid w:val="00AA36CC"/>
    <w:rsid w:val="00AC7AF4"/>
    <w:rsid w:val="00B03922"/>
    <w:rsid w:val="00B25927"/>
    <w:rsid w:val="00B464F8"/>
    <w:rsid w:val="00B91FF1"/>
    <w:rsid w:val="00BC66A9"/>
    <w:rsid w:val="00BE34A2"/>
    <w:rsid w:val="00C262C5"/>
    <w:rsid w:val="00C449AA"/>
    <w:rsid w:val="00C54BC4"/>
    <w:rsid w:val="00C93280"/>
    <w:rsid w:val="00D16104"/>
    <w:rsid w:val="00D612D0"/>
    <w:rsid w:val="00DE7DCD"/>
    <w:rsid w:val="00E208F0"/>
    <w:rsid w:val="00E61F25"/>
    <w:rsid w:val="00E647BB"/>
    <w:rsid w:val="00E85CC9"/>
    <w:rsid w:val="00EA7A41"/>
    <w:rsid w:val="00EF1243"/>
    <w:rsid w:val="00F605A4"/>
    <w:rsid w:val="00F878BD"/>
    <w:rsid w:val="00FB3A00"/>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D46"/>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rsid w:val="001C436F"/>
    <w:rPr>
      <w:sz w:val="16"/>
      <w:szCs w:val="16"/>
    </w:rPr>
  </w:style>
  <w:style w:type="paragraph" w:styleId="CommentText">
    <w:name w:val="annotation text"/>
    <w:basedOn w:val="Normal"/>
    <w:link w:val="CommentTextChar"/>
    <w:rsid w:val="001C436F"/>
  </w:style>
  <w:style w:type="character" w:customStyle="1" w:styleId="CommentTextChar">
    <w:name w:val="Comment Text Char"/>
    <w:basedOn w:val="DefaultParagraphFont"/>
    <w:link w:val="CommentText"/>
    <w:rsid w:val="001C436F"/>
  </w:style>
  <w:style w:type="paragraph" w:styleId="CommentSubject">
    <w:name w:val="annotation subject"/>
    <w:basedOn w:val="CommentText"/>
    <w:next w:val="CommentText"/>
    <w:link w:val="CommentSubjectChar"/>
    <w:rsid w:val="001C436F"/>
    <w:rPr>
      <w:b/>
      <w:bCs/>
    </w:rPr>
  </w:style>
  <w:style w:type="character" w:customStyle="1" w:styleId="CommentSubjectChar">
    <w:name w:val="Comment Subject Char"/>
    <w:link w:val="CommentSubject"/>
    <w:rsid w:val="001C436F"/>
    <w:rPr>
      <w:b/>
      <w:bCs/>
    </w:rPr>
  </w:style>
  <w:style w:type="paragraph" w:styleId="BalloonText">
    <w:name w:val="Balloon Text"/>
    <w:basedOn w:val="Normal"/>
    <w:link w:val="BalloonTextChar"/>
    <w:rsid w:val="001C436F"/>
    <w:rPr>
      <w:rFonts w:ascii="Tahoma" w:hAnsi="Tahoma" w:cs="Tahoma"/>
      <w:sz w:val="16"/>
      <w:szCs w:val="16"/>
    </w:rPr>
  </w:style>
  <w:style w:type="character" w:customStyle="1" w:styleId="BalloonTextChar">
    <w:name w:val="Balloon Text Char"/>
    <w:link w:val="BalloonText"/>
    <w:rsid w:val="001C4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2014-07-28T19:51:00Z</dcterms:created>
  <dcterms:modified xsi:type="dcterms:W3CDTF">2014-07-28T19:51:00Z</dcterms:modified>
</cp:coreProperties>
</file>