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C7EC1" w14:textId="666576C9" w:rsidR="005A1615" w:rsidRPr="00D5457D" w:rsidRDefault="00D5457D"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Toc508517195"/>
      <w:bookmarkStart w:id="1" w:name="_Toc508517314"/>
      <w:bookmarkStart w:id="2" w:name="_Toc509727139"/>
      <w:bookmarkStart w:id="3" w:name="_Toc510239939"/>
      <w:r w:rsidRPr="00D5457D">
        <w:rPr>
          <w:rFonts w:ascii="Arial" w:hAnsi="Arial" w:cs="Arial"/>
          <w:sz w:val="28"/>
          <w:szCs w:val="28"/>
        </w:rPr>
        <w:t>March 29, 2017</w:t>
      </w:r>
    </w:p>
    <w:p w14:paraId="44D7A7D3"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204E3148"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518</w:t>
      </w:r>
    </w:p>
    <w:p w14:paraId="72C552A6"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POLYESTER CONCRETE END DAM</w:t>
      </w:r>
    </w:p>
    <w:p w14:paraId="17008CB0"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B220273"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2C4A655"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D2DD954"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2F74C2D"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43219F7"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11AD460"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D5230D4"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5281991"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E69C6BC"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4AFA0C30" w14:textId="77777777" w:rsidR="005A1615" w:rsidRDefault="005A1615" w:rsidP="005A1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5B26ADF" w14:textId="77777777" w:rsidR="005A1615" w:rsidRDefault="005A1615" w:rsidP="005A161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polyester concrete end dams.</w:t>
      </w:r>
    </w:p>
    <w:p w14:paraId="58BADA42" w14:textId="77777777" w:rsidR="005A1615" w:rsidRDefault="005A1615" w:rsidP="005A1615">
      <w:pPr>
        <w:rPr>
          <w:rFonts w:ascii="Arial" w:hAnsi="Arial" w:cs="Arial"/>
        </w:rPr>
      </w:pPr>
      <w:r>
        <w:rPr>
          <w:rFonts w:ascii="Arial" w:hAnsi="Arial" w:cs="Arial"/>
        </w:rPr>
        <w:br w:type="page"/>
      </w:r>
    </w:p>
    <w:p w14:paraId="0507526C" w14:textId="39138928" w:rsidR="000F7867" w:rsidRPr="00482A75" w:rsidRDefault="000F7867" w:rsidP="003614A9">
      <w:pPr>
        <w:widowControl w:val="0"/>
        <w:spacing w:after="120" w:line="240" w:lineRule="atLeast"/>
        <w:rPr>
          <w:rFonts w:ascii="Arial" w:hAnsi="Arial" w:cs="Arial"/>
        </w:rPr>
      </w:pPr>
      <w:r w:rsidRPr="00482A75">
        <w:rPr>
          <w:rFonts w:ascii="Arial" w:hAnsi="Arial" w:cs="Arial"/>
        </w:rPr>
        <w:lastRenderedPageBreak/>
        <w:t>Section 518 of the Standard Specifications is hereby revised for this project as follows:</w:t>
      </w:r>
    </w:p>
    <w:p w14:paraId="04F1B7BA" w14:textId="77777777" w:rsidR="000F7867" w:rsidRPr="00482A75" w:rsidRDefault="000F7867" w:rsidP="00652320">
      <w:pPr>
        <w:widowControl w:val="0"/>
        <w:spacing w:after="120" w:line="240" w:lineRule="atLeast"/>
        <w:rPr>
          <w:rFonts w:ascii="Arial" w:hAnsi="Arial" w:cs="Arial"/>
        </w:rPr>
      </w:pPr>
      <w:r w:rsidRPr="00482A75">
        <w:rPr>
          <w:rFonts w:ascii="Arial" w:hAnsi="Arial" w:cs="Arial"/>
        </w:rPr>
        <w:t>Subsection 518.01 shall include the following:</w:t>
      </w:r>
    </w:p>
    <w:p w14:paraId="482220C7" w14:textId="21F882B3" w:rsidR="000F7867" w:rsidRPr="00482A75" w:rsidRDefault="000F7867" w:rsidP="00652320">
      <w:pPr>
        <w:widowControl w:val="0"/>
        <w:spacing w:after="120" w:line="240" w:lineRule="atLeast"/>
        <w:rPr>
          <w:rFonts w:ascii="Arial" w:hAnsi="Arial" w:cs="Arial"/>
        </w:rPr>
      </w:pPr>
      <w:r w:rsidRPr="00482A75">
        <w:rPr>
          <w:rFonts w:ascii="Arial" w:hAnsi="Arial" w:cs="Arial"/>
        </w:rPr>
        <w:t>This work consists of furnishing and placing a Polyester Concrete End Dam system</w:t>
      </w:r>
      <w:r w:rsidR="00F20AFD">
        <w:rPr>
          <w:rFonts w:ascii="Arial" w:hAnsi="Arial" w:cs="Arial"/>
        </w:rPr>
        <w:t xml:space="preserve"> which includes </w:t>
      </w:r>
      <w:r w:rsidRPr="00482A75">
        <w:rPr>
          <w:rFonts w:ascii="Arial" w:hAnsi="Arial" w:cs="Arial"/>
        </w:rPr>
        <w:t xml:space="preserve">Polyester-based Polymer Concrete (PPC) </w:t>
      </w:r>
      <w:r w:rsidR="00F94127">
        <w:rPr>
          <w:rFonts w:ascii="Arial" w:hAnsi="Arial" w:cs="Arial"/>
        </w:rPr>
        <w:t>and</w:t>
      </w:r>
      <w:r w:rsidRPr="00482A75">
        <w:rPr>
          <w:rFonts w:ascii="Arial" w:hAnsi="Arial" w:cs="Arial"/>
        </w:rPr>
        <w:t xml:space="preserve"> High-molecular-weight Methacrylate (HMWM) resin primer</w:t>
      </w:r>
      <w:r w:rsidR="00F20AFD">
        <w:rPr>
          <w:rFonts w:ascii="Arial" w:hAnsi="Arial" w:cs="Arial"/>
        </w:rPr>
        <w:t xml:space="preserve">. </w:t>
      </w:r>
      <w:r w:rsidR="00F20AFD" w:rsidRPr="00F20AFD">
        <w:rPr>
          <w:rFonts w:ascii="Arial" w:hAnsi="Arial" w:cs="Arial"/>
        </w:rPr>
        <w:t xml:space="preserve"> </w:t>
      </w:r>
      <w:r w:rsidR="00F20AFD">
        <w:rPr>
          <w:rFonts w:ascii="Arial" w:hAnsi="Arial" w:cs="Arial"/>
        </w:rPr>
        <w:t>The system shall be used</w:t>
      </w:r>
      <w:r w:rsidR="003B14BD">
        <w:rPr>
          <w:rFonts w:ascii="Arial" w:hAnsi="Arial" w:cs="Arial"/>
        </w:rPr>
        <w:t xml:space="preserve"> </w:t>
      </w:r>
      <w:r w:rsidR="00F20AFD">
        <w:rPr>
          <w:rFonts w:ascii="Arial" w:hAnsi="Arial" w:cs="Arial"/>
        </w:rPr>
        <w:t>for</w:t>
      </w:r>
      <w:r w:rsidR="00F20AFD" w:rsidRPr="00482A75">
        <w:rPr>
          <w:rFonts w:ascii="Arial" w:hAnsi="Arial" w:cs="Arial"/>
        </w:rPr>
        <w:t xml:space="preserve"> </w:t>
      </w:r>
      <w:r w:rsidR="00921741">
        <w:rPr>
          <w:rFonts w:ascii="Arial" w:hAnsi="Arial" w:cs="Arial"/>
        </w:rPr>
        <w:t>Portland Cement C</w:t>
      </w:r>
      <w:r w:rsidR="00F20AFD">
        <w:rPr>
          <w:rFonts w:ascii="Arial" w:hAnsi="Arial" w:cs="Arial"/>
        </w:rPr>
        <w:t xml:space="preserve">oncrete </w:t>
      </w:r>
      <w:proofErr w:type="spellStart"/>
      <w:r w:rsidR="00F20AFD">
        <w:rPr>
          <w:rFonts w:ascii="Arial" w:hAnsi="Arial" w:cs="Arial"/>
        </w:rPr>
        <w:t>blockouts</w:t>
      </w:r>
      <w:proofErr w:type="spellEnd"/>
      <w:r w:rsidR="00F20AFD">
        <w:rPr>
          <w:rFonts w:ascii="Arial" w:hAnsi="Arial" w:cs="Arial"/>
        </w:rPr>
        <w:t xml:space="preserve"> (PCC) </w:t>
      </w:r>
      <w:r w:rsidR="0016210A">
        <w:rPr>
          <w:rFonts w:ascii="Arial" w:hAnsi="Arial" w:cs="Arial"/>
        </w:rPr>
        <w:t xml:space="preserve">of </w:t>
      </w:r>
      <w:r w:rsidRPr="00482A75">
        <w:rPr>
          <w:rFonts w:ascii="Arial" w:hAnsi="Arial" w:cs="Arial"/>
        </w:rPr>
        <w:t>bridge expansion devices on the concrete bridge deck</w:t>
      </w:r>
      <w:r w:rsidR="00F20AFD">
        <w:rPr>
          <w:rFonts w:ascii="Arial" w:hAnsi="Arial" w:cs="Arial"/>
        </w:rPr>
        <w:t>,</w:t>
      </w:r>
      <w:r w:rsidR="00921741">
        <w:rPr>
          <w:rFonts w:ascii="Arial" w:hAnsi="Arial" w:cs="Arial"/>
        </w:rPr>
        <w:t xml:space="preserve"> </w:t>
      </w:r>
      <w:r w:rsidRPr="00482A75">
        <w:rPr>
          <w:rFonts w:ascii="Arial" w:hAnsi="Arial" w:cs="Arial"/>
        </w:rPr>
        <w:t xml:space="preserve">abutment </w:t>
      </w:r>
      <w:proofErr w:type="spellStart"/>
      <w:r w:rsidRPr="00482A75">
        <w:rPr>
          <w:rFonts w:ascii="Arial" w:hAnsi="Arial" w:cs="Arial"/>
        </w:rPr>
        <w:t>backwalls</w:t>
      </w:r>
      <w:proofErr w:type="spellEnd"/>
      <w:r w:rsidR="00F20AFD">
        <w:rPr>
          <w:rFonts w:ascii="Arial" w:hAnsi="Arial" w:cs="Arial"/>
        </w:rPr>
        <w:t>,</w:t>
      </w:r>
      <w:r w:rsidRPr="00482A75">
        <w:rPr>
          <w:rFonts w:ascii="Arial" w:hAnsi="Arial" w:cs="Arial"/>
        </w:rPr>
        <w:t xml:space="preserve"> and approach slabs as shown on the plans.</w:t>
      </w:r>
    </w:p>
    <w:p w14:paraId="605053B3" w14:textId="66EAC1B1" w:rsidR="000F7867" w:rsidRPr="00482A75" w:rsidRDefault="000F7867" w:rsidP="000853D5">
      <w:pPr>
        <w:pStyle w:val="CenterTitle"/>
        <w:spacing w:after="120"/>
        <w:jc w:val="left"/>
        <w:rPr>
          <w:rFonts w:ascii="Arial" w:hAnsi="Arial" w:cs="Arial"/>
          <w:sz w:val="20"/>
        </w:rPr>
      </w:pPr>
      <w:r w:rsidRPr="00482A75">
        <w:rPr>
          <w:rFonts w:ascii="Arial" w:hAnsi="Arial" w:cs="Arial"/>
          <w:sz w:val="20"/>
        </w:rPr>
        <w:t>Delete subsection 518.</w:t>
      </w:r>
      <w:r w:rsidR="00F52118">
        <w:rPr>
          <w:rFonts w:ascii="Arial" w:hAnsi="Arial" w:cs="Arial"/>
          <w:sz w:val="20"/>
        </w:rPr>
        <w:t>06</w:t>
      </w:r>
      <w:r w:rsidR="00F52118" w:rsidRPr="00482A75">
        <w:rPr>
          <w:rFonts w:ascii="Arial" w:hAnsi="Arial" w:cs="Arial"/>
          <w:sz w:val="20"/>
        </w:rPr>
        <w:t xml:space="preserve"> </w:t>
      </w:r>
      <w:r w:rsidRPr="00482A75">
        <w:rPr>
          <w:rFonts w:ascii="Arial" w:hAnsi="Arial" w:cs="Arial"/>
          <w:sz w:val="20"/>
        </w:rPr>
        <w:t>and replace with the following:</w:t>
      </w:r>
    </w:p>
    <w:p w14:paraId="04A7D8F7" w14:textId="528C13CA" w:rsidR="000F7867" w:rsidRPr="00482A75" w:rsidRDefault="000F7867" w:rsidP="000853D5">
      <w:pPr>
        <w:pStyle w:val="CenterTitle"/>
        <w:spacing w:after="120"/>
        <w:jc w:val="left"/>
        <w:rPr>
          <w:rFonts w:ascii="Arial" w:hAnsi="Arial" w:cs="Arial"/>
          <w:b/>
          <w:sz w:val="20"/>
        </w:rPr>
      </w:pPr>
      <w:r w:rsidRPr="00482A75">
        <w:rPr>
          <w:rFonts w:ascii="Arial" w:hAnsi="Arial" w:cs="Arial"/>
          <w:b/>
          <w:sz w:val="20"/>
        </w:rPr>
        <w:t>518.0</w:t>
      </w:r>
      <w:r w:rsidR="00F52118">
        <w:rPr>
          <w:rFonts w:ascii="Arial" w:hAnsi="Arial" w:cs="Arial"/>
          <w:b/>
          <w:sz w:val="20"/>
        </w:rPr>
        <w:t>6</w:t>
      </w:r>
      <w:r w:rsidRPr="00482A75">
        <w:rPr>
          <w:rFonts w:ascii="Arial" w:hAnsi="Arial" w:cs="Arial"/>
          <w:b/>
          <w:sz w:val="20"/>
        </w:rPr>
        <w:t xml:space="preserve"> Polyester Concrete End Dam.</w:t>
      </w:r>
    </w:p>
    <w:p w14:paraId="363B3487" w14:textId="21303E29" w:rsidR="000F7867" w:rsidRPr="00482A75" w:rsidRDefault="000F7867" w:rsidP="000F7867">
      <w:pPr>
        <w:pStyle w:val="CenterTitle"/>
        <w:numPr>
          <w:ilvl w:val="0"/>
          <w:numId w:val="26"/>
        </w:numPr>
        <w:spacing w:after="120"/>
        <w:jc w:val="left"/>
        <w:rPr>
          <w:rFonts w:ascii="Arial" w:hAnsi="Arial" w:cs="Arial"/>
          <w:sz w:val="20"/>
        </w:rPr>
      </w:pPr>
      <w:r w:rsidRPr="00482A75">
        <w:rPr>
          <w:rFonts w:ascii="Arial" w:hAnsi="Arial" w:cs="Arial"/>
          <w:i/>
          <w:sz w:val="20"/>
        </w:rPr>
        <w:t>Submittals.</w:t>
      </w:r>
      <w:r w:rsidRPr="00482A75">
        <w:rPr>
          <w:rFonts w:ascii="Arial" w:hAnsi="Arial" w:cs="Arial"/>
          <w:sz w:val="20"/>
        </w:rPr>
        <w:t xml:space="preserve"> </w:t>
      </w:r>
      <w:r w:rsidR="00317A54">
        <w:rPr>
          <w:rFonts w:ascii="Arial" w:hAnsi="Arial" w:cs="Arial"/>
          <w:sz w:val="20"/>
        </w:rPr>
        <w:t xml:space="preserve">15 days prior to the </w:t>
      </w:r>
      <w:r w:rsidR="00F20AFD">
        <w:rPr>
          <w:rFonts w:ascii="Arial" w:hAnsi="Arial" w:cs="Arial"/>
          <w:sz w:val="20"/>
        </w:rPr>
        <w:t xml:space="preserve">Polyester Concrete </w:t>
      </w:r>
      <w:r w:rsidR="00317A54">
        <w:rPr>
          <w:rFonts w:ascii="Arial" w:hAnsi="Arial" w:cs="Arial"/>
          <w:sz w:val="20"/>
        </w:rPr>
        <w:t>Pre-placement Conference t</w:t>
      </w:r>
      <w:r w:rsidRPr="00482A75">
        <w:rPr>
          <w:rFonts w:ascii="Arial" w:hAnsi="Arial" w:cs="Arial"/>
          <w:sz w:val="20"/>
        </w:rPr>
        <w:t xml:space="preserve">he Contractor shall submit the </w:t>
      </w:r>
      <w:r w:rsidR="00317A54">
        <w:rPr>
          <w:rFonts w:ascii="Arial" w:hAnsi="Arial" w:cs="Arial"/>
          <w:sz w:val="20"/>
        </w:rPr>
        <w:t xml:space="preserve">following: </w:t>
      </w:r>
    </w:p>
    <w:p w14:paraId="185AECBF" w14:textId="287D6FEB" w:rsidR="000F7867" w:rsidRPr="00482A75" w:rsidRDefault="000F7867" w:rsidP="000F7867">
      <w:pPr>
        <w:widowControl w:val="0"/>
        <w:numPr>
          <w:ilvl w:val="0"/>
          <w:numId w:val="24"/>
        </w:numPr>
        <w:spacing w:after="120" w:line="240" w:lineRule="atLeast"/>
        <w:ind w:left="720"/>
        <w:rPr>
          <w:rFonts w:ascii="Arial" w:hAnsi="Arial" w:cs="Arial"/>
        </w:rPr>
      </w:pPr>
      <w:r w:rsidRPr="00482A75">
        <w:rPr>
          <w:rFonts w:ascii="Arial" w:hAnsi="Arial" w:cs="Arial"/>
        </w:rPr>
        <w:t xml:space="preserve">Polyester Concrete End Dam System.  The Contractor shall submit to the Engineer 2 copies of the Manufacturer’s written instructions for the installation of the Polyester Concrete End Dam system.  The literature </w:t>
      </w:r>
      <w:r w:rsidR="00F52118">
        <w:rPr>
          <w:rFonts w:ascii="Arial" w:hAnsi="Arial" w:cs="Arial"/>
        </w:rPr>
        <w:t>shall contain</w:t>
      </w:r>
      <w:r w:rsidR="00F52118" w:rsidRPr="00482A75">
        <w:rPr>
          <w:rFonts w:ascii="Arial" w:hAnsi="Arial" w:cs="Arial"/>
        </w:rPr>
        <w:t xml:space="preserve"> </w:t>
      </w:r>
      <w:r w:rsidRPr="00482A75">
        <w:rPr>
          <w:rFonts w:ascii="Arial" w:hAnsi="Arial" w:cs="Arial"/>
        </w:rPr>
        <w:t>pertinent materials and installation data for the PPC supplied on the project.  The Contractor shall submit the proposed testing procedures, mix design, form installation</w:t>
      </w:r>
      <w:r w:rsidR="00A37CE4">
        <w:rPr>
          <w:rFonts w:ascii="Arial" w:hAnsi="Arial" w:cs="Arial"/>
        </w:rPr>
        <w:t>,</w:t>
      </w:r>
      <w:r w:rsidRPr="00482A75">
        <w:rPr>
          <w:rFonts w:ascii="Arial" w:hAnsi="Arial" w:cs="Arial"/>
        </w:rPr>
        <w:t xml:space="preserve"> and criteria for all PPC materials.</w:t>
      </w:r>
    </w:p>
    <w:p w14:paraId="73391CB9" w14:textId="111B201C" w:rsidR="000F7867" w:rsidRPr="00482A75" w:rsidRDefault="000F7867" w:rsidP="000F7867">
      <w:pPr>
        <w:widowControl w:val="0"/>
        <w:numPr>
          <w:ilvl w:val="0"/>
          <w:numId w:val="24"/>
        </w:numPr>
        <w:spacing w:after="120" w:line="240" w:lineRule="atLeast"/>
        <w:ind w:left="720"/>
        <w:rPr>
          <w:rFonts w:ascii="Arial" w:hAnsi="Arial" w:cs="Arial"/>
          <w:i/>
        </w:rPr>
      </w:pPr>
      <w:r w:rsidRPr="00482A75">
        <w:rPr>
          <w:rFonts w:ascii="Arial" w:hAnsi="Arial" w:cs="Arial"/>
        </w:rPr>
        <w:t>Manufacturer Qualifications.</w:t>
      </w:r>
      <w:r w:rsidRPr="00482A75">
        <w:rPr>
          <w:rFonts w:ascii="Arial" w:hAnsi="Arial" w:cs="Arial"/>
          <w:i/>
        </w:rPr>
        <w:t xml:space="preserve">  </w:t>
      </w:r>
      <w:r w:rsidRPr="00482A75">
        <w:rPr>
          <w:rFonts w:ascii="Arial" w:hAnsi="Arial" w:cs="Arial"/>
        </w:rPr>
        <w:t xml:space="preserve">The Contractor shall install a Polyester Concrete End Dam system with all components of PPC provided through a single </w:t>
      </w:r>
      <w:r w:rsidR="00A37CE4">
        <w:rPr>
          <w:rFonts w:ascii="Arial" w:hAnsi="Arial" w:cs="Arial"/>
        </w:rPr>
        <w:t>m</w:t>
      </w:r>
      <w:r w:rsidR="00A37CE4" w:rsidRPr="00482A75">
        <w:rPr>
          <w:rFonts w:ascii="Arial" w:hAnsi="Arial" w:cs="Arial"/>
        </w:rPr>
        <w:t>anufacturer</w:t>
      </w:r>
      <w:r w:rsidR="005052CC">
        <w:rPr>
          <w:rFonts w:ascii="Arial" w:hAnsi="Arial" w:cs="Arial"/>
        </w:rPr>
        <w:t>.  The manufacturer shall have</w:t>
      </w:r>
      <w:r w:rsidRPr="00482A75">
        <w:rPr>
          <w:rFonts w:ascii="Arial" w:hAnsi="Arial" w:cs="Arial"/>
        </w:rPr>
        <w:t xml:space="preserve"> documented experience supplying 5 </w:t>
      </w:r>
      <w:r w:rsidR="005052CC">
        <w:rPr>
          <w:rFonts w:ascii="Arial" w:hAnsi="Arial" w:cs="Arial"/>
        </w:rPr>
        <w:t xml:space="preserve">successful </w:t>
      </w:r>
      <w:r w:rsidRPr="00482A75">
        <w:rPr>
          <w:rFonts w:ascii="Arial" w:hAnsi="Arial" w:cs="Arial"/>
        </w:rPr>
        <w:t xml:space="preserve">projects of similar size and scope within the past 5 years.  The Contractor shall submit documentation of the </w:t>
      </w:r>
      <w:r w:rsidR="00A37CE4">
        <w:rPr>
          <w:rFonts w:ascii="Arial" w:hAnsi="Arial" w:cs="Arial"/>
        </w:rPr>
        <w:t>m</w:t>
      </w:r>
      <w:r w:rsidR="00A37CE4" w:rsidRPr="00482A75">
        <w:rPr>
          <w:rFonts w:ascii="Arial" w:hAnsi="Arial" w:cs="Arial"/>
        </w:rPr>
        <w:t xml:space="preserve">anufacturer’s </w:t>
      </w:r>
      <w:r w:rsidRPr="00482A75">
        <w:rPr>
          <w:rFonts w:ascii="Arial" w:hAnsi="Arial" w:cs="Arial"/>
        </w:rPr>
        <w:t>project experience including the following:</w:t>
      </w:r>
    </w:p>
    <w:p w14:paraId="710FCE07" w14:textId="77777777" w:rsidR="000F7867" w:rsidRPr="00482A75" w:rsidRDefault="000F7867" w:rsidP="000F7867">
      <w:pPr>
        <w:pStyle w:val="ListParagraph"/>
        <w:widowControl w:val="0"/>
        <w:numPr>
          <w:ilvl w:val="0"/>
          <w:numId w:val="25"/>
        </w:numPr>
        <w:spacing w:after="0" w:line="240" w:lineRule="atLeast"/>
        <w:rPr>
          <w:rFonts w:ascii="Arial" w:hAnsi="Arial" w:cs="Arial"/>
          <w:sz w:val="20"/>
          <w:szCs w:val="20"/>
        </w:rPr>
      </w:pPr>
      <w:r w:rsidRPr="00482A75">
        <w:rPr>
          <w:rFonts w:ascii="Arial" w:hAnsi="Arial" w:cs="Arial"/>
          <w:sz w:val="20"/>
          <w:szCs w:val="20"/>
        </w:rPr>
        <w:t>Project construction dates.</w:t>
      </w:r>
    </w:p>
    <w:p w14:paraId="065FE73F" w14:textId="77777777" w:rsidR="000F7867" w:rsidRPr="00482A75" w:rsidRDefault="000F7867" w:rsidP="000F7867">
      <w:pPr>
        <w:widowControl w:val="0"/>
        <w:numPr>
          <w:ilvl w:val="0"/>
          <w:numId w:val="25"/>
        </w:numPr>
        <w:spacing w:line="240" w:lineRule="atLeast"/>
        <w:rPr>
          <w:rFonts w:ascii="Arial" w:hAnsi="Arial" w:cs="Arial"/>
        </w:rPr>
      </w:pPr>
      <w:r w:rsidRPr="00482A75">
        <w:rPr>
          <w:rFonts w:ascii="Arial" w:hAnsi="Arial" w:cs="Arial"/>
        </w:rPr>
        <w:t>PPC quantities.</w:t>
      </w:r>
    </w:p>
    <w:p w14:paraId="28370360" w14:textId="77777777" w:rsidR="000F7867" w:rsidRPr="00482A75" w:rsidRDefault="000F7867" w:rsidP="000F7867">
      <w:pPr>
        <w:widowControl w:val="0"/>
        <w:numPr>
          <w:ilvl w:val="0"/>
          <w:numId w:val="25"/>
        </w:numPr>
        <w:spacing w:after="120" w:line="240" w:lineRule="atLeast"/>
        <w:rPr>
          <w:rFonts w:ascii="Arial" w:hAnsi="Arial" w:cs="Arial"/>
        </w:rPr>
      </w:pPr>
      <w:r w:rsidRPr="00482A75">
        <w:rPr>
          <w:rFonts w:ascii="Arial" w:hAnsi="Arial" w:cs="Arial"/>
        </w:rPr>
        <w:t>Reference names and contact information for owner representatives.</w:t>
      </w:r>
    </w:p>
    <w:p w14:paraId="61894926" w14:textId="1658399C" w:rsidR="000F7867" w:rsidRPr="00482A75" w:rsidRDefault="000F7867" w:rsidP="000F7867">
      <w:pPr>
        <w:widowControl w:val="0"/>
        <w:numPr>
          <w:ilvl w:val="0"/>
          <w:numId w:val="24"/>
        </w:numPr>
        <w:spacing w:after="120" w:line="240" w:lineRule="atLeast"/>
        <w:ind w:left="720"/>
        <w:rPr>
          <w:rFonts w:ascii="Arial" w:hAnsi="Arial" w:cs="Arial"/>
        </w:rPr>
      </w:pPr>
      <w:r w:rsidRPr="00482A75">
        <w:rPr>
          <w:rFonts w:ascii="Arial" w:hAnsi="Arial" w:cs="Arial"/>
        </w:rPr>
        <w:t>Contractor Qualifications.  The Contractor shall submit documentation of at least 10 successful projects with</w:t>
      </w:r>
      <w:r w:rsidR="006F6DAB">
        <w:rPr>
          <w:rFonts w:ascii="Arial" w:hAnsi="Arial" w:cs="Arial"/>
        </w:rPr>
        <w:t xml:space="preserve"> one or more of the following: (1) </w:t>
      </w:r>
      <w:r w:rsidRPr="00482A75">
        <w:rPr>
          <w:rFonts w:ascii="Arial" w:hAnsi="Arial" w:cs="Arial"/>
        </w:rPr>
        <w:t xml:space="preserve">placing structural concrete (bridge deck or concrete pavement), </w:t>
      </w:r>
      <w:r w:rsidR="006F6DAB">
        <w:rPr>
          <w:rFonts w:ascii="Arial" w:hAnsi="Arial" w:cs="Arial"/>
        </w:rPr>
        <w:t xml:space="preserve">(2) </w:t>
      </w:r>
      <w:r w:rsidRPr="00482A75">
        <w:rPr>
          <w:rFonts w:ascii="Arial" w:hAnsi="Arial" w:cs="Arial"/>
        </w:rPr>
        <w:t xml:space="preserve">Thin Bonded Overlay (Polyester Concrete), and </w:t>
      </w:r>
      <w:r w:rsidR="006F6DAB">
        <w:rPr>
          <w:rFonts w:ascii="Arial" w:hAnsi="Arial" w:cs="Arial"/>
        </w:rPr>
        <w:t xml:space="preserve">(3) </w:t>
      </w:r>
      <w:r w:rsidRPr="00482A75">
        <w:rPr>
          <w:rFonts w:ascii="Arial" w:hAnsi="Arial" w:cs="Arial"/>
        </w:rPr>
        <w:t>Polyester Concrete End Dam</w:t>
      </w:r>
      <w:r w:rsidR="006F6DAB">
        <w:rPr>
          <w:rFonts w:ascii="Arial" w:hAnsi="Arial" w:cs="Arial"/>
        </w:rPr>
        <w:t>,</w:t>
      </w:r>
      <w:r w:rsidRPr="00482A75">
        <w:rPr>
          <w:rFonts w:ascii="Arial" w:hAnsi="Arial" w:cs="Arial"/>
        </w:rPr>
        <w:t xml:space="preserve"> to established grade lines using similar equipment as specified </w:t>
      </w:r>
      <w:r w:rsidR="006F6DAB">
        <w:rPr>
          <w:rFonts w:ascii="Arial" w:hAnsi="Arial" w:cs="Arial"/>
        </w:rPr>
        <w:t>in subsection 518.11(c) below</w:t>
      </w:r>
      <w:r w:rsidR="006F6DAB" w:rsidRPr="00482A75">
        <w:rPr>
          <w:rFonts w:ascii="Arial" w:hAnsi="Arial" w:cs="Arial"/>
        </w:rPr>
        <w:t xml:space="preserve"> </w:t>
      </w:r>
      <w:r w:rsidRPr="00482A75">
        <w:rPr>
          <w:rFonts w:ascii="Arial" w:hAnsi="Arial" w:cs="Arial"/>
        </w:rPr>
        <w:t>within the past 5 years.  The documentation of Contractor qualifications shall include the following:</w:t>
      </w:r>
    </w:p>
    <w:p w14:paraId="6AC81763" w14:textId="77777777" w:rsidR="000F7867" w:rsidRPr="00482A75" w:rsidRDefault="000F7867" w:rsidP="000F7867">
      <w:pPr>
        <w:widowControl w:val="0"/>
        <w:numPr>
          <w:ilvl w:val="0"/>
          <w:numId w:val="27"/>
        </w:numPr>
        <w:spacing w:line="240" w:lineRule="atLeast"/>
        <w:rPr>
          <w:rFonts w:ascii="Arial" w:hAnsi="Arial" w:cs="Arial"/>
        </w:rPr>
      </w:pPr>
      <w:r w:rsidRPr="00482A75">
        <w:rPr>
          <w:rFonts w:ascii="Arial" w:hAnsi="Arial" w:cs="Arial"/>
        </w:rPr>
        <w:t>Project construction dates.</w:t>
      </w:r>
    </w:p>
    <w:p w14:paraId="19360FFA" w14:textId="77777777" w:rsidR="000F7867" w:rsidRPr="00482A75" w:rsidRDefault="000F7867" w:rsidP="000F7867">
      <w:pPr>
        <w:widowControl w:val="0"/>
        <w:numPr>
          <w:ilvl w:val="0"/>
          <w:numId w:val="27"/>
        </w:numPr>
        <w:spacing w:line="240" w:lineRule="atLeast"/>
        <w:rPr>
          <w:rFonts w:ascii="Arial" w:hAnsi="Arial" w:cs="Arial"/>
        </w:rPr>
      </w:pPr>
      <w:r w:rsidRPr="00482A75">
        <w:rPr>
          <w:rFonts w:ascii="Arial" w:hAnsi="Arial" w:cs="Arial"/>
        </w:rPr>
        <w:t>PPC quantities.</w:t>
      </w:r>
    </w:p>
    <w:p w14:paraId="4A0FA996" w14:textId="77777777" w:rsidR="000F7867" w:rsidRPr="00482A75" w:rsidRDefault="000F7867" w:rsidP="000F7867">
      <w:pPr>
        <w:widowControl w:val="0"/>
        <w:numPr>
          <w:ilvl w:val="0"/>
          <w:numId w:val="27"/>
        </w:numPr>
        <w:spacing w:after="120" w:line="240" w:lineRule="atLeast"/>
        <w:rPr>
          <w:rFonts w:ascii="Arial" w:hAnsi="Arial" w:cs="Arial"/>
        </w:rPr>
      </w:pPr>
      <w:r w:rsidRPr="00482A75">
        <w:rPr>
          <w:rFonts w:ascii="Arial" w:hAnsi="Arial" w:cs="Arial"/>
        </w:rPr>
        <w:t>Reference names and contact information for owner representatives.</w:t>
      </w:r>
    </w:p>
    <w:p w14:paraId="55E9A912" w14:textId="77777777" w:rsidR="000F7867" w:rsidRPr="00482A75" w:rsidRDefault="000F7867" w:rsidP="001B1134">
      <w:pPr>
        <w:widowControl w:val="0"/>
        <w:spacing w:after="120" w:line="240" w:lineRule="atLeast"/>
        <w:ind w:left="720"/>
        <w:rPr>
          <w:rFonts w:ascii="Arial" w:hAnsi="Arial" w:cs="Arial"/>
        </w:rPr>
      </w:pPr>
      <w:r w:rsidRPr="00482A75">
        <w:rPr>
          <w:rFonts w:ascii="Arial" w:hAnsi="Arial" w:cs="Arial"/>
        </w:rPr>
        <w:t>If the Contractor does not have at least 10 documented successful projects of experience with placing structural concrete and PPC systems, the Contractor shall arrange for a qualified Manufacturer’s Technical Representative with at least 5 documented successful projects of experience with PPC system placements within the past 5 years to be on site throughout the duration of the project to provide technical support for the material mixing and placement.</w:t>
      </w:r>
    </w:p>
    <w:p w14:paraId="0007FF9E" w14:textId="77777777" w:rsidR="000F7867" w:rsidRPr="00482A75" w:rsidRDefault="000F7867" w:rsidP="001B1134">
      <w:pPr>
        <w:widowControl w:val="0"/>
        <w:spacing w:after="120" w:line="240" w:lineRule="atLeast"/>
        <w:ind w:left="720"/>
        <w:rPr>
          <w:rFonts w:ascii="Arial" w:hAnsi="Arial" w:cs="Arial"/>
        </w:rPr>
      </w:pPr>
      <w:r w:rsidRPr="00482A75">
        <w:rPr>
          <w:rFonts w:ascii="Arial" w:hAnsi="Arial" w:cs="Arial"/>
        </w:rPr>
        <w:t>If the Contractor has at least 10 documented successful projects of experience with placing structural concrete and PPC systems, the qualified Manufacturer’s Technical Representative with at least 5 documented successful projects of experience with PPC system placements within the past 5 years shall, at a minimum, be on site the first day of PPC placements, and shall be available as requested by the Engineer if it is necessary.</w:t>
      </w:r>
    </w:p>
    <w:p w14:paraId="4DE60F56" w14:textId="51A6E0D3" w:rsidR="000F7867" w:rsidRPr="00482A75" w:rsidRDefault="000F7867" w:rsidP="000F7867">
      <w:pPr>
        <w:widowControl w:val="0"/>
        <w:numPr>
          <w:ilvl w:val="0"/>
          <w:numId w:val="24"/>
        </w:numPr>
        <w:spacing w:after="120" w:line="240" w:lineRule="atLeast"/>
        <w:ind w:left="720"/>
        <w:rPr>
          <w:rFonts w:ascii="Arial" w:hAnsi="Arial" w:cs="Arial"/>
        </w:rPr>
      </w:pPr>
      <w:r w:rsidRPr="00482A75">
        <w:rPr>
          <w:rFonts w:ascii="Arial" w:hAnsi="Arial" w:cs="Arial"/>
        </w:rPr>
        <w:t>Manufacturer’s Technical Representative Qualifications</w:t>
      </w:r>
      <w:r w:rsidRPr="00482A75">
        <w:rPr>
          <w:rFonts w:ascii="Arial" w:hAnsi="Arial" w:cs="Arial"/>
          <w:i/>
        </w:rPr>
        <w:t>.</w:t>
      </w:r>
      <w:r w:rsidRPr="00482A75">
        <w:rPr>
          <w:rFonts w:ascii="Arial" w:hAnsi="Arial" w:cs="Arial"/>
        </w:rPr>
        <w:t xml:space="preserve">  The Manufacturer’s Technical Representative shall have at least 5 documented successful projects of experience of similar size and scope with PPC system placements using similar equipment as specified herein within the past 5 years, and be competent in all aspects of the work including all materials to install the PPC systems.  This includes, but not limited to, surface preparation, PPC application and PPC curing.  The Technical Representative shall be available on site for the first day of PPC placement to facilitate the installation.  </w:t>
      </w:r>
      <w:r w:rsidRPr="00482A75">
        <w:rPr>
          <w:rFonts w:ascii="Arial" w:hAnsi="Arial" w:cs="Arial"/>
        </w:rPr>
        <w:br w:type="page"/>
      </w:r>
    </w:p>
    <w:p w14:paraId="05C7ECD8" w14:textId="77777777" w:rsidR="000F7867" w:rsidRPr="00482A75" w:rsidRDefault="000F7867" w:rsidP="004860EF">
      <w:pPr>
        <w:widowControl w:val="0"/>
        <w:spacing w:after="120" w:line="240" w:lineRule="atLeast"/>
        <w:ind w:left="792"/>
        <w:rPr>
          <w:rFonts w:ascii="Arial" w:hAnsi="Arial" w:cs="Arial"/>
        </w:rPr>
      </w:pPr>
      <w:r w:rsidRPr="00482A75">
        <w:rPr>
          <w:rFonts w:ascii="Arial" w:hAnsi="Arial" w:cs="Arial"/>
        </w:rPr>
        <w:lastRenderedPageBreak/>
        <w:t>The Contractor shall submit documentation of the Technical Representative’s experience including the following:</w:t>
      </w:r>
    </w:p>
    <w:p w14:paraId="61D5C7CC" w14:textId="77777777" w:rsidR="000F7867" w:rsidRPr="00482A75" w:rsidRDefault="000F7867" w:rsidP="000F7867">
      <w:pPr>
        <w:pStyle w:val="ListParagraph"/>
        <w:widowControl w:val="0"/>
        <w:numPr>
          <w:ilvl w:val="0"/>
          <w:numId w:val="28"/>
        </w:numPr>
        <w:spacing w:after="0" w:line="240" w:lineRule="atLeast"/>
        <w:rPr>
          <w:rFonts w:ascii="Arial" w:hAnsi="Arial" w:cs="Arial"/>
          <w:sz w:val="20"/>
          <w:szCs w:val="20"/>
        </w:rPr>
      </w:pPr>
      <w:r w:rsidRPr="00482A75">
        <w:rPr>
          <w:rFonts w:ascii="Arial" w:hAnsi="Arial" w:cs="Arial"/>
          <w:sz w:val="20"/>
          <w:szCs w:val="20"/>
        </w:rPr>
        <w:t>Years of experience with PPC systems.</w:t>
      </w:r>
    </w:p>
    <w:p w14:paraId="615ED930" w14:textId="77777777" w:rsidR="000F7867" w:rsidRPr="00482A75" w:rsidRDefault="000F7867" w:rsidP="000F7867">
      <w:pPr>
        <w:pStyle w:val="ListParagraph"/>
        <w:widowControl w:val="0"/>
        <w:numPr>
          <w:ilvl w:val="0"/>
          <w:numId w:val="28"/>
        </w:numPr>
        <w:spacing w:after="0" w:line="240" w:lineRule="atLeast"/>
        <w:rPr>
          <w:rFonts w:ascii="Arial" w:hAnsi="Arial" w:cs="Arial"/>
          <w:sz w:val="20"/>
          <w:szCs w:val="20"/>
        </w:rPr>
      </w:pPr>
      <w:r w:rsidRPr="00482A75">
        <w:rPr>
          <w:rFonts w:ascii="Arial" w:hAnsi="Arial" w:cs="Arial"/>
          <w:sz w:val="20"/>
          <w:szCs w:val="20"/>
        </w:rPr>
        <w:t>Project construction dates.</w:t>
      </w:r>
    </w:p>
    <w:p w14:paraId="0EBEFEDA" w14:textId="77777777" w:rsidR="000F7867" w:rsidRPr="00482A75" w:rsidRDefault="000F7867" w:rsidP="000F7867">
      <w:pPr>
        <w:pStyle w:val="ListParagraph"/>
        <w:widowControl w:val="0"/>
        <w:numPr>
          <w:ilvl w:val="0"/>
          <w:numId w:val="28"/>
        </w:numPr>
        <w:spacing w:after="0" w:line="240" w:lineRule="atLeast"/>
        <w:rPr>
          <w:rFonts w:ascii="Arial" w:hAnsi="Arial" w:cs="Arial"/>
          <w:sz w:val="20"/>
          <w:szCs w:val="20"/>
        </w:rPr>
      </w:pPr>
      <w:r w:rsidRPr="00482A75">
        <w:rPr>
          <w:rFonts w:ascii="Arial" w:hAnsi="Arial" w:cs="Arial"/>
          <w:sz w:val="20"/>
          <w:szCs w:val="20"/>
        </w:rPr>
        <w:t>PPC quantities.</w:t>
      </w:r>
    </w:p>
    <w:p w14:paraId="5043A0B3" w14:textId="77777777" w:rsidR="000F7867" w:rsidRPr="00482A75" w:rsidRDefault="000F7867" w:rsidP="000F7867">
      <w:pPr>
        <w:pStyle w:val="ListParagraph"/>
        <w:widowControl w:val="0"/>
        <w:numPr>
          <w:ilvl w:val="0"/>
          <w:numId w:val="28"/>
        </w:numPr>
        <w:spacing w:after="120" w:line="240" w:lineRule="atLeast"/>
        <w:rPr>
          <w:rFonts w:ascii="Arial" w:hAnsi="Arial" w:cs="Arial"/>
          <w:sz w:val="20"/>
          <w:szCs w:val="20"/>
        </w:rPr>
      </w:pPr>
      <w:r w:rsidRPr="00482A75">
        <w:rPr>
          <w:rFonts w:ascii="Arial" w:hAnsi="Arial" w:cs="Arial"/>
          <w:sz w:val="20"/>
          <w:szCs w:val="20"/>
        </w:rPr>
        <w:t>Reference names and contact information for owner representatives.</w:t>
      </w:r>
    </w:p>
    <w:p w14:paraId="4D78D303" w14:textId="4B43DD60" w:rsidR="000F7867" w:rsidRPr="00482A75" w:rsidRDefault="000F7867" w:rsidP="000F7867">
      <w:pPr>
        <w:widowControl w:val="0"/>
        <w:numPr>
          <w:ilvl w:val="0"/>
          <w:numId w:val="24"/>
        </w:numPr>
        <w:spacing w:after="120" w:line="240" w:lineRule="atLeast"/>
        <w:ind w:left="720"/>
        <w:rPr>
          <w:rFonts w:ascii="Arial" w:hAnsi="Arial" w:cs="Arial"/>
          <w:bCs/>
          <w:iCs/>
        </w:rPr>
      </w:pPr>
      <w:r w:rsidRPr="00482A75">
        <w:rPr>
          <w:rFonts w:ascii="Arial" w:hAnsi="Arial" w:cs="Arial"/>
        </w:rPr>
        <w:t>Certified</w:t>
      </w:r>
      <w:r w:rsidRPr="00482A75">
        <w:rPr>
          <w:rFonts w:ascii="Arial" w:hAnsi="Arial" w:cs="Arial"/>
          <w:bCs/>
          <w:iCs/>
        </w:rPr>
        <w:t xml:space="preserve"> Test Report.</w:t>
      </w:r>
      <w:r w:rsidRPr="00482A75">
        <w:rPr>
          <w:rFonts w:ascii="Arial" w:hAnsi="Arial" w:cs="Arial"/>
          <w:bCs/>
          <w:i/>
          <w:iCs/>
        </w:rPr>
        <w:t xml:space="preserve">  </w:t>
      </w:r>
      <w:r w:rsidRPr="00482A75">
        <w:rPr>
          <w:rFonts w:ascii="Arial" w:hAnsi="Arial" w:cs="Arial"/>
          <w:bCs/>
          <w:iCs/>
        </w:rPr>
        <w:t>T</w:t>
      </w:r>
      <w:r w:rsidRPr="00482A75">
        <w:rPr>
          <w:rFonts w:ascii="Arial" w:hAnsi="Arial" w:cs="Arial"/>
        </w:rPr>
        <w:t xml:space="preserve">he Contractor shall furnish a Certified Test Report, in accordance with subsection 106.13, confirming that all materials required for a Polyester Concrete End Dam system </w:t>
      </w:r>
      <w:r w:rsidR="00B6224A">
        <w:rPr>
          <w:rFonts w:ascii="Arial" w:hAnsi="Arial" w:cs="Arial"/>
        </w:rPr>
        <w:t>have been</w:t>
      </w:r>
      <w:r w:rsidRPr="00482A75">
        <w:rPr>
          <w:rFonts w:ascii="Arial" w:hAnsi="Arial" w:cs="Arial"/>
        </w:rPr>
        <w:t xml:space="preserve"> pretested, and meet all requirements</w:t>
      </w:r>
      <w:r w:rsidR="00F52118">
        <w:rPr>
          <w:rFonts w:ascii="Arial" w:hAnsi="Arial" w:cs="Arial"/>
        </w:rPr>
        <w:t>.</w:t>
      </w:r>
    </w:p>
    <w:p w14:paraId="2F43E7B8" w14:textId="77777777" w:rsidR="000F7867" w:rsidRPr="00482A75" w:rsidRDefault="000F7867" w:rsidP="000F7867">
      <w:pPr>
        <w:widowControl w:val="0"/>
        <w:numPr>
          <w:ilvl w:val="0"/>
          <w:numId w:val="24"/>
        </w:numPr>
        <w:spacing w:after="120" w:line="240" w:lineRule="atLeast"/>
        <w:ind w:left="720"/>
        <w:rPr>
          <w:rFonts w:ascii="Arial" w:hAnsi="Arial" w:cs="Arial"/>
          <w:bCs/>
          <w:iCs/>
        </w:rPr>
      </w:pPr>
      <w:r w:rsidRPr="00482A75">
        <w:rPr>
          <w:rFonts w:ascii="Arial" w:hAnsi="Arial" w:cs="Arial"/>
        </w:rPr>
        <w:t>Placement</w:t>
      </w:r>
      <w:r w:rsidRPr="00482A75">
        <w:rPr>
          <w:rFonts w:ascii="Arial" w:hAnsi="Arial" w:cs="Arial"/>
          <w:bCs/>
          <w:iCs/>
        </w:rPr>
        <w:t xml:space="preserve"> Plan.</w:t>
      </w:r>
      <w:r w:rsidRPr="00482A75">
        <w:rPr>
          <w:rFonts w:ascii="Arial" w:hAnsi="Arial" w:cs="Arial"/>
          <w:bCs/>
          <w:i/>
          <w:iCs/>
        </w:rPr>
        <w:t xml:space="preserve"> </w:t>
      </w:r>
      <w:r w:rsidRPr="00482A75">
        <w:rPr>
          <w:rFonts w:ascii="Arial" w:hAnsi="Arial" w:cs="Arial"/>
          <w:bCs/>
          <w:iCs/>
        </w:rPr>
        <w:t xml:space="preserve"> The Contractor shall submit a Polyester Concrete Placement Plan that includes the following:</w:t>
      </w:r>
    </w:p>
    <w:p w14:paraId="5B1D3836" w14:textId="77777777" w:rsidR="000F7867" w:rsidRPr="00482A75" w:rsidRDefault="000F7867" w:rsidP="00317B6E">
      <w:pPr>
        <w:pStyle w:val="CenterTitle"/>
        <w:numPr>
          <w:ilvl w:val="0"/>
          <w:numId w:val="29"/>
        </w:numPr>
        <w:ind w:left="1260" w:hanging="540"/>
        <w:jc w:val="left"/>
        <w:rPr>
          <w:rFonts w:ascii="Arial" w:hAnsi="Arial" w:cs="Arial"/>
          <w:bCs/>
          <w:iCs/>
          <w:sz w:val="20"/>
        </w:rPr>
      </w:pPr>
      <w:r w:rsidRPr="00482A75">
        <w:rPr>
          <w:rFonts w:ascii="Arial" w:hAnsi="Arial" w:cs="Arial"/>
          <w:bCs/>
          <w:iCs/>
          <w:sz w:val="20"/>
        </w:rPr>
        <w:t>Schedule of work and required testing.</w:t>
      </w:r>
    </w:p>
    <w:p w14:paraId="0B025C91" w14:textId="77777777" w:rsidR="000F7867" w:rsidRPr="00482A75" w:rsidRDefault="000F7867" w:rsidP="00317B6E">
      <w:pPr>
        <w:pStyle w:val="CenterTitle"/>
        <w:numPr>
          <w:ilvl w:val="0"/>
          <w:numId w:val="29"/>
        </w:numPr>
        <w:ind w:left="1260" w:hanging="540"/>
        <w:jc w:val="left"/>
        <w:rPr>
          <w:rFonts w:ascii="Arial" w:hAnsi="Arial" w:cs="Arial"/>
          <w:bCs/>
          <w:iCs/>
          <w:sz w:val="20"/>
        </w:rPr>
      </w:pPr>
      <w:r w:rsidRPr="00482A75">
        <w:rPr>
          <w:rFonts w:ascii="Arial" w:hAnsi="Arial" w:cs="Arial"/>
          <w:bCs/>
          <w:iCs/>
          <w:sz w:val="20"/>
        </w:rPr>
        <w:t>Placement sequence and procedure.</w:t>
      </w:r>
    </w:p>
    <w:p w14:paraId="74A5DE32" w14:textId="77777777" w:rsidR="000F7867" w:rsidRPr="00482A75" w:rsidRDefault="000F7867" w:rsidP="00317B6E">
      <w:pPr>
        <w:pStyle w:val="CenterTitle"/>
        <w:numPr>
          <w:ilvl w:val="0"/>
          <w:numId w:val="29"/>
        </w:numPr>
        <w:ind w:left="1260" w:hanging="540"/>
        <w:jc w:val="left"/>
        <w:rPr>
          <w:rFonts w:ascii="Arial" w:hAnsi="Arial" w:cs="Arial"/>
          <w:bCs/>
          <w:iCs/>
          <w:sz w:val="20"/>
        </w:rPr>
      </w:pPr>
      <w:r w:rsidRPr="00482A75">
        <w:rPr>
          <w:rFonts w:ascii="Arial" w:hAnsi="Arial" w:cs="Arial"/>
          <w:bCs/>
          <w:iCs/>
          <w:sz w:val="20"/>
        </w:rPr>
        <w:t>Description of all equipment used.</w:t>
      </w:r>
    </w:p>
    <w:p w14:paraId="1A4A14DC" w14:textId="77777777" w:rsidR="000F7867" w:rsidRPr="00482A75" w:rsidRDefault="000F7867" w:rsidP="00317B6E">
      <w:pPr>
        <w:pStyle w:val="CenterTitle"/>
        <w:numPr>
          <w:ilvl w:val="0"/>
          <w:numId w:val="29"/>
        </w:numPr>
        <w:ind w:left="1260" w:hanging="540"/>
        <w:jc w:val="left"/>
        <w:rPr>
          <w:rFonts w:ascii="Arial" w:hAnsi="Arial" w:cs="Arial"/>
          <w:bCs/>
          <w:iCs/>
          <w:sz w:val="20"/>
        </w:rPr>
      </w:pPr>
      <w:r w:rsidRPr="00482A75">
        <w:rPr>
          <w:rFonts w:ascii="Arial" w:hAnsi="Arial" w:cs="Arial"/>
          <w:bCs/>
          <w:iCs/>
          <w:sz w:val="20"/>
        </w:rPr>
        <w:t xml:space="preserve">Method for preventing leakages of </w:t>
      </w:r>
      <w:r w:rsidRPr="00482A75">
        <w:rPr>
          <w:rFonts w:ascii="Arial" w:hAnsi="Arial" w:cs="Arial"/>
          <w:sz w:val="20"/>
        </w:rPr>
        <w:t>HMWM</w:t>
      </w:r>
      <w:r w:rsidRPr="00482A75">
        <w:rPr>
          <w:rFonts w:ascii="Arial" w:hAnsi="Arial" w:cs="Arial"/>
          <w:bCs/>
          <w:iCs/>
          <w:sz w:val="20"/>
        </w:rPr>
        <w:t xml:space="preserve"> primer and Polyester Concrete.</w:t>
      </w:r>
    </w:p>
    <w:p w14:paraId="270EF698" w14:textId="77777777" w:rsidR="000F7867" w:rsidRPr="00482A75" w:rsidRDefault="000F7867" w:rsidP="00317B6E">
      <w:pPr>
        <w:pStyle w:val="CenterTitle"/>
        <w:numPr>
          <w:ilvl w:val="0"/>
          <w:numId w:val="29"/>
        </w:numPr>
        <w:ind w:left="1260" w:hanging="540"/>
        <w:jc w:val="left"/>
        <w:rPr>
          <w:rFonts w:ascii="Arial" w:hAnsi="Arial" w:cs="Arial"/>
          <w:bCs/>
          <w:iCs/>
          <w:sz w:val="20"/>
        </w:rPr>
      </w:pPr>
      <w:r w:rsidRPr="00482A75">
        <w:rPr>
          <w:rFonts w:ascii="Arial" w:hAnsi="Arial" w:cs="Arial"/>
          <w:bCs/>
          <w:iCs/>
          <w:sz w:val="20"/>
        </w:rPr>
        <w:t>Method for measuring, and maintaining thickness and profile for each lift.</w:t>
      </w:r>
    </w:p>
    <w:p w14:paraId="0416E151" w14:textId="77777777" w:rsidR="000F7867" w:rsidRPr="00482A75" w:rsidRDefault="000F7867" w:rsidP="00317B6E">
      <w:pPr>
        <w:pStyle w:val="CenterTitle"/>
        <w:numPr>
          <w:ilvl w:val="0"/>
          <w:numId w:val="29"/>
        </w:numPr>
        <w:ind w:left="1260" w:hanging="540"/>
        <w:jc w:val="left"/>
        <w:rPr>
          <w:rFonts w:ascii="Arial" w:hAnsi="Arial" w:cs="Arial"/>
          <w:bCs/>
          <w:iCs/>
          <w:sz w:val="20"/>
        </w:rPr>
      </w:pPr>
      <w:proofErr w:type="spellStart"/>
      <w:r w:rsidRPr="00482A75">
        <w:rPr>
          <w:rFonts w:ascii="Arial" w:hAnsi="Arial" w:cs="Arial"/>
          <w:bCs/>
          <w:iCs/>
          <w:sz w:val="20"/>
        </w:rPr>
        <w:t>Tining</w:t>
      </w:r>
      <w:proofErr w:type="spellEnd"/>
      <w:r w:rsidRPr="00482A75">
        <w:rPr>
          <w:rFonts w:ascii="Arial" w:hAnsi="Arial" w:cs="Arial"/>
          <w:bCs/>
          <w:iCs/>
          <w:sz w:val="20"/>
        </w:rPr>
        <w:t xml:space="preserve"> plan showing methods and locations.</w:t>
      </w:r>
    </w:p>
    <w:p w14:paraId="7CCE8776" w14:textId="77777777" w:rsidR="000F7867" w:rsidRPr="00482A75" w:rsidRDefault="000F7867" w:rsidP="00317B6E">
      <w:pPr>
        <w:pStyle w:val="CenterTitle"/>
        <w:numPr>
          <w:ilvl w:val="0"/>
          <w:numId w:val="29"/>
        </w:numPr>
        <w:ind w:left="1260" w:hanging="540"/>
        <w:jc w:val="left"/>
        <w:rPr>
          <w:rFonts w:ascii="Arial" w:hAnsi="Arial" w:cs="Arial"/>
          <w:bCs/>
          <w:iCs/>
          <w:sz w:val="20"/>
        </w:rPr>
      </w:pPr>
      <w:r w:rsidRPr="00482A75">
        <w:rPr>
          <w:rFonts w:ascii="Arial" w:hAnsi="Arial" w:cs="Arial"/>
          <w:bCs/>
          <w:iCs/>
          <w:sz w:val="20"/>
        </w:rPr>
        <w:t>Finishing surface method including sequence and repair of damaged sections.</w:t>
      </w:r>
    </w:p>
    <w:p w14:paraId="1A2FAC0F" w14:textId="77777777" w:rsidR="000F7867" w:rsidRPr="00482A75" w:rsidRDefault="000F7867" w:rsidP="00317B6E">
      <w:pPr>
        <w:pStyle w:val="CenterTitle"/>
        <w:numPr>
          <w:ilvl w:val="0"/>
          <w:numId w:val="29"/>
        </w:numPr>
        <w:ind w:left="1260" w:hanging="540"/>
        <w:jc w:val="left"/>
        <w:rPr>
          <w:rFonts w:ascii="Arial" w:hAnsi="Arial" w:cs="Arial"/>
          <w:bCs/>
          <w:iCs/>
          <w:sz w:val="20"/>
        </w:rPr>
      </w:pPr>
      <w:r w:rsidRPr="00482A75">
        <w:rPr>
          <w:rFonts w:ascii="Arial" w:hAnsi="Arial" w:cs="Arial"/>
          <w:bCs/>
          <w:iCs/>
          <w:sz w:val="20"/>
        </w:rPr>
        <w:t>Cure time for Polyester Concrete.</w:t>
      </w:r>
    </w:p>
    <w:p w14:paraId="31E88E65" w14:textId="77777777" w:rsidR="000F7867" w:rsidRPr="00482A75" w:rsidRDefault="000F7867" w:rsidP="00317B6E">
      <w:pPr>
        <w:pStyle w:val="CenterTitle"/>
        <w:numPr>
          <w:ilvl w:val="0"/>
          <w:numId w:val="29"/>
        </w:numPr>
        <w:ind w:left="1260" w:hanging="540"/>
        <w:jc w:val="left"/>
        <w:rPr>
          <w:rFonts w:ascii="Arial" w:hAnsi="Arial" w:cs="Arial"/>
          <w:bCs/>
          <w:iCs/>
          <w:sz w:val="20"/>
        </w:rPr>
      </w:pPr>
      <w:r w:rsidRPr="00482A75">
        <w:rPr>
          <w:rFonts w:ascii="Arial" w:hAnsi="Arial" w:cs="Arial"/>
          <w:bCs/>
          <w:iCs/>
          <w:sz w:val="20"/>
        </w:rPr>
        <w:t>Storage and handling of resin and PPC components.</w:t>
      </w:r>
    </w:p>
    <w:p w14:paraId="41AB9574" w14:textId="77777777" w:rsidR="000F7867" w:rsidRPr="00482A75" w:rsidRDefault="000F7867" w:rsidP="00317B6E">
      <w:pPr>
        <w:pStyle w:val="CenterTitle"/>
        <w:numPr>
          <w:ilvl w:val="0"/>
          <w:numId w:val="29"/>
        </w:numPr>
        <w:ind w:left="1260" w:hanging="540"/>
        <w:jc w:val="left"/>
        <w:rPr>
          <w:rFonts w:ascii="Arial" w:hAnsi="Arial" w:cs="Arial"/>
          <w:bCs/>
          <w:iCs/>
          <w:sz w:val="20"/>
        </w:rPr>
      </w:pPr>
      <w:r w:rsidRPr="00482A75">
        <w:rPr>
          <w:rFonts w:ascii="Arial" w:hAnsi="Arial" w:cs="Arial"/>
          <w:bCs/>
          <w:iCs/>
          <w:sz w:val="20"/>
        </w:rPr>
        <w:t>Procedure for disposal of excess resin, PPC and containers.</w:t>
      </w:r>
    </w:p>
    <w:p w14:paraId="6E915808" w14:textId="77777777" w:rsidR="000F7867" w:rsidRPr="00482A75" w:rsidRDefault="000F7867" w:rsidP="00317B6E">
      <w:pPr>
        <w:pStyle w:val="CenterTitle"/>
        <w:numPr>
          <w:ilvl w:val="0"/>
          <w:numId w:val="29"/>
        </w:numPr>
        <w:spacing w:after="120"/>
        <w:ind w:left="1260" w:hanging="540"/>
        <w:jc w:val="left"/>
        <w:rPr>
          <w:rFonts w:ascii="Arial" w:hAnsi="Arial" w:cs="Arial"/>
          <w:bCs/>
          <w:iCs/>
          <w:sz w:val="20"/>
        </w:rPr>
      </w:pPr>
      <w:r w:rsidRPr="00482A75">
        <w:rPr>
          <w:rFonts w:ascii="Arial" w:hAnsi="Arial" w:cs="Arial"/>
          <w:bCs/>
          <w:iCs/>
          <w:sz w:val="20"/>
        </w:rPr>
        <w:t xml:space="preserve">Procedure for cleanup of mixing and placement equipment. </w:t>
      </w:r>
    </w:p>
    <w:p w14:paraId="568AFC2C" w14:textId="77777777" w:rsidR="001B6EA5" w:rsidRDefault="000F7867" w:rsidP="000F7867">
      <w:pPr>
        <w:widowControl w:val="0"/>
        <w:numPr>
          <w:ilvl w:val="0"/>
          <w:numId w:val="24"/>
        </w:numPr>
        <w:spacing w:after="120" w:line="240" w:lineRule="atLeast"/>
        <w:ind w:left="720"/>
        <w:rPr>
          <w:rFonts w:ascii="Arial" w:hAnsi="Arial" w:cs="Arial"/>
          <w:bCs/>
          <w:iCs/>
        </w:rPr>
      </w:pPr>
      <w:r w:rsidRPr="00482A75">
        <w:rPr>
          <w:rFonts w:ascii="Arial" w:hAnsi="Arial" w:cs="Arial"/>
        </w:rPr>
        <w:t>Equipment</w:t>
      </w:r>
      <w:r w:rsidRPr="00482A75">
        <w:rPr>
          <w:rFonts w:ascii="Arial" w:hAnsi="Arial" w:cs="Arial"/>
          <w:bCs/>
          <w:i/>
          <w:iCs/>
        </w:rPr>
        <w:t xml:space="preserve">.  </w:t>
      </w:r>
      <w:r w:rsidRPr="00482A75">
        <w:rPr>
          <w:rFonts w:ascii="Arial" w:hAnsi="Arial" w:cs="Arial"/>
          <w:bCs/>
          <w:iCs/>
        </w:rPr>
        <w:t>The Contractor shall submit documentation of certification of scales that will be used to calibrate the mobile mixing truck.  The certification shall be dated within the last month.  A new certification shall be done if any adjustments are made to the scales.</w:t>
      </w:r>
      <w:r w:rsidR="001B6EA5">
        <w:rPr>
          <w:rFonts w:ascii="Arial" w:hAnsi="Arial" w:cs="Arial"/>
          <w:bCs/>
          <w:iCs/>
        </w:rPr>
        <w:t xml:space="preserve">  </w:t>
      </w:r>
    </w:p>
    <w:p w14:paraId="58EB2364" w14:textId="17AD5CEF" w:rsidR="000F7867" w:rsidRPr="00482A75" w:rsidRDefault="001B6EA5" w:rsidP="005A1615">
      <w:pPr>
        <w:widowControl w:val="0"/>
        <w:spacing w:after="120" w:line="240" w:lineRule="atLeast"/>
        <w:ind w:left="720"/>
        <w:rPr>
          <w:rFonts w:ascii="Arial" w:hAnsi="Arial" w:cs="Arial"/>
          <w:bCs/>
          <w:iCs/>
        </w:rPr>
      </w:pPr>
      <w:r>
        <w:rPr>
          <w:rFonts w:ascii="Arial" w:hAnsi="Arial" w:cs="Arial"/>
          <w:bCs/>
          <w:iCs/>
        </w:rPr>
        <w:t>The Contractor shall submit a documented history of the use of the paving machine to successfully place Polyester Concrete End Dams on major bridge projects for review and approval by the Engineer.</w:t>
      </w:r>
    </w:p>
    <w:p w14:paraId="4FB9902A" w14:textId="77080C9C" w:rsidR="000F7867" w:rsidRPr="00482A75" w:rsidRDefault="000F7867" w:rsidP="000F7867">
      <w:pPr>
        <w:widowControl w:val="0"/>
        <w:numPr>
          <w:ilvl w:val="0"/>
          <w:numId w:val="24"/>
        </w:numPr>
        <w:spacing w:after="120" w:line="240" w:lineRule="atLeast"/>
        <w:ind w:left="720"/>
        <w:rPr>
          <w:rFonts w:ascii="Arial" w:hAnsi="Arial" w:cs="Arial"/>
          <w:bCs/>
          <w:iCs/>
        </w:rPr>
      </w:pPr>
      <w:r w:rsidRPr="00482A75">
        <w:rPr>
          <w:rFonts w:ascii="Arial" w:hAnsi="Arial" w:cs="Arial"/>
        </w:rPr>
        <w:t>Material</w:t>
      </w:r>
      <w:r w:rsidRPr="00482A75">
        <w:rPr>
          <w:rFonts w:ascii="Arial" w:hAnsi="Arial" w:cs="Arial"/>
          <w:bCs/>
          <w:iCs/>
        </w:rPr>
        <w:t xml:space="preserve"> Samples.  </w:t>
      </w:r>
      <w:r w:rsidR="003E66C7">
        <w:rPr>
          <w:rFonts w:ascii="Arial" w:hAnsi="Arial" w:cs="Arial"/>
          <w:bCs/>
          <w:iCs/>
        </w:rPr>
        <w:t>R</w:t>
      </w:r>
      <w:r w:rsidRPr="00482A75">
        <w:rPr>
          <w:rFonts w:ascii="Arial" w:hAnsi="Arial" w:cs="Arial"/>
          <w:bCs/>
          <w:iCs/>
        </w:rPr>
        <w:t xml:space="preserve">epresentative </w:t>
      </w:r>
      <w:r w:rsidR="00BD61A8">
        <w:rPr>
          <w:rFonts w:ascii="Arial" w:hAnsi="Arial" w:cs="Arial"/>
          <w:bCs/>
          <w:iCs/>
        </w:rPr>
        <w:t xml:space="preserve">material </w:t>
      </w:r>
      <w:r w:rsidRPr="00482A75">
        <w:rPr>
          <w:rFonts w:ascii="Arial" w:hAnsi="Arial" w:cs="Arial"/>
          <w:bCs/>
          <w:iCs/>
        </w:rPr>
        <w:t xml:space="preserve">samples used for the project shall be submitted </w:t>
      </w:r>
      <w:r w:rsidR="00BD61A8">
        <w:rPr>
          <w:rFonts w:ascii="Arial" w:hAnsi="Arial" w:cs="Arial"/>
          <w:bCs/>
          <w:iCs/>
        </w:rPr>
        <w:t>by the manufacture</w:t>
      </w:r>
      <w:r w:rsidR="005A1615">
        <w:rPr>
          <w:rFonts w:ascii="Arial" w:hAnsi="Arial" w:cs="Arial"/>
          <w:bCs/>
          <w:iCs/>
        </w:rPr>
        <w:t>r</w:t>
      </w:r>
      <w:r w:rsidR="00BD61A8">
        <w:rPr>
          <w:rFonts w:ascii="Arial" w:hAnsi="Arial" w:cs="Arial"/>
          <w:bCs/>
          <w:iCs/>
        </w:rPr>
        <w:t xml:space="preserve"> </w:t>
      </w:r>
      <w:r w:rsidRPr="00482A75">
        <w:rPr>
          <w:rFonts w:ascii="Arial" w:hAnsi="Arial" w:cs="Arial"/>
          <w:bCs/>
          <w:iCs/>
        </w:rPr>
        <w:t xml:space="preserve">a minimum of 60 days prior to the PPC application.  </w:t>
      </w:r>
      <w:r w:rsidR="00BD61A8">
        <w:rPr>
          <w:rFonts w:ascii="Arial" w:hAnsi="Arial" w:cs="Arial"/>
          <w:bCs/>
          <w:iCs/>
        </w:rPr>
        <w:t xml:space="preserve">The exact </w:t>
      </w:r>
      <w:r w:rsidR="00B47055">
        <w:rPr>
          <w:rFonts w:ascii="Arial" w:hAnsi="Arial" w:cs="Arial"/>
          <w:bCs/>
          <w:iCs/>
        </w:rPr>
        <w:t>s</w:t>
      </w:r>
      <w:r w:rsidRPr="00482A75">
        <w:rPr>
          <w:rFonts w:ascii="Arial" w:hAnsi="Arial" w:cs="Arial"/>
          <w:bCs/>
          <w:iCs/>
        </w:rPr>
        <w:t>amples of materials from the same lots used for the project, for all components of the PPC system shall be submitted</w:t>
      </w:r>
      <w:r w:rsidR="00BD61A8">
        <w:rPr>
          <w:rFonts w:ascii="Arial" w:hAnsi="Arial" w:cs="Arial"/>
          <w:bCs/>
          <w:iCs/>
        </w:rPr>
        <w:t xml:space="preserve"> by the manufacture</w:t>
      </w:r>
      <w:r w:rsidR="005A1615">
        <w:rPr>
          <w:rFonts w:ascii="Arial" w:hAnsi="Arial" w:cs="Arial"/>
          <w:bCs/>
          <w:iCs/>
        </w:rPr>
        <w:t>r</w:t>
      </w:r>
      <w:r w:rsidR="00BD61A8">
        <w:rPr>
          <w:rFonts w:ascii="Arial" w:hAnsi="Arial" w:cs="Arial"/>
          <w:bCs/>
          <w:iCs/>
        </w:rPr>
        <w:t xml:space="preserve">, </w:t>
      </w:r>
      <w:r w:rsidR="00BD61A8" w:rsidRPr="00482A75">
        <w:rPr>
          <w:rFonts w:ascii="Arial" w:hAnsi="Arial" w:cs="Arial"/>
          <w:bCs/>
          <w:iCs/>
        </w:rPr>
        <w:t>if requested</w:t>
      </w:r>
      <w:r w:rsidR="00BD61A8">
        <w:rPr>
          <w:rFonts w:ascii="Arial" w:hAnsi="Arial" w:cs="Arial"/>
          <w:bCs/>
          <w:iCs/>
        </w:rPr>
        <w:t xml:space="preserve">, </w:t>
      </w:r>
      <w:r w:rsidRPr="00482A75">
        <w:rPr>
          <w:rFonts w:ascii="Arial" w:hAnsi="Arial" w:cs="Arial"/>
          <w:bCs/>
          <w:iCs/>
        </w:rPr>
        <w:t xml:space="preserve">a minimum of 15 days prior to the PPC application.  The quantities of the </w:t>
      </w:r>
      <w:r w:rsidR="00BD61A8">
        <w:rPr>
          <w:rFonts w:ascii="Arial" w:hAnsi="Arial" w:cs="Arial"/>
          <w:bCs/>
          <w:iCs/>
        </w:rPr>
        <w:t xml:space="preserve">material </w:t>
      </w:r>
      <w:r w:rsidRPr="00482A75">
        <w:rPr>
          <w:rFonts w:ascii="Arial" w:hAnsi="Arial" w:cs="Arial"/>
          <w:bCs/>
          <w:iCs/>
        </w:rPr>
        <w:t xml:space="preserve">samples shall consist of one 4-liter sample </w:t>
      </w:r>
      <w:r w:rsidR="00BD61A8">
        <w:rPr>
          <w:rFonts w:ascii="Arial" w:hAnsi="Arial" w:cs="Arial"/>
          <w:bCs/>
          <w:iCs/>
        </w:rPr>
        <w:t>for each liquid</w:t>
      </w:r>
      <w:r w:rsidRPr="00482A75">
        <w:rPr>
          <w:rFonts w:ascii="Arial" w:hAnsi="Arial" w:cs="Arial"/>
          <w:bCs/>
          <w:iCs/>
        </w:rPr>
        <w:t xml:space="preserve"> with corresponding amounts of catalysts and accelerators, and a 50 pound sample for </w:t>
      </w:r>
      <w:r w:rsidR="00BD61A8">
        <w:rPr>
          <w:rFonts w:ascii="Arial" w:hAnsi="Arial" w:cs="Arial"/>
          <w:bCs/>
          <w:iCs/>
        </w:rPr>
        <w:t xml:space="preserve">each </w:t>
      </w:r>
      <w:r w:rsidRPr="00482A75">
        <w:rPr>
          <w:rFonts w:ascii="Arial" w:hAnsi="Arial" w:cs="Arial"/>
          <w:bCs/>
          <w:iCs/>
        </w:rPr>
        <w:t>dry component.</w:t>
      </w:r>
    </w:p>
    <w:p w14:paraId="1CDC771F" w14:textId="2FA22B6C" w:rsidR="000F7867" w:rsidRPr="00482A75" w:rsidRDefault="000F7867" w:rsidP="000F7867">
      <w:pPr>
        <w:pStyle w:val="CenterTitle"/>
        <w:numPr>
          <w:ilvl w:val="0"/>
          <w:numId w:val="26"/>
        </w:numPr>
        <w:spacing w:after="120"/>
        <w:jc w:val="left"/>
        <w:rPr>
          <w:rFonts w:ascii="Arial" w:hAnsi="Arial" w:cs="Arial"/>
          <w:sz w:val="20"/>
        </w:rPr>
      </w:pPr>
      <w:r w:rsidRPr="00482A75">
        <w:rPr>
          <w:rFonts w:ascii="Arial" w:hAnsi="Arial" w:cs="Arial"/>
          <w:i/>
          <w:sz w:val="20"/>
        </w:rPr>
        <w:t xml:space="preserve">Material Requirements.  </w:t>
      </w:r>
      <w:r w:rsidRPr="00482A75">
        <w:rPr>
          <w:rFonts w:ascii="Arial" w:hAnsi="Arial" w:cs="Arial"/>
          <w:sz w:val="20"/>
        </w:rPr>
        <w:t xml:space="preserve">Materials for the </w:t>
      </w:r>
      <w:r w:rsidR="00B47055">
        <w:rPr>
          <w:rFonts w:ascii="Arial" w:hAnsi="Arial" w:cs="Arial"/>
          <w:sz w:val="20"/>
        </w:rPr>
        <w:t>P</w:t>
      </w:r>
      <w:r w:rsidRPr="00482A75">
        <w:rPr>
          <w:rFonts w:ascii="Arial" w:hAnsi="Arial" w:cs="Arial"/>
          <w:sz w:val="20"/>
        </w:rPr>
        <w:t xml:space="preserve">olyester </w:t>
      </w:r>
      <w:r w:rsidR="00B47055">
        <w:rPr>
          <w:rFonts w:ascii="Arial" w:hAnsi="Arial" w:cs="Arial"/>
          <w:sz w:val="20"/>
        </w:rPr>
        <w:t>C</w:t>
      </w:r>
      <w:r w:rsidRPr="00482A75">
        <w:rPr>
          <w:rFonts w:ascii="Arial" w:hAnsi="Arial" w:cs="Arial"/>
          <w:sz w:val="20"/>
        </w:rPr>
        <w:t xml:space="preserve">oncrete </w:t>
      </w:r>
      <w:r w:rsidR="00B47055">
        <w:rPr>
          <w:rFonts w:ascii="Arial" w:hAnsi="Arial" w:cs="Arial"/>
          <w:sz w:val="20"/>
        </w:rPr>
        <w:t>E</w:t>
      </w:r>
      <w:r w:rsidRPr="00482A75">
        <w:rPr>
          <w:rFonts w:ascii="Arial" w:hAnsi="Arial" w:cs="Arial"/>
          <w:sz w:val="20"/>
        </w:rPr>
        <w:t xml:space="preserve">nd </w:t>
      </w:r>
      <w:r w:rsidR="00B47055">
        <w:rPr>
          <w:rFonts w:ascii="Arial" w:hAnsi="Arial" w:cs="Arial"/>
          <w:sz w:val="20"/>
        </w:rPr>
        <w:t>D</w:t>
      </w:r>
      <w:r w:rsidRPr="00482A75">
        <w:rPr>
          <w:rFonts w:ascii="Arial" w:hAnsi="Arial" w:cs="Arial"/>
          <w:sz w:val="20"/>
        </w:rPr>
        <w:t>am shall be as follows:</w:t>
      </w:r>
    </w:p>
    <w:p w14:paraId="50D2AE43" w14:textId="462A6F01" w:rsidR="000F7867" w:rsidRPr="00482A75" w:rsidRDefault="000F7867" w:rsidP="000F7867">
      <w:pPr>
        <w:widowControl w:val="0"/>
        <w:numPr>
          <w:ilvl w:val="0"/>
          <w:numId w:val="22"/>
        </w:numPr>
        <w:spacing w:after="120" w:line="240" w:lineRule="atLeast"/>
        <w:ind w:left="720"/>
        <w:rPr>
          <w:rFonts w:ascii="Arial" w:hAnsi="Arial" w:cs="Arial"/>
        </w:rPr>
      </w:pPr>
      <w:r w:rsidRPr="00482A75">
        <w:rPr>
          <w:rFonts w:ascii="Arial" w:hAnsi="Arial" w:cs="Arial"/>
        </w:rPr>
        <w:t xml:space="preserve">PPC.  The </w:t>
      </w:r>
      <w:r w:rsidRPr="00482A75">
        <w:rPr>
          <w:rFonts w:ascii="Arial" w:hAnsi="Arial" w:cs="Arial"/>
          <w:iCs/>
        </w:rPr>
        <w:t>PPC</w:t>
      </w:r>
      <w:r w:rsidRPr="00482A75">
        <w:rPr>
          <w:rFonts w:ascii="Arial" w:hAnsi="Arial" w:cs="Arial"/>
        </w:rPr>
        <w:t xml:space="preserve"> shall consist of Polyester Resin</w:t>
      </w:r>
      <w:r w:rsidR="00CD38DF">
        <w:rPr>
          <w:rFonts w:ascii="Arial" w:hAnsi="Arial" w:cs="Arial"/>
        </w:rPr>
        <w:t xml:space="preserve"> Binder, catalysts </w:t>
      </w:r>
      <w:r w:rsidR="00775D31">
        <w:rPr>
          <w:rFonts w:ascii="Arial" w:hAnsi="Arial" w:cs="Arial"/>
        </w:rPr>
        <w:t xml:space="preserve">and </w:t>
      </w:r>
      <w:r w:rsidRPr="00482A75">
        <w:rPr>
          <w:rFonts w:ascii="Arial" w:hAnsi="Arial" w:cs="Arial"/>
        </w:rPr>
        <w:t>dry aggregate specified in Table 518-3.  It shall also include a compatible primer</w:t>
      </w:r>
      <w:r w:rsidR="00CD38DF">
        <w:rPr>
          <w:rFonts w:ascii="Arial" w:hAnsi="Arial" w:cs="Arial"/>
        </w:rPr>
        <w:t xml:space="preserve"> applied on the prepared concrete areas</w:t>
      </w:r>
      <w:r w:rsidRPr="00482A75">
        <w:rPr>
          <w:rFonts w:ascii="Arial" w:hAnsi="Arial" w:cs="Arial"/>
        </w:rPr>
        <w:t>, which when mixed with other specified ingredients and applied as specified herein, shall produce a PPC meeting the requirements of this specification.  Accelerators may be required to speed up the chemical reaction, and achieve proper Set Time of the PPC.  They shall be used as recommended by the PPC Manufacturer.</w:t>
      </w:r>
    </w:p>
    <w:p w14:paraId="3D741D8D" w14:textId="3FE79450" w:rsidR="000F7867" w:rsidRPr="00482A75" w:rsidRDefault="000F7867" w:rsidP="000F7867">
      <w:pPr>
        <w:widowControl w:val="0"/>
        <w:numPr>
          <w:ilvl w:val="0"/>
          <w:numId w:val="22"/>
        </w:numPr>
        <w:spacing w:after="120" w:line="240" w:lineRule="atLeast"/>
        <w:ind w:left="720"/>
        <w:rPr>
          <w:rFonts w:ascii="Arial" w:hAnsi="Arial" w:cs="Arial"/>
        </w:rPr>
      </w:pPr>
      <w:r w:rsidRPr="00482A75">
        <w:rPr>
          <w:rFonts w:ascii="Arial" w:hAnsi="Arial" w:cs="Arial"/>
          <w:iCs/>
        </w:rPr>
        <w:t xml:space="preserve">Polyester </w:t>
      </w:r>
      <w:r w:rsidR="00775D31">
        <w:rPr>
          <w:rFonts w:ascii="Arial" w:hAnsi="Arial" w:cs="Arial"/>
          <w:iCs/>
        </w:rPr>
        <w:t>Resin Binder</w:t>
      </w:r>
      <w:r w:rsidRPr="00482A75">
        <w:rPr>
          <w:rFonts w:ascii="Arial" w:hAnsi="Arial" w:cs="Arial"/>
          <w:iCs/>
        </w:rPr>
        <w:t>.</w:t>
      </w:r>
      <w:r w:rsidRPr="00482A75">
        <w:rPr>
          <w:rFonts w:ascii="Arial" w:hAnsi="Arial" w:cs="Arial"/>
          <w:i/>
          <w:iCs/>
        </w:rPr>
        <w:t xml:space="preserve"> </w:t>
      </w:r>
      <w:r w:rsidRPr="00482A75">
        <w:rPr>
          <w:rFonts w:ascii="Arial" w:hAnsi="Arial" w:cs="Arial"/>
        </w:rPr>
        <w:t xml:space="preserve"> Polyester </w:t>
      </w:r>
      <w:r w:rsidR="00775D31">
        <w:rPr>
          <w:rFonts w:ascii="Arial" w:hAnsi="Arial" w:cs="Arial"/>
        </w:rPr>
        <w:t>Resin Binder</w:t>
      </w:r>
      <w:r w:rsidRPr="00482A75">
        <w:rPr>
          <w:rFonts w:ascii="Arial" w:hAnsi="Arial" w:cs="Arial"/>
        </w:rPr>
        <w:t xml:space="preserve"> shall </w:t>
      </w:r>
      <w:r w:rsidR="00775D31">
        <w:rPr>
          <w:rFonts w:ascii="Arial" w:hAnsi="Arial" w:cs="Arial"/>
        </w:rPr>
        <w:t xml:space="preserve">have the following </w:t>
      </w:r>
      <w:r w:rsidR="00834151">
        <w:rPr>
          <w:rFonts w:ascii="Arial" w:hAnsi="Arial" w:cs="Arial"/>
        </w:rPr>
        <w:t>prop</w:t>
      </w:r>
      <w:r w:rsidR="00775D31">
        <w:rPr>
          <w:rFonts w:ascii="Arial" w:hAnsi="Arial" w:cs="Arial"/>
        </w:rPr>
        <w:t>erties</w:t>
      </w:r>
      <w:r w:rsidRPr="00482A75">
        <w:rPr>
          <w:rFonts w:ascii="Arial" w:hAnsi="Arial" w:cs="Arial"/>
        </w:rPr>
        <w:t>:</w:t>
      </w:r>
    </w:p>
    <w:p w14:paraId="2A9E8291" w14:textId="77777777" w:rsidR="000F7867" w:rsidRPr="00482A75" w:rsidRDefault="000F7867" w:rsidP="000F7867">
      <w:pPr>
        <w:widowControl w:val="0"/>
        <w:numPr>
          <w:ilvl w:val="0"/>
          <w:numId w:val="30"/>
        </w:numPr>
        <w:spacing w:line="240" w:lineRule="atLeast"/>
        <w:rPr>
          <w:rFonts w:ascii="Arial" w:hAnsi="Arial" w:cs="Arial"/>
        </w:rPr>
      </w:pPr>
      <w:r w:rsidRPr="00482A75">
        <w:rPr>
          <w:rFonts w:ascii="Arial" w:hAnsi="Arial" w:cs="Arial"/>
        </w:rPr>
        <w:t xml:space="preserve">Be an unsaturated </w:t>
      </w:r>
      <w:proofErr w:type="spellStart"/>
      <w:r w:rsidRPr="00482A75">
        <w:rPr>
          <w:rFonts w:ascii="Arial" w:hAnsi="Arial" w:cs="Arial"/>
        </w:rPr>
        <w:t>Isophthalic</w:t>
      </w:r>
      <w:proofErr w:type="spellEnd"/>
      <w:r w:rsidRPr="00482A75">
        <w:rPr>
          <w:rFonts w:ascii="Arial" w:hAnsi="Arial" w:cs="Arial"/>
        </w:rPr>
        <w:t xml:space="preserve"> Polyester-styrene Co-polymer.  The Polyester Resin content shall be 12 percent </w:t>
      </w:r>
      <w:r w:rsidRPr="00482A75">
        <w:rPr>
          <w:rFonts w:ascii="Arial" w:hAnsi="Arial" w:cs="Arial"/>
          <w:u w:val="single"/>
        </w:rPr>
        <w:t>+</w:t>
      </w:r>
      <w:r w:rsidRPr="00482A75">
        <w:rPr>
          <w:rFonts w:ascii="Arial" w:hAnsi="Arial" w:cs="Arial"/>
        </w:rPr>
        <w:t>1 percent of the weight of the dry aggregate.</w:t>
      </w:r>
    </w:p>
    <w:p w14:paraId="1E03AE13" w14:textId="77777777" w:rsidR="000F7867" w:rsidRPr="00482A75" w:rsidRDefault="000F7867" w:rsidP="000F7867">
      <w:pPr>
        <w:widowControl w:val="0"/>
        <w:numPr>
          <w:ilvl w:val="0"/>
          <w:numId w:val="30"/>
        </w:numPr>
        <w:spacing w:line="240" w:lineRule="atLeast"/>
        <w:rPr>
          <w:rFonts w:ascii="Arial" w:hAnsi="Arial" w:cs="Arial"/>
        </w:rPr>
      </w:pPr>
      <w:r w:rsidRPr="00482A75">
        <w:rPr>
          <w:rFonts w:ascii="Arial" w:hAnsi="Arial" w:cs="Arial"/>
        </w:rPr>
        <w:t>Contain at least 1.0 percent by weight Gamma-</w:t>
      </w:r>
      <w:proofErr w:type="spellStart"/>
      <w:r w:rsidRPr="00482A75">
        <w:rPr>
          <w:rFonts w:ascii="Arial" w:hAnsi="Arial" w:cs="Arial"/>
        </w:rPr>
        <w:t>methacryloxypropyltrimethoxysilane</w:t>
      </w:r>
      <w:proofErr w:type="spellEnd"/>
      <w:r w:rsidRPr="00482A75">
        <w:rPr>
          <w:rFonts w:ascii="Arial" w:hAnsi="Arial" w:cs="Arial"/>
        </w:rPr>
        <w:t xml:space="preserve">, an </w:t>
      </w:r>
      <w:proofErr w:type="spellStart"/>
      <w:r w:rsidRPr="00482A75">
        <w:rPr>
          <w:rFonts w:ascii="Arial" w:hAnsi="Arial" w:cs="Arial"/>
        </w:rPr>
        <w:t>Organosilane</w:t>
      </w:r>
      <w:proofErr w:type="spellEnd"/>
      <w:r w:rsidRPr="00482A75">
        <w:rPr>
          <w:rFonts w:ascii="Arial" w:hAnsi="Arial" w:cs="Arial"/>
        </w:rPr>
        <w:t xml:space="preserve"> Ester </w:t>
      </w:r>
      <w:proofErr w:type="spellStart"/>
      <w:r w:rsidRPr="00482A75">
        <w:rPr>
          <w:rFonts w:ascii="Arial" w:hAnsi="Arial" w:cs="Arial"/>
        </w:rPr>
        <w:t>Silane</w:t>
      </w:r>
      <w:proofErr w:type="spellEnd"/>
      <w:r w:rsidRPr="00482A75">
        <w:rPr>
          <w:rFonts w:ascii="Arial" w:hAnsi="Arial" w:cs="Arial"/>
        </w:rPr>
        <w:t xml:space="preserve"> coupler.</w:t>
      </w:r>
    </w:p>
    <w:p w14:paraId="0E39C7A0" w14:textId="77777777" w:rsidR="000F7867" w:rsidRPr="00482A75" w:rsidRDefault="000F7867" w:rsidP="000F7867">
      <w:pPr>
        <w:widowControl w:val="0"/>
        <w:numPr>
          <w:ilvl w:val="0"/>
          <w:numId w:val="30"/>
        </w:numPr>
        <w:spacing w:line="240" w:lineRule="atLeast"/>
        <w:rPr>
          <w:rFonts w:ascii="Arial" w:hAnsi="Arial" w:cs="Arial"/>
        </w:rPr>
      </w:pPr>
      <w:r w:rsidRPr="00482A75">
        <w:rPr>
          <w:rFonts w:ascii="Arial" w:hAnsi="Arial" w:cs="Arial"/>
        </w:rPr>
        <w:t xml:space="preserve">Be used with a promoter that is compatible with suitable Methyl Ethyl Ketone Peroxide and </w:t>
      </w:r>
      <w:proofErr w:type="spellStart"/>
      <w:r w:rsidRPr="00482A75">
        <w:rPr>
          <w:rFonts w:ascii="Arial" w:hAnsi="Arial" w:cs="Arial"/>
        </w:rPr>
        <w:t>Cumene</w:t>
      </w:r>
      <w:proofErr w:type="spellEnd"/>
      <w:r w:rsidRPr="00482A75">
        <w:rPr>
          <w:rFonts w:ascii="Arial" w:hAnsi="Arial" w:cs="Arial"/>
        </w:rPr>
        <w:t xml:space="preserve"> </w:t>
      </w:r>
      <w:proofErr w:type="spellStart"/>
      <w:r w:rsidRPr="00482A75">
        <w:rPr>
          <w:rFonts w:ascii="Arial" w:hAnsi="Arial" w:cs="Arial"/>
        </w:rPr>
        <w:t>Hydroperoxide</w:t>
      </w:r>
      <w:proofErr w:type="spellEnd"/>
      <w:r w:rsidRPr="00482A75">
        <w:rPr>
          <w:rFonts w:ascii="Arial" w:hAnsi="Arial" w:cs="Arial"/>
        </w:rPr>
        <w:t xml:space="preserve"> initiators.</w:t>
      </w:r>
    </w:p>
    <w:p w14:paraId="59AC0BDB" w14:textId="77777777" w:rsidR="000F7867" w:rsidRPr="00482A75" w:rsidRDefault="000F7867" w:rsidP="000F7867">
      <w:pPr>
        <w:widowControl w:val="0"/>
        <w:numPr>
          <w:ilvl w:val="0"/>
          <w:numId w:val="30"/>
        </w:numPr>
        <w:spacing w:after="120" w:line="240" w:lineRule="atLeast"/>
        <w:rPr>
          <w:rFonts w:ascii="Arial" w:hAnsi="Arial" w:cs="Arial"/>
        </w:rPr>
      </w:pPr>
      <w:r w:rsidRPr="00482A75">
        <w:rPr>
          <w:rFonts w:ascii="Arial" w:hAnsi="Arial" w:cs="Arial"/>
        </w:rPr>
        <w:t>Have the values for the material properties shown in Table 518-1.</w:t>
      </w:r>
    </w:p>
    <w:p w14:paraId="6D775E87" w14:textId="1F20F628" w:rsidR="000F7867" w:rsidRPr="00482A75" w:rsidRDefault="001C26DE" w:rsidP="005A1615">
      <w:pPr>
        <w:jc w:val="center"/>
        <w:rPr>
          <w:rFonts w:ascii="Arial" w:hAnsi="Arial" w:cs="Arial"/>
          <w:b/>
        </w:rPr>
      </w:pPr>
      <w:r>
        <w:rPr>
          <w:rFonts w:ascii="Arial" w:hAnsi="Arial" w:cs="Arial"/>
          <w:b/>
        </w:rPr>
        <w:br w:type="page"/>
      </w:r>
      <w:r w:rsidR="000F7867" w:rsidRPr="00482A75">
        <w:rPr>
          <w:rFonts w:ascii="Arial" w:hAnsi="Arial" w:cs="Arial"/>
          <w:b/>
        </w:rPr>
        <w:lastRenderedPageBreak/>
        <w:t>Table 518-1</w:t>
      </w:r>
    </w:p>
    <w:p w14:paraId="1772570F" w14:textId="64D36932" w:rsidR="000F7867" w:rsidRPr="00482A75" w:rsidRDefault="000F7867" w:rsidP="005F35E9">
      <w:pPr>
        <w:widowControl w:val="0"/>
        <w:spacing w:line="160" w:lineRule="atLeast"/>
        <w:jc w:val="center"/>
        <w:outlineLvl w:val="0"/>
        <w:rPr>
          <w:rFonts w:ascii="Arial" w:hAnsi="Arial" w:cs="Arial"/>
          <w:b/>
        </w:rPr>
      </w:pPr>
      <w:r w:rsidRPr="00482A75">
        <w:rPr>
          <w:rFonts w:ascii="Arial" w:hAnsi="Arial" w:cs="Arial"/>
          <w:b/>
        </w:rPr>
        <w:t xml:space="preserve">POLYESTER RESIN BINDER PROPERTIES </w:t>
      </w:r>
    </w:p>
    <w:p w14:paraId="18829139" w14:textId="2E53712D" w:rsidR="000F7867" w:rsidRPr="00482A75" w:rsidRDefault="005A1615" w:rsidP="00D76C30">
      <w:pPr>
        <w:widowControl w:val="0"/>
        <w:spacing w:after="120" w:line="160" w:lineRule="atLeast"/>
        <w:jc w:val="center"/>
        <w:outlineLvl w:val="0"/>
        <w:rPr>
          <w:rFonts w:ascii="Arial" w:hAnsi="Arial" w:cs="Arial"/>
          <w:b/>
        </w:rPr>
      </w:pPr>
      <w:r w:rsidRPr="00482A75">
        <w:rPr>
          <w:rFonts w:ascii="Arial" w:hAnsi="Arial" w:cs="Arial"/>
          <w:b/>
          <w:noProof/>
        </w:rPr>
        <mc:AlternateContent>
          <mc:Choice Requires="wps">
            <w:drawing>
              <wp:anchor distT="0" distB="0" distL="114300" distR="114300" simplePos="0" relativeHeight="251659264" behindDoc="0" locked="0" layoutInCell="0" allowOverlap="1" wp14:anchorId="61B70268" wp14:editId="05CB708A">
                <wp:simplePos x="0" y="0"/>
                <wp:positionH relativeFrom="page">
                  <wp:posOffset>793750</wp:posOffset>
                </wp:positionH>
                <wp:positionV relativeFrom="page">
                  <wp:posOffset>1855470</wp:posOffset>
                </wp:positionV>
                <wp:extent cx="6614795" cy="2219325"/>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21" w:type="pct"/>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018"/>
                              <w:gridCol w:w="2105"/>
                              <w:gridCol w:w="5614"/>
                            </w:tblGrid>
                            <w:tr w:rsidR="000F7867" w:rsidRPr="00A95B41" w14:paraId="1C0BC8EC" w14:textId="77777777" w:rsidTr="00023FF0">
                              <w:trPr>
                                <w:trHeight w:val="116"/>
                              </w:trPr>
                              <w:tc>
                                <w:tcPr>
                                  <w:tcW w:w="1036" w:type="pct"/>
                                  <w:tcBorders>
                                    <w:top w:val="double" w:sz="4" w:space="0" w:color="auto"/>
                                    <w:bottom w:val="single" w:sz="12" w:space="0" w:color="auto"/>
                                    <w:right w:val="single" w:sz="4" w:space="0" w:color="auto"/>
                                  </w:tcBorders>
                                  <w:shd w:val="clear" w:color="auto" w:fill="auto"/>
                                </w:tcPr>
                                <w:p w14:paraId="1C353257"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Property</w:t>
                                  </w:r>
                                </w:p>
                              </w:tc>
                              <w:tc>
                                <w:tcPr>
                                  <w:tcW w:w="1081" w:type="pct"/>
                                  <w:tcBorders>
                                    <w:top w:val="double" w:sz="4" w:space="0" w:color="auto"/>
                                    <w:left w:val="single" w:sz="4" w:space="0" w:color="auto"/>
                                    <w:bottom w:val="single" w:sz="12" w:space="0" w:color="auto"/>
                                    <w:right w:val="single" w:sz="4" w:space="0" w:color="auto"/>
                                  </w:tcBorders>
                                  <w:shd w:val="clear" w:color="auto" w:fill="auto"/>
                                </w:tcPr>
                                <w:p w14:paraId="3FD8FEAF"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Test Method</w:t>
                                  </w:r>
                                </w:p>
                              </w:tc>
                              <w:tc>
                                <w:tcPr>
                                  <w:tcW w:w="2883" w:type="pct"/>
                                  <w:tcBorders>
                                    <w:top w:val="double" w:sz="4" w:space="0" w:color="auto"/>
                                    <w:left w:val="single" w:sz="4" w:space="0" w:color="auto"/>
                                    <w:bottom w:val="single" w:sz="12" w:space="0" w:color="auto"/>
                                  </w:tcBorders>
                                  <w:shd w:val="clear" w:color="auto" w:fill="auto"/>
                                </w:tcPr>
                                <w:p w14:paraId="02AF5991"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Value</w:t>
                                  </w:r>
                                </w:p>
                              </w:tc>
                            </w:tr>
                            <w:tr w:rsidR="000F7867" w:rsidRPr="00A95B41" w14:paraId="1EA51663" w14:textId="77777777" w:rsidTr="00023FF0">
                              <w:trPr>
                                <w:trHeight w:val="461"/>
                              </w:trPr>
                              <w:tc>
                                <w:tcPr>
                                  <w:tcW w:w="1036" w:type="pct"/>
                                  <w:tcBorders>
                                    <w:top w:val="single" w:sz="12" w:space="0" w:color="auto"/>
                                    <w:bottom w:val="single" w:sz="4" w:space="0" w:color="auto"/>
                                    <w:right w:val="single" w:sz="4" w:space="0" w:color="auto"/>
                                  </w:tcBorders>
                                  <w:shd w:val="solid" w:color="C0C0C0" w:fill="FFFFFF"/>
                                  <w:vAlign w:val="center"/>
                                </w:tcPr>
                                <w:p w14:paraId="0B27D6E3"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Viscosity* </w:t>
                                  </w:r>
                                </w:p>
                              </w:tc>
                              <w:tc>
                                <w:tcPr>
                                  <w:tcW w:w="1081" w:type="pct"/>
                                  <w:tcBorders>
                                    <w:top w:val="single" w:sz="12" w:space="0" w:color="auto"/>
                                    <w:left w:val="single" w:sz="4" w:space="0" w:color="auto"/>
                                    <w:bottom w:val="single" w:sz="4" w:space="0" w:color="auto"/>
                                    <w:right w:val="single" w:sz="4" w:space="0" w:color="auto"/>
                                  </w:tcBorders>
                                  <w:shd w:val="solid" w:color="C0C0C0" w:fill="FFFFFF"/>
                                  <w:vAlign w:val="center"/>
                                </w:tcPr>
                                <w:p w14:paraId="126B8215"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2196 </w:t>
                                  </w:r>
                                </w:p>
                              </w:tc>
                              <w:tc>
                                <w:tcPr>
                                  <w:tcW w:w="2883" w:type="pct"/>
                                  <w:tcBorders>
                                    <w:top w:val="single" w:sz="12" w:space="0" w:color="auto"/>
                                    <w:left w:val="single" w:sz="4" w:space="0" w:color="auto"/>
                                    <w:bottom w:val="single" w:sz="4" w:space="0" w:color="auto"/>
                                  </w:tcBorders>
                                  <w:shd w:val="solid" w:color="C0C0C0" w:fill="FFFFFF"/>
                                  <w:vAlign w:val="center"/>
                                </w:tcPr>
                                <w:p w14:paraId="416A1B46"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0.1x10</w:t>
                                  </w:r>
                                  <w:r w:rsidRPr="00345C24">
                                    <w:rPr>
                                      <w:rFonts w:ascii="Times New Roman" w:hAnsi="Times New Roman" w:cs="Times New Roman"/>
                                      <w:color w:val="211D1E"/>
                                      <w:sz w:val="22"/>
                                      <w:szCs w:val="22"/>
                                      <w:vertAlign w:val="superscript"/>
                                    </w:rPr>
                                    <w:t>-5</w:t>
                                  </w:r>
                                  <w:r w:rsidRPr="00345C24">
                                    <w:rPr>
                                      <w:rFonts w:ascii="Times New Roman" w:hAnsi="Times New Roman" w:cs="Times New Roman"/>
                                      <w:color w:val="211D1E"/>
                                      <w:sz w:val="22"/>
                                      <w:szCs w:val="22"/>
                                    </w:rPr>
                                    <w:t xml:space="preserve"> to 2.9x10</w:t>
                                  </w:r>
                                  <w:r w:rsidRPr="00345C24">
                                    <w:rPr>
                                      <w:rFonts w:ascii="Times New Roman" w:hAnsi="Times New Roman" w:cs="Times New Roman"/>
                                      <w:color w:val="211D1E"/>
                                      <w:sz w:val="22"/>
                                      <w:szCs w:val="22"/>
                                      <w:vertAlign w:val="superscript"/>
                                    </w:rPr>
                                    <w:t>-5</w:t>
                                  </w:r>
                                  <w:r>
                                    <w:rPr>
                                      <w:rFonts w:ascii="Times New Roman" w:hAnsi="Times New Roman" w:cs="Times New Roman"/>
                                      <w:color w:val="211D1E"/>
                                      <w:sz w:val="22"/>
                                      <w:szCs w:val="22"/>
                                    </w:rPr>
                                    <w:t xml:space="preserve"> psi-sec </w:t>
                                  </w:r>
                                  <w:r w:rsidRPr="00345C24">
                                    <w:rPr>
                                      <w:rFonts w:ascii="Times New Roman" w:hAnsi="Times New Roman" w:cs="Times New Roman"/>
                                      <w:color w:val="211D1E"/>
                                      <w:sz w:val="22"/>
                                      <w:szCs w:val="22"/>
                                    </w:rPr>
                                    <w:t>(0.075 to 0.20 Pa</w:t>
                                  </w:r>
                                  <w:r>
                                    <w:rPr>
                                      <w:rFonts w:ascii="Times New Roman" w:hAnsi="Times New Roman" w:cs="Times New Roman"/>
                                      <w:color w:val="211D1E"/>
                                      <w:sz w:val="22"/>
                                      <w:szCs w:val="22"/>
                                    </w:rPr>
                                    <w:t>-s</w:t>
                                  </w:r>
                                  <w:r w:rsidRPr="00345C24">
                                    <w:rPr>
                                      <w:rFonts w:ascii="Times New Roman" w:hAnsi="Times New Roman" w:cs="Times New Roman"/>
                                      <w:color w:val="211D1E"/>
                                      <w:sz w:val="22"/>
                                      <w:szCs w:val="22"/>
                                    </w:rPr>
                                    <w:t xml:space="preserve">) RVT No.1 Spindle, 20 </w:t>
                                  </w:r>
                                  <w:smartTag w:uri="urn:schemas-microsoft-com:office:smarttags" w:element="stockticker">
                                    <w:r w:rsidRPr="00345C24">
                                      <w:rPr>
                                        <w:rFonts w:ascii="Times New Roman" w:hAnsi="Times New Roman" w:cs="Times New Roman"/>
                                        <w:color w:val="211D1E"/>
                                        <w:sz w:val="22"/>
                                        <w:szCs w:val="22"/>
                                      </w:rPr>
                                      <w:t>RPM</w:t>
                                    </w:r>
                                  </w:smartTag>
                                  <w:r>
                                    <w:rPr>
                                      <w:rFonts w:ascii="Times New Roman" w:hAnsi="Times New Roman" w:cs="Times New Roman"/>
                                      <w:color w:val="211D1E"/>
                                      <w:sz w:val="22"/>
                                      <w:szCs w:val="22"/>
                                    </w:rPr>
                                    <w:t xml:space="preserve"> at 77</w:t>
                                  </w:r>
                                  <w:r w:rsidRPr="00345C24">
                                    <w:rPr>
                                      <w:rFonts w:ascii="Times New Roman" w:hAnsi="Times New Roman" w:cs="Times New Roman"/>
                                      <w:color w:val="211D1E"/>
                                      <w:sz w:val="22"/>
                                      <w:szCs w:val="22"/>
                                    </w:rPr>
                                    <w:t xml:space="preserve">°F </w:t>
                                  </w:r>
                                </w:p>
                              </w:tc>
                            </w:tr>
                            <w:tr w:rsidR="000F7867" w:rsidRPr="00A95B41" w14:paraId="7D7BF5CD" w14:textId="77777777" w:rsidTr="00A05B39">
                              <w:trPr>
                                <w:trHeight w:val="116"/>
                              </w:trPr>
                              <w:tc>
                                <w:tcPr>
                                  <w:tcW w:w="1036" w:type="pct"/>
                                  <w:tcBorders>
                                    <w:top w:val="single" w:sz="4" w:space="0" w:color="auto"/>
                                    <w:bottom w:val="single" w:sz="4" w:space="0" w:color="auto"/>
                                    <w:right w:val="single" w:sz="4" w:space="0" w:color="auto"/>
                                  </w:tcBorders>
                                  <w:shd w:val="clear" w:color="auto" w:fill="auto"/>
                                  <w:vAlign w:val="center"/>
                                </w:tcPr>
                                <w:p w14:paraId="3E58922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Specific Gravity* </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66EBD93A"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1475 </w:t>
                                  </w:r>
                                </w:p>
                              </w:tc>
                              <w:tc>
                                <w:tcPr>
                                  <w:tcW w:w="2883" w:type="pct"/>
                                  <w:tcBorders>
                                    <w:top w:val="single" w:sz="4" w:space="0" w:color="auto"/>
                                    <w:left w:val="single" w:sz="4" w:space="0" w:color="auto"/>
                                    <w:bottom w:val="single" w:sz="4" w:space="0" w:color="auto"/>
                                  </w:tcBorders>
                                  <w:shd w:val="clear" w:color="auto" w:fill="auto"/>
                                  <w:vAlign w:val="center"/>
                                </w:tcPr>
                                <w:p w14:paraId="00F977F7"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1.05 to</w:t>
                                  </w:r>
                                  <w:r>
                                    <w:rPr>
                                      <w:rFonts w:ascii="Times New Roman" w:hAnsi="Times New Roman" w:cs="Times New Roman"/>
                                      <w:color w:val="211D1E"/>
                                      <w:sz w:val="22"/>
                                      <w:szCs w:val="22"/>
                                    </w:rPr>
                                    <w:t xml:space="preserve"> 1.10 at 77</w:t>
                                  </w:r>
                                  <w:r w:rsidRPr="00345C24">
                                    <w:rPr>
                                      <w:rFonts w:ascii="Times New Roman" w:hAnsi="Times New Roman" w:cs="Times New Roman"/>
                                      <w:color w:val="211D1E"/>
                                      <w:sz w:val="22"/>
                                      <w:szCs w:val="22"/>
                                    </w:rPr>
                                    <w:t xml:space="preserve">°F </w:t>
                                  </w:r>
                                </w:p>
                              </w:tc>
                            </w:tr>
                            <w:tr w:rsidR="000F7867" w:rsidRPr="00A95B41" w14:paraId="5E9C73D7" w14:textId="77777777" w:rsidTr="00A05B39">
                              <w:trPr>
                                <w:trHeight w:val="563"/>
                              </w:trPr>
                              <w:tc>
                                <w:tcPr>
                                  <w:tcW w:w="1036" w:type="pct"/>
                                  <w:vMerge w:val="restart"/>
                                  <w:tcBorders>
                                    <w:top w:val="single" w:sz="4" w:space="0" w:color="auto"/>
                                    <w:bottom w:val="single" w:sz="4" w:space="0" w:color="auto"/>
                                    <w:right w:val="single" w:sz="4" w:space="0" w:color="auto"/>
                                  </w:tcBorders>
                                  <w:shd w:val="clear" w:color="auto" w:fill="BFBFBF"/>
                                  <w:vAlign w:val="center"/>
                                </w:tcPr>
                                <w:p w14:paraId="1791A6B9"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Elongation </w:t>
                                  </w:r>
                                </w:p>
                              </w:tc>
                              <w:tc>
                                <w:tcPr>
                                  <w:tcW w:w="1081" w:type="pct"/>
                                  <w:tcBorders>
                                    <w:top w:val="single" w:sz="4" w:space="0" w:color="auto"/>
                                    <w:left w:val="single" w:sz="4" w:space="0" w:color="auto"/>
                                    <w:bottom w:val="single" w:sz="4" w:space="0" w:color="auto"/>
                                    <w:right w:val="single" w:sz="4" w:space="0" w:color="auto"/>
                                  </w:tcBorders>
                                  <w:shd w:val="clear" w:color="auto" w:fill="BFBFBF"/>
                                  <w:vAlign w:val="center"/>
                                </w:tcPr>
                                <w:p w14:paraId="49B5BFC7"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638 </w:t>
                                  </w:r>
                                </w:p>
                              </w:tc>
                              <w:tc>
                                <w:tcPr>
                                  <w:tcW w:w="2883" w:type="pct"/>
                                  <w:tcBorders>
                                    <w:top w:val="single" w:sz="4" w:space="0" w:color="auto"/>
                                    <w:left w:val="single" w:sz="4" w:space="0" w:color="auto"/>
                                    <w:bottom w:val="single" w:sz="4" w:space="0" w:color="auto"/>
                                    <w:right w:val="double" w:sz="4" w:space="0" w:color="auto"/>
                                  </w:tcBorders>
                                  <w:shd w:val="clear" w:color="auto" w:fill="BFBFBF"/>
                                  <w:vAlign w:val="center"/>
                                </w:tcPr>
                                <w:p w14:paraId="5C8B1473"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35 percent, minimum Type I specimen, thickness 0.25 ± 0.03” at Rate = 0.45 inch/minute. </w:t>
                                  </w:r>
                                </w:p>
                              </w:tc>
                            </w:tr>
                            <w:tr w:rsidR="000F7867" w:rsidRPr="00A95B41" w14:paraId="28AE7DD7" w14:textId="77777777" w:rsidTr="00A05B39">
                              <w:trPr>
                                <w:trHeight w:val="285"/>
                              </w:trPr>
                              <w:tc>
                                <w:tcPr>
                                  <w:tcW w:w="1036" w:type="pct"/>
                                  <w:vMerge/>
                                  <w:tcBorders>
                                    <w:top w:val="single" w:sz="4" w:space="0" w:color="auto"/>
                                    <w:bottom w:val="single" w:sz="4" w:space="0" w:color="auto"/>
                                    <w:right w:val="single" w:sz="4" w:space="0" w:color="auto"/>
                                  </w:tcBorders>
                                  <w:shd w:val="clear" w:color="auto" w:fill="BFBFBF"/>
                                  <w:vAlign w:val="center"/>
                                </w:tcPr>
                                <w:p w14:paraId="3314E6CF" w14:textId="77777777" w:rsidR="000F7867" w:rsidRPr="00345C24" w:rsidRDefault="000F7867" w:rsidP="00242868">
                                  <w:pPr>
                                    <w:pStyle w:val="Default"/>
                                    <w:rPr>
                                      <w:rFonts w:ascii="Times New Roman" w:hAnsi="Times New Roman" w:cs="Times New Roman"/>
                                      <w:color w:val="211D1E"/>
                                      <w:sz w:val="22"/>
                                      <w:szCs w:val="22"/>
                                    </w:rPr>
                                  </w:pPr>
                                </w:p>
                              </w:tc>
                              <w:tc>
                                <w:tcPr>
                                  <w:tcW w:w="1081" w:type="pct"/>
                                  <w:tcBorders>
                                    <w:top w:val="single" w:sz="4" w:space="0" w:color="auto"/>
                                    <w:left w:val="single" w:sz="4" w:space="0" w:color="auto"/>
                                    <w:bottom w:val="single" w:sz="4" w:space="0" w:color="auto"/>
                                    <w:right w:val="single" w:sz="4" w:space="0" w:color="auto"/>
                                  </w:tcBorders>
                                  <w:shd w:val="clear" w:color="auto" w:fill="BFBFBF"/>
                                  <w:vAlign w:val="center"/>
                                </w:tcPr>
                                <w:p w14:paraId="43E755A9"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618 </w:t>
                                  </w:r>
                                </w:p>
                              </w:tc>
                              <w:tc>
                                <w:tcPr>
                                  <w:tcW w:w="2883" w:type="pct"/>
                                  <w:tcBorders>
                                    <w:top w:val="single" w:sz="4" w:space="0" w:color="auto"/>
                                    <w:left w:val="single" w:sz="4" w:space="0" w:color="auto"/>
                                    <w:bottom w:val="single" w:sz="4" w:space="0" w:color="auto"/>
                                  </w:tcBorders>
                                  <w:shd w:val="clear" w:color="auto" w:fill="BFBFBF"/>
                                  <w:vAlign w:val="center"/>
                                </w:tcPr>
                                <w:p w14:paraId="1CCE12A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Sample Conditioning: 18/25/50+5/70 </w:t>
                                  </w:r>
                                </w:p>
                              </w:tc>
                            </w:tr>
                            <w:tr w:rsidR="000F7867" w:rsidRPr="00A95B41" w14:paraId="72EC9E07" w14:textId="77777777" w:rsidTr="00A05B39">
                              <w:trPr>
                                <w:trHeight w:val="595"/>
                              </w:trPr>
                              <w:tc>
                                <w:tcPr>
                                  <w:tcW w:w="1036" w:type="pct"/>
                                  <w:vMerge w:val="restart"/>
                                  <w:tcBorders>
                                    <w:top w:val="single" w:sz="4" w:space="0" w:color="auto"/>
                                    <w:bottom w:val="single" w:sz="4" w:space="0" w:color="auto"/>
                                    <w:right w:val="single" w:sz="4" w:space="0" w:color="auto"/>
                                  </w:tcBorders>
                                  <w:shd w:val="clear" w:color="auto" w:fill="FFFFFF"/>
                                  <w:vAlign w:val="center"/>
                                </w:tcPr>
                                <w:p w14:paraId="491E6D8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Tensile Strength </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2F5CDEBD"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638 </w:t>
                                  </w:r>
                                </w:p>
                              </w:tc>
                              <w:tc>
                                <w:tcPr>
                                  <w:tcW w:w="2883" w:type="pct"/>
                                  <w:tcBorders>
                                    <w:top w:val="single" w:sz="4" w:space="0" w:color="auto"/>
                                    <w:left w:val="single" w:sz="4" w:space="0" w:color="auto"/>
                                    <w:bottom w:val="single" w:sz="4" w:space="0" w:color="auto"/>
                                  </w:tcBorders>
                                  <w:shd w:val="clear" w:color="auto" w:fill="FFFFFF"/>
                                  <w:vAlign w:val="center"/>
                                </w:tcPr>
                                <w:p w14:paraId="18D9B475"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2,500 psi, minimum Type I specimen, thickness 0.25 ± 0.03” at Rate = 0.45 inch/minute. </w:t>
                                  </w:r>
                                </w:p>
                              </w:tc>
                            </w:tr>
                            <w:tr w:rsidR="000F7867" w:rsidRPr="00A95B41" w14:paraId="006DE7E6" w14:textId="77777777" w:rsidTr="00023FF0">
                              <w:trPr>
                                <w:trHeight w:val="253"/>
                              </w:trPr>
                              <w:tc>
                                <w:tcPr>
                                  <w:tcW w:w="1036" w:type="pct"/>
                                  <w:vMerge/>
                                  <w:tcBorders>
                                    <w:top w:val="single" w:sz="4" w:space="0" w:color="auto"/>
                                    <w:bottom w:val="single" w:sz="12" w:space="0" w:color="auto"/>
                                    <w:right w:val="single" w:sz="4" w:space="0" w:color="auto"/>
                                  </w:tcBorders>
                                  <w:shd w:val="clear" w:color="auto" w:fill="FFFFFF"/>
                                  <w:vAlign w:val="center"/>
                                </w:tcPr>
                                <w:p w14:paraId="7A777537" w14:textId="77777777" w:rsidR="000F7867" w:rsidRPr="00345C24" w:rsidRDefault="000F7867" w:rsidP="00242868">
                                  <w:pPr>
                                    <w:pStyle w:val="Default"/>
                                    <w:rPr>
                                      <w:rFonts w:ascii="Times New Roman" w:hAnsi="Times New Roman" w:cs="Times New Roman"/>
                                      <w:color w:val="211D1E"/>
                                      <w:sz w:val="22"/>
                                      <w:szCs w:val="22"/>
                                    </w:rPr>
                                  </w:pPr>
                                </w:p>
                              </w:tc>
                              <w:tc>
                                <w:tcPr>
                                  <w:tcW w:w="1081" w:type="pct"/>
                                  <w:tcBorders>
                                    <w:top w:val="single" w:sz="4" w:space="0" w:color="auto"/>
                                    <w:left w:val="single" w:sz="4" w:space="0" w:color="auto"/>
                                    <w:bottom w:val="single" w:sz="12" w:space="0" w:color="auto"/>
                                    <w:right w:val="single" w:sz="4" w:space="0" w:color="auto"/>
                                  </w:tcBorders>
                                  <w:shd w:val="clear" w:color="auto" w:fill="FFFFFF"/>
                                  <w:vAlign w:val="center"/>
                                </w:tcPr>
                                <w:p w14:paraId="53D8B6CA"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618 </w:t>
                                  </w:r>
                                </w:p>
                              </w:tc>
                              <w:tc>
                                <w:tcPr>
                                  <w:tcW w:w="2883" w:type="pct"/>
                                  <w:tcBorders>
                                    <w:top w:val="single" w:sz="4" w:space="0" w:color="auto"/>
                                    <w:left w:val="single" w:sz="4" w:space="0" w:color="auto"/>
                                    <w:bottom w:val="single" w:sz="12" w:space="0" w:color="auto"/>
                                  </w:tcBorders>
                                  <w:shd w:val="clear" w:color="auto" w:fill="FFFFFF"/>
                                  <w:vAlign w:val="center"/>
                                </w:tcPr>
                                <w:p w14:paraId="3BE94E4E"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Sample Conditioning: 18/25/50+5/70 </w:t>
                                  </w:r>
                                </w:p>
                              </w:tc>
                            </w:tr>
                            <w:tr w:rsidR="000F7867" w:rsidRPr="00A95B41" w14:paraId="4B8263F2" w14:textId="77777777" w:rsidTr="00023FF0">
                              <w:trPr>
                                <w:trHeight w:val="300"/>
                              </w:trPr>
                              <w:tc>
                                <w:tcPr>
                                  <w:tcW w:w="5000" w:type="pct"/>
                                  <w:gridSpan w:val="3"/>
                                  <w:tcBorders>
                                    <w:top w:val="single" w:sz="12" w:space="0" w:color="auto"/>
                                    <w:bottom w:val="double" w:sz="4" w:space="0" w:color="auto"/>
                                  </w:tcBorders>
                                  <w:shd w:val="clear" w:color="auto" w:fill="BFBFBF"/>
                                  <w:vAlign w:val="center"/>
                                </w:tcPr>
                                <w:p w14:paraId="136602B4" w14:textId="77777777" w:rsidR="000F7867" w:rsidRPr="00345C24" w:rsidRDefault="000F7867" w:rsidP="00200486">
                                  <w:pPr>
                                    <w:widowControl w:val="0"/>
                                    <w:spacing w:line="240" w:lineRule="atLeast"/>
                                    <w:rPr>
                                      <w:sz w:val="22"/>
                                      <w:szCs w:val="22"/>
                                    </w:rPr>
                                  </w:pPr>
                                  <w:r w:rsidRPr="00345C24">
                                    <w:rPr>
                                      <w:sz w:val="22"/>
                                      <w:szCs w:val="22"/>
                                    </w:rPr>
                                    <w:t>* Test shall be performed before adding initiator.</w:t>
                                  </w:r>
                                </w:p>
                              </w:tc>
                            </w:tr>
                          </w:tbl>
                          <w:p w14:paraId="644114DD" w14:textId="77777777" w:rsidR="000F7867" w:rsidRDefault="000F7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70268" id="_x0000_t202" coordsize="21600,21600" o:spt="202" path="m,l,21600r21600,l21600,xe">
                <v:stroke joinstyle="miter"/>
                <v:path gradientshapeok="t" o:connecttype="rect"/>
              </v:shapetype>
              <v:shape id="Text Box 2" o:spid="_x0000_s1026" type="#_x0000_t202" style="position:absolute;left:0;text-align:left;margin-left:62.5pt;margin-top:146.1pt;width:520.85pt;height:17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na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" o:allowincell="f" filled="f" stroked="f">
                <v:textbox>
                  <w:txbxContent>
                    <w:tbl>
                      <w:tblPr>
                        <w:tblW w:w="4821" w:type="pct"/>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018"/>
                        <w:gridCol w:w="2105"/>
                        <w:gridCol w:w="5614"/>
                      </w:tblGrid>
                      <w:tr w:rsidR="000F7867" w:rsidRPr="00A95B41" w14:paraId="1C0BC8EC" w14:textId="77777777" w:rsidTr="00023FF0">
                        <w:trPr>
                          <w:trHeight w:val="116"/>
                        </w:trPr>
                        <w:tc>
                          <w:tcPr>
                            <w:tcW w:w="1036" w:type="pct"/>
                            <w:tcBorders>
                              <w:top w:val="double" w:sz="4" w:space="0" w:color="auto"/>
                              <w:bottom w:val="single" w:sz="12" w:space="0" w:color="auto"/>
                              <w:right w:val="single" w:sz="4" w:space="0" w:color="auto"/>
                            </w:tcBorders>
                            <w:shd w:val="clear" w:color="auto" w:fill="auto"/>
                          </w:tcPr>
                          <w:p w14:paraId="1C353257"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Property</w:t>
                            </w:r>
                          </w:p>
                        </w:tc>
                        <w:tc>
                          <w:tcPr>
                            <w:tcW w:w="1081" w:type="pct"/>
                            <w:tcBorders>
                              <w:top w:val="double" w:sz="4" w:space="0" w:color="auto"/>
                              <w:left w:val="single" w:sz="4" w:space="0" w:color="auto"/>
                              <w:bottom w:val="single" w:sz="12" w:space="0" w:color="auto"/>
                              <w:right w:val="single" w:sz="4" w:space="0" w:color="auto"/>
                            </w:tcBorders>
                            <w:shd w:val="clear" w:color="auto" w:fill="auto"/>
                          </w:tcPr>
                          <w:p w14:paraId="3FD8FEAF"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Test Method</w:t>
                            </w:r>
                          </w:p>
                        </w:tc>
                        <w:tc>
                          <w:tcPr>
                            <w:tcW w:w="2883" w:type="pct"/>
                            <w:tcBorders>
                              <w:top w:val="double" w:sz="4" w:space="0" w:color="auto"/>
                              <w:left w:val="single" w:sz="4" w:space="0" w:color="auto"/>
                              <w:bottom w:val="single" w:sz="12" w:space="0" w:color="auto"/>
                            </w:tcBorders>
                            <w:shd w:val="clear" w:color="auto" w:fill="auto"/>
                          </w:tcPr>
                          <w:p w14:paraId="02AF5991" w14:textId="77777777" w:rsidR="000F7867" w:rsidRPr="00612803" w:rsidRDefault="000F7867" w:rsidP="00BF5247">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Value</w:t>
                            </w:r>
                          </w:p>
                        </w:tc>
                      </w:tr>
                      <w:tr w:rsidR="000F7867" w:rsidRPr="00A95B41" w14:paraId="1EA51663" w14:textId="77777777" w:rsidTr="00023FF0">
                        <w:trPr>
                          <w:trHeight w:val="461"/>
                        </w:trPr>
                        <w:tc>
                          <w:tcPr>
                            <w:tcW w:w="1036" w:type="pct"/>
                            <w:tcBorders>
                              <w:top w:val="single" w:sz="12" w:space="0" w:color="auto"/>
                              <w:bottom w:val="single" w:sz="4" w:space="0" w:color="auto"/>
                              <w:right w:val="single" w:sz="4" w:space="0" w:color="auto"/>
                            </w:tcBorders>
                            <w:shd w:val="solid" w:color="C0C0C0" w:fill="FFFFFF"/>
                            <w:vAlign w:val="center"/>
                          </w:tcPr>
                          <w:p w14:paraId="0B27D6E3"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Viscosity* </w:t>
                            </w:r>
                          </w:p>
                        </w:tc>
                        <w:tc>
                          <w:tcPr>
                            <w:tcW w:w="1081" w:type="pct"/>
                            <w:tcBorders>
                              <w:top w:val="single" w:sz="12" w:space="0" w:color="auto"/>
                              <w:left w:val="single" w:sz="4" w:space="0" w:color="auto"/>
                              <w:bottom w:val="single" w:sz="4" w:space="0" w:color="auto"/>
                              <w:right w:val="single" w:sz="4" w:space="0" w:color="auto"/>
                            </w:tcBorders>
                            <w:shd w:val="solid" w:color="C0C0C0" w:fill="FFFFFF"/>
                            <w:vAlign w:val="center"/>
                          </w:tcPr>
                          <w:p w14:paraId="126B8215"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2196 </w:t>
                            </w:r>
                          </w:p>
                        </w:tc>
                        <w:tc>
                          <w:tcPr>
                            <w:tcW w:w="2883" w:type="pct"/>
                            <w:tcBorders>
                              <w:top w:val="single" w:sz="12" w:space="0" w:color="auto"/>
                              <w:left w:val="single" w:sz="4" w:space="0" w:color="auto"/>
                              <w:bottom w:val="single" w:sz="4" w:space="0" w:color="auto"/>
                            </w:tcBorders>
                            <w:shd w:val="solid" w:color="C0C0C0" w:fill="FFFFFF"/>
                            <w:vAlign w:val="center"/>
                          </w:tcPr>
                          <w:p w14:paraId="416A1B46"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0.1x10</w:t>
                            </w:r>
                            <w:r w:rsidRPr="00345C24">
                              <w:rPr>
                                <w:rFonts w:ascii="Times New Roman" w:hAnsi="Times New Roman" w:cs="Times New Roman"/>
                                <w:color w:val="211D1E"/>
                                <w:sz w:val="22"/>
                                <w:szCs w:val="22"/>
                                <w:vertAlign w:val="superscript"/>
                              </w:rPr>
                              <w:t>-5</w:t>
                            </w:r>
                            <w:r w:rsidRPr="00345C24">
                              <w:rPr>
                                <w:rFonts w:ascii="Times New Roman" w:hAnsi="Times New Roman" w:cs="Times New Roman"/>
                                <w:color w:val="211D1E"/>
                                <w:sz w:val="22"/>
                                <w:szCs w:val="22"/>
                              </w:rPr>
                              <w:t xml:space="preserve"> to 2.9x10</w:t>
                            </w:r>
                            <w:r w:rsidRPr="00345C24">
                              <w:rPr>
                                <w:rFonts w:ascii="Times New Roman" w:hAnsi="Times New Roman" w:cs="Times New Roman"/>
                                <w:color w:val="211D1E"/>
                                <w:sz w:val="22"/>
                                <w:szCs w:val="22"/>
                                <w:vertAlign w:val="superscript"/>
                              </w:rPr>
                              <w:t>-5</w:t>
                            </w:r>
                            <w:r>
                              <w:rPr>
                                <w:rFonts w:ascii="Times New Roman" w:hAnsi="Times New Roman" w:cs="Times New Roman"/>
                                <w:color w:val="211D1E"/>
                                <w:sz w:val="22"/>
                                <w:szCs w:val="22"/>
                              </w:rPr>
                              <w:t xml:space="preserve"> psi-sec </w:t>
                            </w:r>
                            <w:r w:rsidRPr="00345C24">
                              <w:rPr>
                                <w:rFonts w:ascii="Times New Roman" w:hAnsi="Times New Roman" w:cs="Times New Roman"/>
                                <w:color w:val="211D1E"/>
                                <w:sz w:val="22"/>
                                <w:szCs w:val="22"/>
                              </w:rPr>
                              <w:t>(0.075 to 0.20 Pa</w:t>
                            </w:r>
                            <w:r>
                              <w:rPr>
                                <w:rFonts w:ascii="Times New Roman" w:hAnsi="Times New Roman" w:cs="Times New Roman"/>
                                <w:color w:val="211D1E"/>
                                <w:sz w:val="22"/>
                                <w:szCs w:val="22"/>
                              </w:rPr>
                              <w:t>-s</w:t>
                            </w:r>
                            <w:r w:rsidRPr="00345C24">
                              <w:rPr>
                                <w:rFonts w:ascii="Times New Roman" w:hAnsi="Times New Roman" w:cs="Times New Roman"/>
                                <w:color w:val="211D1E"/>
                                <w:sz w:val="22"/>
                                <w:szCs w:val="22"/>
                              </w:rPr>
                              <w:t xml:space="preserve">) RVT No.1 Spindle, 20 </w:t>
                            </w:r>
                            <w:smartTag w:uri="urn:schemas-microsoft-com:office:smarttags" w:element="stockticker">
                              <w:r w:rsidRPr="00345C24">
                                <w:rPr>
                                  <w:rFonts w:ascii="Times New Roman" w:hAnsi="Times New Roman" w:cs="Times New Roman"/>
                                  <w:color w:val="211D1E"/>
                                  <w:sz w:val="22"/>
                                  <w:szCs w:val="22"/>
                                </w:rPr>
                                <w:t>RPM</w:t>
                              </w:r>
                            </w:smartTag>
                            <w:r>
                              <w:rPr>
                                <w:rFonts w:ascii="Times New Roman" w:hAnsi="Times New Roman" w:cs="Times New Roman"/>
                                <w:color w:val="211D1E"/>
                                <w:sz w:val="22"/>
                                <w:szCs w:val="22"/>
                              </w:rPr>
                              <w:t xml:space="preserve"> at 77</w:t>
                            </w:r>
                            <w:r w:rsidRPr="00345C24">
                              <w:rPr>
                                <w:rFonts w:ascii="Times New Roman" w:hAnsi="Times New Roman" w:cs="Times New Roman"/>
                                <w:color w:val="211D1E"/>
                                <w:sz w:val="22"/>
                                <w:szCs w:val="22"/>
                              </w:rPr>
                              <w:t xml:space="preserve">°F </w:t>
                            </w:r>
                          </w:p>
                        </w:tc>
                      </w:tr>
                      <w:tr w:rsidR="000F7867" w:rsidRPr="00A95B41" w14:paraId="7D7BF5CD" w14:textId="77777777" w:rsidTr="00A05B39">
                        <w:trPr>
                          <w:trHeight w:val="116"/>
                        </w:trPr>
                        <w:tc>
                          <w:tcPr>
                            <w:tcW w:w="1036" w:type="pct"/>
                            <w:tcBorders>
                              <w:top w:val="single" w:sz="4" w:space="0" w:color="auto"/>
                              <w:bottom w:val="single" w:sz="4" w:space="0" w:color="auto"/>
                              <w:right w:val="single" w:sz="4" w:space="0" w:color="auto"/>
                            </w:tcBorders>
                            <w:shd w:val="clear" w:color="auto" w:fill="auto"/>
                            <w:vAlign w:val="center"/>
                          </w:tcPr>
                          <w:p w14:paraId="3E58922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Specific Gravity* </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66EBD93A"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1475 </w:t>
                            </w:r>
                          </w:p>
                        </w:tc>
                        <w:tc>
                          <w:tcPr>
                            <w:tcW w:w="2883" w:type="pct"/>
                            <w:tcBorders>
                              <w:top w:val="single" w:sz="4" w:space="0" w:color="auto"/>
                              <w:left w:val="single" w:sz="4" w:space="0" w:color="auto"/>
                              <w:bottom w:val="single" w:sz="4" w:space="0" w:color="auto"/>
                            </w:tcBorders>
                            <w:shd w:val="clear" w:color="auto" w:fill="auto"/>
                            <w:vAlign w:val="center"/>
                          </w:tcPr>
                          <w:p w14:paraId="00F977F7"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1.05 to</w:t>
                            </w:r>
                            <w:r>
                              <w:rPr>
                                <w:rFonts w:ascii="Times New Roman" w:hAnsi="Times New Roman" w:cs="Times New Roman"/>
                                <w:color w:val="211D1E"/>
                                <w:sz w:val="22"/>
                                <w:szCs w:val="22"/>
                              </w:rPr>
                              <w:t xml:space="preserve"> 1.10 at 77</w:t>
                            </w:r>
                            <w:r w:rsidRPr="00345C24">
                              <w:rPr>
                                <w:rFonts w:ascii="Times New Roman" w:hAnsi="Times New Roman" w:cs="Times New Roman"/>
                                <w:color w:val="211D1E"/>
                                <w:sz w:val="22"/>
                                <w:szCs w:val="22"/>
                              </w:rPr>
                              <w:t xml:space="preserve">°F </w:t>
                            </w:r>
                          </w:p>
                        </w:tc>
                      </w:tr>
                      <w:tr w:rsidR="000F7867" w:rsidRPr="00A95B41" w14:paraId="5E9C73D7" w14:textId="77777777" w:rsidTr="00A05B39">
                        <w:trPr>
                          <w:trHeight w:val="563"/>
                        </w:trPr>
                        <w:tc>
                          <w:tcPr>
                            <w:tcW w:w="1036" w:type="pct"/>
                            <w:vMerge w:val="restart"/>
                            <w:tcBorders>
                              <w:top w:val="single" w:sz="4" w:space="0" w:color="auto"/>
                              <w:bottom w:val="single" w:sz="4" w:space="0" w:color="auto"/>
                              <w:right w:val="single" w:sz="4" w:space="0" w:color="auto"/>
                            </w:tcBorders>
                            <w:shd w:val="clear" w:color="auto" w:fill="BFBFBF"/>
                            <w:vAlign w:val="center"/>
                          </w:tcPr>
                          <w:p w14:paraId="1791A6B9"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Elongation </w:t>
                            </w:r>
                          </w:p>
                        </w:tc>
                        <w:tc>
                          <w:tcPr>
                            <w:tcW w:w="1081" w:type="pct"/>
                            <w:tcBorders>
                              <w:top w:val="single" w:sz="4" w:space="0" w:color="auto"/>
                              <w:left w:val="single" w:sz="4" w:space="0" w:color="auto"/>
                              <w:bottom w:val="single" w:sz="4" w:space="0" w:color="auto"/>
                              <w:right w:val="single" w:sz="4" w:space="0" w:color="auto"/>
                            </w:tcBorders>
                            <w:shd w:val="clear" w:color="auto" w:fill="BFBFBF"/>
                            <w:vAlign w:val="center"/>
                          </w:tcPr>
                          <w:p w14:paraId="49B5BFC7"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638 </w:t>
                            </w:r>
                          </w:p>
                        </w:tc>
                        <w:tc>
                          <w:tcPr>
                            <w:tcW w:w="2883" w:type="pct"/>
                            <w:tcBorders>
                              <w:top w:val="single" w:sz="4" w:space="0" w:color="auto"/>
                              <w:left w:val="single" w:sz="4" w:space="0" w:color="auto"/>
                              <w:bottom w:val="single" w:sz="4" w:space="0" w:color="auto"/>
                              <w:right w:val="double" w:sz="4" w:space="0" w:color="auto"/>
                            </w:tcBorders>
                            <w:shd w:val="clear" w:color="auto" w:fill="BFBFBF"/>
                            <w:vAlign w:val="center"/>
                          </w:tcPr>
                          <w:p w14:paraId="5C8B1473"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35 percent, minimum Type I specimen, thickness 0.25 ± 0.03” at Rate = 0.45 inch/minute. </w:t>
                            </w:r>
                          </w:p>
                        </w:tc>
                      </w:tr>
                      <w:tr w:rsidR="000F7867" w:rsidRPr="00A95B41" w14:paraId="28AE7DD7" w14:textId="77777777" w:rsidTr="00A05B39">
                        <w:trPr>
                          <w:trHeight w:val="285"/>
                        </w:trPr>
                        <w:tc>
                          <w:tcPr>
                            <w:tcW w:w="1036" w:type="pct"/>
                            <w:vMerge/>
                            <w:tcBorders>
                              <w:top w:val="single" w:sz="4" w:space="0" w:color="auto"/>
                              <w:bottom w:val="single" w:sz="4" w:space="0" w:color="auto"/>
                              <w:right w:val="single" w:sz="4" w:space="0" w:color="auto"/>
                            </w:tcBorders>
                            <w:shd w:val="clear" w:color="auto" w:fill="BFBFBF"/>
                            <w:vAlign w:val="center"/>
                          </w:tcPr>
                          <w:p w14:paraId="3314E6CF" w14:textId="77777777" w:rsidR="000F7867" w:rsidRPr="00345C24" w:rsidRDefault="000F7867" w:rsidP="00242868">
                            <w:pPr>
                              <w:pStyle w:val="Default"/>
                              <w:rPr>
                                <w:rFonts w:ascii="Times New Roman" w:hAnsi="Times New Roman" w:cs="Times New Roman"/>
                                <w:color w:val="211D1E"/>
                                <w:sz w:val="22"/>
                                <w:szCs w:val="22"/>
                              </w:rPr>
                            </w:pPr>
                          </w:p>
                        </w:tc>
                        <w:tc>
                          <w:tcPr>
                            <w:tcW w:w="1081" w:type="pct"/>
                            <w:tcBorders>
                              <w:top w:val="single" w:sz="4" w:space="0" w:color="auto"/>
                              <w:left w:val="single" w:sz="4" w:space="0" w:color="auto"/>
                              <w:bottom w:val="single" w:sz="4" w:space="0" w:color="auto"/>
                              <w:right w:val="single" w:sz="4" w:space="0" w:color="auto"/>
                            </w:tcBorders>
                            <w:shd w:val="clear" w:color="auto" w:fill="BFBFBF"/>
                            <w:vAlign w:val="center"/>
                          </w:tcPr>
                          <w:p w14:paraId="43E755A9"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618 </w:t>
                            </w:r>
                          </w:p>
                        </w:tc>
                        <w:tc>
                          <w:tcPr>
                            <w:tcW w:w="2883" w:type="pct"/>
                            <w:tcBorders>
                              <w:top w:val="single" w:sz="4" w:space="0" w:color="auto"/>
                              <w:left w:val="single" w:sz="4" w:space="0" w:color="auto"/>
                              <w:bottom w:val="single" w:sz="4" w:space="0" w:color="auto"/>
                            </w:tcBorders>
                            <w:shd w:val="clear" w:color="auto" w:fill="BFBFBF"/>
                            <w:vAlign w:val="center"/>
                          </w:tcPr>
                          <w:p w14:paraId="1CCE12A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Sample Conditioning: 18/25/50+5/70 </w:t>
                            </w:r>
                          </w:p>
                        </w:tc>
                      </w:tr>
                      <w:tr w:rsidR="000F7867" w:rsidRPr="00A95B41" w14:paraId="72EC9E07" w14:textId="77777777" w:rsidTr="00A05B39">
                        <w:trPr>
                          <w:trHeight w:val="595"/>
                        </w:trPr>
                        <w:tc>
                          <w:tcPr>
                            <w:tcW w:w="1036" w:type="pct"/>
                            <w:vMerge w:val="restart"/>
                            <w:tcBorders>
                              <w:top w:val="single" w:sz="4" w:space="0" w:color="auto"/>
                              <w:bottom w:val="single" w:sz="4" w:space="0" w:color="auto"/>
                              <w:right w:val="single" w:sz="4" w:space="0" w:color="auto"/>
                            </w:tcBorders>
                            <w:shd w:val="clear" w:color="auto" w:fill="FFFFFF"/>
                            <w:vAlign w:val="center"/>
                          </w:tcPr>
                          <w:p w14:paraId="491E6D88"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Tensile Strength </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2F5CDEBD"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638 </w:t>
                            </w:r>
                          </w:p>
                        </w:tc>
                        <w:tc>
                          <w:tcPr>
                            <w:tcW w:w="2883" w:type="pct"/>
                            <w:tcBorders>
                              <w:top w:val="single" w:sz="4" w:space="0" w:color="auto"/>
                              <w:left w:val="single" w:sz="4" w:space="0" w:color="auto"/>
                              <w:bottom w:val="single" w:sz="4" w:space="0" w:color="auto"/>
                            </w:tcBorders>
                            <w:shd w:val="clear" w:color="auto" w:fill="FFFFFF"/>
                            <w:vAlign w:val="center"/>
                          </w:tcPr>
                          <w:p w14:paraId="18D9B475"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2,500 psi, minimum Type I specimen, thickness 0.25 ± 0.03” at Rate = 0.45 inch/minute. </w:t>
                            </w:r>
                          </w:p>
                        </w:tc>
                      </w:tr>
                      <w:tr w:rsidR="000F7867" w:rsidRPr="00A95B41" w14:paraId="006DE7E6" w14:textId="77777777" w:rsidTr="00023FF0">
                        <w:trPr>
                          <w:trHeight w:val="253"/>
                        </w:trPr>
                        <w:tc>
                          <w:tcPr>
                            <w:tcW w:w="1036" w:type="pct"/>
                            <w:vMerge/>
                            <w:tcBorders>
                              <w:top w:val="single" w:sz="4" w:space="0" w:color="auto"/>
                              <w:bottom w:val="single" w:sz="12" w:space="0" w:color="auto"/>
                              <w:right w:val="single" w:sz="4" w:space="0" w:color="auto"/>
                            </w:tcBorders>
                            <w:shd w:val="clear" w:color="auto" w:fill="FFFFFF"/>
                            <w:vAlign w:val="center"/>
                          </w:tcPr>
                          <w:p w14:paraId="7A777537" w14:textId="77777777" w:rsidR="000F7867" w:rsidRPr="00345C24" w:rsidRDefault="000F7867" w:rsidP="00242868">
                            <w:pPr>
                              <w:pStyle w:val="Default"/>
                              <w:rPr>
                                <w:rFonts w:ascii="Times New Roman" w:hAnsi="Times New Roman" w:cs="Times New Roman"/>
                                <w:color w:val="211D1E"/>
                                <w:sz w:val="22"/>
                                <w:szCs w:val="22"/>
                              </w:rPr>
                            </w:pPr>
                          </w:p>
                        </w:tc>
                        <w:tc>
                          <w:tcPr>
                            <w:tcW w:w="1081" w:type="pct"/>
                            <w:tcBorders>
                              <w:top w:val="single" w:sz="4" w:space="0" w:color="auto"/>
                              <w:left w:val="single" w:sz="4" w:space="0" w:color="auto"/>
                              <w:bottom w:val="single" w:sz="12" w:space="0" w:color="auto"/>
                              <w:right w:val="single" w:sz="4" w:space="0" w:color="auto"/>
                            </w:tcBorders>
                            <w:shd w:val="clear" w:color="auto" w:fill="FFFFFF"/>
                            <w:vAlign w:val="center"/>
                          </w:tcPr>
                          <w:p w14:paraId="53D8B6CA"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618 </w:t>
                            </w:r>
                          </w:p>
                        </w:tc>
                        <w:tc>
                          <w:tcPr>
                            <w:tcW w:w="2883" w:type="pct"/>
                            <w:tcBorders>
                              <w:top w:val="single" w:sz="4" w:space="0" w:color="auto"/>
                              <w:left w:val="single" w:sz="4" w:space="0" w:color="auto"/>
                              <w:bottom w:val="single" w:sz="12" w:space="0" w:color="auto"/>
                            </w:tcBorders>
                            <w:shd w:val="clear" w:color="auto" w:fill="FFFFFF"/>
                            <w:vAlign w:val="center"/>
                          </w:tcPr>
                          <w:p w14:paraId="3BE94E4E" w14:textId="77777777" w:rsidR="000F7867" w:rsidRPr="00345C24" w:rsidRDefault="000F7867" w:rsidP="00242868">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Sample Conditioning: 18/25/50+5/70 </w:t>
                            </w:r>
                          </w:p>
                        </w:tc>
                      </w:tr>
                      <w:tr w:rsidR="000F7867" w:rsidRPr="00A95B41" w14:paraId="4B8263F2" w14:textId="77777777" w:rsidTr="00023FF0">
                        <w:trPr>
                          <w:trHeight w:val="300"/>
                        </w:trPr>
                        <w:tc>
                          <w:tcPr>
                            <w:tcW w:w="5000" w:type="pct"/>
                            <w:gridSpan w:val="3"/>
                            <w:tcBorders>
                              <w:top w:val="single" w:sz="12" w:space="0" w:color="auto"/>
                              <w:bottom w:val="double" w:sz="4" w:space="0" w:color="auto"/>
                            </w:tcBorders>
                            <w:shd w:val="clear" w:color="auto" w:fill="BFBFBF"/>
                            <w:vAlign w:val="center"/>
                          </w:tcPr>
                          <w:p w14:paraId="136602B4" w14:textId="77777777" w:rsidR="000F7867" w:rsidRPr="00345C24" w:rsidRDefault="000F7867" w:rsidP="00200486">
                            <w:pPr>
                              <w:widowControl w:val="0"/>
                              <w:spacing w:line="240" w:lineRule="atLeast"/>
                              <w:rPr>
                                <w:sz w:val="22"/>
                                <w:szCs w:val="22"/>
                              </w:rPr>
                            </w:pPr>
                            <w:r w:rsidRPr="00345C24">
                              <w:rPr>
                                <w:sz w:val="22"/>
                                <w:szCs w:val="22"/>
                              </w:rPr>
                              <w:t>* Test shall be performed before adding initiator.</w:t>
                            </w:r>
                          </w:p>
                        </w:tc>
                      </w:tr>
                    </w:tbl>
                    <w:p w14:paraId="644114DD" w14:textId="77777777" w:rsidR="000F7867" w:rsidRDefault="000F7867"/>
                  </w:txbxContent>
                </v:textbox>
                <w10:wrap type="through" anchorx="page" anchory="page"/>
              </v:shape>
            </w:pict>
          </mc:Fallback>
        </mc:AlternateContent>
      </w:r>
      <w:r w:rsidR="000F7867" w:rsidRPr="00482A75">
        <w:rPr>
          <w:rFonts w:ascii="Arial" w:hAnsi="Arial" w:cs="Arial"/>
          <w:b/>
        </w:rPr>
        <w:t>(Tested each lot sent to the job)</w:t>
      </w:r>
    </w:p>
    <w:p w14:paraId="640A0914" w14:textId="71231956" w:rsidR="000F7867" w:rsidRPr="00482A75" w:rsidRDefault="000F7867" w:rsidP="000F7867">
      <w:pPr>
        <w:widowControl w:val="0"/>
        <w:numPr>
          <w:ilvl w:val="0"/>
          <w:numId w:val="22"/>
        </w:numPr>
        <w:spacing w:after="120" w:line="240" w:lineRule="atLeast"/>
        <w:ind w:left="720"/>
        <w:rPr>
          <w:rFonts w:ascii="Arial" w:hAnsi="Arial" w:cs="Arial"/>
        </w:rPr>
      </w:pPr>
      <w:r w:rsidRPr="00482A75">
        <w:rPr>
          <w:rFonts w:ascii="Arial" w:hAnsi="Arial" w:cs="Arial"/>
          <w:iCs/>
        </w:rPr>
        <w:t>Primer</w:t>
      </w:r>
      <w:r w:rsidRPr="00482A75">
        <w:rPr>
          <w:rFonts w:ascii="Arial" w:hAnsi="Arial" w:cs="Arial"/>
          <w:i/>
          <w:iCs/>
        </w:rPr>
        <w:t>.</w:t>
      </w:r>
      <w:r w:rsidRPr="00482A75">
        <w:rPr>
          <w:rFonts w:ascii="Arial" w:hAnsi="Arial" w:cs="Arial"/>
        </w:rPr>
        <w:t xml:space="preserve">  Primer for the concrete </w:t>
      </w:r>
      <w:proofErr w:type="spellStart"/>
      <w:r w:rsidRPr="00482A75">
        <w:rPr>
          <w:rFonts w:ascii="Arial" w:hAnsi="Arial" w:cs="Arial"/>
        </w:rPr>
        <w:t>blockout</w:t>
      </w:r>
      <w:proofErr w:type="spellEnd"/>
      <w:r w:rsidRPr="00482A75">
        <w:rPr>
          <w:rFonts w:ascii="Arial" w:hAnsi="Arial" w:cs="Arial"/>
        </w:rPr>
        <w:t xml:space="preserve"> surfaces shall be a wax-free low odor, High-molecular-weight Methacrylate primer</w:t>
      </w:r>
      <w:r w:rsidR="00F94127">
        <w:rPr>
          <w:rFonts w:ascii="Arial" w:hAnsi="Arial" w:cs="Arial"/>
        </w:rPr>
        <w:t xml:space="preserve"> (HMWM)</w:t>
      </w:r>
      <w:r w:rsidRPr="00482A75">
        <w:rPr>
          <w:rFonts w:ascii="Arial" w:hAnsi="Arial" w:cs="Arial"/>
        </w:rPr>
        <w:t>, and consist of a resin, initiator</w:t>
      </w:r>
      <w:r w:rsidR="00317B6E">
        <w:rPr>
          <w:rFonts w:ascii="Arial" w:hAnsi="Arial" w:cs="Arial"/>
        </w:rPr>
        <w:t>,</w:t>
      </w:r>
      <w:r w:rsidRPr="00482A75">
        <w:rPr>
          <w:rFonts w:ascii="Arial" w:hAnsi="Arial" w:cs="Arial"/>
        </w:rPr>
        <w:t xml:space="preserve"> and promoter.</w:t>
      </w:r>
    </w:p>
    <w:p w14:paraId="700B2824" w14:textId="1FE10253" w:rsidR="000F7867" w:rsidRPr="00482A75" w:rsidRDefault="000F7867" w:rsidP="004A1AD7">
      <w:pPr>
        <w:widowControl w:val="0"/>
        <w:spacing w:after="120" w:line="240" w:lineRule="atLeast"/>
        <w:ind w:left="720"/>
        <w:rPr>
          <w:rFonts w:ascii="Arial" w:hAnsi="Arial" w:cs="Arial"/>
        </w:rPr>
      </w:pPr>
      <w:r w:rsidRPr="00482A75">
        <w:rPr>
          <w:rFonts w:ascii="Arial" w:hAnsi="Arial" w:cs="Arial"/>
        </w:rPr>
        <w:t>When initiators and promotors are required to achieve proper modifications for working under different temperature conditions and applications of the primer, they shall be used as recommended by the PPC Manufacturer.</w:t>
      </w:r>
    </w:p>
    <w:p w14:paraId="770FF226" w14:textId="32318938" w:rsidR="000F7867" w:rsidRPr="00482A75" w:rsidRDefault="00834151" w:rsidP="004A1AD7">
      <w:pPr>
        <w:widowControl w:val="0"/>
        <w:spacing w:after="120" w:line="240" w:lineRule="atLeast"/>
        <w:ind w:left="720"/>
        <w:rPr>
          <w:rFonts w:ascii="Arial" w:hAnsi="Arial" w:cs="Arial"/>
        </w:rPr>
      </w:pPr>
      <w:r>
        <w:rPr>
          <w:rFonts w:ascii="Arial" w:hAnsi="Arial" w:cs="Arial"/>
        </w:rPr>
        <w:t xml:space="preserve">HMWM </w:t>
      </w:r>
      <w:r w:rsidR="000F7867" w:rsidRPr="00482A75">
        <w:rPr>
          <w:rFonts w:ascii="Arial" w:hAnsi="Arial" w:cs="Arial"/>
        </w:rPr>
        <w:t>primer shall be applied to bond in PCC surfaces and promote adhesion to the PPC materials.  The primer shall be tested for the Bond Strength in accordance with ASTM C 882 or Cal-Trans Test 551.  The primer shall have a maximum volatile content of 30 percent prior to adding the initiator, when tested in accordance with ASTM D 2369, and conform to Table 518-2.</w:t>
      </w:r>
    </w:p>
    <w:p w14:paraId="39C98C6C" w14:textId="77777777" w:rsidR="000F7867" w:rsidRPr="00482A75" w:rsidRDefault="000F7867" w:rsidP="004A1AD7">
      <w:pPr>
        <w:widowControl w:val="0"/>
        <w:spacing w:after="120" w:line="240" w:lineRule="atLeast"/>
        <w:ind w:left="720"/>
        <w:rPr>
          <w:rFonts w:ascii="Arial" w:hAnsi="Arial" w:cs="Arial"/>
        </w:rPr>
      </w:pPr>
      <w:r w:rsidRPr="00482A75">
        <w:rPr>
          <w:rFonts w:ascii="Arial" w:hAnsi="Arial" w:cs="Arial"/>
        </w:rPr>
        <w:t>Initiators for the Methacrylate Resin shall consist of a metal drier and Peroxide.  If supplied separately from the resin, the metal drier shall not be mixed with the Peroxide directly.  The containers shall not be stored in a manner that allows leakage or spilling to contact the containers or materials of the other.</w:t>
      </w:r>
    </w:p>
    <w:p w14:paraId="041CE561" w14:textId="77777777" w:rsidR="000F7867" w:rsidRPr="00482A75" w:rsidRDefault="000F7867" w:rsidP="00AF704E">
      <w:pPr>
        <w:widowControl w:val="0"/>
        <w:spacing w:line="240" w:lineRule="atLeast"/>
        <w:jc w:val="center"/>
        <w:rPr>
          <w:rFonts w:ascii="Arial" w:hAnsi="Arial" w:cs="Arial"/>
          <w:b/>
        </w:rPr>
      </w:pPr>
      <w:r w:rsidRPr="00482A75">
        <w:rPr>
          <w:rFonts w:ascii="Arial" w:hAnsi="Arial" w:cs="Arial"/>
          <w:b/>
        </w:rPr>
        <w:t>Table 518-2</w:t>
      </w:r>
    </w:p>
    <w:p w14:paraId="63985B0E" w14:textId="77777777" w:rsidR="000F7867" w:rsidRPr="00482A75" w:rsidRDefault="000F7867" w:rsidP="00D67DB6">
      <w:pPr>
        <w:widowControl w:val="0"/>
        <w:spacing w:line="240" w:lineRule="atLeast"/>
        <w:jc w:val="center"/>
        <w:rPr>
          <w:rFonts w:ascii="Arial" w:hAnsi="Arial" w:cs="Arial"/>
          <w:b/>
        </w:rPr>
      </w:pPr>
      <w:r w:rsidRPr="00482A75">
        <w:rPr>
          <w:rFonts w:ascii="Arial" w:hAnsi="Arial" w:cs="Arial"/>
          <w:b/>
        </w:rPr>
        <w:t>HIGH MOLECULAR WEIGHT METHACRYLATE RESIN PROPERTIES</w:t>
      </w:r>
    </w:p>
    <w:p w14:paraId="66EA175A" w14:textId="77777777" w:rsidR="000F7867" w:rsidRPr="00482A75" w:rsidRDefault="000F7867" w:rsidP="003F3248">
      <w:pPr>
        <w:widowControl w:val="0"/>
        <w:spacing w:after="120" w:line="240" w:lineRule="atLeast"/>
        <w:jc w:val="center"/>
        <w:rPr>
          <w:rFonts w:ascii="Arial" w:hAnsi="Arial" w:cs="Arial"/>
          <w:b/>
        </w:rPr>
      </w:pPr>
      <w:r w:rsidRPr="00482A75">
        <w:rPr>
          <w:rFonts w:ascii="Arial" w:hAnsi="Arial" w:cs="Arial"/>
          <w:b/>
        </w:rPr>
        <w:t>(Tested yearly)</w:t>
      </w:r>
    </w:p>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24"/>
        <w:gridCol w:w="2639"/>
        <w:gridCol w:w="4389"/>
      </w:tblGrid>
      <w:tr w:rsidR="000F7867" w:rsidRPr="00482A75" w14:paraId="1FF6D7B9" w14:textId="77777777" w:rsidTr="00023FF0">
        <w:tc>
          <w:tcPr>
            <w:tcW w:w="2824" w:type="dxa"/>
            <w:tcBorders>
              <w:top w:val="double" w:sz="4" w:space="0" w:color="auto"/>
              <w:bottom w:val="single" w:sz="12" w:space="0" w:color="auto"/>
            </w:tcBorders>
            <w:shd w:val="clear" w:color="auto" w:fill="auto"/>
          </w:tcPr>
          <w:p w14:paraId="3D8ECDC8" w14:textId="77777777" w:rsidR="000F7867" w:rsidRPr="00482A75" w:rsidRDefault="000F7867" w:rsidP="00AF704E">
            <w:pPr>
              <w:jc w:val="center"/>
              <w:rPr>
                <w:rFonts w:ascii="Arial" w:hAnsi="Arial" w:cs="Arial"/>
              </w:rPr>
            </w:pPr>
            <w:r w:rsidRPr="00482A75">
              <w:rPr>
                <w:rFonts w:ascii="Arial" w:hAnsi="Arial" w:cs="Arial"/>
              </w:rPr>
              <w:t>Property</w:t>
            </w:r>
          </w:p>
        </w:tc>
        <w:tc>
          <w:tcPr>
            <w:tcW w:w="2639" w:type="dxa"/>
            <w:tcBorders>
              <w:top w:val="double" w:sz="4" w:space="0" w:color="auto"/>
              <w:bottom w:val="single" w:sz="12" w:space="0" w:color="auto"/>
            </w:tcBorders>
            <w:shd w:val="clear" w:color="auto" w:fill="auto"/>
          </w:tcPr>
          <w:p w14:paraId="2A7955B0" w14:textId="77777777" w:rsidR="000F7867" w:rsidRPr="00482A75" w:rsidRDefault="000F7867" w:rsidP="00AF704E">
            <w:pPr>
              <w:jc w:val="center"/>
              <w:rPr>
                <w:rFonts w:ascii="Arial" w:hAnsi="Arial" w:cs="Arial"/>
              </w:rPr>
            </w:pPr>
            <w:r w:rsidRPr="00482A75">
              <w:rPr>
                <w:rFonts w:ascii="Arial" w:hAnsi="Arial" w:cs="Arial"/>
              </w:rPr>
              <w:t>Test Method</w:t>
            </w:r>
          </w:p>
        </w:tc>
        <w:tc>
          <w:tcPr>
            <w:tcW w:w="4389" w:type="dxa"/>
            <w:tcBorders>
              <w:top w:val="double" w:sz="4" w:space="0" w:color="auto"/>
              <w:bottom w:val="single" w:sz="12" w:space="0" w:color="auto"/>
            </w:tcBorders>
            <w:shd w:val="clear" w:color="auto" w:fill="auto"/>
          </w:tcPr>
          <w:p w14:paraId="0BD90739" w14:textId="77777777" w:rsidR="000F7867" w:rsidRPr="00482A75" w:rsidRDefault="000F7867" w:rsidP="00AF704E">
            <w:pPr>
              <w:jc w:val="center"/>
              <w:rPr>
                <w:rFonts w:ascii="Arial" w:hAnsi="Arial" w:cs="Arial"/>
              </w:rPr>
            </w:pPr>
            <w:r w:rsidRPr="00482A75">
              <w:rPr>
                <w:rFonts w:ascii="Arial" w:hAnsi="Arial" w:cs="Arial"/>
              </w:rPr>
              <w:t>Value</w:t>
            </w:r>
          </w:p>
        </w:tc>
      </w:tr>
      <w:tr w:rsidR="000F7867" w:rsidRPr="00482A75" w14:paraId="2F03ACA8" w14:textId="77777777" w:rsidTr="00023FF0">
        <w:tc>
          <w:tcPr>
            <w:tcW w:w="2824" w:type="dxa"/>
            <w:tcBorders>
              <w:top w:val="single" w:sz="12" w:space="0" w:color="auto"/>
            </w:tcBorders>
            <w:shd w:val="clear" w:color="auto" w:fill="BFBFBF"/>
            <w:vAlign w:val="center"/>
          </w:tcPr>
          <w:p w14:paraId="5BBE88A8" w14:textId="77777777" w:rsidR="000F7867" w:rsidRPr="00482A75" w:rsidRDefault="000F7867" w:rsidP="00AF704E">
            <w:pPr>
              <w:rPr>
                <w:rFonts w:ascii="Arial" w:hAnsi="Arial" w:cs="Arial"/>
              </w:rPr>
            </w:pPr>
            <w:r w:rsidRPr="00482A75">
              <w:rPr>
                <w:rFonts w:ascii="Arial" w:hAnsi="Arial" w:cs="Arial"/>
              </w:rPr>
              <w:t xml:space="preserve">Viscosity* </w:t>
            </w:r>
          </w:p>
        </w:tc>
        <w:tc>
          <w:tcPr>
            <w:tcW w:w="2639" w:type="dxa"/>
            <w:tcBorders>
              <w:top w:val="single" w:sz="12" w:space="0" w:color="auto"/>
            </w:tcBorders>
            <w:shd w:val="clear" w:color="auto" w:fill="BFBFBF"/>
            <w:vAlign w:val="center"/>
          </w:tcPr>
          <w:p w14:paraId="378D7491" w14:textId="77777777" w:rsidR="000F7867" w:rsidRPr="00482A75" w:rsidRDefault="000F7867" w:rsidP="00AF704E">
            <w:pPr>
              <w:rPr>
                <w:rFonts w:ascii="Arial" w:hAnsi="Arial" w:cs="Arial"/>
              </w:rPr>
            </w:pPr>
            <w:r w:rsidRPr="00482A75">
              <w:rPr>
                <w:rFonts w:ascii="Arial" w:hAnsi="Arial" w:cs="Arial"/>
              </w:rPr>
              <w:t xml:space="preserve">ASTM D 2196 </w:t>
            </w:r>
          </w:p>
        </w:tc>
        <w:tc>
          <w:tcPr>
            <w:tcW w:w="4389" w:type="dxa"/>
            <w:tcBorders>
              <w:top w:val="single" w:sz="12" w:space="0" w:color="auto"/>
            </w:tcBorders>
            <w:shd w:val="clear" w:color="auto" w:fill="BFBFBF"/>
            <w:vAlign w:val="center"/>
          </w:tcPr>
          <w:p w14:paraId="48BDA8DB" w14:textId="77777777" w:rsidR="000F7867" w:rsidRPr="00482A75" w:rsidRDefault="000F7867" w:rsidP="00AF704E">
            <w:pPr>
              <w:rPr>
                <w:rFonts w:ascii="Arial" w:hAnsi="Arial" w:cs="Arial"/>
              </w:rPr>
            </w:pPr>
            <w:r w:rsidRPr="00482A75">
              <w:rPr>
                <w:rFonts w:ascii="Arial" w:hAnsi="Arial" w:cs="Arial"/>
              </w:rPr>
              <w:t>4.0x10</w:t>
            </w:r>
            <w:r w:rsidRPr="00482A75">
              <w:rPr>
                <w:rFonts w:ascii="Arial" w:hAnsi="Arial" w:cs="Arial"/>
                <w:vertAlign w:val="superscript"/>
              </w:rPr>
              <w:t>-5</w:t>
            </w:r>
            <w:r w:rsidRPr="00482A75">
              <w:rPr>
                <w:rFonts w:ascii="Arial" w:hAnsi="Arial" w:cs="Arial"/>
              </w:rPr>
              <w:t xml:space="preserve"> psi-sec (0.025 Pa-s) maximum (Brookfield RVT with UL adapter, 50 </w:t>
            </w:r>
            <w:smartTag w:uri="urn:schemas-microsoft-com:office:smarttags" w:element="stockticker">
              <w:r w:rsidRPr="00482A75">
                <w:rPr>
                  <w:rFonts w:ascii="Arial" w:hAnsi="Arial" w:cs="Arial"/>
                </w:rPr>
                <w:t>RPM</w:t>
              </w:r>
            </w:smartTag>
            <w:r w:rsidRPr="00482A75">
              <w:rPr>
                <w:rFonts w:ascii="Arial" w:hAnsi="Arial" w:cs="Arial"/>
              </w:rPr>
              <w:t xml:space="preserve"> at 77°F) </w:t>
            </w:r>
          </w:p>
        </w:tc>
      </w:tr>
      <w:tr w:rsidR="000F7867" w:rsidRPr="00482A75" w14:paraId="5ABC17C3" w14:textId="77777777" w:rsidTr="00FB21D3">
        <w:trPr>
          <w:trHeight w:val="269"/>
        </w:trPr>
        <w:tc>
          <w:tcPr>
            <w:tcW w:w="2824" w:type="dxa"/>
            <w:shd w:val="clear" w:color="auto" w:fill="FFFFFF"/>
            <w:vAlign w:val="center"/>
          </w:tcPr>
          <w:p w14:paraId="3B036D5E" w14:textId="77777777" w:rsidR="000F7867" w:rsidRPr="00482A75" w:rsidRDefault="000F7867" w:rsidP="00AF704E">
            <w:pPr>
              <w:rPr>
                <w:rFonts w:ascii="Arial" w:hAnsi="Arial" w:cs="Arial"/>
              </w:rPr>
            </w:pPr>
            <w:r w:rsidRPr="00482A75">
              <w:rPr>
                <w:rFonts w:ascii="Arial" w:hAnsi="Arial" w:cs="Arial"/>
              </w:rPr>
              <w:t>Volatile Content*</w:t>
            </w:r>
          </w:p>
        </w:tc>
        <w:tc>
          <w:tcPr>
            <w:tcW w:w="2639" w:type="dxa"/>
            <w:shd w:val="clear" w:color="auto" w:fill="FFFFFF"/>
            <w:vAlign w:val="center"/>
          </w:tcPr>
          <w:p w14:paraId="0D877BCE" w14:textId="77777777" w:rsidR="000F7867" w:rsidRPr="00482A75" w:rsidRDefault="000F7867" w:rsidP="00AF704E">
            <w:pPr>
              <w:rPr>
                <w:rFonts w:ascii="Arial" w:hAnsi="Arial" w:cs="Arial"/>
              </w:rPr>
            </w:pPr>
            <w:r w:rsidRPr="00482A75">
              <w:rPr>
                <w:rFonts w:ascii="Arial" w:hAnsi="Arial" w:cs="Arial"/>
              </w:rPr>
              <w:t>ASTM D 2369</w:t>
            </w:r>
          </w:p>
        </w:tc>
        <w:tc>
          <w:tcPr>
            <w:tcW w:w="4389" w:type="dxa"/>
            <w:shd w:val="clear" w:color="auto" w:fill="FFFFFF"/>
            <w:vAlign w:val="center"/>
          </w:tcPr>
          <w:p w14:paraId="21A53A58" w14:textId="77777777" w:rsidR="000F7867" w:rsidRPr="00482A75" w:rsidRDefault="000F7867" w:rsidP="00AF704E">
            <w:pPr>
              <w:rPr>
                <w:rFonts w:ascii="Arial" w:hAnsi="Arial" w:cs="Arial"/>
              </w:rPr>
            </w:pPr>
            <w:r w:rsidRPr="00482A75">
              <w:rPr>
                <w:rFonts w:ascii="Arial" w:hAnsi="Arial" w:cs="Arial"/>
              </w:rPr>
              <w:t>30 percent, maximum</w:t>
            </w:r>
          </w:p>
        </w:tc>
      </w:tr>
      <w:tr w:rsidR="000F7867" w:rsidRPr="00482A75" w14:paraId="468CBDB7" w14:textId="77777777" w:rsidTr="00FB21D3">
        <w:tc>
          <w:tcPr>
            <w:tcW w:w="2824" w:type="dxa"/>
            <w:shd w:val="clear" w:color="auto" w:fill="BFBFBF"/>
            <w:vAlign w:val="center"/>
          </w:tcPr>
          <w:p w14:paraId="7CE86CDA" w14:textId="77777777" w:rsidR="000F7867" w:rsidRPr="00482A75" w:rsidRDefault="000F7867" w:rsidP="00AF704E">
            <w:pPr>
              <w:rPr>
                <w:rFonts w:ascii="Arial" w:hAnsi="Arial" w:cs="Arial"/>
              </w:rPr>
            </w:pPr>
            <w:r w:rsidRPr="00482A75">
              <w:rPr>
                <w:rFonts w:ascii="Arial" w:hAnsi="Arial" w:cs="Arial"/>
              </w:rPr>
              <w:t xml:space="preserve">Specific Gravity* </w:t>
            </w:r>
          </w:p>
        </w:tc>
        <w:tc>
          <w:tcPr>
            <w:tcW w:w="2639" w:type="dxa"/>
            <w:shd w:val="clear" w:color="auto" w:fill="BFBFBF"/>
            <w:vAlign w:val="center"/>
          </w:tcPr>
          <w:p w14:paraId="7BA4DF4D" w14:textId="77777777" w:rsidR="000F7867" w:rsidRPr="00482A75" w:rsidRDefault="000F7867" w:rsidP="00AF704E">
            <w:pPr>
              <w:rPr>
                <w:rFonts w:ascii="Arial" w:hAnsi="Arial" w:cs="Arial"/>
              </w:rPr>
            </w:pPr>
            <w:r w:rsidRPr="00482A75">
              <w:rPr>
                <w:rFonts w:ascii="Arial" w:hAnsi="Arial" w:cs="Arial"/>
              </w:rPr>
              <w:t xml:space="preserve">ASTM D 1475 </w:t>
            </w:r>
          </w:p>
        </w:tc>
        <w:tc>
          <w:tcPr>
            <w:tcW w:w="4389" w:type="dxa"/>
            <w:shd w:val="clear" w:color="auto" w:fill="BFBFBF"/>
            <w:vAlign w:val="center"/>
          </w:tcPr>
          <w:p w14:paraId="7F1793C4" w14:textId="77777777" w:rsidR="000F7867" w:rsidRPr="00482A75" w:rsidRDefault="000F7867" w:rsidP="00AF704E">
            <w:pPr>
              <w:rPr>
                <w:rFonts w:ascii="Arial" w:hAnsi="Arial" w:cs="Arial"/>
              </w:rPr>
            </w:pPr>
            <w:r w:rsidRPr="00482A75">
              <w:rPr>
                <w:rFonts w:ascii="Arial" w:hAnsi="Arial" w:cs="Arial"/>
              </w:rPr>
              <w:t xml:space="preserve">0.90 minimum at 77°F </w:t>
            </w:r>
          </w:p>
        </w:tc>
      </w:tr>
      <w:tr w:rsidR="000F7867" w:rsidRPr="00482A75" w14:paraId="2080DB01" w14:textId="77777777" w:rsidTr="00FB21D3">
        <w:tc>
          <w:tcPr>
            <w:tcW w:w="2824" w:type="dxa"/>
            <w:shd w:val="clear" w:color="auto" w:fill="FFFFFF"/>
            <w:vAlign w:val="center"/>
          </w:tcPr>
          <w:p w14:paraId="2056E488" w14:textId="77777777" w:rsidR="000F7867" w:rsidRPr="00482A75" w:rsidRDefault="000F7867" w:rsidP="00AF704E">
            <w:pPr>
              <w:rPr>
                <w:rFonts w:ascii="Arial" w:hAnsi="Arial" w:cs="Arial"/>
              </w:rPr>
            </w:pPr>
            <w:r w:rsidRPr="00482A75">
              <w:rPr>
                <w:rFonts w:ascii="Arial" w:hAnsi="Arial" w:cs="Arial"/>
              </w:rPr>
              <w:t>Flash Point*</w:t>
            </w:r>
          </w:p>
        </w:tc>
        <w:tc>
          <w:tcPr>
            <w:tcW w:w="2639" w:type="dxa"/>
            <w:shd w:val="clear" w:color="auto" w:fill="FFFFFF"/>
            <w:vAlign w:val="center"/>
          </w:tcPr>
          <w:p w14:paraId="408A0116" w14:textId="77777777" w:rsidR="000F7867" w:rsidRPr="00482A75" w:rsidRDefault="000F7867" w:rsidP="00AF704E">
            <w:pPr>
              <w:rPr>
                <w:rFonts w:ascii="Arial" w:hAnsi="Arial" w:cs="Arial"/>
              </w:rPr>
            </w:pPr>
            <w:r w:rsidRPr="00482A75">
              <w:rPr>
                <w:rFonts w:ascii="Arial" w:hAnsi="Arial" w:cs="Arial"/>
              </w:rPr>
              <w:t>ASTM D 3278</w:t>
            </w:r>
          </w:p>
        </w:tc>
        <w:tc>
          <w:tcPr>
            <w:tcW w:w="4389" w:type="dxa"/>
            <w:shd w:val="clear" w:color="auto" w:fill="FFFFFF"/>
            <w:vAlign w:val="center"/>
          </w:tcPr>
          <w:p w14:paraId="09586E01" w14:textId="77777777" w:rsidR="000F7867" w:rsidRPr="00482A75" w:rsidRDefault="000F7867" w:rsidP="00AF704E">
            <w:pPr>
              <w:rPr>
                <w:rFonts w:ascii="Arial" w:hAnsi="Arial" w:cs="Arial"/>
              </w:rPr>
            </w:pPr>
            <w:r w:rsidRPr="00482A75">
              <w:rPr>
                <w:rFonts w:ascii="Arial" w:hAnsi="Arial" w:cs="Arial"/>
              </w:rPr>
              <w:t>180 °F minimum</w:t>
            </w:r>
          </w:p>
        </w:tc>
      </w:tr>
      <w:tr w:rsidR="000F7867" w:rsidRPr="00482A75" w14:paraId="671AD834" w14:textId="77777777" w:rsidTr="00FB21D3">
        <w:tc>
          <w:tcPr>
            <w:tcW w:w="2824" w:type="dxa"/>
            <w:shd w:val="clear" w:color="auto" w:fill="BFBFBF"/>
            <w:vAlign w:val="center"/>
          </w:tcPr>
          <w:p w14:paraId="0A5E8983" w14:textId="77777777" w:rsidR="000F7867" w:rsidRPr="00482A75" w:rsidRDefault="000F7867" w:rsidP="00AF704E">
            <w:pPr>
              <w:rPr>
                <w:rFonts w:ascii="Arial" w:hAnsi="Arial" w:cs="Arial"/>
              </w:rPr>
            </w:pPr>
            <w:r w:rsidRPr="00482A75">
              <w:rPr>
                <w:rFonts w:ascii="Arial" w:hAnsi="Arial" w:cs="Arial"/>
              </w:rPr>
              <w:t xml:space="preserve">Vapor Pressure* </w:t>
            </w:r>
          </w:p>
        </w:tc>
        <w:tc>
          <w:tcPr>
            <w:tcW w:w="2639" w:type="dxa"/>
            <w:shd w:val="clear" w:color="auto" w:fill="BFBFBF"/>
            <w:vAlign w:val="center"/>
          </w:tcPr>
          <w:p w14:paraId="67CE1964" w14:textId="77777777" w:rsidR="000F7867" w:rsidRPr="00482A75" w:rsidRDefault="000F7867" w:rsidP="00AF704E">
            <w:pPr>
              <w:rPr>
                <w:rFonts w:ascii="Arial" w:hAnsi="Arial" w:cs="Arial"/>
              </w:rPr>
            </w:pPr>
            <w:r w:rsidRPr="00482A75">
              <w:rPr>
                <w:rFonts w:ascii="Arial" w:hAnsi="Arial" w:cs="Arial"/>
              </w:rPr>
              <w:t xml:space="preserve">ASTM D 323 </w:t>
            </w:r>
          </w:p>
        </w:tc>
        <w:tc>
          <w:tcPr>
            <w:tcW w:w="4389" w:type="dxa"/>
            <w:shd w:val="clear" w:color="auto" w:fill="BFBFBF"/>
            <w:vAlign w:val="center"/>
          </w:tcPr>
          <w:p w14:paraId="68B0F102" w14:textId="77777777" w:rsidR="000F7867" w:rsidRPr="00482A75" w:rsidRDefault="000F7867" w:rsidP="00AF704E">
            <w:pPr>
              <w:rPr>
                <w:rFonts w:ascii="Arial" w:hAnsi="Arial" w:cs="Arial"/>
              </w:rPr>
            </w:pPr>
            <w:r w:rsidRPr="00482A75">
              <w:rPr>
                <w:rFonts w:ascii="Arial" w:hAnsi="Arial" w:cs="Arial"/>
              </w:rPr>
              <w:t>0.04 inch Hg, maximum at 77°F</w:t>
            </w:r>
          </w:p>
        </w:tc>
      </w:tr>
      <w:tr w:rsidR="000F7867" w:rsidRPr="00482A75" w14:paraId="073BA298" w14:textId="77777777" w:rsidTr="00FB21D3">
        <w:trPr>
          <w:trHeight w:val="324"/>
        </w:trPr>
        <w:tc>
          <w:tcPr>
            <w:tcW w:w="2824" w:type="dxa"/>
            <w:vMerge w:val="restart"/>
            <w:shd w:val="clear" w:color="auto" w:fill="FFFFFF"/>
            <w:vAlign w:val="center"/>
          </w:tcPr>
          <w:p w14:paraId="0BE5341C" w14:textId="77777777" w:rsidR="000F7867" w:rsidRPr="00482A75" w:rsidRDefault="000F7867" w:rsidP="00AF704E">
            <w:pPr>
              <w:rPr>
                <w:rFonts w:ascii="Arial" w:hAnsi="Arial" w:cs="Arial"/>
              </w:rPr>
            </w:pPr>
            <w:r w:rsidRPr="00482A75">
              <w:rPr>
                <w:rFonts w:ascii="Arial" w:hAnsi="Arial" w:cs="Arial"/>
              </w:rPr>
              <w:t>PCC Saturated Surface-Dry Bond Strength (Adhesive)</w:t>
            </w:r>
          </w:p>
        </w:tc>
        <w:tc>
          <w:tcPr>
            <w:tcW w:w="2639" w:type="dxa"/>
            <w:shd w:val="clear" w:color="auto" w:fill="FFFFFF" w:themeFill="background1"/>
            <w:vAlign w:val="center"/>
          </w:tcPr>
          <w:p w14:paraId="730CDB41" w14:textId="77777777" w:rsidR="000F7867" w:rsidRPr="00482A75" w:rsidRDefault="000F7867" w:rsidP="00AF704E">
            <w:pPr>
              <w:rPr>
                <w:rFonts w:ascii="Arial" w:hAnsi="Arial" w:cs="Arial"/>
              </w:rPr>
            </w:pPr>
            <w:r w:rsidRPr="00482A75">
              <w:rPr>
                <w:rFonts w:ascii="Arial" w:hAnsi="Arial" w:cs="Arial"/>
              </w:rPr>
              <w:t>ASTM C 882 or</w:t>
            </w:r>
          </w:p>
        </w:tc>
        <w:tc>
          <w:tcPr>
            <w:tcW w:w="4389" w:type="dxa"/>
            <w:shd w:val="clear" w:color="auto" w:fill="FFFFFF"/>
            <w:vAlign w:val="center"/>
          </w:tcPr>
          <w:p w14:paraId="4F443896" w14:textId="77777777" w:rsidR="000F7867" w:rsidRPr="00482A75" w:rsidRDefault="000F7867" w:rsidP="00AF704E">
            <w:pPr>
              <w:rPr>
                <w:rFonts w:ascii="Arial" w:hAnsi="Arial" w:cs="Arial"/>
              </w:rPr>
            </w:pPr>
            <w:r w:rsidRPr="00482A75">
              <w:rPr>
                <w:rFonts w:ascii="Arial" w:hAnsi="Arial" w:cs="Arial"/>
              </w:rPr>
              <w:t xml:space="preserve">980 psi, minimum at 24 hours and 70 </w:t>
            </w:r>
            <w:r w:rsidRPr="00482A75">
              <w:rPr>
                <w:rFonts w:ascii="Arial" w:hAnsi="Arial" w:cs="Arial"/>
                <w:u w:val="single"/>
              </w:rPr>
              <w:t>+</w:t>
            </w:r>
            <w:r w:rsidRPr="00482A75">
              <w:rPr>
                <w:rFonts w:ascii="Arial" w:hAnsi="Arial" w:cs="Arial"/>
              </w:rPr>
              <w:t xml:space="preserve"> 1°F</w:t>
            </w:r>
          </w:p>
        </w:tc>
      </w:tr>
      <w:tr w:rsidR="000F7867" w:rsidRPr="00482A75" w14:paraId="5500F1EF" w14:textId="77777777" w:rsidTr="00023FF0">
        <w:trPr>
          <w:trHeight w:val="487"/>
        </w:trPr>
        <w:tc>
          <w:tcPr>
            <w:tcW w:w="2824" w:type="dxa"/>
            <w:vMerge/>
            <w:tcBorders>
              <w:bottom w:val="single" w:sz="12" w:space="0" w:color="auto"/>
            </w:tcBorders>
            <w:shd w:val="clear" w:color="auto" w:fill="FFFFFF"/>
            <w:vAlign w:val="center"/>
          </w:tcPr>
          <w:p w14:paraId="15D95B5E" w14:textId="77777777" w:rsidR="000F7867" w:rsidRPr="00482A75" w:rsidRDefault="000F7867" w:rsidP="00AF704E">
            <w:pPr>
              <w:rPr>
                <w:rFonts w:ascii="Arial" w:hAnsi="Arial" w:cs="Arial"/>
              </w:rPr>
            </w:pPr>
          </w:p>
        </w:tc>
        <w:tc>
          <w:tcPr>
            <w:tcW w:w="2639" w:type="dxa"/>
            <w:tcBorders>
              <w:bottom w:val="single" w:sz="12" w:space="0" w:color="auto"/>
            </w:tcBorders>
            <w:shd w:val="clear" w:color="auto" w:fill="FFFFFF"/>
            <w:vAlign w:val="center"/>
          </w:tcPr>
          <w:p w14:paraId="4E92D6D3" w14:textId="77777777" w:rsidR="000F7867" w:rsidRPr="00482A75" w:rsidRDefault="000F7867" w:rsidP="00FB21D3">
            <w:pPr>
              <w:rPr>
                <w:rFonts w:ascii="Arial" w:hAnsi="Arial" w:cs="Arial"/>
              </w:rPr>
            </w:pPr>
            <w:r w:rsidRPr="00482A75">
              <w:rPr>
                <w:rFonts w:ascii="Arial" w:hAnsi="Arial" w:cs="Arial"/>
              </w:rPr>
              <w:t>Cal-Trans Test 551, Part 5</w:t>
            </w:r>
          </w:p>
        </w:tc>
        <w:tc>
          <w:tcPr>
            <w:tcW w:w="4389" w:type="dxa"/>
            <w:tcBorders>
              <w:bottom w:val="single" w:sz="12" w:space="0" w:color="auto"/>
            </w:tcBorders>
            <w:shd w:val="clear" w:color="auto" w:fill="FFFFFF"/>
            <w:vAlign w:val="center"/>
          </w:tcPr>
          <w:p w14:paraId="724846E6" w14:textId="77777777" w:rsidR="000F7867" w:rsidRPr="00482A75" w:rsidRDefault="000F7867" w:rsidP="00FB21D3">
            <w:pPr>
              <w:rPr>
                <w:rFonts w:ascii="Arial" w:hAnsi="Arial" w:cs="Arial"/>
              </w:rPr>
            </w:pPr>
            <w:r w:rsidRPr="00482A75">
              <w:rPr>
                <w:rFonts w:ascii="Arial" w:hAnsi="Arial" w:cs="Arial"/>
              </w:rPr>
              <w:t xml:space="preserve">700 psi, minimum at 24 hours and 70 </w:t>
            </w:r>
            <w:r w:rsidRPr="00482A75">
              <w:rPr>
                <w:rFonts w:ascii="Arial" w:hAnsi="Arial" w:cs="Arial"/>
                <w:u w:val="single"/>
              </w:rPr>
              <w:t>+</w:t>
            </w:r>
            <w:r w:rsidRPr="00482A75">
              <w:rPr>
                <w:rFonts w:ascii="Arial" w:hAnsi="Arial" w:cs="Arial"/>
              </w:rPr>
              <w:t xml:space="preserve"> 1°F</w:t>
            </w:r>
          </w:p>
          <w:p w14:paraId="59D4D51F" w14:textId="77777777" w:rsidR="000F7867" w:rsidRPr="00482A75" w:rsidRDefault="000F7867" w:rsidP="00FB21D3">
            <w:pPr>
              <w:rPr>
                <w:rFonts w:ascii="Arial" w:hAnsi="Arial" w:cs="Arial"/>
              </w:rPr>
            </w:pPr>
            <w:r w:rsidRPr="00482A75">
              <w:rPr>
                <w:rFonts w:ascii="Arial" w:hAnsi="Arial" w:cs="Arial"/>
              </w:rPr>
              <w:t>(with Polyester Concrete at 12 % resin content by weight of the dry aggregate)</w:t>
            </w:r>
          </w:p>
        </w:tc>
      </w:tr>
      <w:tr w:rsidR="000F7867" w:rsidRPr="00482A75" w14:paraId="73D42543" w14:textId="77777777" w:rsidTr="00023FF0">
        <w:tc>
          <w:tcPr>
            <w:tcW w:w="9852" w:type="dxa"/>
            <w:gridSpan w:val="3"/>
            <w:tcBorders>
              <w:top w:val="single" w:sz="12" w:space="0" w:color="auto"/>
              <w:bottom w:val="double" w:sz="4" w:space="0" w:color="auto"/>
            </w:tcBorders>
            <w:shd w:val="clear" w:color="auto" w:fill="BFBFBF"/>
            <w:vAlign w:val="center"/>
          </w:tcPr>
          <w:p w14:paraId="204E3857" w14:textId="77777777" w:rsidR="000F7867" w:rsidRPr="00482A75" w:rsidRDefault="000F7867" w:rsidP="00AF704E">
            <w:pPr>
              <w:rPr>
                <w:rFonts w:ascii="Arial" w:hAnsi="Arial" w:cs="Arial"/>
              </w:rPr>
            </w:pPr>
            <w:r w:rsidRPr="00482A75">
              <w:rPr>
                <w:rFonts w:ascii="Arial" w:hAnsi="Arial" w:cs="Arial"/>
              </w:rPr>
              <w:t>* Test shall be performed before initiator is added</w:t>
            </w:r>
          </w:p>
        </w:tc>
      </w:tr>
    </w:tbl>
    <w:p w14:paraId="1E578354" w14:textId="54CA8979" w:rsidR="000F7867" w:rsidRPr="00482A75" w:rsidRDefault="000F7867" w:rsidP="005A1615">
      <w:pPr>
        <w:widowControl w:val="0"/>
        <w:numPr>
          <w:ilvl w:val="0"/>
          <w:numId w:val="22"/>
        </w:numPr>
        <w:spacing w:after="120" w:line="240" w:lineRule="atLeast"/>
        <w:ind w:left="720"/>
        <w:rPr>
          <w:rFonts w:ascii="Arial" w:hAnsi="Arial" w:cs="Arial"/>
        </w:rPr>
      </w:pPr>
      <w:r w:rsidRPr="00482A75">
        <w:rPr>
          <w:rFonts w:ascii="Arial" w:hAnsi="Arial" w:cs="Arial"/>
        </w:rPr>
        <w:br w:type="page"/>
      </w:r>
      <w:r w:rsidRPr="00482A75">
        <w:rPr>
          <w:rFonts w:ascii="Arial" w:hAnsi="Arial" w:cs="Arial"/>
          <w:iCs/>
        </w:rPr>
        <w:lastRenderedPageBreak/>
        <w:t>Aggregate</w:t>
      </w:r>
      <w:r w:rsidRPr="00482A75">
        <w:rPr>
          <w:rFonts w:ascii="Arial" w:hAnsi="Arial" w:cs="Arial"/>
          <w:i/>
        </w:rPr>
        <w:t xml:space="preserve">. </w:t>
      </w:r>
      <w:r w:rsidRPr="00482A75">
        <w:rPr>
          <w:rFonts w:ascii="Arial" w:hAnsi="Arial" w:cs="Arial"/>
        </w:rPr>
        <w:t xml:space="preserve"> Aggregate for Polyester Concrete shall:</w:t>
      </w:r>
    </w:p>
    <w:p w14:paraId="1E55F9B8" w14:textId="77777777" w:rsidR="000F7867" w:rsidRPr="00482A75" w:rsidRDefault="000F7867" w:rsidP="000F7867">
      <w:pPr>
        <w:widowControl w:val="0"/>
        <w:numPr>
          <w:ilvl w:val="0"/>
          <w:numId w:val="31"/>
        </w:numPr>
        <w:spacing w:line="240" w:lineRule="atLeast"/>
        <w:outlineLvl w:val="0"/>
        <w:rPr>
          <w:rFonts w:ascii="Arial" w:hAnsi="Arial" w:cs="Arial"/>
        </w:rPr>
      </w:pPr>
      <w:r w:rsidRPr="00482A75">
        <w:rPr>
          <w:rFonts w:ascii="Arial" w:hAnsi="Arial" w:cs="Arial"/>
        </w:rPr>
        <w:t>Have not more than 45 percent crushed particles retained on the No. 8 sieve when tested in accordance with AASHTO Test Method T335.</w:t>
      </w:r>
    </w:p>
    <w:p w14:paraId="6359D744" w14:textId="77777777" w:rsidR="000F7867" w:rsidRPr="00482A75" w:rsidRDefault="000F7867" w:rsidP="000F7867">
      <w:pPr>
        <w:widowControl w:val="0"/>
        <w:numPr>
          <w:ilvl w:val="0"/>
          <w:numId w:val="31"/>
        </w:numPr>
        <w:spacing w:line="240" w:lineRule="atLeast"/>
        <w:outlineLvl w:val="0"/>
        <w:rPr>
          <w:rFonts w:ascii="Arial" w:hAnsi="Arial" w:cs="Arial"/>
        </w:rPr>
      </w:pPr>
      <w:r w:rsidRPr="00482A75">
        <w:rPr>
          <w:rFonts w:ascii="Arial" w:hAnsi="Arial" w:cs="Arial"/>
        </w:rPr>
        <w:t>Provide fine aggregate consisting of natural sand.</w:t>
      </w:r>
    </w:p>
    <w:p w14:paraId="08A43A3A" w14:textId="77777777" w:rsidR="000F7867" w:rsidRPr="00482A75" w:rsidRDefault="000F7867" w:rsidP="000F7867">
      <w:pPr>
        <w:widowControl w:val="0"/>
        <w:numPr>
          <w:ilvl w:val="0"/>
          <w:numId w:val="31"/>
        </w:numPr>
        <w:spacing w:line="240" w:lineRule="atLeast"/>
        <w:outlineLvl w:val="0"/>
        <w:rPr>
          <w:rFonts w:ascii="Arial" w:hAnsi="Arial" w:cs="Arial"/>
        </w:rPr>
      </w:pPr>
      <w:r w:rsidRPr="00482A75">
        <w:rPr>
          <w:rFonts w:ascii="Arial" w:hAnsi="Arial" w:cs="Arial"/>
        </w:rPr>
        <w:t>Have a weighted-average aggregate absorption of no more than 1.0 percent when tested under AASHTO Test Methods T84 and T85.</w:t>
      </w:r>
    </w:p>
    <w:p w14:paraId="1F5A737A" w14:textId="6C402B34" w:rsidR="000F7867" w:rsidRPr="00482A75" w:rsidRDefault="000F7867" w:rsidP="000F7867">
      <w:pPr>
        <w:widowControl w:val="0"/>
        <w:numPr>
          <w:ilvl w:val="0"/>
          <w:numId w:val="31"/>
        </w:numPr>
        <w:spacing w:line="240" w:lineRule="atLeast"/>
        <w:outlineLvl w:val="0"/>
        <w:rPr>
          <w:rFonts w:ascii="Arial" w:hAnsi="Arial" w:cs="Arial"/>
        </w:rPr>
      </w:pPr>
      <w:r w:rsidRPr="00482A75">
        <w:rPr>
          <w:rFonts w:ascii="Arial" w:hAnsi="Arial" w:cs="Arial"/>
        </w:rPr>
        <w:t>At the time of mixing with resin, have moisture content of not more than one half of the weighted-average aggregate absorption when tested under AASHTO Test Method T2</w:t>
      </w:r>
      <w:r w:rsidR="00334BED">
        <w:rPr>
          <w:rFonts w:ascii="Arial" w:hAnsi="Arial" w:cs="Arial"/>
        </w:rPr>
        <w:t>5</w:t>
      </w:r>
      <w:r w:rsidRPr="00482A75">
        <w:rPr>
          <w:rFonts w:ascii="Arial" w:hAnsi="Arial" w:cs="Arial"/>
        </w:rPr>
        <w:t>5.</w:t>
      </w:r>
    </w:p>
    <w:p w14:paraId="6C0CCFD5" w14:textId="77777777" w:rsidR="000F7867" w:rsidRPr="00482A75" w:rsidRDefault="000F7867" w:rsidP="000F7867">
      <w:pPr>
        <w:widowControl w:val="0"/>
        <w:numPr>
          <w:ilvl w:val="0"/>
          <w:numId w:val="31"/>
        </w:numPr>
        <w:spacing w:after="120" w:line="240" w:lineRule="atLeast"/>
        <w:outlineLvl w:val="0"/>
        <w:rPr>
          <w:rFonts w:ascii="Arial" w:hAnsi="Arial" w:cs="Arial"/>
        </w:rPr>
      </w:pPr>
      <w:r w:rsidRPr="00482A75">
        <w:rPr>
          <w:rFonts w:ascii="Arial" w:hAnsi="Arial" w:cs="Arial"/>
        </w:rPr>
        <w:t>Comply with the requirements for the aggregate gradation shown in Table 518-3.</w:t>
      </w:r>
    </w:p>
    <w:p w14:paraId="428E0747" w14:textId="77777777" w:rsidR="000F7867" w:rsidRPr="00482A75" w:rsidRDefault="000F7867" w:rsidP="00AA3DDE">
      <w:pPr>
        <w:widowControl w:val="0"/>
        <w:spacing w:line="240" w:lineRule="atLeast"/>
        <w:jc w:val="center"/>
        <w:rPr>
          <w:rFonts w:ascii="Arial" w:hAnsi="Arial" w:cs="Arial"/>
          <w:b/>
        </w:rPr>
      </w:pPr>
      <w:r w:rsidRPr="00482A75">
        <w:rPr>
          <w:rFonts w:ascii="Arial" w:hAnsi="Arial" w:cs="Arial"/>
          <w:b/>
        </w:rPr>
        <w:t>Table 518-3</w:t>
      </w:r>
    </w:p>
    <w:p w14:paraId="5DBA1405" w14:textId="77777777" w:rsidR="000F7867" w:rsidRPr="00482A75" w:rsidRDefault="000F7867" w:rsidP="00FC6881">
      <w:pPr>
        <w:widowControl w:val="0"/>
        <w:spacing w:line="240" w:lineRule="atLeast"/>
        <w:jc w:val="center"/>
        <w:rPr>
          <w:rFonts w:ascii="Arial" w:hAnsi="Arial" w:cs="Arial"/>
          <w:b/>
        </w:rPr>
      </w:pPr>
      <w:r w:rsidRPr="00482A75">
        <w:rPr>
          <w:rFonts w:ascii="Arial" w:hAnsi="Arial" w:cs="Arial"/>
          <w:b/>
        </w:rPr>
        <w:t>AGGREGATE GRADATION</w:t>
      </w:r>
    </w:p>
    <w:p w14:paraId="469EECDE" w14:textId="77777777" w:rsidR="000F7867" w:rsidRPr="00482A75" w:rsidRDefault="000F7867" w:rsidP="00FC6881">
      <w:pPr>
        <w:widowControl w:val="0"/>
        <w:spacing w:line="240" w:lineRule="atLeast"/>
        <w:jc w:val="center"/>
        <w:rPr>
          <w:rFonts w:ascii="Arial" w:hAnsi="Arial" w:cs="Arial"/>
          <w:b/>
        </w:rPr>
      </w:pPr>
      <w:r w:rsidRPr="00482A75">
        <w:rPr>
          <w:rFonts w:ascii="Arial" w:hAnsi="Arial" w:cs="Arial"/>
          <w:b/>
        </w:rPr>
        <w:t>(Tested yearly)</w:t>
      </w:r>
    </w:p>
    <w:tbl>
      <w:tblPr>
        <w:tblpPr w:leftFromText="180" w:rightFromText="180" w:vertAnchor="text" w:horzAnchor="margin" w:tblpXSpec="center" w:tblpY="90"/>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43"/>
        <w:gridCol w:w="1850"/>
      </w:tblGrid>
      <w:tr w:rsidR="000F7867" w:rsidRPr="00482A75" w14:paraId="036E690C" w14:textId="77777777" w:rsidTr="00023FF0">
        <w:tc>
          <w:tcPr>
            <w:tcW w:w="1343" w:type="dxa"/>
            <w:tcBorders>
              <w:top w:val="double" w:sz="4" w:space="0" w:color="auto"/>
              <w:bottom w:val="single" w:sz="12" w:space="0" w:color="auto"/>
            </w:tcBorders>
            <w:shd w:val="clear" w:color="auto" w:fill="auto"/>
          </w:tcPr>
          <w:p w14:paraId="59F1CD73" w14:textId="77777777" w:rsidR="000F7867" w:rsidRPr="00482A75" w:rsidRDefault="000F7867" w:rsidP="00AF704E">
            <w:pPr>
              <w:jc w:val="center"/>
              <w:rPr>
                <w:rFonts w:ascii="Arial" w:hAnsi="Arial" w:cs="Arial"/>
              </w:rPr>
            </w:pPr>
            <w:r w:rsidRPr="00482A75">
              <w:rPr>
                <w:rFonts w:ascii="Arial" w:hAnsi="Arial" w:cs="Arial"/>
              </w:rPr>
              <w:t>Sieve Size</w:t>
            </w:r>
          </w:p>
        </w:tc>
        <w:tc>
          <w:tcPr>
            <w:tcW w:w="1850" w:type="dxa"/>
            <w:tcBorders>
              <w:top w:val="double" w:sz="4" w:space="0" w:color="auto"/>
              <w:bottom w:val="single" w:sz="12" w:space="0" w:color="auto"/>
            </w:tcBorders>
            <w:shd w:val="clear" w:color="auto" w:fill="auto"/>
          </w:tcPr>
          <w:p w14:paraId="2C639596" w14:textId="77777777" w:rsidR="000F7867" w:rsidRPr="00482A75" w:rsidRDefault="000F7867" w:rsidP="00AF704E">
            <w:pPr>
              <w:jc w:val="center"/>
              <w:rPr>
                <w:rFonts w:ascii="Arial" w:hAnsi="Arial" w:cs="Arial"/>
              </w:rPr>
            </w:pPr>
            <w:r w:rsidRPr="00482A75">
              <w:rPr>
                <w:rFonts w:ascii="Arial" w:hAnsi="Arial" w:cs="Arial"/>
              </w:rPr>
              <w:t>Percent Passing</w:t>
            </w:r>
          </w:p>
        </w:tc>
      </w:tr>
      <w:tr w:rsidR="000F7867" w:rsidRPr="00482A75" w14:paraId="472B8D02" w14:textId="77777777" w:rsidTr="00023FF0">
        <w:tc>
          <w:tcPr>
            <w:tcW w:w="1343" w:type="dxa"/>
            <w:tcBorders>
              <w:top w:val="single" w:sz="12" w:space="0" w:color="auto"/>
            </w:tcBorders>
            <w:shd w:val="clear" w:color="auto" w:fill="BFBFBF"/>
          </w:tcPr>
          <w:p w14:paraId="3DC0A4C3" w14:textId="77777777" w:rsidR="000F7867" w:rsidRPr="00482A75" w:rsidRDefault="000F7867" w:rsidP="00183D9F">
            <w:pPr>
              <w:jc w:val="center"/>
              <w:rPr>
                <w:rFonts w:ascii="Arial" w:hAnsi="Arial" w:cs="Arial"/>
              </w:rPr>
            </w:pPr>
            <w:r w:rsidRPr="00482A75">
              <w:rPr>
                <w:rFonts w:ascii="Arial" w:hAnsi="Arial" w:cs="Arial"/>
              </w:rPr>
              <w:t>3/8”</w:t>
            </w:r>
          </w:p>
        </w:tc>
        <w:tc>
          <w:tcPr>
            <w:tcW w:w="1850" w:type="dxa"/>
            <w:tcBorders>
              <w:top w:val="single" w:sz="12" w:space="0" w:color="auto"/>
            </w:tcBorders>
            <w:shd w:val="clear" w:color="auto" w:fill="BFBFBF"/>
          </w:tcPr>
          <w:p w14:paraId="227D978C" w14:textId="77777777" w:rsidR="000F7867" w:rsidRPr="00482A75" w:rsidRDefault="000F7867" w:rsidP="00AF704E">
            <w:pPr>
              <w:jc w:val="center"/>
              <w:rPr>
                <w:rFonts w:ascii="Arial" w:hAnsi="Arial" w:cs="Arial"/>
              </w:rPr>
            </w:pPr>
            <w:r w:rsidRPr="00482A75">
              <w:rPr>
                <w:rFonts w:ascii="Arial" w:hAnsi="Arial" w:cs="Arial"/>
              </w:rPr>
              <w:t>100</w:t>
            </w:r>
          </w:p>
        </w:tc>
      </w:tr>
      <w:tr w:rsidR="000F7867" w:rsidRPr="00482A75" w14:paraId="18CF745E" w14:textId="77777777" w:rsidTr="00AF704E">
        <w:tc>
          <w:tcPr>
            <w:tcW w:w="1343" w:type="dxa"/>
            <w:shd w:val="clear" w:color="auto" w:fill="auto"/>
          </w:tcPr>
          <w:p w14:paraId="6CCD5393" w14:textId="77777777" w:rsidR="000F7867" w:rsidRPr="00482A75" w:rsidRDefault="000F7867" w:rsidP="00183D9F">
            <w:pPr>
              <w:jc w:val="center"/>
              <w:rPr>
                <w:rFonts w:ascii="Arial" w:hAnsi="Arial" w:cs="Arial"/>
              </w:rPr>
            </w:pPr>
            <w:r w:rsidRPr="00482A75">
              <w:rPr>
                <w:rFonts w:ascii="Arial" w:hAnsi="Arial" w:cs="Arial"/>
              </w:rPr>
              <w:t>No. 4</w:t>
            </w:r>
          </w:p>
        </w:tc>
        <w:tc>
          <w:tcPr>
            <w:tcW w:w="1850" w:type="dxa"/>
            <w:shd w:val="clear" w:color="auto" w:fill="auto"/>
          </w:tcPr>
          <w:p w14:paraId="1C0C240B" w14:textId="766EDF07" w:rsidR="000F7867" w:rsidRPr="00482A75" w:rsidRDefault="000F7867" w:rsidP="00AF704E">
            <w:pPr>
              <w:jc w:val="center"/>
              <w:rPr>
                <w:rFonts w:ascii="Arial" w:hAnsi="Arial" w:cs="Arial"/>
              </w:rPr>
            </w:pPr>
            <w:r w:rsidRPr="00482A75">
              <w:rPr>
                <w:rFonts w:ascii="Arial" w:hAnsi="Arial" w:cs="Arial"/>
              </w:rPr>
              <w:t>6</w:t>
            </w:r>
            <w:r w:rsidR="00934A15">
              <w:rPr>
                <w:rFonts w:ascii="Arial" w:hAnsi="Arial" w:cs="Arial"/>
              </w:rPr>
              <w:t>2</w:t>
            </w:r>
            <w:r w:rsidRPr="00482A75">
              <w:rPr>
                <w:rFonts w:ascii="Arial" w:hAnsi="Arial" w:cs="Arial"/>
              </w:rPr>
              <w:t>-85</w:t>
            </w:r>
          </w:p>
        </w:tc>
      </w:tr>
      <w:tr w:rsidR="000F7867" w:rsidRPr="00482A75" w14:paraId="75E8B99D" w14:textId="77777777" w:rsidTr="00AF704E">
        <w:tc>
          <w:tcPr>
            <w:tcW w:w="1343" w:type="dxa"/>
            <w:shd w:val="clear" w:color="auto" w:fill="BFBFBF"/>
          </w:tcPr>
          <w:p w14:paraId="69B000BB" w14:textId="77777777" w:rsidR="000F7867" w:rsidRPr="00482A75" w:rsidRDefault="000F7867" w:rsidP="00183D9F">
            <w:pPr>
              <w:jc w:val="center"/>
              <w:rPr>
                <w:rFonts w:ascii="Arial" w:hAnsi="Arial" w:cs="Arial"/>
              </w:rPr>
            </w:pPr>
            <w:r w:rsidRPr="00482A75">
              <w:rPr>
                <w:rFonts w:ascii="Arial" w:hAnsi="Arial" w:cs="Arial"/>
              </w:rPr>
              <w:t>No. 8</w:t>
            </w:r>
          </w:p>
        </w:tc>
        <w:tc>
          <w:tcPr>
            <w:tcW w:w="1850" w:type="dxa"/>
            <w:shd w:val="clear" w:color="auto" w:fill="BFBFBF"/>
          </w:tcPr>
          <w:p w14:paraId="2018E3D2" w14:textId="77777777" w:rsidR="000F7867" w:rsidRPr="00482A75" w:rsidRDefault="000F7867" w:rsidP="00AF704E">
            <w:pPr>
              <w:jc w:val="center"/>
              <w:rPr>
                <w:rFonts w:ascii="Arial" w:hAnsi="Arial" w:cs="Arial"/>
              </w:rPr>
            </w:pPr>
            <w:r w:rsidRPr="00482A75">
              <w:rPr>
                <w:rFonts w:ascii="Arial" w:hAnsi="Arial" w:cs="Arial"/>
              </w:rPr>
              <w:t>45-67</w:t>
            </w:r>
          </w:p>
        </w:tc>
      </w:tr>
      <w:tr w:rsidR="000F7867" w:rsidRPr="00482A75" w14:paraId="285BF738" w14:textId="77777777" w:rsidTr="00AF704E">
        <w:tc>
          <w:tcPr>
            <w:tcW w:w="1343" w:type="dxa"/>
            <w:shd w:val="clear" w:color="auto" w:fill="auto"/>
          </w:tcPr>
          <w:p w14:paraId="7C25C36D" w14:textId="77777777" w:rsidR="000F7867" w:rsidRPr="00482A75" w:rsidRDefault="000F7867" w:rsidP="00183D9F">
            <w:pPr>
              <w:jc w:val="center"/>
              <w:rPr>
                <w:rFonts w:ascii="Arial" w:hAnsi="Arial" w:cs="Arial"/>
              </w:rPr>
            </w:pPr>
            <w:r w:rsidRPr="00482A75">
              <w:rPr>
                <w:rFonts w:ascii="Arial" w:hAnsi="Arial" w:cs="Arial"/>
              </w:rPr>
              <w:t>No. 16</w:t>
            </w:r>
          </w:p>
        </w:tc>
        <w:tc>
          <w:tcPr>
            <w:tcW w:w="1850" w:type="dxa"/>
            <w:shd w:val="clear" w:color="auto" w:fill="auto"/>
          </w:tcPr>
          <w:p w14:paraId="4FC7357E" w14:textId="77777777" w:rsidR="000F7867" w:rsidRPr="00482A75" w:rsidRDefault="000F7867" w:rsidP="00AF704E">
            <w:pPr>
              <w:jc w:val="center"/>
              <w:rPr>
                <w:rFonts w:ascii="Arial" w:hAnsi="Arial" w:cs="Arial"/>
              </w:rPr>
            </w:pPr>
            <w:r w:rsidRPr="00482A75">
              <w:rPr>
                <w:rFonts w:ascii="Arial" w:hAnsi="Arial" w:cs="Arial"/>
              </w:rPr>
              <w:t>29-50</w:t>
            </w:r>
          </w:p>
        </w:tc>
      </w:tr>
      <w:tr w:rsidR="000F7867" w:rsidRPr="00482A75" w14:paraId="21444425" w14:textId="77777777" w:rsidTr="00AF704E">
        <w:tc>
          <w:tcPr>
            <w:tcW w:w="1343" w:type="dxa"/>
            <w:shd w:val="clear" w:color="auto" w:fill="BFBFBF"/>
          </w:tcPr>
          <w:p w14:paraId="6B27EE04" w14:textId="77777777" w:rsidR="000F7867" w:rsidRPr="00482A75" w:rsidRDefault="000F7867" w:rsidP="00183D9F">
            <w:pPr>
              <w:jc w:val="center"/>
              <w:rPr>
                <w:rFonts w:ascii="Arial" w:hAnsi="Arial" w:cs="Arial"/>
              </w:rPr>
            </w:pPr>
            <w:r w:rsidRPr="00482A75">
              <w:rPr>
                <w:rFonts w:ascii="Arial" w:hAnsi="Arial" w:cs="Arial"/>
              </w:rPr>
              <w:t>No. 30</w:t>
            </w:r>
          </w:p>
        </w:tc>
        <w:tc>
          <w:tcPr>
            <w:tcW w:w="1850" w:type="dxa"/>
            <w:shd w:val="clear" w:color="auto" w:fill="BFBFBF"/>
          </w:tcPr>
          <w:p w14:paraId="75E30503" w14:textId="77777777" w:rsidR="000F7867" w:rsidRPr="00482A75" w:rsidRDefault="000F7867" w:rsidP="00AF704E">
            <w:pPr>
              <w:jc w:val="center"/>
              <w:rPr>
                <w:rFonts w:ascii="Arial" w:hAnsi="Arial" w:cs="Arial"/>
              </w:rPr>
            </w:pPr>
            <w:r w:rsidRPr="00482A75">
              <w:rPr>
                <w:rFonts w:ascii="Arial" w:hAnsi="Arial" w:cs="Arial"/>
              </w:rPr>
              <w:t>16-36</w:t>
            </w:r>
          </w:p>
        </w:tc>
      </w:tr>
      <w:tr w:rsidR="000F7867" w:rsidRPr="00482A75" w14:paraId="075BF28E" w14:textId="77777777" w:rsidTr="00AF704E">
        <w:tc>
          <w:tcPr>
            <w:tcW w:w="1343" w:type="dxa"/>
            <w:shd w:val="clear" w:color="auto" w:fill="auto"/>
          </w:tcPr>
          <w:p w14:paraId="52F70340" w14:textId="77777777" w:rsidR="000F7867" w:rsidRPr="00482A75" w:rsidRDefault="000F7867" w:rsidP="00183D9F">
            <w:pPr>
              <w:jc w:val="center"/>
              <w:rPr>
                <w:rFonts w:ascii="Arial" w:hAnsi="Arial" w:cs="Arial"/>
              </w:rPr>
            </w:pPr>
            <w:r w:rsidRPr="00482A75">
              <w:rPr>
                <w:rFonts w:ascii="Arial" w:hAnsi="Arial" w:cs="Arial"/>
              </w:rPr>
              <w:t>No. 50</w:t>
            </w:r>
          </w:p>
        </w:tc>
        <w:tc>
          <w:tcPr>
            <w:tcW w:w="1850" w:type="dxa"/>
            <w:shd w:val="clear" w:color="auto" w:fill="auto"/>
          </w:tcPr>
          <w:p w14:paraId="694496D9" w14:textId="77777777" w:rsidR="000F7867" w:rsidRPr="00482A75" w:rsidRDefault="000F7867" w:rsidP="00AF704E">
            <w:pPr>
              <w:jc w:val="center"/>
              <w:rPr>
                <w:rFonts w:ascii="Arial" w:hAnsi="Arial" w:cs="Arial"/>
              </w:rPr>
            </w:pPr>
            <w:r w:rsidRPr="00482A75">
              <w:rPr>
                <w:rFonts w:ascii="Arial" w:hAnsi="Arial" w:cs="Arial"/>
              </w:rPr>
              <w:t>5–20</w:t>
            </w:r>
          </w:p>
        </w:tc>
      </w:tr>
      <w:tr w:rsidR="000F7867" w:rsidRPr="00482A75" w14:paraId="742E663D" w14:textId="77777777" w:rsidTr="00AF704E">
        <w:tc>
          <w:tcPr>
            <w:tcW w:w="1343" w:type="dxa"/>
            <w:shd w:val="clear" w:color="auto" w:fill="BFBFBF"/>
          </w:tcPr>
          <w:p w14:paraId="6D74DE64" w14:textId="77777777" w:rsidR="000F7867" w:rsidRPr="00482A75" w:rsidRDefault="000F7867" w:rsidP="00183D9F">
            <w:pPr>
              <w:jc w:val="center"/>
              <w:rPr>
                <w:rFonts w:ascii="Arial" w:hAnsi="Arial" w:cs="Arial"/>
              </w:rPr>
            </w:pPr>
            <w:r w:rsidRPr="00482A75">
              <w:rPr>
                <w:rFonts w:ascii="Arial" w:hAnsi="Arial" w:cs="Arial"/>
              </w:rPr>
              <w:t>No. 100</w:t>
            </w:r>
          </w:p>
        </w:tc>
        <w:tc>
          <w:tcPr>
            <w:tcW w:w="1850" w:type="dxa"/>
            <w:shd w:val="clear" w:color="auto" w:fill="BFBFBF"/>
          </w:tcPr>
          <w:p w14:paraId="378493FF" w14:textId="77777777" w:rsidR="000F7867" w:rsidRPr="00482A75" w:rsidRDefault="000F7867" w:rsidP="00AF704E">
            <w:pPr>
              <w:jc w:val="center"/>
              <w:rPr>
                <w:rFonts w:ascii="Arial" w:hAnsi="Arial" w:cs="Arial"/>
              </w:rPr>
            </w:pPr>
            <w:r w:rsidRPr="00482A75">
              <w:rPr>
                <w:rFonts w:ascii="Arial" w:hAnsi="Arial" w:cs="Arial"/>
              </w:rPr>
              <w:t>0-7</w:t>
            </w:r>
          </w:p>
        </w:tc>
      </w:tr>
      <w:tr w:rsidR="000F7867" w:rsidRPr="00482A75" w14:paraId="236AD259" w14:textId="77777777" w:rsidTr="00AF704E">
        <w:tc>
          <w:tcPr>
            <w:tcW w:w="1343" w:type="dxa"/>
            <w:shd w:val="clear" w:color="auto" w:fill="auto"/>
          </w:tcPr>
          <w:p w14:paraId="331532BD" w14:textId="77777777" w:rsidR="000F7867" w:rsidRPr="00482A75" w:rsidRDefault="000F7867" w:rsidP="00183D9F">
            <w:pPr>
              <w:jc w:val="center"/>
              <w:rPr>
                <w:rFonts w:ascii="Arial" w:hAnsi="Arial" w:cs="Arial"/>
              </w:rPr>
            </w:pPr>
            <w:r w:rsidRPr="00482A75">
              <w:rPr>
                <w:rFonts w:ascii="Arial" w:hAnsi="Arial" w:cs="Arial"/>
              </w:rPr>
              <w:t>No. 200</w:t>
            </w:r>
          </w:p>
        </w:tc>
        <w:tc>
          <w:tcPr>
            <w:tcW w:w="1850" w:type="dxa"/>
            <w:shd w:val="clear" w:color="auto" w:fill="auto"/>
          </w:tcPr>
          <w:p w14:paraId="4F484ACF" w14:textId="77777777" w:rsidR="000F7867" w:rsidRPr="00482A75" w:rsidRDefault="000F7867" w:rsidP="00AF704E">
            <w:pPr>
              <w:jc w:val="center"/>
              <w:rPr>
                <w:rFonts w:ascii="Arial" w:hAnsi="Arial" w:cs="Arial"/>
              </w:rPr>
            </w:pPr>
            <w:r w:rsidRPr="00482A75">
              <w:rPr>
                <w:rFonts w:ascii="Arial" w:hAnsi="Arial" w:cs="Arial"/>
              </w:rPr>
              <w:t>0-3</w:t>
            </w:r>
          </w:p>
        </w:tc>
      </w:tr>
    </w:tbl>
    <w:p w14:paraId="5414706E" w14:textId="77777777" w:rsidR="000F7867" w:rsidRPr="00482A75" w:rsidRDefault="000F7867" w:rsidP="006D2250">
      <w:pPr>
        <w:widowControl w:val="0"/>
        <w:spacing w:line="240" w:lineRule="atLeast"/>
        <w:rPr>
          <w:rFonts w:ascii="Arial" w:hAnsi="Arial" w:cs="Arial"/>
        </w:rPr>
      </w:pPr>
    </w:p>
    <w:p w14:paraId="2F2A0C78" w14:textId="77777777" w:rsidR="000F7867" w:rsidRPr="00482A75" w:rsidRDefault="000F7867" w:rsidP="006D2250">
      <w:pPr>
        <w:widowControl w:val="0"/>
        <w:spacing w:line="240" w:lineRule="atLeast"/>
        <w:rPr>
          <w:rFonts w:ascii="Arial" w:hAnsi="Arial" w:cs="Arial"/>
        </w:rPr>
      </w:pPr>
    </w:p>
    <w:p w14:paraId="7B2D2FA2" w14:textId="77777777" w:rsidR="000F7867" w:rsidRPr="00482A75" w:rsidRDefault="000F7867" w:rsidP="006D2250">
      <w:pPr>
        <w:widowControl w:val="0"/>
        <w:spacing w:line="240" w:lineRule="atLeast"/>
        <w:rPr>
          <w:rFonts w:ascii="Arial" w:hAnsi="Arial" w:cs="Arial"/>
        </w:rPr>
      </w:pPr>
    </w:p>
    <w:p w14:paraId="0F89441A" w14:textId="77777777" w:rsidR="000F7867" w:rsidRPr="00482A75" w:rsidRDefault="000F7867" w:rsidP="006D2250">
      <w:pPr>
        <w:widowControl w:val="0"/>
        <w:spacing w:line="240" w:lineRule="atLeast"/>
        <w:rPr>
          <w:rFonts w:ascii="Arial" w:hAnsi="Arial" w:cs="Arial"/>
        </w:rPr>
      </w:pPr>
    </w:p>
    <w:p w14:paraId="200662CD" w14:textId="77777777" w:rsidR="000F7867" w:rsidRPr="00482A75" w:rsidRDefault="000F7867" w:rsidP="006D2250">
      <w:pPr>
        <w:widowControl w:val="0"/>
        <w:spacing w:line="240" w:lineRule="atLeast"/>
        <w:rPr>
          <w:rFonts w:ascii="Arial" w:hAnsi="Arial" w:cs="Arial"/>
        </w:rPr>
      </w:pPr>
    </w:p>
    <w:p w14:paraId="300925A5" w14:textId="77777777" w:rsidR="000F7867" w:rsidRPr="00482A75" w:rsidRDefault="000F7867" w:rsidP="006D2250">
      <w:pPr>
        <w:widowControl w:val="0"/>
        <w:spacing w:line="240" w:lineRule="atLeast"/>
        <w:rPr>
          <w:rFonts w:ascii="Arial" w:hAnsi="Arial" w:cs="Arial"/>
        </w:rPr>
      </w:pPr>
    </w:p>
    <w:p w14:paraId="69F5F63E" w14:textId="77777777" w:rsidR="000F7867" w:rsidRPr="00482A75" w:rsidRDefault="000F7867" w:rsidP="006D2250">
      <w:pPr>
        <w:widowControl w:val="0"/>
        <w:spacing w:line="240" w:lineRule="atLeast"/>
        <w:rPr>
          <w:rFonts w:ascii="Arial" w:hAnsi="Arial" w:cs="Arial"/>
        </w:rPr>
      </w:pPr>
    </w:p>
    <w:p w14:paraId="1BF4976B" w14:textId="77777777" w:rsidR="000F7867" w:rsidRPr="00482A75" w:rsidRDefault="000F7867" w:rsidP="006D2250">
      <w:pPr>
        <w:widowControl w:val="0"/>
        <w:spacing w:line="240" w:lineRule="atLeast"/>
        <w:rPr>
          <w:rFonts w:ascii="Arial" w:hAnsi="Arial" w:cs="Arial"/>
        </w:rPr>
      </w:pPr>
    </w:p>
    <w:p w14:paraId="1161B71F" w14:textId="77777777" w:rsidR="000F7867" w:rsidRPr="00482A75" w:rsidRDefault="000F7867" w:rsidP="006D2250">
      <w:pPr>
        <w:widowControl w:val="0"/>
        <w:spacing w:line="240" w:lineRule="atLeast"/>
        <w:rPr>
          <w:rFonts w:ascii="Arial" w:hAnsi="Arial" w:cs="Arial"/>
        </w:rPr>
      </w:pPr>
    </w:p>
    <w:p w14:paraId="6CBACC2B" w14:textId="77777777" w:rsidR="000F7867" w:rsidRPr="00482A75" w:rsidRDefault="000F7867" w:rsidP="006D2250">
      <w:pPr>
        <w:widowControl w:val="0"/>
        <w:spacing w:line="240" w:lineRule="atLeast"/>
        <w:rPr>
          <w:rFonts w:ascii="Arial" w:hAnsi="Arial" w:cs="Arial"/>
        </w:rPr>
      </w:pPr>
    </w:p>
    <w:p w14:paraId="55377865" w14:textId="77777777" w:rsidR="000F7867" w:rsidRPr="00482A75" w:rsidRDefault="000F7867" w:rsidP="006D2250">
      <w:pPr>
        <w:widowControl w:val="0"/>
        <w:spacing w:line="240" w:lineRule="atLeast"/>
        <w:rPr>
          <w:rFonts w:ascii="Arial" w:hAnsi="Arial" w:cs="Arial"/>
        </w:rPr>
      </w:pPr>
    </w:p>
    <w:p w14:paraId="4C128E63" w14:textId="77777777" w:rsidR="000F7867" w:rsidRPr="00482A75" w:rsidRDefault="000F7867" w:rsidP="005A1615">
      <w:pPr>
        <w:widowControl w:val="0"/>
        <w:numPr>
          <w:ilvl w:val="0"/>
          <w:numId w:val="35"/>
        </w:numPr>
        <w:spacing w:after="120" w:line="240" w:lineRule="atLeast"/>
        <w:ind w:left="720"/>
        <w:rPr>
          <w:rFonts w:ascii="Arial" w:hAnsi="Arial" w:cs="Arial"/>
        </w:rPr>
      </w:pPr>
      <w:r w:rsidRPr="00482A75">
        <w:rPr>
          <w:rFonts w:ascii="Arial" w:hAnsi="Arial" w:cs="Arial"/>
          <w:iCs/>
        </w:rPr>
        <w:t>Sand</w:t>
      </w:r>
      <w:r w:rsidRPr="00482A75">
        <w:rPr>
          <w:rFonts w:ascii="Arial" w:hAnsi="Arial" w:cs="Arial"/>
          <w:i/>
          <w:iCs/>
        </w:rPr>
        <w:t>.</w:t>
      </w:r>
      <w:r w:rsidRPr="00482A75">
        <w:rPr>
          <w:rFonts w:ascii="Arial" w:hAnsi="Arial" w:cs="Arial"/>
        </w:rPr>
        <w:t xml:space="preserve">  Sand for abrasive sand finish shall:</w:t>
      </w:r>
    </w:p>
    <w:p w14:paraId="7EED41AE" w14:textId="77777777" w:rsidR="000F7867" w:rsidRPr="00482A75" w:rsidRDefault="000F7867" w:rsidP="000F7867">
      <w:pPr>
        <w:widowControl w:val="0"/>
        <w:numPr>
          <w:ilvl w:val="0"/>
          <w:numId w:val="32"/>
        </w:numPr>
        <w:spacing w:line="240" w:lineRule="atLeast"/>
        <w:ind w:left="1080" w:hanging="360"/>
        <w:outlineLvl w:val="0"/>
        <w:rPr>
          <w:rFonts w:ascii="Arial" w:hAnsi="Arial" w:cs="Arial"/>
        </w:rPr>
      </w:pPr>
      <w:r w:rsidRPr="00482A75">
        <w:rPr>
          <w:rFonts w:ascii="Arial" w:hAnsi="Arial" w:cs="Arial"/>
        </w:rPr>
        <w:t>Be commercial-quality blast sand.</w:t>
      </w:r>
    </w:p>
    <w:p w14:paraId="6EFDA89E" w14:textId="77777777" w:rsidR="000F7867" w:rsidRPr="00482A75" w:rsidRDefault="000F7867" w:rsidP="000F7867">
      <w:pPr>
        <w:widowControl w:val="0"/>
        <w:numPr>
          <w:ilvl w:val="0"/>
          <w:numId w:val="32"/>
        </w:numPr>
        <w:spacing w:line="240" w:lineRule="atLeast"/>
        <w:ind w:left="1080" w:hanging="360"/>
        <w:outlineLvl w:val="0"/>
        <w:rPr>
          <w:rFonts w:ascii="Arial" w:hAnsi="Arial" w:cs="Arial"/>
        </w:rPr>
      </w:pPr>
      <w:r w:rsidRPr="00482A75">
        <w:rPr>
          <w:rFonts w:ascii="Arial" w:hAnsi="Arial" w:cs="Arial"/>
        </w:rPr>
        <w:t>Have not less than 95 percent pass the No. 8 sieve, and not less than 95 percent retained on the No. 20 sieve when tested under AASHTO Test Method T27.</w:t>
      </w:r>
    </w:p>
    <w:p w14:paraId="143AB1B5" w14:textId="06E18153" w:rsidR="000F7867" w:rsidRPr="00482A75" w:rsidRDefault="000F7867" w:rsidP="000F7867">
      <w:pPr>
        <w:widowControl w:val="0"/>
        <w:numPr>
          <w:ilvl w:val="0"/>
          <w:numId w:val="32"/>
        </w:numPr>
        <w:spacing w:line="240" w:lineRule="atLeast"/>
        <w:ind w:left="1080" w:hanging="360"/>
        <w:outlineLvl w:val="0"/>
        <w:rPr>
          <w:rFonts w:ascii="Arial" w:hAnsi="Arial" w:cs="Arial"/>
        </w:rPr>
      </w:pPr>
      <w:r w:rsidRPr="00482A75">
        <w:rPr>
          <w:rFonts w:ascii="Arial" w:hAnsi="Arial" w:cs="Arial"/>
        </w:rPr>
        <w:t>Have an average absorption of not more than 1.0 percent when tested under AASHTO Test Method T85.</w:t>
      </w:r>
      <w:r w:rsidR="005A1615">
        <w:rPr>
          <w:rFonts w:ascii="Arial" w:hAnsi="Arial" w:cs="Arial"/>
        </w:rPr>
        <w:br/>
      </w:r>
    </w:p>
    <w:p w14:paraId="2AC02D6B" w14:textId="128CA240" w:rsidR="000F7867" w:rsidRPr="005A1615" w:rsidRDefault="000F7867" w:rsidP="005A1615">
      <w:pPr>
        <w:pStyle w:val="ListParagraph"/>
        <w:widowControl w:val="0"/>
        <w:numPr>
          <w:ilvl w:val="0"/>
          <w:numId w:val="36"/>
        </w:numPr>
        <w:spacing w:after="120" w:line="240" w:lineRule="atLeast"/>
        <w:rPr>
          <w:rFonts w:ascii="Arial" w:hAnsi="Arial" w:cs="Arial"/>
          <w:bCs/>
          <w:sz w:val="20"/>
          <w:szCs w:val="20"/>
        </w:rPr>
      </w:pPr>
      <w:r w:rsidRPr="005A1615">
        <w:rPr>
          <w:rFonts w:ascii="Arial" w:hAnsi="Arial" w:cs="Arial"/>
          <w:iCs/>
          <w:sz w:val="20"/>
          <w:szCs w:val="20"/>
        </w:rPr>
        <w:t>Composite</w:t>
      </w:r>
      <w:r w:rsidRPr="005A1615">
        <w:rPr>
          <w:rFonts w:ascii="Arial" w:hAnsi="Arial" w:cs="Arial"/>
          <w:bCs/>
          <w:i/>
          <w:iCs/>
          <w:sz w:val="20"/>
          <w:szCs w:val="20"/>
        </w:rPr>
        <w:t xml:space="preserve"> </w:t>
      </w:r>
      <w:r w:rsidR="003B10D5" w:rsidRPr="005A1615">
        <w:rPr>
          <w:rFonts w:ascii="Arial" w:hAnsi="Arial" w:cs="Arial"/>
          <w:iCs/>
          <w:sz w:val="20"/>
          <w:szCs w:val="20"/>
        </w:rPr>
        <w:t>System</w:t>
      </w:r>
      <w:r w:rsidR="003B10D5" w:rsidRPr="005A1615">
        <w:rPr>
          <w:rFonts w:ascii="Arial" w:hAnsi="Arial" w:cs="Arial"/>
          <w:bCs/>
          <w:iCs/>
          <w:sz w:val="20"/>
          <w:szCs w:val="20"/>
        </w:rPr>
        <w:t xml:space="preserve"> </w:t>
      </w:r>
      <w:r w:rsidRPr="005A1615">
        <w:rPr>
          <w:rFonts w:ascii="Arial" w:hAnsi="Arial" w:cs="Arial"/>
          <w:bCs/>
          <w:iCs/>
          <w:sz w:val="20"/>
          <w:szCs w:val="20"/>
        </w:rPr>
        <w:t>Properties</w:t>
      </w:r>
      <w:r w:rsidRPr="005A1615">
        <w:rPr>
          <w:rFonts w:ascii="Arial" w:hAnsi="Arial" w:cs="Arial"/>
          <w:bCs/>
          <w:i/>
          <w:iCs/>
          <w:sz w:val="20"/>
          <w:szCs w:val="20"/>
        </w:rPr>
        <w:t>.</w:t>
      </w:r>
      <w:r w:rsidRPr="005A1615">
        <w:rPr>
          <w:rFonts w:ascii="Arial" w:hAnsi="Arial" w:cs="Arial"/>
          <w:b/>
          <w:sz w:val="20"/>
          <w:szCs w:val="20"/>
        </w:rPr>
        <w:t xml:space="preserve">  </w:t>
      </w:r>
      <w:r w:rsidRPr="005A1615">
        <w:rPr>
          <w:rFonts w:ascii="Arial" w:hAnsi="Arial" w:cs="Arial"/>
          <w:bCs/>
          <w:sz w:val="20"/>
          <w:szCs w:val="20"/>
        </w:rPr>
        <w:t xml:space="preserve">Polyester Concrete End Dam system shall have the values for the composite </w:t>
      </w:r>
      <w:r w:rsidR="003B10D5" w:rsidRPr="005A1615">
        <w:rPr>
          <w:rFonts w:ascii="Arial" w:hAnsi="Arial" w:cs="Arial"/>
          <w:bCs/>
          <w:sz w:val="20"/>
          <w:szCs w:val="20"/>
        </w:rPr>
        <w:t xml:space="preserve">system </w:t>
      </w:r>
      <w:r w:rsidRPr="005A1615">
        <w:rPr>
          <w:rFonts w:ascii="Arial" w:hAnsi="Arial" w:cs="Arial"/>
          <w:bCs/>
          <w:sz w:val="20"/>
          <w:szCs w:val="20"/>
        </w:rPr>
        <w:t>properties shown in Table 518-4:</w:t>
      </w:r>
    </w:p>
    <w:p w14:paraId="299B3259" w14:textId="77777777" w:rsidR="000F7867" w:rsidRPr="00482A75" w:rsidRDefault="000F7867" w:rsidP="003E4132">
      <w:pPr>
        <w:jc w:val="center"/>
        <w:rPr>
          <w:rFonts w:ascii="Arial" w:hAnsi="Arial" w:cs="Arial"/>
          <w:b/>
        </w:rPr>
      </w:pPr>
      <w:r w:rsidRPr="00482A75">
        <w:rPr>
          <w:rFonts w:ascii="Arial" w:hAnsi="Arial" w:cs="Arial"/>
          <w:b/>
        </w:rPr>
        <w:t>Table 518-4</w:t>
      </w:r>
    </w:p>
    <w:p w14:paraId="41E736F4" w14:textId="5E64364E" w:rsidR="000F7867" w:rsidRPr="00482A75" w:rsidRDefault="000F7867" w:rsidP="007720D9">
      <w:pPr>
        <w:jc w:val="center"/>
        <w:rPr>
          <w:rFonts w:ascii="Arial" w:hAnsi="Arial" w:cs="Arial"/>
          <w:b/>
        </w:rPr>
      </w:pPr>
      <w:r w:rsidRPr="00482A75">
        <w:rPr>
          <w:rFonts w:ascii="Arial" w:hAnsi="Arial" w:cs="Arial"/>
          <w:b/>
        </w:rPr>
        <w:t xml:space="preserve">COMPOSITE </w:t>
      </w:r>
      <w:r w:rsidR="003B10D5">
        <w:rPr>
          <w:rFonts w:ascii="Arial" w:hAnsi="Arial" w:cs="Arial"/>
          <w:b/>
        </w:rPr>
        <w:t xml:space="preserve">SYSTEM </w:t>
      </w:r>
      <w:r w:rsidRPr="00482A75">
        <w:rPr>
          <w:rFonts w:ascii="Arial" w:hAnsi="Arial" w:cs="Arial"/>
          <w:b/>
        </w:rPr>
        <w:t xml:space="preserve">PROPERTIES </w:t>
      </w:r>
    </w:p>
    <w:p w14:paraId="5E341870" w14:textId="77777777" w:rsidR="000F7867" w:rsidRPr="00482A75" w:rsidRDefault="000F7867" w:rsidP="003E4132">
      <w:pPr>
        <w:spacing w:after="120"/>
        <w:jc w:val="center"/>
        <w:rPr>
          <w:rFonts w:ascii="Arial" w:hAnsi="Arial" w:cs="Arial"/>
          <w:b/>
        </w:rPr>
      </w:pPr>
      <w:r w:rsidRPr="00482A75">
        <w:rPr>
          <w:rFonts w:ascii="Arial" w:hAnsi="Arial" w:cs="Arial"/>
          <w:b/>
        </w:rPr>
        <w:t>(Tested every 2 years)</w:t>
      </w:r>
    </w:p>
    <w:tbl>
      <w:tblPr>
        <w:tblW w:w="104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99"/>
        <w:gridCol w:w="2671"/>
        <w:gridCol w:w="5548"/>
      </w:tblGrid>
      <w:tr w:rsidR="000F7867" w:rsidRPr="00482A75" w14:paraId="50EBE9B6" w14:textId="77777777" w:rsidTr="00023FF0">
        <w:trPr>
          <w:jc w:val="center"/>
        </w:trPr>
        <w:tc>
          <w:tcPr>
            <w:tcW w:w="2199" w:type="dxa"/>
            <w:tcBorders>
              <w:top w:val="double" w:sz="4" w:space="0" w:color="auto"/>
              <w:bottom w:val="single" w:sz="12" w:space="0" w:color="auto"/>
            </w:tcBorders>
            <w:vAlign w:val="center"/>
          </w:tcPr>
          <w:p w14:paraId="0F9A6CD0" w14:textId="77777777" w:rsidR="000F7867" w:rsidRPr="00482A75" w:rsidRDefault="000F7867" w:rsidP="00D4485C">
            <w:pPr>
              <w:jc w:val="center"/>
              <w:rPr>
                <w:rFonts w:ascii="Arial" w:hAnsi="Arial" w:cs="Arial"/>
                <w:b/>
              </w:rPr>
            </w:pPr>
            <w:r w:rsidRPr="00482A75">
              <w:rPr>
                <w:rFonts w:ascii="Arial" w:hAnsi="Arial" w:cs="Arial"/>
                <w:b/>
              </w:rPr>
              <w:t>Property</w:t>
            </w:r>
          </w:p>
        </w:tc>
        <w:tc>
          <w:tcPr>
            <w:tcW w:w="2671" w:type="dxa"/>
            <w:tcBorders>
              <w:top w:val="double" w:sz="4" w:space="0" w:color="auto"/>
              <w:bottom w:val="single" w:sz="12" w:space="0" w:color="auto"/>
            </w:tcBorders>
            <w:vAlign w:val="center"/>
          </w:tcPr>
          <w:p w14:paraId="324D1F29" w14:textId="77777777" w:rsidR="000F7867" w:rsidRPr="00482A75" w:rsidRDefault="000F7867" w:rsidP="00D4485C">
            <w:pPr>
              <w:jc w:val="center"/>
              <w:rPr>
                <w:rFonts w:ascii="Arial" w:hAnsi="Arial" w:cs="Arial"/>
                <w:b/>
              </w:rPr>
            </w:pPr>
            <w:r w:rsidRPr="00482A75">
              <w:rPr>
                <w:rFonts w:ascii="Arial" w:hAnsi="Arial" w:cs="Arial"/>
                <w:b/>
              </w:rPr>
              <w:t>Test Method</w:t>
            </w:r>
          </w:p>
        </w:tc>
        <w:tc>
          <w:tcPr>
            <w:tcW w:w="5548" w:type="dxa"/>
            <w:tcBorders>
              <w:top w:val="double" w:sz="4" w:space="0" w:color="auto"/>
              <w:bottom w:val="single" w:sz="12" w:space="0" w:color="auto"/>
            </w:tcBorders>
          </w:tcPr>
          <w:p w14:paraId="53B13931" w14:textId="77777777" w:rsidR="000F7867" w:rsidRPr="00482A75" w:rsidRDefault="000F7867" w:rsidP="00D4485C">
            <w:pPr>
              <w:jc w:val="center"/>
              <w:rPr>
                <w:rFonts w:ascii="Arial" w:hAnsi="Arial" w:cs="Arial"/>
                <w:b/>
              </w:rPr>
            </w:pPr>
            <w:r w:rsidRPr="00482A75">
              <w:rPr>
                <w:rFonts w:ascii="Arial" w:hAnsi="Arial" w:cs="Arial"/>
                <w:b/>
              </w:rPr>
              <w:t>Values</w:t>
            </w:r>
          </w:p>
        </w:tc>
      </w:tr>
      <w:tr w:rsidR="000F7867" w:rsidRPr="00482A75" w14:paraId="30FA14CB" w14:textId="77777777" w:rsidTr="00023FF0">
        <w:trPr>
          <w:trHeight w:val="178"/>
          <w:jc w:val="center"/>
        </w:trPr>
        <w:tc>
          <w:tcPr>
            <w:tcW w:w="2199" w:type="dxa"/>
            <w:vMerge w:val="restart"/>
            <w:tcBorders>
              <w:top w:val="single" w:sz="12" w:space="0" w:color="auto"/>
            </w:tcBorders>
            <w:vAlign w:val="center"/>
          </w:tcPr>
          <w:p w14:paraId="0571CDF4" w14:textId="77777777" w:rsidR="000F7867" w:rsidRPr="00482A75" w:rsidRDefault="000F7867" w:rsidP="00147CEF">
            <w:pPr>
              <w:rPr>
                <w:rFonts w:ascii="Arial" w:hAnsi="Arial" w:cs="Arial"/>
              </w:rPr>
            </w:pPr>
            <w:r w:rsidRPr="00482A75">
              <w:rPr>
                <w:rFonts w:ascii="Arial" w:hAnsi="Arial" w:cs="Arial"/>
              </w:rPr>
              <w:t>Abrasion Resistance</w:t>
            </w:r>
          </w:p>
        </w:tc>
        <w:tc>
          <w:tcPr>
            <w:tcW w:w="2671" w:type="dxa"/>
            <w:tcBorders>
              <w:top w:val="single" w:sz="12" w:space="0" w:color="auto"/>
            </w:tcBorders>
            <w:vAlign w:val="center"/>
          </w:tcPr>
          <w:p w14:paraId="79F6AD27" w14:textId="77777777" w:rsidR="000F7867" w:rsidRPr="00482A75" w:rsidRDefault="000F7867" w:rsidP="004F217A">
            <w:pPr>
              <w:rPr>
                <w:rFonts w:ascii="Arial" w:hAnsi="Arial" w:cs="Arial"/>
              </w:rPr>
            </w:pPr>
            <w:r w:rsidRPr="00482A75">
              <w:rPr>
                <w:rFonts w:ascii="Arial" w:hAnsi="Arial" w:cs="Arial"/>
              </w:rPr>
              <w:t xml:space="preserve">ASTM C 501, Wear Index (Table H-22) or </w:t>
            </w:r>
          </w:p>
        </w:tc>
        <w:tc>
          <w:tcPr>
            <w:tcW w:w="5548" w:type="dxa"/>
            <w:tcBorders>
              <w:top w:val="single" w:sz="12" w:space="0" w:color="auto"/>
            </w:tcBorders>
            <w:shd w:val="clear" w:color="auto" w:fill="FFFFFF" w:themeFill="background1"/>
          </w:tcPr>
          <w:p w14:paraId="075DB51F" w14:textId="77777777" w:rsidR="000F7867" w:rsidRPr="00482A75" w:rsidRDefault="000F7867" w:rsidP="0009782A">
            <w:pPr>
              <w:rPr>
                <w:rFonts w:ascii="Arial" w:hAnsi="Arial" w:cs="Arial"/>
              </w:rPr>
            </w:pPr>
            <w:r w:rsidRPr="00482A75">
              <w:rPr>
                <w:rFonts w:ascii="Arial" w:hAnsi="Arial" w:cs="Arial"/>
              </w:rPr>
              <w:t>1.0 maximum</w:t>
            </w:r>
          </w:p>
        </w:tc>
      </w:tr>
      <w:tr w:rsidR="000F7867" w:rsidRPr="00482A75" w14:paraId="5586D6A5" w14:textId="77777777" w:rsidTr="00D91CE0">
        <w:trPr>
          <w:trHeight w:val="281"/>
          <w:jc w:val="center"/>
        </w:trPr>
        <w:tc>
          <w:tcPr>
            <w:tcW w:w="2199" w:type="dxa"/>
            <w:vMerge/>
            <w:vAlign w:val="center"/>
          </w:tcPr>
          <w:p w14:paraId="04FC81DF" w14:textId="77777777" w:rsidR="000F7867" w:rsidRPr="00482A75" w:rsidRDefault="000F7867" w:rsidP="00147CEF">
            <w:pPr>
              <w:rPr>
                <w:rFonts w:ascii="Arial" w:hAnsi="Arial" w:cs="Arial"/>
              </w:rPr>
            </w:pPr>
          </w:p>
        </w:tc>
        <w:tc>
          <w:tcPr>
            <w:tcW w:w="2671" w:type="dxa"/>
            <w:vAlign w:val="center"/>
          </w:tcPr>
          <w:p w14:paraId="660EFE7C" w14:textId="77777777" w:rsidR="000F7867" w:rsidRPr="00482A75" w:rsidRDefault="000F7867" w:rsidP="00FB21D3">
            <w:pPr>
              <w:rPr>
                <w:rFonts w:ascii="Arial" w:hAnsi="Arial" w:cs="Arial"/>
              </w:rPr>
            </w:pPr>
            <w:r w:rsidRPr="00482A75">
              <w:rPr>
                <w:rFonts w:ascii="Arial" w:hAnsi="Arial" w:cs="Arial"/>
              </w:rPr>
              <w:t>Cal-Trans Test 550</w:t>
            </w:r>
          </w:p>
        </w:tc>
        <w:tc>
          <w:tcPr>
            <w:tcW w:w="5548" w:type="dxa"/>
          </w:tcPr>
          <w:p w14:paraId="6845B6E8" w14:textId="77777777" w:rsidR="000F7867" w:rsidRPr="00482A75" w:rsidRDefault="000F7867" w:rsidP="00D4485C">
            <w:pPr>
              <w:rPr>
                <w:rFonts w:ascii="Arial" w:hAnsi="Arial" w:cs="Arial"/>
              </w:rPr>
            </w:pPr>
            <w:r w:rsidRPr="00482A75">
              <w:rPr>
                <w:rFonts w:ascii="Arial" w:hAnsi="Arial" w:cs="Arial"/>
              </w:rPr>
              <w:t>&lt; 2g weight loss (at 12% resin content by weight of the dry aggregate)</w:t>
            </w:r>
          </w:p>
        </w:tc>
      </w:tr>
      <w:tr w:rsidR="000F7867" w:rsidRPr="00482A75" w14:paraId="4ECE2DA1" w14:textId="77777777" w:rsidTr="00D91CE0">
        <w:trPr>
          <w:trHeight w:val="593"/>
          <w:jc w:val="center"/>
        </w:trPr>
        <w:tc>
          <w:tcPr>
            <w:tcW w:w="2199" w:type="dxa"/>
            <w:shd w:val="clear" w:color="auto" w:fill="BFBFBF"/>
            <w:vAlign w:val="center"/>
          </w:tcPr>
          <w:p w14:paraId="30E55527" w14:textId="77777777" w:rsidR="000F7867" w:rsidRPr="00482A75" w:rsidRDefault="000F7867" w:rsidP="00147CEF">
            <w:pPr>
              <w:rPr>
                <w:rFonts w:ascii="Arial" w:hAnsi="Arial" w:cs="Arial"/>
              </w:rPr>
            </w:pPr>
            <w:r w:rsidRPr="00482A75">
              <w:rPr>
                <w:rFonts w:ascii="Arial" w:hAnsi="Arial" w:cs="Arial"/>
              </w:rPr>
              <w:t>Modulus of Elasticity</w:t>
            </w:r>
          </w:p>
        </w:tc>
        <w:tc>
          <w:tcPr>
            <w:tcW w:w="2671" w:type="dxa"/>
            <w:shd w:val="clear" w:color="auto" w:fill="BFBFBF"/>
            <w:vAlign w:val="center"/>
          </w:tcPr>
          <w:p w14:paraId="69009182" w14:textId="77777777" w:rsidR="000F7867" w:rsidRPr="00482A75" w:rsidRDefault="000F7867" w:rsidP="004F217A">
            <w:pPr>
              <w:rPr>
                <w:rFonts w:ascii="Arial" w:hAnsi="Arial" w:cs="Arial"/>
              </w:rPr>
            </w:pPr>
            <w:r w:rsidRPr="00482A75">
              <w:rPr>
                <w:rFonts w:ascii="Arial" w:hAnsi="Arial" w:cs="Arial"/>
              </w:rPr>
              <w:t>ASTM C 469</w:t>
            </w:r>
          </w:p>
        </w:tc>
        <w:tc>
          <w:tcPr>
            <w:tcW w:w="5548" w:type="dxa"/>
            <w:shd w:val="clear" w:color="auto" w:fill="BFBFBF"/>
          </w:tcPr>
          <w:p w14:paraId="55DB07FC" w14:textId="77777777" w:rsidR="000F7867" w:rsidRPr="00482A75" w:rsidRDefault="000F7867" w:rsidP="00D4485C">
            <w:pPr>
              <w:rPr>
                <w:rFonts w:ascii="Arial" w:hAnsi="Arial" w:cs="Arial"/>
              </w:rPr>
            </w:pPr>
            <w:r w:rsidRPr="00482A75">
              <w:rPr>
                <w:rFonts w:ascii="Arial" w:hAnsi="Arial" w:cs="Arial"/>
              </w:rPr>
              <w:t>1,000,000 psi to 2,000,000 psi (at 12% resin content by weight of the dry aggregate)</w:t>
            </w:r>
          </w:p>
        </w:tc>
      </w:tr>
      <w:tr w:rsidR="000F7867" w:rsidRPr="00482A75" w14:paraId="3EBE005A" w14:textId="77777777" w:rsidTr="00FB21D3">
        <w:trPr>
          <w:trHeight w:val="96"/>
          <w:jc w:val="center"/>
        </w:trPr>
        <w:tc>
          <w:tcPr>
            <w:tcW w:w="2199" w:type="dxa"/>
            <w:vMerge w:val="restart"/>
            <w:shd w:val="clear" w:color="auto" w:fill="auto"/>
            <w:vAlign w:val="center"/>
          </w:tcPr>
          <w:p w14:paraId="56B96695" w14:textId="77777777" w:rsidR="000F7867" w:rsidRPr="00482A75" w:rsidRDefault="000F7867" w:rsidP="00880951">
            <w:pPr>
              <w:rPr>
                <w:rFonts w:ascii="Arial" w:hAnsi="Arial" w:cs="Arial"/>
              </w:rPr>
            </w:pPr>
            <w:r w:rsidRPr="00482A75">
              <w:rPr>
                <w:rFonts w:ascii="Arial" w:hAnsi="Arial" w:cs="Arial"/>
              </w:rPr>
              <w:t>PPC (Bond Strength)</w:t>
            </w:r>
          </w:p>
        </w:tc>
        <w:tc>
          <w:tcPr>
            <w:tcW w:w="2671" w:type="dxa"/>
            <w:shd w:val="clear" w:color="auto" w:fill="auto"/>
            <w:vAlign w:val="center"/>
          </w:tcPr>
          <w:p w14:paraId="21A14DF4" w14:textId="77777777" w:rsidR="000F7867" w:rsidRPr="00482A75" w:rsidRDefault="000F7867" w:rsidP="00880951">
            <w:pPr>
              <w:rPr>
                <w:rFonts w:ascii="Arial" w:hAnsi="Arial" w:cs="Arial"/>
              </w:rPr>
            </w:pPr>
            <w:r w:rsidRPr="00482A75">
              <w:rPr>
                <w:rFonts w:ascii="Arial" w:hAnsi="Arial" w:cs="Arial"/>
              </w:rPr>
              <w:t>ASTM C 882 or</w:t>
            </w:r>
          </w:p>
        </w:tc>
        <w:tc>
          <w:tcPr>
            <w:tcW w:w="5548" w:type="dxa"/>
            <w:shd w:val="clear" w:color="auto" w:fill="auto"/>
            <w:vAlign w:val="center"/>
          </w:tcPr>
          <w:p w14:paraId="44384BBA" w14:textId="77777777" w:rsidR="000F7867" w:rsidRPr="00482A75" w:rsidRDefault="000F7867" w:rsidP="00FB21D3">
            <w:pPr>
              <w:rPr>
                <w:rFonts w:ascii="Arial" w:hAnsi="Arial" w:cs="Arial"/>
              </w:rPr>
            </w:pPr>
            <w:r w:rsidRPr="00482A75">
              <w:rPr>
                <w:rFonts w:ascii="Arial" w:hAnsi="Arial" w:cs="Arial"/>
              </w:rPr>
              <w:t>700 psi, minimum at 24 hours and 70°F</w:t>
            </w:r>
          </w:p>
        </w:tc>
      </w:tr>
      <w:tr w:rsidR="000F7867" w:rsidRPr="00482A75" w14:paraId="20978889" w14:textId="77777777" w:rsidTr="00D91CE0">
        <w:trPr>
          <w:trHeight w:val="590"/>
          <w:jc w:val="center"/>
        </w:trPr>
        <w:tc>
          <w:tcPr>
            <w:tcW w:w="2199" w:type="dxa"/>
            <w:vMerge/>
            <w:shd w:val="clear" w:color="auto" w:fill="auto"/>
            <w:vAlign w:val="center"/>
          </w:tcPr>
          <w:p w14:paraId="1A20581C" w14:textId="77777777" w:rsidR="000F7867" w:rsidRPr="00482A75" w:rsidRDefault="000F7867" w:rsidP="00880951">
            <w:pPr>
              <w:rPr>
                <w:rFonts w:ascii="Arial" w:hAnsi="Arial" w:cs="Arial"/>
              </w:rPr>
            </w:pPr>
          </w:p>
        </w:tc>
        <w:tc>
          <w:tcPr>
            <w:tcW w:w="2671" w:type="dxa"/>
            <w:shd w:val="clear" w:color="auto" w:fill="auto"/>
            <w:vAlign w:val="center"/>
          </w:tcPr>
          <w:p w14:paraId="65E0F4B9" w14:textId="77777777" w:rsidR="000F7867" w:rsidRPr="00482A75" w:rsidRDefault="000F7867" w:rsidP="00FB21D3">
            <w:pPr>
              <w:rPr>
                <w:rFonts w:ascii="Arial" w:hAnsi="Arial" w:cs="Arial"/>
              </w:rPr>
            </w:pPr>
            <w:r w:rsidRPr="00482A75">
              <w:rPr>
                <w:rFonts w:ascii="Arial" w:hAnsi="Arial" w:cs="Arial"/>
              </w:rPr>
              <w:t>Cal-Trans Test 551, Part 5</w:t>
            </w:r>
          </w:p>
        </w:tc>
        <w:tc>
          <w:tcPr>
            <w:tcW w:w="5548" w:type="dxa"/>
            <w:shd w:val="clear" w:color="auto" w:fill="auto"/>
            <w:vAlign w:val="center"/>
          </w:tcPr>
          <w:p w14:paraId="02195326" w14:textId="77777777" w:rsidR="000F7867" w:rsidRPr="00482A75" w:rsidRDefault="000F7867" w:rsidP="00FB21D3">
            <w:pPr>
              <w:rPr>
                <w:rFonts w:ascii="Arial" w:hAnsi="Arial" w:cs="Arial"/>
              </w:rPr>
            </w:pPr>
            <w:r w:rsidRPr="00482A75">
              <w:rPr>
                <w:rFonts w:ascii="Arial" w:hAnsi="Arial" w:cs="Arial"/>
              </w:rPr>
              <w:t>500 psi, minimum at Minimum of 24 hours and 70°F (without Primer, at 12 % resin content by weight of the dry aggregate, and saturated surface dry specimen)</w:t>
            </w:r>
          </w:p>
        </w:tc>
      </w:tr>
      <w:tr w:rsidR="000F7867" w:rsidRPr="00482A75" w14:paraId="158B7935" w14:textId="77777777" w:rsidTr="00D91CE0">
        <w:trPr>
          <w:trHeight w:val="287"/>
          <w:jc w:val="center"/>
        </w:trPr>
        <w:tc>
          <w:tcPr>
            <w:tcW w:w="2199" w:type="dxa"/>
            <w:shd w:val="clear" w:color="auto" w:fill="BFBFBF"/>
            <w:vAlign w:val="center"/>
          </w:tcPr>
          <w:p w14:paraId="705DBE4B"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Compressive Strength at Final Set Time</w:t>
            </w:r>
          </w:p>
        </w:tc>
        <w:tc>
          <w:tcPr>
            <w:tcW w:w="2671" w:type="dxa"/>
            <w:shd w:val="clear" w:color="auto" w:fill="BFBFBF"/>
            <w:vAlign w:val="center"/>
          </w:tcPr>
          <w:p w14:paraId="575A41E0"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ASTM C 805</w:t>
            </w:r>
          </w:p>
        </w:tc>
        <w:tc>
          <w:tcPr>
            <w:tcW w:w="5548" w:type="dxa"/>
            <w:shd w:val="clear" w:color="auto" w:fill="BFBFBF"/>
            <w:vAlign w:val="center"/>
          </w:tcPr>
          <w:p w14:paraId="3C9E0751"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3,000 psi at Minimum of 4 hours</w:t>
            </w:r>
          </w:p>
        </w:tc>
      </w:tr>
      <w:tr w:rsidR="000F7867" w:rsidRPr="00482A75" w14:paraId="3148D10C" w14:textId="77777777" w:rsidTr="00F96B41">
        <w:trPr>
          <w:trHeight w:val="287"/>
          <w:jc w:val="center"/>
        </w:trPr>
        <w:tc>
          <w:tcPr>
            <w:tcW w:w="2199" w:type="dxa"/>
            <w:shd w:val="clear" w:color="auto" w:fill="auto"/>
            <w:vAlign w:val="center"/>
          </w:tcPr>
          <w:p w14:paraId="22B5A45F"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Compressive Strength at Cure Time</w:t>
            </w:r>
          </w:p>
        </w:tc>
        <w:tc>
          <w:tcPr>
            <w:tcW w:w="2671" w:type="dxa"/>
            <w:shd w:val="clear" w:color="auto" w:fill="auto"/>
            <w:vAlign w:val="center"/>
          </w:tcPr>
          <w:p w14:paraId="2D6F9A3E"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ASTM C 39</w:t>
            </w:r>
          </w:p>
        </w:tc>
        <w:tc>
          <w:tcPr>
            <w:tcW w:w="5548" w:type="dxa"/>
            <w:shd w:val="clear" w:color="auto" w:fill="auto"/>
            <w:vAlign w:val="center"/>
          </w:tcPr>
          <w:p w14:paraId="2D7D0C2C" w14:textId="77777777" w:rsidR="000F7867" w:rsidRPr="00482A75" w:rsidRDefault="000F7867" w:rsidP="00880951">
            <w:pPr>
              <w:pStyle w:val="Default"/>
              <w:rPr>
                <w:rFonts w:ascii="Arial" w:hAnsi="Arial" w:cs="Arial"/>
                <w:color w:val="auto"/>
                <w:sz w:val="20"/>
                <w:szCs w:val="20"/>
              </w:rPr>
            </w:pPr>
            <w:r w:rsidRPr="00482A75">
              <w:rPr>
                <w:rFonts w:ascii="Arial" w:hAnsi="Arial" w:cs="Arial"/>
                <w:color w:val="auto"/>
                <w:sz w:val="20"/>
                <w:szCs w:val="20"/>
              </w:rPr>
              <w:t>4,500 psi at Minimum of 24 hours</w:t>
            </w:r>
          </w:p>
        </w:tc>
      </w:tr>
    </w:tbl>
    <w:p w14:paraId="65EDF247" w14:textId="77777777" w:rsidR="00023FF0" w:rsidRDefault="00023FF0" w:rsidP="0031648F">
      <w:pPr>
        <w:widowControl w:val="0"/>
        <w:spacing w:after="160" w:line="240" w:lineRule="atLeast"/>
        <w:rPr>
          <w:rFonts w:ascii="Arial" w:hAnsi="Arial" w:cs="Arial"/>
        </w:rPr>
      </w:pPr>
    </w:p>
    <w:p w14:paraId="16839232" w14:textId="77777777" w:rsidR="000F7867" w:rsidRPr="00482A75" w:rsidRDefault="000F7867" w:rsidP="0031648F">
      <w:pPr>
        <w:widowControl w:val="0"/>
        <w:spacing w:after="160" w:line="240" w:lineRule="atLeast"/>
        <w:rPr>
          <w:rFonts w:ascii="Arial" w:hAnsi="Arial" w:cs="Arial"/>
        </w:rPr>
      </w:pPr>
      <w:r w:rsidRPr="00482A75">
        <w:rPr>
          <w:rFonts w:ascii="Arial" w:hAnsi="Arial" w:cs="Arial"/>
        </w:rPr>
        <w:t>Delete subsection</w:t>
      </w:r>
      <w:r w:rsidRPr="00482A75">
        <w:rPr>
          <w:rFonts w:ascii="Arial" w:hAnsi="Arial" w:cs="Arial"/>
          <w:b/>
        </w:rPr>
        <w:t xml:space="preserve"> </w:t>
      </w:r>
      <w:r w:rsidRPr="00482A75">
        <w:rPr>
          <w:rFonts w:ascii="Arial" w:hAnsi="Arial" w:cs="Arial"/>
        </w:rPr>
        <w:t>518.11 and replace with the following:</w:t>
      </w:r>
    </w:p>
    <w:p w14:paraId="508C4262" w14:textId="77777777" w:rsidR="000F7867" w:rsidRPr="00482A75" w:rsidRDefault="000F7867" w:rsidP="0031648F">
      <w:pPr>
        <w:widowControl w:val="0"/>
        <w:spacing w:after="160" w:line="240" w:lineRule="atLeast"/>
        <w:rPr>
          <w:rFonts w:ascii="Arial" w:hAnsi="Arial" w:cs="Arial"/>
          <w:b/>
        </w:rPr>
      </w:pPr>
      <w:r w:rsidRPr="00482A75">
        <w:rPr>
          <w:rFonts w:ascii="Arial" w:hAnsi="Arial" w:cs="Arial"/>
          <w:b/>
        </w:rPr>
        <w:t>518.11 Polyester Concrete End Dam.</w:t>
      </w:r>
    </w:p>
    <w:p w14:paraId="2FDB889D" w14:textId="67C70FA8" w:rsidR="000F7867" w:rsidRPr="00482A75" w:rsidRDefault="000F7867" w:rsidP="0031648F">
      <w:pPr>
        <w:numPr>
          <w:ilvl w:val="0"/>
          <w:numId w:val="23"/>
        </w:numPr>
        <w:overflowPunct w:val="0"/>
        <w:autoSpaceDE w:val="0"/>
        <w:autoSpaceDN w:val="0"/>
        <w:adjustRightInd w:val="0"/>
        <w:spacing w:after="160"/>
        <w:ind w:left="360" w:right="-187"/>
        <w:textAlignment w:val="baseline"/>
        <w:rPr>
          <w:rFonts w:ascii="Arial" w:hAnsi="Arial" w:cs="Arial"/>
        </w:rPr>
      </w:pPr>
      <w:r w:rsidRPr="00482A75">
        <w:rPr>
          <w:rFonts w:ascii="Arial" w:hAnsi="Arial" w:cs="Arial"/>
          <w:i/>
        </w:rPr>
        <w:t>Pre-placement Conference</w:t>
      </w:r>
      <w:r w:rsidRPr="00482A75">
        <w:rPr>
          <w:rFonts w:ascii="Arial" w:hAnsi="Arial" w:cs="Arial"/>
        </w:rPr>
        <w:t xml:space="preserve">.  A Polyester Concrete Pre-placement Conference shall be held at least 15 days before any PPC placement operation begins.  Attendees </w:t>
      </w:r>
      <w:r w:rsidR="00CF6015">
        <w:rPr>
          <w:rFonts w:ascii="Arial" w:hAnsi="Arial" w:cs="Arial"/>
        </w:rPr>
        <w:t xml:space="preserve">shall </w:t>
      </w:r>
      <w:r w:rsidRPr="00482A75">
        <w:rPr>
          <w:rFonts w:ascii="Arial" w:hAnsi="Arial" w:cs="Arial"/>
        </w:rPr>
        <w:t>include all parties involved in the work.</w:t>
      </w:r>
    </w:p>
    <w:p w14:paraId="1414AECD" w14:textId="6FD94E59" w:rsidR="000F7867" w:rsidRPr="00482A75" w:rsidRDefault="000F7867" w:rsidP="0031648F">
      <w:pPr>
        <w:numPr>
          <w:ilvl w:val="0"/>
          <w:numId w:val="23"/>
        </w:numPr>
        <w:overflowPunct w:val="0"/>
        <w:autoSpaceDE w:val="0"/>
        <w:autoSpaceDN w:val="0"/>
        <w:adjustRightInd w:val="0"/>
        <w:spacing w:after="160"/>
        <w:ind w:left="360"/>
        <w:textAlignment w:val="baseline"/>
        <w:rPr>
          <w:rFonts w:ascii="Arial" w:hAnsi="Arial" w:cs="Arial"/>
        </w:rPr>
      </w:pPr>
      <w:r w:rsidRPr="00482A75">
        <w:rPr>
          <w:rFonts w:ascii="Arial" w:hAnsi="Arial" w:cs="Arial"/>
          <w:bCs/>
          <w:i/>
          <w:iCs/>
        </w:rPr>
        <w:t>Trial Application.</w:t>
      </w:r>
      <w:r w:rsidRPr="00482A75">
        <w:rPr>
          <w:rFonts w:ascii="Arial" w:hAnsi="Arial" w:cs="Arial"/>
        </w:rPr>
        <w:t xml:space="preserve">  The Contractor shall construct a test box for a test pour.  The test box shall be at least 4 feet long, the depth of the Polyester Concrete End Dams</w:t>
      </w:r>
      <w:r w:rsidR="00CF6015">
        <w:rPr>
          <w:rFonts w:ascii="Arial" w:hAnsi="Arial" w:cs="Arial"/>
        </w:rPr>
        <w:t>,</w:t>
      </w:r>
      <w:r w:rsidRPr="00482A75">
        <w:rPr>
          <w:rFonts w:ascii="Arial" w:hAnsi="Arial" w:cs="Arial"/>
        </w:rPr>
        <w:t xml:space="preserve"> and the maximum width of the End Dams, or as approved by the Engineer.  Prior to constructing the Polyester Concrete End Dams, one or more trial applications shall be placed in the test box to determine the Initial Set Time (Gel Time), Final Set Time</w:t>
      </w:r>
      <w:r w:rsidR="00CF6015">
        <w:rPr>
          <w:rFonts w:ascii="Arial" w:hAnsi="Arial" w:cs="Arial"/>
        </w:rPr>
        <w:t>,</w:t>
      </w:r>
      <w:r w:rsidRPr="00482A75">
        <w:rPr>
          <w:rFonts w:ascii="Arial" w:hAnsi="Arial" w:cs="Arial"/>
        </w:rPr>
        <w:t xml:space="preserve"> and Cure Time and to demonstrate the effectiveness of the mixing, placing, and finishing equipment proposed.  The Final Set Time can be determined when the in-place PPC cannot be deformed by pressing with a finger, indicating the resin binder is no longer in a liquid state.</w:t>
      </w:r>
    </w:p>
    <w:p w14:paraId="7882B80D" w14:textId="77777777" w:rsidR="000F7867" w:rsidRPr="00482A75" w:rsidRDefault="000F7867" w:rsidP="0031648F">
      <w:pPr>
        <w:overflowPunct w:val="0"/>
        <w:autoSpaceDE w:val="0"/>
        <w:autoSpaceDN w:val="0"/>
        <w:adjustRightInd w:val="0"/>
        <w:spacing w:after="160"/>
        <w:ind w:left="360"/>
        <w:textAlignment w:val="baseline"/>
        <w:rPr>
          <w:rFonts w:ascii="Arial" w:hAnsi="Arial" w:cs="Arial"/>
        </w:rPr>
      </w:pPr>
      <w:r w:rsidRPr="00482A75">
        <w:rPr>
          <w:rFonts w:ascii="Arial" w:hAnsi="Arial" w:cs="Arial"/>
        </w:rPr>
        <w:t>After mixing all PPC materials, the PPC begins to harden and reaches the Initial Set Time between 30 to 120 minutes.  Then the PPC achieves the Final Set Time after 4 hours, and the Compressive Strength Test shall meet the acceptable strength as specified herein.  After 24 hours, the PPC reaches the Cure Time and it shall achieve the full strength as specified herein.</w:t>
      </w:r>
    </w:p>
    <w:p w14:paraId="49DBB2CC" w14:textId="77777777" w:rsidR="000F7867" w:rsidRPr="00482A75" w:rsidRDefault="000F7867" w:rsidP="0031648F">
      <w:pPr>
        <w:overflowPunct w:val="0"/>
        <w:autoSpaceDE w:val="0"/>
        <w:autoSpaceDN w:val="0"/>
        <w:adjustRightInd w:val="0"/>
        <w:spacing w:after="160"/>
        <w:ind w:left="360" w:right="-187"/>
        <w:textAlignment w:val="baseline"/>
        <w:rPr>
          <w:rFonts w:ascii="Arial" w:hAnsi="Arial" w:cs="Arial"/>
        </w:rPr>
      </w:pPr>
      <w:r w:rsidRPr="00482A75">
        <w:rPr>
          <w:rFonts w:ascii="Arial" w:hAnsi="Arial" w:cs="Arial"/>
        </w:rPr>
        <w:t xml:space="preserve">The trial applications shall be tined as per the </w:t>
      </w:r>
      <w:proofErr w:type="spellStart"/>
      <w:r w:rsidRPr="00482A75">
        <w:rPr>
          <w:rFonts w:ascii="Arial" w:hAnsi="Arial" w:cs="Arial"/>
        </w:rPr>
        <w:t>tining</w:t>
      </w:r>
      <w:proofErr w:type="spellEnd"/>
      <w:r w:rsidRPr="00482A75">
        <w:rPr>
          <w:rFonts w:ascii="Arial" w:hAnsi="Arial" w:cs="Arial"/>
        </w:rPr>
        <w:t xml:space="preserve"> requirements as stated in the Contractor’s </w:t>
      </w:r>
      <w:proofErr w:type="spellStart"/>
      <w:r w:rsidRPr="00482A75">
        <w:rPr>
          <w:rFonts w:ascii="Arial" w:hAnsi="Arial" w:cs="Arial"/>
        </w:rPr>
        <w:t>Tining</w:t>
      </w:r>
      <w:proofErr w:type="spellEnd"/>
      <w:r w:rsidRPr="00482A75">
        <w:rPr>
          <w:rFonts w:ascii="Arial" w:hAnsi="Arial" w:cs="Arial"/>
        </w:rPr>
        <w:t xml:space="preserve"> Plan for the final application.  The trial application shall replicate field conditions and be constructed using the same equipment as the production work.  The location of the trial application shall be as approved by the Engineer.  Trial applications shall be properly disposed of off-site by the Contractor.</w:t>
      </w:r>
    </w:p>
    <w:p w14:paraId="0C67217E" w14:textId="77777777" w:rsidR="000F7867" w:rsidRPr="00482A75" w:rsidRDefault="000F7867" w:rsidP="0031648F">
      <w:pPr>
        <w:overflowPunct w:val="0"/>
        <w:autoSpaceDE w:val="0"/>
        <w:autoSpaceDN w:val="0"/>
        <w:adjustRightInd w:val="0"/>
        <w:spacing w:after="160"/>
        <w:ind w:left="360" w:right="-187"/>
        <w:textAlignment w:val="baseline"/>
        <w:rPr>
          <w:rFonts w:ascii="Arial" w:hAnsi="Arial" w:cs="Arial"/>
        </w:rPr>
      </w:pPr>
      <w:r w:rsidRPr="00482A75">
        <w:rPr>
          <w:rFonts w:ascii="Arial" w:hAnsi="Arial" w:cs="Arial"/>
        </w:rPr>
        <w:t>The number of trial applications required shall be as many as necessary for the Contractor to demonstrate the ability to construct an acceptable trial end dam section and competency in ability to perform the work.  All Set Times are based on anticipated application temperatures, conditions, and lane closure timing.  The Contractor shall adjust the mix design, and construct a test box and demonstrate that the adjusted mix consolidates and sets properly.  The methods, installer, or the PPC system may be rejected after three trial applications if not shown to be adequate or in compliance with this specification as directed by the Engineer.</w:t>
      </w:r>
    </w:p>
    <w:p w14:paraId="6B7C8908" w14:textId="1E6727CE" w:rsidR="000F7867" w:rsidRPr="00482A75" w:rsidRDefault="001B6EA5" w:rsidP="0031648F">
      <w:pPr>
        <w:overflowPunct w:val="0"/>
        <w:autoSpaceDE w:val="0"/>
        <w:autoSpaceDN w:val="0"/>
        <w:adjustRightInd w:val="0"/>
        <w:spacing w:after="160"/>
        <w:ind w:left="360" w:right="-187"/>
        <w:textAlignment w:val="baseline"/>
        <w:rPr>
          <w:rFonts w:ascii="Arial" w:hAnsi="Arial" w:cs="Arial"/>
        </w:rPr>
      </w:pPr>
      <w:r>
        <w:rPr>
          <w:rFonts w:ascii="Arial" w:hAnsi="Arial" w:cs="Arial"/>
        </w:rPr>
        <w:t xml:space="preserve">PPC Pull </w:t>
      </w:r>
      <w:r w:rsidR="000F7867" w:rsidRPr="00482A75">
        <w:rPr>
          <w:rFonts w:ascii="Arial" w:hAnsi="Arial" w:cs="Arial"/>
        </w:rPr>
        <w:t>Bond Tests shall be performed in accordance with the accepted testing as specified herein.  Acceptable test results shall be achieved on a trial application before installation may proceed.</w:t>
      </w:r>
    </w:p>
    <w:p w14:paraId="23A1E2D5" w14:textId="6F8C7C42" w:rsidR="000F7867" w:rsidRPr="00482A75" w:rsidRDefault="000F7867" w:rsidP="0031648F">
      <w:pPr>
        <w:numPr>
          <w:ilvl w:val="0"/>
          <w:numId w:val="23"/>
        </w:numPr>
        <w:overflowPunct w:val="0"/>
        <w:autoSpaceDE w:val="0"/>
        <w:autoSpaceDN w:val="0"/>
        <w:adjustRightInd w:val="0"/>
        <w:spacing w:after="160"/>
        <w:ind w:left="360"/>
        <w:textAlignment w:val="baseline"/>
        <w:rPr>
          <w:rFonts w:ascii="Arial" w:eastAsia="Calibri" w:hAnsi="Arial" w:cs="Arial"/>
          <w:b/>
        </w:rPr>
      </w:pPr>
      <w:r w:rsidRPr="00482A75">
        <w:rPr>
          <w:rFonts w:ascii="Arial" w:eastAsia="Calibri" w:hAnsi="Arial" w:cs="Arial"/>
          <w:bCs/>
          <w:i/>
          <w:iCs/>
        </w:rPr>
        <w:t>Equipment.</w:t>
      </w:r>
      <w:r w:rsidRPr="00482A75">
        <w:rPr>
          <w:rFonts w:ascii="Arial" w:eastAsia="Calibri" w:hAnsi="Arial" w:cs="Arial"/>
          <w:i/>
        </w:rPr>
        <w:t xml:space="preserve">  </w:t>
      </w:r>
      <w:r w:rsidRPr="00482A75">
        <w:rPr>
          <w:rFonts w:ascii="Arial" w:eastAsia="Calibri" w:hAnsi="Arial" w:cs="Arial"/>
        </w:rPr>
        <w:t xml:space="preserve">All equipment for cleaning the existing concrete surface, and mixing and applying the PPC system shall be in accordance with the </w:t>
      </w:r>
      <w:r w:rsidR="003E66C7">
        <w:rPr>
          <w:rFonts w:ascii="Arial" w:eastAsia="Calibri" w:hAnsi="Arial" w:cs="Arial"/>
        </w:rPr>
        <w:t xml:space="preserve">Material </w:t>
      </w:r>
      <w:r w:rsidRPr="00482A75">
        <w:rPr>
          <w:rFonts w:ascii="Arial" w:eastAsia="Calibri" w:hAnsi="Arial" w:cs="Arial"/>
        </w:rPr>
        <w:t>Manufacturer’s recommendations as approved by the Engineer prior to commencement of any work.</w:t>
      </w:r>
    </w:p>
    <w:p w14:paraId="1487C0A6" w14:textId="7E9F972D" w:rsidR="000F7867" w:rsidRPr="00482A75" w:rsidRDefault="000F7867" w:rsidP="0031648F">
      <w:pPr>
        <w:pStyle w:val="ListParagraph"/>
        <w:numPr>
          <w:ilvl w:val="1"/>
          <w:numId w:val="25"/>
        </w:numPr>
        <w:overflowPunct w:val="0"/>
        <w:autoSpaceDE w:val="0"/>
        <w:autoSpaceDN w:val="0"/>
        <w:adjustRightInd w:val="0"/>
        <w:spacing w:after="160" w:line="240" w:lineRule="auto"/>
        <w:ind w:left="720"/>
        <w:contextualSpacing w:val="0"/>
        <w:textAlignment w:val="baseline"/>
        <w:rPr>
          <w:rFonts w:ascii="Arial" w:hAnsi="Arial" w:cs="Arial"/>
          <w:sz w:val="20"/>
          <w:szCs w:val="20"/>
        </w:rPr>
      </w:pPr>
      <w:r w:rsidRPr="00482A75">
        <w:rPr>
          <w:rFonts w:ascii="Arial" w:hAnsi="Arial" w:cs="Arial"/>
          <w:sz w:val="20"/>
          <w:szCs w:val="20"/>
        </w:rPr>
        <w:t>Measuring Equipment</w:t>
      </w:r>
      <w:r w:rsidR="00CF6015">
        <w:rPr>
          <w:rFonts w:ascii="Arial" w:hAnsi="Arial" w:cs="Arial"/>
          <w:sz w:val="20"/>
          <w:szCs w:val="20"/>
        </w:rPr>
        <w:t>.</w:t>
      </w:r>
      <w:r w:rsidRPr="00482A75">
        <w:rPr>
          <w:rFonts w:ascii="Arial" w:hAnsi="Arial" w:cs="Arial"/>
          <w:sz w:val="20"/>
          <w:szCs w:val="20"/>
        </w:rPr>
        <w:t xml:space="preserve">  The following equipment shall be provided:</w:t>
      </w:r>
    </w:p>
    <w:p w14:paraId="36F66DC8" w14:textId="77777777" w:rsidR="000F7867" w:rsidRPr="00482A75" w:rsidRDefault="000F7867" w:rsidP="0031648F">
      <w:pPr>
        <w:pStyle w:val="ListParagraph"/>
        <w:numPr>
          <w:ilvl w:val="0"/>
          <w:numId w:val="33"/>
        </w:numPr>
        <w:overflowPunct w:val="0"/>
        <w:autoSpaceDE w:val="0"/>
        <w:autoSpaceDN w:val="0"/>
        <w:adjustRightInd w:val="0"/>
        <w:spacing w:after="160" w:line="240" w:lineRule="auto"/>
        <w:textAlignment w:val="baseline"/>
        <w:rPr>
          <w:rFonts w:ascii="Arial" w:hAnsi="Arial" w:cs="Arial"/>
          <w:sz w:val="20"/>
          <w:szCs w:val="20"/>
        </w:rPr>
      </w:pPr>
      <w:r w:rsidRPr="00482A75">
        <w:rPr>
          <w:rFonts w:ascii="Arial" w:hAnsi="Arial" w:cs="Arial"/>
          <w:sz w:val="20"/>
          <w:szCs w:val="20"/>
        </w:rPr>
        <w:t xml:space="preserve">Certified Scales used to calibrate the mobile truck mixing equipment. </w:t>
      </w:r>
    </w:p>
    <w:p w14:paraId="26DE6474" w14:textId="77777777" w:rsidR="000F7867" w:rsidRPr="00482A75" w:rsidRDefault="000F7867" w:rsidP="0031648F">
      <w:pPr>
        <w:pStyle w:val="ListParagraph"/>
        <w:numPr>
          <w:ilvl w:val="0"/>
          <w:numId w:val="33"/>
        </w:numPr>
        <w:overflowPunct w:val="0"/>
        <w:autoSpaceDE w:val="0"/>
        <w:autoSpaceDN w:val="0"/>
        <w:adjustRightInd w:val="0"/>
        <w:spacing w:after="160" w:line="240" w:lineRule="auto"/>
        <w:contextualSpacing w:val="0"/>
        <w:textAlignment w:val="baseline"/>
        <w:rPr>
          <w:rFonts w:ascii="Arial" w:hAnsi="Arial" w:cs="Arial"/>
          <w:sz w:val="20"/>
          <w:szCs w:val="20"/>
        </w:rPr>
      </w:pPr>
      <w:r w:rsidRPr="00482A75">
        <w:rPr>
          <w:rFonts w:ascii="Arial" w:hAnsi="Arial" w:cs="Arial"/>
          <w:sz w:val="20"/>
          <w:szCs w:val="20"/>
        </w:rPr>
        <w:t>Means to measure the resin levels in the tank of the mobile truck mixer during paving operations and access to the resin tank.</w:t>
      </w:r>
    </w:p>
    <w:p w14:paraId="3CC084F7" w14:textId="4B779A73" w:rsidR="000F7867" w:rsidRPr="00482A75" w:rsidRDefault="000F7867" w:rsidP="0031648F">
      <w:pPr>
        <w:pStyle w:val="ListParagraph"/>
        <w:numPr>
          <w:ilvl w:val="1"/>
          <w:numId w:val="25"/>
        </w:numPr>
        <w:overflowPunct w:val="0"/>
        <w:autoSpaceDE w:val="0"/>
        <w:autoSpaceDN w:val="0"/>
        <w:adjustRightInd w:val="0"/>
        <w:spacing w:after="160" w:line="240" w:lineRule="auto"/>
        <w:ind w:left="720"/>
        <w:contextualSpacing w:val="0"/>
        <w:textAlignment w:val="baseline"/>
        <w:rPr>
          <w:rFonts w:ascii="Arial" w:hAnsi="Arial" w:cs="Arial"/>
          <w:sz w:val="20"/>
          <w:szCs w:val="20"/>
        </w:rPr>
      </w:pPr>
      <w:r w:rsidRPr="00482A75">
        <w:rPr>
          <w:rFonts w:ascii="Arial" w:hAnsi="Arial" w:cs="Arial"/>
          <w:sz w:val="20"/>
          <w:szCs w:val="20"/>
        </w:rPr>
        <w:t>Mixing Equipment</w:t>
      </w:r>
      <w:r w:rsidR="00CF6015">
        <w:rPr>
          <w:rFonts w:ascii="Arial" w:hAnsi="Arial" w:cs="Arial"/>
          <w:sz w:val="20"/>
          <w:szCs w:val="20"/>
        </w:rPr>
        <w:t>.</w:t>
      </w:r>
      <w:r w:rsidRPr="00482A75">
        <w:rPr>
          <w:rFonts w:ascii="Arial" w:hAnsi="Arial" w:cs="Arial"/>
          <w:sz w:val="20"/>
          <w:szCs w:val="20"/>
        </w:rPr>
        <w:t xml:space="preserve">  A continuous mixer shall be used for all PPC applications.  The continuous mixer shall:</w:t>
      </w:r>
    </w:p>
    <w:p w14:paraId="40B9D4DE" w14:textId="77777777" w:rsidR="000F7867" w:rsidRPr="00482A75" w:rsidRDefault="000F7867" w:rsidP="0031648F">
      <w:pPr>
        <w:pStyle w:val="ListParagraph"/>
        <w:numPr>
          <w:ilvl w:val="0"/>
          <w:numId w:val="34"/>
        </w:numPr>
        <w:overflowPunct w:val="0"/>
        <w:autoSpaceDE w:val="0"/>
        <w:autoSpaceDN w:val="0"/>
        <w:adjustRightInd w:val="0"/>
        <w:spacing w:after="160" w:line="240" w:lineRule="auto"/>
        <w:textAlignment w:val="baseline"/>
        <w:rPr>
          <w:rFonts w:ascii="Arial" w:hAnsi="Arial" w:cs="Arial"/>
          <w:sz w:val="20"/>
          <w:szCs w:val="20"/>
        </w:rPr>
      </w:pPr>
      <w:r w:rsidRPr="00482A75">
        <w:rPr>
          <w:rFonts w:ascii="Arial" w:hAnsi="Arial" w:cs="Arial"/>
          <w:sz w:val="20"/>
          <w:szCs w:val="20"/>
        </w:rPr>
        <w:t>Employ an auger screw/chute device.</w:t>
      </w:r>
    </w:p>
    <w:p w14:paraId="34281A06" w14:textId="77777777" w:rsidR="000F7867" w:rsidRPr="00482A75" w:rsidRDefault="000F7867" w:rsidP="0031648F">
      <w:pPr>
        <w:pStyle w:val="ListParagraph"/>
        <w:numPr>
          <w:ilvl w:val="0"/>
          <w:numId w:val="34"/>
        </w:numPr>
        <w:overflowPunct w:val="0"/>
        <w:autoSpaceDE w:val="0"/>
        <w:autoSpaceDN w:val="0"/>
        <w:adjustRightInd w:val="0"/>
        <w:spacing w:after="160" w:line="240" w:lineRule="auto"/>
        <w:textAlignment w:val="baseline"/>
        <w:rPr>
          <w:rFonts w:ascii="Arial" w:hAnsi="Arial" w:cs="Arial"/>
          <w:sz w:val="20"/>
          <w:szCs w:val="20"/>
        </w:rPr>
      </w:pPr>
      <w:r w:rsidRPr="00482A75">
        <w:rPr>
          <w:rFonts w:ascii="Arial" w:hAnsi="Arial" w:cs="Arial"/>
          <w:sz w:val="20"/>
          <w:szCs w:val="20"/>
        </w:rPr>
        <w:t>Be equipped with an automatic metering device that measures and records aggregate and resin volumes.  Record volumes at least every five minutes, including time and date.  Submit recorded volumes at the end of the work shift.</w:t>
      </w:r>
    </w:p>
    <w:p w14:paraId="017B15B3" w14:textId="77777777" w:rsidR="000F7867" w:rsidRPr="00482A75" w:rsidRDefault="000F7867" w:rsidP="0031648F">
      <w:pPr>
        <w:pStyle w:val="ListParagraph"/>
        <w:numPr>
          <w:ilvl w:val="0"/>
          <w:numId w:val="34"/>
        </w:numPr>
        <w:overflowPunct w:val="0"/>
        <w:autoSpaceDE w:val="0"/>
        <w:autoSpaceDN w:val="0"/>
        <w:adjustRightInd w:val="0"/>
        <w:spacing w:after="160" w:line="240" w:lineRule="auto"/>
        <w:textAlignment w:val="baseline"/>
        <w:rPr>
          <w:rFonts w:ascii="Arial" w:hAnsi="Arial" w:cs="Arial"/>
          <w:sz w:val="20"/>
          <w:szCs w:val="20"/>
        </w:rPr>
      </w:pPr>
      <w:r w:rsidRPr="00482A75">
        <w:rPr>
          <w:rFonts w:ascii="Arial" w:hAnsi="Arial" w:cs="Arial"/>
          <w:sz w:val="20"/>
          <w:szCs w:val="20"/>
        </w:rPr>
        <w:t>Have a visible readout gage that displays volumes of aggregate and resin being recorded.</w:t>
      </w:r>
    </w:p>
    <w:p w14:paraId="69FC2C5F" w14:textId="77777777" w:rsidR="000F7867" w:rsidRPr="00482A75" w:rsidRDefault="000F7867" w:rsidP="0031648F">
      <w:pPr>
        <w:pStyle w:val="ListParagraph"/>
        <w:numPr>
          <w:ilvl w:val="0"/>
          <w:numId w:val="34"/>
        </w:numPr>
        <w:overflowPunct w:val="0"/>
        <w:autoSpaceDE w:val="0"/>
        <w:autoSpaceDN w:val="0"/>
        <w:adjustRightInd w:val="0"/>
        <w:spacing w:after="160" w:line="240" w:lineRule="auto"/>
        <w:textAlignment w:val="baseline"/>
        <w:rPr>
          <w:rFonts w:ascii="Arial" w:hAnsi="Arial" w:cs="Arial"/>
          <w:sz w:val="20"/>
          <w:szCs w:val="20"/>
        </w:rPr>
      </w:pPr>
      <w:r w:rsidRPr="00482A75">
        <w:rPr>
          <w:rFonts w:ascii="Arial" w:hAnsi="Arial" w:cs="Arial"/>
          <w:sz w:val="20"/>
          <w:szCs w:val="20"/>
        </w:rPr>
        <w:t>Produce a satisfactory mix consistently during the entire placement.</w:t>
      </w:r>
    </w:p>
    <w:p w14:paraId="0A3F2922" w14:textId="79559BB0" w:rsidR="000F7867" w:rsidRDefault="000F7867" w:rsidP="0031648F">
      <w:pPr>
        <w:pStyle w:val="ListParagraph"/>
        <w:numPr>
          <w:ilvl w:val="0"/>
          <w:numId w:val="34"/>
        </w:numPr>
        <w:overflowPunct w:val="0"/>
        <w:autoSpaceDE w:val="0"/>
        <w:autoSpaceDN w:val="0"/>
        <w:adjustRightInd w:val="0"/>
        <w:spacing w:after="160" w:line="240" w:lineRule="auto"/>
        <w:contextualSpacing w:val="0"/>
        <w:textAlignment w:val="baseline"/>
        <w:rPr>
          <w:rFonts w:ascii="Arial" w:hAnsi="Arial" w:cs="Arial"/>
          <w:sz w:val="20"/>
          <w:szCs w:val="20"/>
        </w:rPr>
      </w:pPr>
      <w:r w:rsidRPr="00482A75">
        <w:rPr>
          <w:rFonts w:ascii="Arial" w:hAnsi="Arial" w:cs="Arial"/>
          <w:sz w:val="20"/>
          <w:szCs w:val="20"/>
        </w:rPr>
        <w:t xml:space="preserve">Be calibrated by certified scales provided by the Contractor.  Calibration shall be demonstrated by comparing the computer tickets to three consecutive batches of aggregate verified to be within 2% of one another.  The process shall be repeated for three consecutive batches of resin, also verified to be </w:t>
      </w:r>
      <w:r w:rsidRPr="00482A75">
        <w:rPr>
          <w:rFonts w:ascii="Arial" w:hAnsi="Arial" w:cs="Arial"/>
          <w:sz w:val="20"/>
          <w:szCs w:val="20"/>
        </w:rPr>
        <w:lastRenderedPageBreak/>
        <w:t>within 2% of one another.  This calibration process shall be witne</w:t>
      </w:r>
      <w:bookmarkStart w:id="4" w:name="_GoBack"/>
      <w:bookmarkEnd w:id="4"/>
      <w:r w:rsidRPr="00482A75">
        <w:rPr>
          <w:rFonts w:ascii="Arial" w:hAnsi="Arial" w:cs="Arial"/>
          <w:sz w:val="20"/>
          <w:szCs w:val="20"/>
        </w:rPr>
        <w:t>ss</w:t>
      </w:r>
      <w:r w:rsidR="00CF6015">
        <w:rPr>
          <w:rFonts w:ascii="Arial" w:hAnsi="Arial" w:cs="Arial"/>
          <w:sz w:val="20"/>
          <w:szCs w:val="20"/>
        </w:rPr>
        <w:t>ed</w:t>
      </w:r>
      <w:r w:rsidRPr="00482A75">
        <w:rPr>
          <w:rFonts w:ascii="Arial" w:hAnsi="Arial" w:cs="Arial"/>
          <w:sz w:val="20"/>
          <w:szCs w:val="20"/>
        </w:rPr>
        <w:t xml:space="preserve"> by the Engineer, and the calibration shall be done every 90 days.</w:t>
      </w:r>
    </w:p>
    <w:p w14:paraId="6DF63556" w14:textId="74C5D063" w:rsidR="000F7867" w:rsidRPr="005A1615" w:rsidRDefault="000F7867" w:rsidP="0066670B">
      <w:pPr>
        <w:pStyle w:val="ListParagraph"/>
        <w:overflowPunct w:val="0"/>
        <w:autoSpaceDE w:val="0"/>
        <w:autoSpaceDN w:val="0"/>
        <w:adjustRightInd w:val="0"/>
        <w:spacing w:after="160" w:line="240" w:lineRule="auto"/>
        <w:ind w:left="1080"/>
        <w:contextualSpacing w:val="0"/>
        <w:textAlignment w:val="baseline"/>
        <w:rPr>
          <w:rFonts w:ascii="Arial" w:hAnsi="Arial" w:cs="Arial"/>
          <w:sz w:val="20"/>
          <w:szCs w:val="20"/>
        </w:rPr>
      </w:pPr>
      <w:r w:rsidRPr="005A1615">
        <w:rPr>
          <w:rFonts w:ascii="Arial" w:hAnsi="Arial" w:cs="Arial"/>
          <w:sz w:val="20"/>
          <w:szCs w:val="20"/>
        </w:rPr>
        <w:t xml:space="preserve">A portable mechanical mixer of appropriate size for proposed batches, as recommended by the </w:t>
      </w:r>
      <w:r w:rsidR="0065075D">
        <w:rPr>
          <w:rFonts w:ascii="Arial" w:hAnsi="Arial" w:cs="Arial"/>
          <w:sz w:val="20"/>
          <w:szCs w:val="20"/>
        </w:rPr>
        <w:t>m</w:t>
      </w:r>
      <w:r w:rsidRPr="005A1615">
        <w:rPr>
          <w:rFonts w:ascii="Arial" w:hAnsi="Arial" w:cs="Arial"/>
          <w:sz w:val="20"/>
          <w:szCs w:val="20"/>
        </w:rPr>
        <w:t>anufacturer and approved by the Engineer, may be used for all PPC applications and for smaller area applications of less than 2000 cubic feet per contract.</w:t>
      </w:r>
    </w:p>
    <w:p w14:paraId="19691EAD" w14:textId="5F9C0C23" w:rsidR="000F7867" w:rsidRPr="00482A75" w:rsidRDefault="000F7867" w:rsidP="0031648F">
      <w:pPr>
        <w:pStyle w:val="ListParagraph"/>
        <w:numPr>
          <w:ilvl w:val="1"/>
          <w:numId w:val="25"/>
        </w:numPr>
        <w:overflowPunct w:val="0"/>
        <w:autoSpaceDE w:val="0"/>
        <w:autoSpaceDN w:val="0"/>
        <w:adjustRightInd w:val="0"/>
        <w:spacing w:after="160" w:line="240" w:lineRule="auto"/>
        <w:ind w:left="720"/>
        <w:contextualSpacing w:val="0"/>
        <w:textAlignment w:val="baseline"/>
        <w:rPr>
          <w:rFonts w:ascii="Arial" w:hAnsi="Arial" w:cs="Arial"/>
          <w:sz w:val="20"/>
          <w:szCs w:val="20"/>
        </w:rPr>
      </w:pPr>
      <w:r w:rsidRPr="00482A75">
        <w:rPr>
          <w:rFonts w:ascii="Arial" w:hAnsi="Arial" w:cs="Arial"/>
          <w:sz w:val="20"/>
          <w:szCs w:val="20"/>
        </w:rPr>
        <w:t xml:space="preserve">Finishing Equipment:  </w:t>
      </w:r>
      <w:r w:rsidR="00991679">
        <w:rPr>
          <w:rFonts w:ascii="Arial" w:hAnsi="Arial" w:cs="Arial"/>
          <w:sz w:val="20"/>
          <w:szCs w:val="20"/>
        </w:rPr>
        <w:t>PPC materials may be placed using a vibratory scree</w:t>
      </w:r>
      <w:r w:rsidR="00775D31">
        <w:rPr>
          <w:rFonts w:ascii="Arial" w:hAnsi="Arial" w:cs="Arial"/>
          <w:sz w:val="20"/>
          <w:szCs w:val="20"/>
        </w:rPr>
        <w:t>d,</w:t>
      </w:r>
      <w:r w:rsidR="00991679">
        <w:rPr>
          <w:rFonts w:ascii="Arial" w:hAnsi="Arial" w:cs="Arial"/>
          <w:sz w:val="20"/>
          <w:szCs w:val="20"/>
        </w:rPr>
        <w:t xml:space="preserve"> a slip form paving machine</w:t>
      </w:r>
      <w:r w:rsidR="00775D31">
        <w:rPr>
          <w:rFonts w:ascii="Arial" w:hAnsi="Arial" w:cs="Arial"/>
          <w:sz w:val="20"/>
          <w:szCs w:val="20"/>
        </w:rPr>
        <w:t xml:space="preserve"> or a placing machine</w:t>
      </w:r>
      <w:r w:rsidRPr="00482A75">
        <w:rPr>
          <w:rFonts w:ascii="Arial" w:hAnsi="Arial" w:cs="Arial"/>
          <w:sz w:val="20"/>
          <w:szCs w:val="20"/>
        </w:rPr>
        <w:t xml:space="preserve"> as approved by the Engineer, which is modified or specifically built to effectively place the PPC in a manner </w:t>
      </w:r>
      <w:r w:rsidR="0065075D">
        <w:rPr>
          <w:rFonts w:ascii="Arial" w:hAnsi="Arial" w:cs="Arial"/>
          <w:sz w:val="20"/>
          <w:szCs w:val="20"/>
        </w:rPr>
        <w:t xml:space="preserve">such </w:t>
      </w:r>
      <w:r w:rsidRPr="00482A75">
        <w:rPr>
          <w:rFonts w:ascii="Arial" w:hAnsi="Arial" w:cs="Arial"/>
          <w:sz w:val="20"/>
          <w:szCs w:val="20"/>
        </w:rPr>
        <w:t>that the finish sh</w:t>
      </w:r>
      <w:r w:rsidR="00991679">
        <w:rPr>
          <w:rFonts w:ascii="Arial" w:hAnsi="Arial" w:cs="Arial"/>
          <w:sz w:val="20"/>
          <w:szCs w:val="20"/>
        </w:rPr>
        <w:t>all</w:t>
      </w:r>
      <w:r w:rsidRPr="00482A75">
        <w:rPr>
          <w:rFonts w:ascii="Arial" w:hAnsi="Arial" w:cs="Arial"/>
          <w:sz w:val="20"/>
          <w:szCs w:val="20"/>
        </w:rPr>
        <w:t xml:space="preserve"> match the adjacent deck or pavement surfaces, and meet the requirements of the project</w:t>
      </w:r>
      <w:r w:rsidR="0065075D">
        <w:rPr>
          <w:rFonts w:ascii="Arial" w:hAnsi="Arial" w:cs="Arial"/>
          <w:sz w:val="20"/>
          <w:szCs w:val="20"/>
        </w:rPr>
        <w:t>. It</w:t>
      </w:r>
      <w:r w:rsidRPr="00482A75">
        <w:rPr>
          <w:rFonts w:ascii="Arial" w:hAnsi="Arial" w:cs="Arial"/>
          <w:sz w:val="20"/>
          <w:szCs w:val="20"/>
        </w:rPr>
        <w:t xml:space="preserve"> shall be used for all PPC applications.</w:t>
      </w:r>
      <w:r w:rsidR="00A92962">
        <w:rPr>
          <w:rFonts w:ascii="Arial" w:hAnsi="Arial" w:cs="Arial"/>
          <w:sz w:val="20"/>
          <w:szCs w:val="20"/>
        </w:rPr>
        <w:t xml:space="preserve">  If finishing</w:t>
      </w:r>
      <w:r w:rsidR="00834151">
        <w:rPr>
          <w:rFonts w:ascii="Arial" w:hAnsi="Arial" w:cs="Arial"/>
          <w:sz w:val="20"/>
          <w:szCs w:val="20"/>
        </w:rPr>
        <w:t xml:space="preserve"> of the PPC</w:t>
      </w:r>
      <w:r w:rsidR="003B10D5">
        <w:rPr>
          <w:rFonts w:ascii="Arial" w:hAnsi="Arial" w:cs="Arial"/>
          <w:sz w:val="20"/>
          <w:szCs w:val="20"/>
        </w:rPr>
        <w:t xml:space="preserve"> in small areas</w:t>
      </w:r>
      <w:r w:rsidR="0065075D">
        <w:rPr>
          <w:rFonts w:ascii="Arial" w:hAnsi="Arial" w:cs="Arial"/>
          <w:sz w:val="20"/>
          <w:szCs w:val="20"/>
        </w:rPr>
        <w:t xml:space="preserve"> is done</w:t>
      </w:r>
      <w:r w:rsidR="00A92962">
        <w:rPr>
          <w:rFonts w:ascii="Arial" w:hAnsi="Arial" w:cs="Arial"/>
          <w:sz w:val="20"/>
          <w:szCs w:val="20"/>
        </w:rPr>
        <w:t xml:space="preserve"> using hand finishing tools, it shall be completed to make new Polyester Concrete in the concrete </w:t>
      </w:r>
      <w:proofErr w:type="spellStart"/>
      <w:r w:rsidR="00A92962">
        <w:rPr>
          <w:rFonts w:ascii="Arial" w:hAnsi="Arial" w:cs="Arial"/>
          <w:sz w:val="20"/>
          <w:szCs w:val="20"/>
        </w:rPr>
        <w:t>blockouts</w:t>
      </w:r>
      <w:proofErr w:type="spellEnd"/>
      <w:r w:rsidR="00A92962">
        <w:rPr>
          <w:rFonts w:ascii="Arial" w:hAnsi="Arial" w:cs="Arial"/>
          <w:sz w:val="20"/>
          <w:szCs w:val="20"/>
        </w:rPr>
        <w:t xml:space="preserve"> flush with the top of the deck or pavement surface.</w:t>
      </w:r>
    </w:p>
    <w:p w14:paraId="70CAA531" w14:textId="008A8FAF" w:rsidR="000F7867" w:rsidRPr="00482A75" w:rsidRDefault="000F7867" w:rsidP="0031648F">
      <w:pPr>
        <w:pStyle w:val="ListParagraph"/>
        <w:numPr>
          <w:ilvl w:val="0"/>
          <w:numId w:val="23"/>
        </w:numPr>
        <w:overflowPunct w:val="0"/>
        <w:autoSpaceDE w:val="0"/>
        <w:autoSpaceDN w:val="0"/>
        <w:adjustRightInd w:val="0"/>
        <w:spacing w:after="160" w:line="240" w:lineRule="auto"/>
        <w:ind w:left="360"/>
        <w:textAlignment w:val="baseline"/>
        <w:rPr>
          <w:rFonts w:ascii="Arial" w:hAnsi="Arial" w:cs="Arial"/>
          <w:b/>
          <w:sz w:val="20"/>
          <w:szCs w:val="20"/>
        </w:rPr>
      </w:pPr>
      <w:r w:rsidRPr="00482A75">
        <w:rPr>
          <w:rFonts w:ascii="Arial" w:hAnsi="Arial" w:cs="Arial"/>
          <w:i/>
          <w:iCs/>
          <w:sz w:val="20"/>
          <w:szCs w:val="20"/>
        </w:rPr>
        <w:t xml:space="preserve">Surface Preparation.  </w:t>
      </w:r>
      <w:r w:rsidRPr="00482A75">
        <w:rPr>
          <w:rFonts w:ascii="Arial" w:hAnsi="Arial" w:cs="Arial"/>
          <w:sz w:val="20"/>
          <w:szCs w:val="20"/>
        </w:rPr>
        <w:t xml:space="preserve">Prior to </w:t>
      </w:r>
      <w:r w:rsidR="00834151">
        <w:rPr>
          <w:rFonts w:ascii="Arial" w:hAnsi="Arial" w:cs="Arial"/>
          <w:sz w:val="20"/>
          <w:szCs w:val="20"/>
        </w:rPr>
        <w:t xml:space="preserve">HMWM </w:t>
      </w:r>
      <w:r w:rsidRPr="00482A75">
        <w:rPr>
          <w:rFonts w:ascii="Arial" w:hAnsi="Arial" w:cs="Arial"/>
          <w:sz w:val="20"/>
          <w:szCs w:val="20"/>
        </w:rPr>
        <w:t>primer and PPC applications, the concrete surfaces to be treated shall be cleaned by shot-blasting, scarifying, chipping</w:t>
      </w:r>
      <w:r w:rsidR="0065075D">
        <w:rPr>
          <w:rFonts w:ascii="Arial" w:hAnsi="Arial" w:cs="Arial"/>
          <w:sz w:val="20"/>
          <w:szCs w:val="20"/>
        </w:rPr>
        <w:t>,</w:t>
      </w:r>
      <w:r w:rsidRPr="00482A75">
        <w:rPr>
          <w:rFonts w:ascii="Arial" w:hAnsi="Arial" w:cs="Arial"/>
          <w:sz w:val="20"/>
          <w:szCs w:val="20"/>
        </w:rPr>
        <w:t xml:space="preserve"> or sandblasting until all unsound materials and contaminants which may interfere with the primer and PPC have been removed from the </w:t>
      </w:r>
      <w:r w:rsidR="001B6EA5">
        <w:rPr>
          <w:rFonts w:ascii="Arial" w:hAnsi="Arial" w:cs="Arial"/>
          <w:sz w:val="20"/>
          <w:szCs w:val="20"/>
        </w:rPr>
        <w:t xml:space="preserve">concrete </w:t>
      </w:r>
      <w:proofErr w:type="spellStart"/>
      <w:r w:rsidRPr="00482A75">
        <w:rPr>
          <w:rFonts w:ascii="Arial" w:hAnsi="Arial" w:cs="Arial"/>
          <w:sz w:val="20"/>
          <w:szCs w:val="20"/>
        </w:rPr>
        <w:t>blockouts</w:t>
      </w:r>
      <w:proofErr w:type="spellEnd"/>
      <w:r w:rsidRPr="00482A75">
        <w:rPr>
          <w:rFonts w:ascii="Arial" w:hAnsi="Arial" w:cs="Arial"/>
          <w:sz w:val="20"/>
          <w:szCs w:val="20"/>
        </w:rPr>
        <w:t>.  Exposed concrete surfaces shall be protected from precipitation and heavy dew during and after the application of the primer.</w:t>
      </w:r>
    </w:p>
    <w:p w14:paraId="29303A8B" w14:textId="77777777" w:rsidR="000F7867" w:rsidRPr="00482A75" w:rsidRDefault="000F7867" w:rsidP="0031648F">
      <w:pPr>
        <w:numPr>
          <w:ilvl w:val="0"/>
          <w:numId w:val="23"/>
        </w:numPr>
        <w:overflowPunct w:val="0"/>
        <w:autoSpaceDE w:val="0"/>
        <w:autoSpaceDN w:val="0"/>
        <w:adjustRightInd w:val="0"/>
        <w:spacing w:after="160"/>
        <w:ind w:left="360"/>
        <w:textAlignment w:val="baseline"/>
        <w:rPr>
          <w:rFonts w:ascii="Arial" w:eastAsia="Calibri" w:hAnsi="Arial" w:cs="Arial"/>
          <w:b/>
        </w:rPr>
      </w:pPr>
      <w:r w:rsidRPr="00482A75">
        <w:rPr>
          <w:rFonts w:ascii="Arial" w:hAnsi="Arial" w:cs="Arial"/>
          <w:i/>
        </w:rPr>
        <w:t>Forms.</w:t>
      </w:r>
      <w:r w:rsidRPr="00482A75">
        <w:rPr>
          <w:rFonts w:ascii="Arial" w:hAnsi="Arial" w:cs="Arial"/>
        </w:rPr>
        <w:t xml:space="preserve">  Forms of the concrete </w:t>
      </w:r>
      <w:proofErr w:type="spellStart"/>
      <w:r w:rsidRPr="00482A75">
        <w:rPr>
          <w:rFonts w:ascii="Arial" w:hAnsi="Arial" w:cs="Arial"/>
        </w:rPr>
        <w:t>blockouts</w:t>
      </w:r>
      <w:proofErr w:type="spellEnd"/>
      <w:r w:rsidRPr="00482A75">
        <w:rPr>
          <w:rFonts w:ascii="Arial" w:hAnsi="Arial" w:cs="Arial"/>
        </w:rPr>
        <w:t xml:space="preserve"> shall be tight, and sufficiently rigid to prevent distortion due to the pressure of the PPC and other loads incidental to the PPC.  The formwork shall be inspected by the Engineer prior to the PPC placements.  The forms shall be sealed water tight so that there is no leakage.</w:t>
      </w:r>
    </w:p>
    <w:p w14:paraId="3A42B625" w14:textId="789CF466" w:rsidR="000F7867" w:rsidRPr="00482A75" w:rsidRDefault="00991679" w:rsidP="0031648F">
      <w:pPr>
        <w:numPr>
          <w:ilvl w:val="0"/>
          <w:numId w:val="23"/>
        </w:numPr>
        <w:overflowPunct w:val="0"/>
        <w:autoSpaceDE w:val="0"/>
        <w:autoSpaceDN w:val="0"/>
        <w:adjustRightInd w:val="0"/>
        <w:spacing w:after="160"/>
        <w:ind w:left="360"/>
        <w:textAlignment w:val="baseline"/>
        <w:rPr>
          <w:rFonts w:ascii="Arial" w:eastAsia="Calibri" w:hAnsi="Arial" w:cs="Arial"/>
          <w:b/>
        </w:rPr>
      </w:pPr>
      <w:r>
        <w:rPr>
          <w:rFonts w:ascii="Arial" w:hAnsi="Arial" w:cs="Arial"/>
          <w:i/>
        </w:rPr>
        <w:t xml:space="preserve">HMWM </w:t>
      </w:r>
      <w:r w:rsidR="000F7867" w:rsidRPr="00482A75">
        <w:rPr>
          <w:rFonts w:ascii="Arial" w:hAnsi="Arial" w:cs="Arial"/>
          <w:i/>
        </w:rPr>
        <w:t xml:space="preserve">Primer Application.  </w:t>
      </w:r>
      <w:r w:rsidR="000F7867" w:rsidRPr="00482A75">
        <w:rPr>
          <w:rFonts w:ascii="Arial" w:hAnsi="Arial" w:cs="Arial"/>
        </w:rPr>
        <w:t xml:space="preserve">Prior to placing </w:t>
      </w:r>
      <w:r w:rsidR="00834151">
        <w:rPr>
          <w:rFonts w:ascii="Arial" w:hAnsi="Arial" w:cs="Arial"/>
        </w:rPr>
        <w:t xml:space="preserve">HMWM </w:t>
      </w:r>
      <w:r w:rsidR="000F7867" w:rsidRPr="00482A75">
        <w:rPr>
          <w:rFonts w:ascii="Arial" w:hAnsi="Arial" w:cs="Arial"/>
        </w:rPr>
        <w:t xml:space="preserve">primer in the concrete </w:t>
      </w:r>
      <w:proofErr w:type="spellStart"/>
      <w:r w:rsidR="000F7867" w:rsidRPr="00482A75">
        <w:rPr>
          <w:rFonts w:ascii="Arial" w:hAnsi="Arial" w:cs="Arial"/>
        </w:rPr>
        <w:t>blockouts</w:t>
      </w:r>
      <w:proofErr w:type="spellEnd"/>
      <w:r w:rsidR="000F7867" w:rsidRPr="00482A75">
        <w:rPr>
          <w:rFonts w:ascii="Arial" w:hAnsi="Arial" w:cs="Arial"/>
        </w:rPr>
        <w:t>, the exposed surfaces of the existing concrete shall be completely dry and blown clean with oil-free compressed air.  However the primer shall be placed after 28-day curing time of new concrete.</w:t>
      </w:r>
    </w:p>
    <w:p w14:paraId="2C528681" w14:textId="5EB6CE71" w:rsidR="000F7867" w:rsidRPr="00482A75" w:rsidRDefault="000F7867" w:rsidP="0031648F">
      <w:pPr>
        <w:overflowPunct w:val="0"/>
        <w:autoSpaceDE w:val="0"/>
        <w:autoSpaceDN w:val="0"/>
        <w:adjustRightInd w:val="0"/>
        <w:spacing w:after="160"/>
        <w:ind w:left="360"/>
        <w:textAlignment w:val="baseline"/>
        <w:rPr>
          <w:rFonts w:ascii="Arial" w:hAnsi="Arial" w:cs="Arial"/>
        </w:rPr>
      </w:pPr>
      <w:r w:rsidRPr="00482A75">
        <w:rPr>
          <w:rFonts w:ascii="Arial" w:hAnsi="Arial" w:cs="Arial"/>
        </w:rPr>
        <w:t xml:space="preserve">After the exposed concrete surfaces have been prepared and cleaned, the primer shall be applied in accordance with the Manufacturer's recommendations.  </w:t>
      </w:r>
      <w:r w:rsidR="006D2D53">
        <w:rPr>
          <w:rFonts w:ascii="Arial" w:hAnsi="Arial" w:cs="Arial"/>
        </w:rPr>
        <w:t>The</w:t>
      </w:r>
      <w:r w:rsidR="00834151">
        <w:rPr>
          <w:rFonts w:ascii="Arial" w:hAnsi="Arial" w:cs="Arial"/>
        </w:rPr>
        <w:t xml:space="preserve"> p</w:t>
      </w:r>
      <w:r w:rsidRPr="00482A75">
        <w:rPr>
          <w:rFonts w:ascii="Arial" w:hAnsi="Arial" w:cs="Arial"/>
        </w:rPr>
        <w:t xml:space="preserve">rimer shall be applied within 5 minutes of mixing at a spread rate of approximately 90 </w:t>
      </w:r>
      <w:r w:rsidR="0065075D">
        <w:rPr>
          <w:rFonts w:ascii="Arial" w:hAnsi="Arial" w:cs="Arial"/>
        </w:rPr>
        <w:t>square feet</w:t>
      </w:r>
      <w:r w:rsidR="0065075D" w:rsidRPr="00482A75">
        <w:rPr>
          <w:rFonts w:ascii="Arial" w:hAnsi="Arial" w:cs="Arial"/>
        </w:rPr>
        <w:t xml:space="preserve"> </w:t>
      </w:r>
      <w:r w:rsidRPr="00482A75">
        <w:rPr>
          <w:rFonts w:ascii="Arial" w:hAnsi="Arial" w:cs="Arial"/>
        </w:rPr>
        <w:t xml:space="preserve">per gallon, and uniformly spread to completely cover any surfaces which PPC materials will bond.  </w:t>
      </w:r>
      <w:r w:rsidR="006D2D53">
        <w:rPr>
          <w:rFonts w:ascii="Arial" w:hAnsi="Arial" w:cs="Arial"/>
        </w:rPr>
        <w:t>The</w:t>
      </w:r>
      <w:r w:rsidR="00834151">
        <w:rPr>
          <w:rFonts w:ascii="Arial" w:hAnsi="Arial" w:cs="Arial"/>
        </w:rPr>
        <w:t xml:space="preserve"> p</w:t>
      </w:r>
      <w:r w:rsidRPr="00482A75">
        <w:rPr>
          <w:rFonts w:ascii="Arial" w:hAnsi="Arial" w:cs="Arial"/>
        </w:rPr>
        <w:t>rimer shall be reapplied to any areas that appear dry after 15 minutes of absorbing the materials.  The concrete surface temperature shall be at 40°F and rising to 95°F maximum, and the relative humidity shall be not more than 85 percent.</w:t>
      </w:r>
    </w:p>
    <w:p w14:paraId="74FECD44" w14:textId="2C8AAB9F" w:rsidR="000F7867" w:rsidRPr="00482A75" w:rsidRDefault="000F7867" w:rsidP="0031648F">
      <w:pPr>
        <w:numPr>
          <w:ilvl w:val="0"/>
          <w:numId w:val="23"/>
        </w:numPr>
        <w:overflowPunct w:val="0"/>
        <w:autoSpaceDE w:val="0"/>
        <w:autoSpaceDN w:val="0"/>
        <w:adjustRightInd w:val="0"/>
        <w:spacing w:after="160"/>
        <w:ind w:left="360"/>
        <w:textAlignment w:val="baseline"/>
        <w:rPr>
          <w:rFonts w:ascii="Arial" w:eastAsia="Calibri" w:hAnsi="Arial" w:cs="Arial"/>
          <w:b/>
        </w:rPr>
      </w:pPr>
      <w:r w:rsidRPr="00482A75">
        <w:rPr>
          <w:rFonts w:ascii="Arial" w:hAnsi="Arial" w:cs="Arial"/>
          <w:i/>
        </w:rPr>
        <w:t xml:space="preserve">Polyester Concrete Application.  </w:t>
      </w:r>
      <w:r w:rsidRPr="00482A75">
        <w:rPr>
          <w:rFonts w:ascii="Arial" w:hAnsi="Arial" w:cs="Arial"/>
        </w:rPr>
        <w:t xml:space="preserve">The Polyester Concrete shall be applied in the concrete </w:t>
      </w:r>
      <w:proofErr w:type="spellStart"/>
      <w:r w:rsidRPr="00482A75">
        <w:rPr>
          <w:rFonts w:ascii="Arial" w:hAnsi="Arial" w:cs="Arial"/>
        </w:rPr>
        <w:t>blockouts</w:t>
      </w:r>
      <w:proofErr w:type="spellEnd"/>
      <w:r w:rsidRPr="00482A75">
        <w:rPr>
          <w:rFonts w:ascii="Arial" w:hAnsi="Arial" w:cs="Arial"/>
        </w:rPr>
        <w:t xml:space="preserve"> within 2 hours after the primer has been applied.    Prior to PPC placement, the surface temperature of the concrete </w:t>
      </w:r>
      <w:proofErr w:type="spellStart"/>
      <w:r w:rsidRPr="00482A75">
        <w:rPr>
          <w:rFonts w:ascii="Arial" w:hAnsi="Arial" w:cs="Arial"/>
        </w:rPr>
        <w:t>blockouts</w:t>
      </w:r>
      <w:proofErr w:type="spellEnd"/>
      <w:r w:rsidRPr="00482A75">
        <w:rPr>
          <w:rFonts w:ascii="Arial" w:hAnsi="Arial" w:cs="Arial"/>
        </w:rPr>
        <w:t xml:space="preserve"> to receive PPC shall be at 40°F and rising to 95°F maximum.</w:t>
      </w:r>
    </w:p>
    <w:p w14:paraId="6E1591B3" w14:textId="261AA2CA" w:rsidR="000F7867" w:rsidRPr="00482A75" w:rsidRDefault="000F7867" w:rsidP="0031648F">
      <w:pPr>
        <w:overflowPunct w:val="0"/>
        <w:autoSpaceDE w:val="0"/>
        <w:autoSpaceDN w:val="0"/>
        <w:adjustRightInd w:val="0"/>
        <w:spacing w:after="160"/>
        <w:ind w:left="360"/>
        <w:textAlignment w:val="baseline"/>
        <w:rPr>
          <w:rFonts w:ascii="Arial" w:eastAsia="Calibri" w:hAnsi="Arial" w:cs="Arial"/>
          <w:b/>
        </w:rPr>
      </w:pPr>
      <w:r w:rsidRPr="00482A75">
        <w:rPr>
          <w:rFonts w:ascii="Arial" w:hAnsi="Arial" w:cs="Arial"/>
        </w:rPr>
        <w:t xml:space="preserve">The PPC shall be placed prior to the Initial Set Time and 15 minutes following addition of an initiator, whichever occurs first, or within a more restrictive temperature range if recommended by the </w:t>
      </w:r>
      <w:r w:rsidR="0065075D">
        <w:rPr>
          <w:rFonts w:ascii="Arial" w:hAnsi="Arial" w:cs="Arial"/>
        </w:rPr>
        <w:t>m</w:t>
      </w:r>
      <w:r w:rsidR="0065075D" w:rsidRPr="00482A75">
        <w:rPr>
          <w:rFonts w:ascii="Arial" w:hAnsi="Arial" w:cs="Arial"/>
        </w:rPr>
        <w:t>anufacturer</w:t>
      </w:r>
      <w:r w:rsidRPr="00482A75">
        <w:rPr>
          <w:rFonts w:ascii="Arial" w:hAnsi="Arial" w:cs="Arial"/>
        </w:rPr>
        <w:t xml:space="preserve">.  After placing PPC in the concrete </w:t>
      </w:r>
      <w:proofErr w:type="spellStart"/>
      <w:r w:rsidRPr="00482A75">
        <w:rPr>
          <w:rFonts w:ascii="Arial" w:hAnsi="Arial" w:cs="Arial"/>
        </w:rPr>
        <w:t>blockouts</w:t>
      </w:r>
      <w:proofErr w:type="spellEnd"/>
      <w:r w:rsidRPr="00482A75">
        <w:rPr>
          <w:rFonts w:ascii="Arial" w:hAnsi="Arial" w:cs="Arial"/>
        </w:rPr>
        <w:t>, if the Initial Set Time of PPC has exceeded 120 minutes, the materials shall be removed and replaced at the Contractor’s expense.</w:t>
      </w:r>
    </w:p>
    <w:p w14:paraId="4C8384BA" w14:textId="77777777" w:rsidR="000F7867" w:rsidRPr="00482A75" w:rsidRDefault="000F7867" w:rsidP="0031648F">
      <w:pPr>
        <w:overflowPunct w:val="0"/>
        <w:autoSpaceDE w:val="0"/>
        <w:autoSpaceDN w:val="0"/>
        <w:adjustRightInd w:val="0"/>
        <w:spacing w:after="160"/>
        <w:ind w:left="360"/>
        <w:textAlignment w:val="baseline"/>
        <w:rPr>
          <w:rFonts w:ascii="Arial" w:hAnsi="Arial" w:cs="Arial"/>
        </w:rPr>
      </w:pPr>
      <w:r w:rsidRPr="00482A75">
        <w:rPr>
          <w:rFonts w:ascii="Arial" w:hAnsi="Arial" w:cs="Arial"/>
        </w:rPr>
        <w:t>After a minimum of 4 hours and prior to opening to traffic, the Compressive Strength Test for Polyester Concrete End Dams shall be performed in accordance with the Rebound Hammer of Hardness Concrete, ASTM C 805.  The test results shall achieve the Compressive Strength of 3,000 psi minimum.  After the Polyester Concrete End Dams achieves the Final Set Time, it can be opened to traffic safely.</w:t>
      </w:r>
    </w:p>
    <w:p w14:paraId="6C87A16B" w14:textId="653F6DAC" w:rsidR="000F7867" w:rsidRPr="00482A75" w:rsidRDefault="000F7867" w:rsidP="0031648F">
      <w:pPr>
        <w:overflowPunct w:val="0"/>
        <w:autoSpaceDE w:val="0"/>
        <w:autoSpaceDN w:val="0"/>
        <w:adjustRightInd w:val="0"/>
        <w:spacing w:after="160"/>
        <w:ind w:left="360"/>
        <w:textAlignment w:val="baseline"/>
        <w:rPr>
          <w:rFonts w:ascii="Arial" w:hAnsi="Arial" w:cs="Arial"/>
        </w:rPr>
      </w:pPr>
      <w:r w:rsidRPr="00482A75">
        <w:rPr>
          <w:rFonts w:ascii="Arial" w:hAnsi="Arial" w:cs="Arial"/>
        </w:rPr>
        <w:t xml:space="preserve">Cured Density Test after 24 hours on the site shall be performed in accordance with the ASTM C 138 for the acceptable consolidation of the PPC materials, and the average test results shall be within 135 </w:t>
      </w:r>
      <w:r w:rsidRPr="00482A75">
        <w:rPr>
          <w:rFonts w:ascii="Arial" w:hAnsi="Arial" w:cs="Arial"/>
          <w:u w:val="single"/>
        </w:rPr>
        <w:t>+</w:t>
      </w:r>
      <w:r w:rsidRPr="00482A75">
        <w:rPr>
          <w:rFonts w:ascii="Arial" w:hAnsi="Arial" w:cs="Arial"/>
        </w:rPr>
        <w:t xml:space="preserve"> 5 </w:t>
      </w:r>
      <w:r w:rsidR="003440EF">
        <w:rPr>
          <w:rFonts w:ascii="Arial" w:hAnsi="Arial" w:cs="Arial"/>
        </w:rPr>
        <w:t>pounds per cubic foot</w:t>
      </w:r>
      <w:r w:rsidRPr="00482A75">
        <w:rPr>
          <w:rFonts w:ascii="Arial" w:hAnsi="Arial" w:cs="Arial"/>
        </w:rPr>
        <w:t xml:space="preserve"> of three core samples.  If the PPC exhibits an insufficient set at the Cure Time, the PPC materials shall be removed and replaced at the Contractor’s expense.</w:t>
      </w:r>
    </w:p>
    <w:p w14:paraId="2A487B83" w14:textId="66E3E73D" w:rsidR="000F7867" w:rsidRPr="00482A75" w:rsidRDefault="000F7867" w:rsidP="0031648F">
      <w:pPr>
        <w:overflowPunct w:val="0"/>
        <w:autoSpaceDE w:val="0"/>
        <w:autoSpaceDN w:val="0"/>
        <w:adjustRightInd w:val="0"/>
        <w:spacing w:after="160"/>
        <w:ind w:left="360"/>
        <w:textAlignment w:val="baseline"/>
        <w:rPr>
          <w:rFonts w:ascii="Arial" w:hAnsi="Arial" w:cs="Arial"/>
        </w:rPr>
      </w:pPr>
      <w:r w:rsidRPr="00482A75">
        <w:rPr>
          <w:rFonts w:ascii="Arial" w:hAnsi="Arial" w:cs="Arial"/>
        </w:rPr>
        <w:t xml:space="preserve">If the Polyester Concrete End Dams are thicker than 6 inches, the PPC materials shall be placed in lifts.  The maximum thickness of each lift shall be recommended by the </w:t>
      </w:r>
      <w:r w:rsidR="000F04C2">
        <w:rPr>
          <w:rFonts w:ascii="Arial" w:hAnsi="Arial" w:cs="Arial"/>
        </w:rPr>
        <w:t>m</w:t>
      </w:r>
      <w:r w:rsidR="000F04C2" w:rsidRPr="00482A75">
        <w:rPr>
          <w:rFonts w:ascii="Arial" w:hAnsi="Arial" w:cs="Arial"/>
        </w:rPr>
        <w:t xml:space="preserve">anufacturer </w:t>
      </w:r>
      <w:r w:rsidRPr="00482A75">
        <w:rPr>
          <w:rFonts w:ascii="Arial" w:hAnsi="Arial" w:cs="Arial"/>
        </w:rPr>
        <w:t xml:space="preserve">or approved by the Engineer.  Each lift of the PPC shall be consolidated and achieve a relative compaction in the concrete </w:t>
      </w:r>
      <w:proofErr w:type="spellStart"/>
      <w:r w:rsidRPr="00482A75">
        <w:rPr>
          <w:rFonts w:ascii="Arial" w:hAnsi="Arial" w:cs="Arial"/>
        </w:rPr>
        <w:t>blockouts</w:t>
      </w:r>
      <w:proofErr w:type="spellEnd"/>
      <w:r w:rsidRPr="00482A75">
        <w:rPr>
          <w:rFonts w:ascii="Arial" w:hAnsi="Arial" w:cs="Arial"/>
        </w:rPr>
        <w:t xml:space="preserve"> accepted by the Engineer.  A PPC </w:t>
      </w:r>
      <w:r w:rsidR="006E33EA">
        <w:rPr>
          <w:rFonts w:ascii="Arial" w:hAnsi="Arial" w:cs="Arial"/>
        </w:rPr>
        <w:t xml:space="preserve">core </w:t>
      </w:r>
      <w:r w:rsidRPr="00482A75">
        <w:rPr>
          <w:rFonts w:ascii="Arial" w:hAnsi="Arial" w:cs="Arial"/>
        </w:rPr>
        <w:t xml:space="preserve">sample, which is </w:t>
      </w:r>
      <w:r w:rsidR="005C6884">
        <w:rPr>
          <w:rFonts w:ascii="Arial" w:hAnsi="Arial" w:cs="Arial"/>
        </w:rPr>
        <w:t>used to determine</w:t>
      </w:r>
      <w:r w:rsidRPr="00482A75">
        <w:rPr>
          <w:rFonts w:ascii="Arial" w:hAnsi="Arial" w:cs="Arial"/>
        </w:rPr>
        <w:t xml:space="preserve"> Initial Set Time</w:t>
      </w:r>
      <w:r w:rsidR="005C6884">
        <w:rPr>
          <w:rFonts w:ascii="Arial" w:hAnsi="Arial" w:cs="Arial"/>
        </w:rPr>
        <w:t>,</w:t>
      </w:r>
      <w:r w:rsidRPr="00482A75">
        <w:rPr>
          <w:rFonts w:ascii="Arial" w:hAnsi="Arial" w:cs="Arial"/>
        </w:rPr>
        <w:t xml:space="preserve"> </w:t>
      </w:r>
      <w:r w:rsidR="005C6884">
        <w:rPr>
          <w:rFonts w:ascii="Arial" w:hAnsi="Arial" w:cs="Arial"/>
        </w:rPr>
        <w:t>will</w:t>
      </w:r>
      <w:r w:rsidR="005C6884" w:rsidRPr="00482A75">
        <w:rPr>
          <w:rFonts w:ascii="Arial" w:hAnsi="Arial" w:cs="Arial"/>
        </w:rPr>
        <w:t xml:space="preserve"> </w:t>
      </w:r>
      <w:r w:rsidRPr="00482A75">
        <w:rPr>
          <w:rFonts w:ascii="Arial" w:hAnsi="Arial" w:cs="Arial"/>
        </w:rPr>
        <w:t xml:space="preserve">be taken for </w:t>
      </w:r>
      <w:r w:rsidR="006E33EA">
        <w:rPr>
          <w:rFonts w:ascii="Arial" w:hAnsi="Arial" w:cs="Arial"/>
        </w:rPr>
        <w:lastRenderedPageBreak/>
        <w:t>each</w:t>
      </w:r>
      <w:r w:rsidR="006E33EA" w:rsidRPr="00482A75">
        <w:rPr>
          <w:rFonts w:ascii="Arial" w:hAnsi="Arial" w:cs="Arial"/>
        </w:rPr>
        <w:t xml:space="preserve"> </w:t>
      </w:r>
      <w:r w:rsidRPr="00482A75">
        <w:rPr>
          <w:rFonts w:ascii="Arial" w:hAnsi="Arial" w:cs="Arial"/>
        </w:rPr>
        <w:t xml:space="preserve">lift by Engineer prior to the PPC placement of next lift.  If </w:t>
      </w:r>
      <w:r w:rsidRPr="00482A75">
        <w:rPr>
          <w:rFonts w:ascii="Arial" w:eastAsia="Calibri" w:hAnsi="Arial" w:cs="Arial"/>
        </w:rPr>
        <w:t>t</w:t>
      </w:r>
      <w:r w:rsidRPr="00482A75">
        <w:rPr>
          <w:rFonts w:ascii="Arial" w:hAnsi="Arial" w:cs="Arial"/>
        </w:rPr>
        <w:t>he Engineer determines through a visual inspection that the Initial Set Time or consolidation of the PPC materials in each lift has not occurred, core samples shall be taken in each lift as directed by the Engineer.  The cores shall have a minimum diameter of at least 2 inches, and the Contractor shall completely patch the core holes in each lift with new PPC materials.  The core holes in the final lift shall be patched to the proposed finish grade.</w:t>
      </w:r>
    </w:p>
    <w:p w14:paraId="65CEDD86" w14:textId="1A5F32A5" w:rsidR="000F7867" w:rsidRPr="00F52118" w:rsidRDefault="000F7867" w:rsidP="0031648F">
      <w:pPr>
        <w:pStyle w:val="ListParagraph"/>
        <w:numPr>
          <w:ilvl w:val="0"/>
          <w:numId w:val="23"/>
        </w:numPr>
        <w:spacing w:after="160"/>
        <w:ind w:left="360"/>
        <w:rPr>
          <w:rFonts w:ascii="Arial" w:hAnsi="Arial" w:cs="Arial"/>
        </w:rPr>
      </w:pPr>
      <w:r w:rsidRPr="00F52118">
        <w:rPr>
          <w:rFonts w:ascii="Arial" w:hAnsi="Arial" w:cs="Arial"/>
          <w:i/>
          <w:sz w:val="20"/>
          <w:szCs w:val="20"/>
        </w:rPr>
        <w:t xml:space="preserve">Surface Finishing.  </w:t>
      </w:r>
      <w:r w:rsidRPr="00F52118">
        <w:rPr>
          <w:rFonts w:ascii="Arial" w:hAnsi="Arial" w:cs="Arial"/>
          <w:sz w:val="20"/>
          <w:szCs w:val="20"/>
        </w:rPr>
        <w:t>The proposed surface of Polyester Concrete End Dams shall be consolidated and finished to the required grade and cross slope using finishing equipment as approved by the Engineer.</w:t>
      </w:r>
    </w:p>
    <w:p w14:paraId="4C154023" w14:textId="0D84556B" w:rsidR="000F7867" w:rsidRPr="00482A75" w:rsidRDefault="000F7867" w:rsidP="0031648F">
      <w:pPr>
        <w:widowControl w:val="0"/>
        <w:spacing w:after="160" w:line="240" w:lineRule="atLeast"/>
        <w:ind w:left="360"/>
        <w:outlineLvl w:val="0"/>
        <w:rPr>
          <w:rFonts w:ascii="Arial" w:hAnsi="Arial" w:cs="Arial"/>
        </w:rPr>
      </w:pPr>
      <w:r w:rsidRPr="00482A75">
        <w:rPr>
          <w:rFonts w:ascii="Arial" w:hAnsi="Arial" w:cs="Arial"/>
        </w:rPr>
        <w:t xml:space="preserve">Sand finish shall be applied by either mechanical means or hand broadcasting </w:t>
      </w:r>
      <w:r w:rsidR="00633024">
        <w:rPr>
          <w:rFonts w:ascii="Arial" w:hAnsi="Arial" w:cs="Arial"/>
        </w:rPr>
        <w:t xml:space="preserve">onto the glossy surface </w:t>
      </w:r>
      <w:r w:rsidRPr="00482A75">
        <w:rPr>
          <w:rFonts w:ascii="Arial" w:hAnsi="Arial" w:cs="Arial"/>
        </w:rPr>
        <w:t>at a minimum rate of 2.</w:t>
      </w:r>
      <w:r w:rsidR="00633024">
        <w:rPr>
          <w:rFonts w:ascii="Arial" w:hAnsi="Arial" w:cs="Arial"/>
        </w:rPr>
        <w:t>2</w:t>
      </w:r>
      <w:r w:rsidRPr="00482A75">
        <w:rPr>
          <w:rFonts w:ascii="Arial" w:hAnsi="Arial" w:cs="Arial"/>
        </w:rPr>
        <w:t xml:space="preserve"> </w:t>
      </w:r>
      <w:r w:rsidR="00633024">
        <w:rPr>
          <w:rFonts w:ascii="Arial" w:hAnsi="Arial" w:cs="Arial"/>
        </w:rPr>
        <w:t>lb</w:t>
      </w:r>
      <w:r w:rsidRPr="00482A75">
        <w:rPr>
          <w:rFonts w:ascii="Arial" w:hAnsi="Arial" w:cs="Arial"/>
        </w:rPr>
        <w:t>s</w:t>
      </w:r>
      <w:r w:rsidR="00633024">
        <w:rPr>
          <w:rFonts w:ascii="Arial" w:hAnsi="Arial" w:cs="Arial"/>
        </w:rPr>
        <w:t>.</w:t>
      </w:r>
      <w:r w:rsidRPr="00482A75">
        <w:rPr>
          <w:rFonts w:ascii="Arial" w:hAnsi="Arial" w:cs="Arial"/>
        </w:rPr>
        <w:t xml:space="preserve"> per square </w:t>
      </w:r>
      <w:r w:rsidR="00633024">
        <w:rPr>
          <w:rFonts w:ascii="Arial" w:hAnsi="Arial" w:cs="Arial"/>
        </w:rPr>
        <w:t>yard</w:t>
      </w:r>
      <w:r w:rsidRPr="00482A75">
        <w:rPr>
          <w:rFonts w:ascii="Arial" w:hAnsi="Arial" w:cs="Arial"/>
        </w:rPr>
        <w:t xml:space="preserve"> </w:t>
      </w:r>
      <w:r w:rsidR="00633024">
        <w:rPr>
          <w:rFonts w:ascii="Arial" w:hAnsi="Arial" w:cs="Arial"/>
        </w:rPr>
        <w:t xml:space="preserve">immediately after finishing and </w:t>
      </w:r>
      <w:r w:rsidRPr="00482A75">
        <w:rPr>
          <w:rFonts w:ascii="Arial" w:hAnsi="Arial" w:cs="Arial"/>
        </w:rPr>
        <w:t xml:space="preserve">before the </w:t>
      </w:r>
      <w:r w:rsidR="00633024">
        <w:rPr>
          <w:rFonts w:ascii="Arial" w:hAnsi="Arial" w:cs="Arial"/>
        </w:rPr>
        <w:t>Initi</w:t>
      </w:r>
      <w:r w:rsidRPr="00482A75">
        <w:rPr>
          <w:rFonts w:ascii="Arial" w:hAnsi="Arial" w:cs="Arial"/>
        </w:rPr>
        <w:t>al Set Time occurs.  The smoothness of the PPC surface shall be tested with a 10 foot straightedge transversely and longitudinally.  Deviations greater than 3/8 of an inch shall be diamond ground to the proposed finish grade.  The thickness of the PPC shall not be reduced by more than 3/8 of an inch.  Where there is a low spot reduced by more than 3/8 of an inch on the PPC surface, the low area shall be removed at least ¾” and replaced with new PPC system to the proposed finish grade as directed by the Engineer.  If there is a damaged surface on the PPC, the Contractor shall remove unsound PPC surface and replace it with new PPC system in accordance with the Finishing Surface Method.</w:t>
      </w:r>
    </w:p>
    <w:p w14:paraId="664A4C1D" w14:textId="77777777" w:rsidR="000F7867" w:rsidRPr="00482A75" w:rsidRDefault="000F7867" w:rsidP="0031648F">
      <w:pPr>
        <w:widowControl w:val="0"/>
        <w:spacing w:after="160" w:line="240" w:lineRule="atLeast"/>
        <w:ind w:left="360"/>
        <w:outlineLvl w:val="0"/>
        <w:rPr>
          <w:rFonts w:ascii="Arial" w:hAnsi="Arial" w:cs="Arial"/>
        </w:rPr>
      </w:pPr>
      <w:r w:rsidRPr="00482A75">
        <w:rPr>
          <w:rFonts w:ascii="Arial" w:hAnsi="Arial" w:cs="Arial"/>
        </w:rPr>
        <w:t>After final surface finishing, traffic or equipment shall not be allowed on the treated surface until the PPC has achieved the Final Set Time.  The Polyester Concrete End Dams shall be protected from moisture until Final Set Time has been obtained.  The Contractor shall follow all Manufacturer’s recommendations including surface preparation and all Set Times prior to opening treated surfaces to traffic or completing the work.</w:t>
      </w:r>
    </w:p>
    <w:p w14:paraId="4B56E6BA" w14:textId="712ECF49" w:rsidR="000F7867" w:rsidRPr="00482A75" w:rsidRDefault="000F7867" w:rsidP="0031648F">
      <w:pPr>
        <w:widowControl w:val="0"/>
        <w:spacing w:after="160" w:line="240" w:lineRule="atLeast"/>
        <w:rPr>
          <w:rFonts w:ascii="Arial" w:hAnsi="Arial" w:cs="Arial"/>
        </w:rPr>
      </w:pPr>
      <w:r w:rsidRPr="00482A75">
        <w:rPr>
          <w:rFonts w:ascii="Arial" w:hAnsi="Arial" w:cs="Arial"/>
        </w:rPr>
        <w:t xml:space="preserve">In subsection 518.12, delete the </w:t>
      </w:r>
      <w:r w:rsidR="003440EF">
        <w:rPr>
          <w:rFonts w:ascii="Arial" w:hAnsi="Arial" w:cs="Arial"/>
        </w:rPr>
        <w:t xml:space="preserve">fifth </w:t>
      </w:r>
      <w:r w:rsidRPr="00482A75">
        <w:rPr>
          <w:rFonts w:ascii="Arial" w:hAnsi="Arial" w:cs="Arial"/>
        </w:rPr>
        <w:t>paragraph and replace with the following:</w:t>
      </w:r>
    </w:p>
    <w:p w14:paraId="5FDE4084" w14:textId="77777777" w:rsidR="000F7867" w:rsidRPr="00482A75" w:rsidRDefault="000F7867" w:rsidP="0031648F">
      <w:pPr>
        <w:widowControl w:val="0"/>
        <w:spacing w:after="160" w:line="240" w:lineRule="atLeast"/>
        <w:rPr>
          <w:rFonts w:ascii="Arial" w:hAnsi="Arial" w:cs="Arial"/>
        </w:rPr>
      </w:pPr>
      <w:r w:rsidRPr="00482A75">
        <w:rPr>
          <w:rFonts w:ascii="Arial" w:hAnsi="Arial" w:cs="Arial"/>
        </w:rPr>
        <w:t>Polyester Concrete End Dam will be measured by the number of cubic feet completed in place and accepted.  The pay volume for each discrete location (a contiguous treated area not touching other treated areas) shall be rounded up to the next whole cubic foot.</w:t>
      </w:r>
    </w:p>
    <w:p w14:paraId="6C5DE4B6" w14:textId="4CB5E8CE" w:rsidR="000F7867" w:rsidRPr="00482A75" w:rsidRDefault="000F7867" w:rsidP="0031648F">
      <w:pPr>
        <w:widowControl w:val="0"/>
        <w:spacing w:after="160" w:line="240" w:lineRule="atLeast"/>
        <w:rPr>
          <w:rFonts w:ascii="Arial" w:hAnsi="Arial" w:cs="Arial"/>
        </w:rPr>
      </w:pPr>
      <w:r w:rsidRPr="00482A75">
        <w:rPr>
          <w:rFonts w:ascii="Arial" w:hAnsi="Arial" w:cs="Arial"/>
        </w:rPr>
        <w:t xml:space="preserve">In subsection 518.13, delete the </w:t>
      </w:r>
      <w:r w:rsidR="003440EF">
        <w:rPr>
          <w:rFonts w:ascii="Arial" w:hAnsi="Arial" w:cs="Arial"/>
        </w:rPr>
        <w:t xml:space="preserve">fifth </w:t>
      </w:r>
      <w:r w:rsidRPr="00482A75">
        <w:rPr>
          <w:rFonts w:ascii="Arial" w:hAnsi="Arial" w:cs="Arial"/>
        </w:rPr>
        <w:t>paragraph and replace with the following:</w:t>
      </w:r>
    </w:p>
    <w:p w14:paraId="691C155F" w14:textId="7D2BC5F5" w:rsidR="000F7867" w:rsidRPr="00482A75" w:rsidRDefault="000F7867" w:rsidP="0031648F">
      <w:pPr>
        <w:widowControl w:val="0"/>
        <w:spacing w:after="160" w:line="240" w:lineRule="atLeast"/>
        <w:rPr>
          <w:rFonts w:ascii="Arial" w:hAnsi="Arial" w:cs="Arial"/>
        </w:rPr>
      </w:pPr>
      <w:r w:rsidRPr="00482A75">
        <w:rPr>
          <w:rFonts w:ascii="Arial" w:hAnsi="Arial" w:cs="Arial"/>
        </w:rPr>
        <w:t xml:space="preserve">The accepted quantity of Polyester Concrete End Dam will be paid for at the contract unit price per cubic foot, and shall include all work and materials necessary to complete the item including surface preparation, </w:t>
      </w:r>
      <w:r w:rsidR="006804F0">
        <w:rPr>
          <w:rFonts w:ascii="Arial" w:hAnsi="Arial" w:cs="Arial"/>
        </w:rPr>
        <w:t xml:space="preserve">HMWM </w:t>
      </w:r>
      <w:r w:rsidRPr="00482A75">
        <w:rPr>
          <w:rFonts w:ascii="Arial" w:hAnsi="Arial" w:cs="Arial"/>
        </w:rPr>
        <w:t>primer application, PPC application, surface finishing, trial application test boxes, testing, the technician representative and all miscellaneous work required.</w:t>
      </w:r>
    </w:p>
    <w:p w14:paraId="756CD612" w14:textId="77777777" w:rsidR="000F7867" w:rsidRPr="00482A75" w:rsidRDefault="000F7867" w:rsidP="0031648F">
      <w:pPr>
        <w:widowControl w:val="0"/>
        <w:spacing w:after="160" w:line="240" w:lineRule="atLeast"/>
        <w:rPr>
          <w:rFonts w:ascii="Arial" w:hAnsi="Arial" w:cs="Arial"/>
        </w:rPr>
      </w:pPr>
      <w:r w:rsidRPr="00482A75">
        <w:rPr>
          <w:rFonts w:ascii="Arial" w:hAnsi="Arial" w:cs="Arial"/>
        </w:rPr>
        <w:t>Subsection 518.13 shall include the following:</w:t>
      </w:r>
    </w:p>
    <w:p w14:paraId="6B5D5457" w14:textId="77777777" w:rsidR="000F7867" w:rsidRPr="00482A75" w:rsidRDefault="000F7867" w:rsidP="0031648F">
      <w:pPr>
        <w:widowControl w:val="0"/>
        <w:spacing w:after="160" w:line="240" w:lineRule="atLeast"/>
        <w:rPr>
          <w:rFonts w:ascii="Arial" w:hAnsi="Arial" w:cs="Arial"/>
        </w:rPr>
      </w:pPr>
      <w:r w:rsidRPr="00482A75">
        <w:rPr>
          <w:rFonts w:ascii="Arial" w:hAnsi="Arial" w:cs="Arial"/>
        </w:rPr>
        <w:t>Payment will be made under:</w:t>
      </w:r>
    </w:p>
    <w:p w14:paraId="76798BB5" w14:textId="77777777" w:rsidR="000F7867" w:rsidRPr="00482A75" w:rsidRDefault="000F7867" w:rsidP="0031648F">
      <w:pPr>
        <w:widowControl w:val="0"/>
        <w:spacing w:after="160" w:line="240" w:lineRule="atLeast"/>
        <w:rPr>
          <w:rFonts w:ascii="Arial" w:hAnsi="Arial" w:cs="Arial"/>
        </w:rPr>
      </w:pPr>
      <w:r w:rsidRPr="00482A75">
        <w:rPr>
          <w:rFonts w:ascii="Arial" w:hAnsi="Arial" w:cs="Arial"/>
          <w:b/>
        </w:rPr>
        <w:t>Pay Item</w:t>
      </w:r>
      <w:r w:rsidRPr="00482A75">
        <w:rPr>
          <w:rFonts w:ascii="Arial" w:hAnsi="Arial" w:cs="Arial"/>
          <w:b/>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b/>
        </w:rPr>
        <w:t>Pay Unit</w:t>
      </w:r>
    </w:p>
    <w:p w14:paraId="2FF19392" w14:textId="001CEC2F" w:rsidR="000F7867" w:rsidRPr="00482A75" w:rsidRDefault="000F7867" w:rsidP="0031648F">
      <w:pPr>
        <w:widowControl w:val="0"/>
        <w:spacing w:after="160" w:line="240" w:lineRule="atLeast"/>
        <w:rPr>
          <w:rFonts w:ascii="Arial" w:hAnsi="Arial" w:cs="Arial"/>
        </w:rPr>
      </w:pPr>
      <w:r w:rsidRPr="00482A75">
        <w:rPr>
          <w:rFonts w:ascii="Arial" w:hAnsi="Arial" w:cs="Arial"/>
        </w:rPr>
        <w:t>Polyester Concrete End Dam</w:t>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t>Cubic Foot</w:t>
      </w:r>
      <w:bookmarkEnd w:id="0"/>
      <w:bookmarkEnd w:id="1"/>
      <w:bookmarkEnd w:id="2"/>
      <w:bookmarkEnd w:id="3"/>
    </w:p>
    <w:p w14:paraId="21CFC756" w14:textId="2DE953AE" w:rsidR="00835CD4" w:rsidRDefault="004F79CD" w:rsidP="00E0363D">
      <w:pPr>
        <w:rPr>
          <w:sz w:val="22"/>
        </w:rPr>
      </w:pPr>
      <w:r>
        <w:rPr>
          <w:sz w:val="22"/>
        </w:rPr>
        <w:tab/>
      </w:r>
    </w:p>
    <w:p w14:paraId="32F960B5" w14:textId="35682969" w:rsidR="00835CD4" w:rsidRDefault="00835CD4">
      <w:pPr>
        <w:rPr>
          <w:sz w:val="22"/>
        </w:rPr>
      </w:pPr>
    </w:p>
    <w:sectPr w:rsidR="00835CD4" w:rsidSect="005A1615">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96C0F" w14:textId="77777777" w:rsidR="00340F3A" w:rsidRDefault="00340F3A" w:rsidP="00F878BD">
      <w:r>
        <w:separator/>
      </w:r>
    </w:p>
  </w:endnote>
  <w:endnote w:type="continuationSeparator" w:id="0">
    <w:p w14:paraId="3872AD91" w14:textId="77777777" w:rsidR="00340F3A" w:rsidRDefault="00340F3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651F8" w14:textId="77777777" w:rsidR="00D5457D" w:rsidRDefault="00D54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24E6A" w14:textId="77777777" w:rsidR="00D5457D" w:rsidRDefault="00D545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FF12B" w14:textId="77777777" w:rsidR="00D5457D" w:rsidRDefault="00D54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6BA07" w14:textId="77777777" w:rsidR="00340F3A" w:rsidRDefault="00340F3A" w:rsidP="00F878BD">
      <w:r>
        <w:separator/>
      </w:r>
    </w:p>
  </w:footnote>
  <w:footnote w:type="continuationSeparator" w:id="0">
    <w:p w14:paraId="321B567C" w14:textId="77777777" w:rsidR="00340F3A" w:rsidRDefault="00340F3A"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E1ACB" w14:textId="77777777" w:rsidR="00D5457D" w:rsidRDefault="00D54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19B56" w14:textId="6FA3E453" w:rsidR="005A1615" w:rsidRPr="00D5457D" w:rsidRDefault="00D5457D" w:rsidP="005A1615">
    <w:pPr>
      <w:widowControl w:val="0"/>
      <w:spacing w:line="240" w:lineRule="atLeast"/>
      <w:ind w:left="720"/>
      <w:jc w:val="right"/>
      <w:rPr>
        <w:rFonts w:ascii="Arial" w:hAnsi="Arial" w:cs="Arial"/>
      </w:rPr>
    </w:pPr>
    <w:r>
      <w:rPr>
        <w:rFonts w:ascii="Arial" w:hAnsi="Arial" w:cs="Arial"/>
      </w:rPr>
      <w:t>March 29, 2017</w:t>
    </w:r>
  </w:p>
  <w:p w14:paraId="6341978E" w14:textId="3EE74047" w:rsidR="001C26DE" w:rsidRPr="00482A75" w:rsidRDefault="001C26DE" w:rsidP="001C26DE">
    <w:pPr>
      <w:widowControl w:val="0"/>
      <w:spacing w:line="240" w:lineRule="atLeast"/>
      <w:jc w:val="center"/>
      <w:rPr>
        <w:rFonts w:ascii="Arial" w:hAnsi="Arial" w:cs="Arial"/>
      </w:rPr>
    </w:pPr>
    <w:r w:rsidRPr="001C26DE">
      <w:rPr>
        <w:rFonts w:ascii="Arial" w:hAnsi="Arial" w:cs="Arial"/>
      </w:rPr>
      <w:fldChar w:fldCharType="begin"/>
    </w:r>
    <w:r w:rsidRPr="001C26DE">
      <w:rPr>
        <w:rFonts w:ascii="Arial" w:hAnsi="Arial" w:cs="Arial"/>
      </w:rPr>
      <w:instrText xml:space="preserve"> PAGE   \* MERGEFORMAT </w:instrText>
    </w:r>
    <w:r w:rsidRPr="001C26DE">
      <w:rPr>
        <w:rFonts w:ascii="Arial" w:hAnsi="Arial" w:cs="Arial"/>
      </w:rPr>
      <w:fldChar w:fldCharType="separate"/>
    </w:r>
    <w:r w:rsidR="0066670B">
      <w:rPr>
        <w:rFonts w:ascii="Arial" w:hAnsi="Arial" w:cs="Arial"/>
        <w:noProof/>
      </w:rPr>
      <w:t>4</w:t>
    </w:r>
    <w:r w:rsidRPr="001C26DE">
      <w:rPr>
        <w:rFonts w:ascii="Arial" w:hAnsi="Arial" w:cs="Arial"/>
        <w:noProof/>
      </w:rPr>
      <w:fldChar w:fldCharType="end"/>
    </w:r>
    <w:r>
      <w:rPr>
        <w:rFonts w:ascii="Arial" w:hAnsi="Arial" w:cs="Arial"/>
        <w:noProof/>
      </w:rPr>
      <w:br/>
    </w:r>
    <w:r w:rsidRPr="00482A75">
      <w:rPr>
        <w:rFonts w:ascii="Arial" w:hAnsi="Arial" w:cs="Arial"/>
      </w:rPr>
      <w:t>REVISION OF SECTION 518</w:t>
    </w:r>
  </w:p>
  <w:p w14:paraId="66600B1C" w14:textId="77777777" w:rsidR="001C26DE" w:rsidRDefault="001C26DE" w:rsidP="001C26DE">
    <w:pPr>
      <w:widowControl w:val="0"/>
      <w:spacing w:after="120" w:line="240" w:lineRule="atLeast"/>
      <w:jc w:val="center"/>
      <w:rPr>
        <w:rFonts w:ascii="Arial" w:hAnsi="Arial" w:cs="Arial"/>
      </w:rPr>
    </w:pPr>
    <w:r w:rsidRPr="00482A75">
      <w:rPr>
        <w:rFonts w:ascii="Arial" w:hAnsi="Arial" w:cs="Arial"/>
      </w:rPr>
      <w:t>POLYESTER CONCRETE END DAM</w:t>
    </w:r>
  </w:p>
  <w:p w14:paraId="6E1C001B" w14:textId="77777777" w:rsidR="001C26DE" w:rsidRPr="00482A75" w:rsidRDefault="001C26DE" w:rsidP="001C26DE">
    <w:pPr>
      <w:widowControl w:val="0"/>
      <w:spacing w:after="120" w:line="240" w:lineRule="atLeast"/>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190D8" w14:textId="77777777" w:rsidR="00D5457D" w:rsidRDefault="00D54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163D9B"/>
    <w:multiLevelType w:val="hybridMultilevel"/>
    <w:tmpl w:val="3DAA1918"/>
    <w:lvl w:ilvl="0" w:tplc="281E780C">
      <w:start w:val="1"/>
      <w:numFmt w:val="decimal"/>
      <w:lvlText w:val="(%1)"/>
      <w:lvlJc w:val="left"/>
      <w:pPr>
        <w:ind w:left="2160" w:hanging="360"/>
      </w:pPr>
      <w:rPr>
        <w:rFonts w:ascii="Arial" w:hAnsi="Arial" w:hint="default"/>
        <w:b w:val="0"/>
        <w:i w:val="0"/>
        <w:iCs/>
        <w:sz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7A31B2"/>
    <w:multiLevelType w:val="hybridMultilevel"/>
    <w:tmpl w:val="479EC95E"/>
    <w:lvl w:ilvl="0" w:tplc="CE6205A4">
      <w:start w:val="1"/>
      <w:numFmt w:val="lowerRoman"/>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8864A5"/>
    <w:multiLevelType w:val="hybridMultilevel"/>
    <w:tmpl w:val="BEE4B004"/>
    <w:lvl w:ilvl="0" w:tplc="A0B862FE">
      <w:start w:val="5"/>
      <w:numFmt w:val="decimal"/>
      <w:lvlText w:val="(%1)"/>
      <w:lvlJc w:val="left"/>
      <w:pPr>
        <w:ind w:left="2160" w:hanging="360"/>
      </w:pPr>
      <w:rPr>
        <w:rFonts w:ascii="Arial" w:hAnsi="Arial" w:hint="default"/>
        <w:b w:val="0"/>
        <w:i w:val="0"/>
        <w:i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7D6E40"/>
    <w:multiLevelType w:val="hybridMultilevel"/>
    <w:tmpl w:val="96920A8A"/>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2E662898"/>
    <w:multiLevelType w:val="hybridMultilevel"/>
    <w:tmpl w:val="F436557E"/>
    <w:lvl w:ilvl="0" w:tplc="50D423E8">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9F4FBE"/>
    <w:multiLevelType w:val="hybridMultilevel"/>
    <w:tmpl w:val="CCA67DEA"/>
    <w:lvl w:ilvl="0" w:tplc="D96E0562">
      <w:start w:val="1"/>
      <w:numFmt w:val="lowerLetter"/>
      <w:lvlText w:val="(%1)"/>
      <w:lvlJc w:val="left"/>
      <w:pPr>
        <w:ind w:left="720" w:hanging="360"/>
      </w:pPr>
      <w:rPr>
        <w:rFonts w:hint="default"/>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6" w15:restartNumberingAfterBreak="0">
    <w:nsid w:val="39EB392D"/>
    <w:multiLevelType w:val="hybridMultilevel"/>
    <w:tmpl w:val="6360C1AA"/>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B670D3"/>
    <w:multiLevelType w:val="hybridMultilevel"/>
    <w:tmpl w:val="3C24804E"/>
    <w:lvl w:ilvl="0" w:tplc="281E780C">
      <w:start w:val="1"/>
      <w:numFmt w:val="decimal"/>
      <w:lvlText w:val="(%1)"/>
      <w:lvlJc w:val="left"/>
      <w:pPr>
        <w:ind w:left="7380" w:hanging="360"/>
      </w:pPr>
      <w:rPr>
        <w:rFonts w:ascii="Arial" w:hAnsi="Arial" w:hint="default"/>
        <w:b w:val="0"/>
        <w:i w:val="0"/>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07F0883"/>
    <w:multiLevelType w:val="hybridMultilevel"/>
    <w:tmpl w:val="91C0F370"/>
    <w:lvl w:ilvl="0" w:tplc="3D741D2C">
      <w:start w:val="6"/>
      <w:numFmt w:val="decimal"/>
      <w:lvlText w:val="(%1)"/>
      <w:lvlJc w:val="left"/>
      <w:pPr>
        <w:ind w:left="720" w:hanging="360"/>
      </w:pPr>
      <w:rPr>
        <w:rFonts w:ascii="Arial" w:hAnsi="Arial" w:hint="default"/>
        <w:b w:val="0"/>
        <w:i w:val="0"/>
        <w:iCs/>
        <w:sz w:val="2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81347C7"/>
    <w:multiLevelType w:val="hybridMultilevel"/>
    <w:tmpl w:val="C78CF61E"/>
    <w:lvl w:ilvl="0" w:tplc="CE6205A4">
      <w:start w:val="1"/>
      <w:numFmt w:val="lowerRoman"/>
      <w:lvlText w:val="(%1)"/>
      <w:lvlJc w:val="left"/>
      <w:pPr>
        <w:ind w:left="1299"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534834A0"/>
    <w:multiLevelType w:val="hybridMultilevel"/>
    <w:tmpl w:val="5D0E7550"/>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E7DB7"/>
    <w:multiLevelType w:val="hybridMultilevel"/>
    <w:tmpl w:val="3CD2AB82"/>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B3372"/>
    <w:multiLevelType w:val="hybridMultilevel"/>
    <w:tmpl w:val="8A763AEE"/>
    <w:lvl w:ilvl="0" w:tplc="2320F622">
      <w:start w:val="1"/>
      <w:numFmt w:val="lowerLetter"/>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8C5F26"/>
    <w:multiLevelType w:val="hybridMultilevel"/>
    <w:tmpl w:val="F57E9C5E"/>
    <w:lvl w:ilvl="0" w:tplc="CE6205A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294745"/>
    <w:multiLevelType w:val="hybridMultilevel"/>
    <w:tmpl w:val="5286667C"/>
    <w:lvl w:ilvl="0" w:tplc="2E606AB6">
      <w:start w:val="1"/>
      <w:numFmt w:val="lowerRoman"/>
      <w:lvlText w:val="(%1)"/>
      <w:lvlJc w:val="left"/>
      <w:pPr>
        <w:ind w:left="1080" w:hanging="360"/>
      </w:pPr>
      <w:rPr>
        <w:rFonts w:ascii="Arial" w:eastAsia="Times New Roman" w:hAnsi="Arial" w:cs="Arial"/>
        <w:b w:val="0"/>
        <w:bCs/>
        <w:i w:val="0"/>
        <w:sz w:val="20"/>
        <w:szCs w:val="20"/>
      </w:rPr>
    </w:lvl>
    <w:lvl w:ilvl="1" w:tplc="7FF67DD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AB3274"/>
    <w:multiLevelType w:val="hybridMultilevel"/>
    <w:tmpl w:val="9F921960"/>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30"/>
  </w:num>
  <w:num w:numId="4">
    <w:abstractNumId w:val="2"/>
  </w:num>
  <w:num w:numId="5">
    <w:abstractNumId w:val="24"/>
  </w:num>
  <w:num w:numId="6">
    <w:abstractNumId w:val="28"/>
  </w:num>
  <w:num w:numId="7">
    <w:abstractNumId w:val="9"/>
  </w:num>
  <w:num w:numId="8">
    <w:abstractNumId w:val="26"/>
  </w:num>
  <w:num w:numId="9">
    <w:abstractNumId w:val="0"/>
  </w:num>
  <w:num w:numId="10">
    <w:abstractNumId w:val="7"/>
  </w:num>
  <w:num w:numId="11">
    <w:abstractNumId w:val="15"/>
  </w:num>
  <w:num w:numId="12">
    <w:abstractNumId w:val="6"/>
  </w:num>
  <w:num w:numId="13">
    <w:abstractNumId w:val="19"/>
  </w:num>
  <w:num w:numId="14">
    <w:abstractNumId w:val="11"/>
  </w:num>
  <w:num w:numId="15">
    <w:abstractNumId w:val="22"/>
  </w:num>
  <w:num w:numId="16">
    <w:abstractNumId w:val="33"/>
  </w:num>
  <w:num w:numId="17">
    <w:abstractNumId w:val="36"/>
  </w:num>
  <w:num w:numId="18">
    <w:abstractNumId w:val="5"/>
  </w:num>
  <w:num w:numId="19">
    <w:abstractNumId w:val="35"/>
  </w:num>
  <w:num w:numId="20">
    <w:abstractNumId w:val="14"/>
  </w:num>
  <w:num w:numId="21">
    <w:abstractNumId w:val="23"/>
  </w:num>
  <w:num w:numId="22">
    <w:abstractNumId w:val="3"/>
  </w:num>
  <w:num w:numId="23">
    <w:abstractNumId w:val="13"/>
  </w:num>
  <w:num w:numId="24">
    <w:abstractNumId w:val="17"/>
  </w:num>
  <w:num w:numId="25">
    <w:abstractNumId w:val="32"/>
  </w:num>
  <w:num w:numId="26">
    <w:abstractNumId w:val="12"/>
  </w:num>
  <w:num w:numId="27">
    <w:abstractNumId w:val="10"/>
  </w:num>
  <w:num w:numId="28">
    <w:abstractNumId w:val="4"/>
  </w:num>
  <w:num w:numId="29">
    <w:abstractNumId w:val="31"/>
  </w:num>
  <w:num w:numId="30">
    <w:abstractNumId w:val="16"/>
  </w:num>
  <w:num w:numId="31">
    <w:abstractNumId w:val="25"/>
  </w:num>
  <w:num w:numId="32">
    <w:abstractNumId w:val="21"/>
  </w:num>
  <w:num w:numId="33">
    <w:abstractNumId w:val="27"/>
  </w:num>
  <w:num w:numId="34">
    <w:abstractNumId w:val="34"/>
  </w:num>
  <w:num w:numId="35">
    <w:abstractNumId w:val="8"/>
  </w:num>
  <w:num w:numId="36">
    <w:abstractNumId w:val="1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3FF0"/>
    <w:rsid w:val="00024AEE"/>
    <w:rsid w:val="00062F76"/>
    <w:rsid w:val="00085D20"/>
    <w:rsid w:val="00086195"/>
    <w:rsid w:val="0009291B"/>
    <w:rsid w:val="000C182C"/>
    <w:rsid w:val="000C3C6B"/>
    <w:rsid w:val="000E3C78"/>
    <w:rsid w:val="000E5204"/>
    <w:rsid w:val="000F04C2"/>
    <w:rsid w:val="000F7867"/>
    <w:rsid w:val="0010474A"/>
    <w:rsid w:val="0010525A"/>
    <w:rsid w:val="0016210A"/>
    <w:rsid w:val="001A7BED"/>
    <w:rsid w:val="001B6EA5"/>
    <w:rsid w:val="001C26DE"/>
    <w:rsid w:val="001C3F85"/>
    <w:rsid w:val="001D4BDD"/>
    <w:rsid w:val="001E2C1C"/>
    <w:rsid w:val="00214CEC"/>
    <w:rsid w:val="00222B35"/>
    <w:rsid w:val="00230276"/>
    <w:rsid w:val="00240F9D"/>
    <w:rsid w:val="002714AF"/>
    <w:rsid w:val="00272482"/>
    <w:rsid w:val="002C208E"/>
    <w:rsid w:val="002E60D9"/>
    <w:rsid w:val="003162A2"/>
    <w:rsid w:val="0031648F"/>
    <w:rsid w:val="00317A54"/>
    <w:rsid w:val="00317B6E"/>
    <w:rsid w:val="00334BED"/>
    <w:rsid w:val="00340F3A"/>
    <w:rsid w:val="003440EF"/>
    <w:rsid w:val="00352195"/>
    <w:rsid w:val="0038109A"/>
    <w:rsid w:val="003823FC"/>
    <w:rsid w:val="003835A9"/>
    <w:rsid w:val="00394329"/>
    <w:rsid w:val="00394810"/>
    <w:rsid w:val="003B10D5"/>
    <w:rsid w:val="003B14BD"/>
    <w:rsid w:val="003B6F23"/>
    <w:rsid w:val="003C3F1C"/>
    <w:rsid w:val="003C581E"/>
    <w:rsid w:val="003E4531"/>
    <w:rsid w:val="003E66C7"/>
    <w:rsid w:val="004249F3"/>
    <w:rsid w:val="00441D2F"/>
    <w:rsid w:val="00455E9D"/>
    <w:rsid w:val="004B09DE"/>
    <w:rsid w:val="004F1849"/>
    <w:rsid w:val="004F79CD"/>
    <w:rsid w:val="005040D7"/>
    <w:rsid w:val="005052CC"/>
    <w:rsid w:val="00523E48"/>
    <w:rsid w:val="0056039E"/>
    <w:rsid w:val="00561A34"/>
    <w:rsid w:val="005707C9"/>
    <w:rsid w:val="00572D1D"/>
    <w:rsid w:val="005A1615"/>
    <w:rsid w:val="005C6884"/>
    <w:rsid w:val="005D24D2"/>
    <w:rsid w:val="005E3EAE"/>
    <w:rsid w:val="00633024"/>
    <w:rsid w:val="0065075D"/>
    <w:rsid w:val="006517F1"/>
    <w:rsid w:val="0066670B"/>
    <w:rsid w:val="006804F0"/>
    <w:rsid w:val="006B1A52"/>
    <w:rsid w:val="006D2D53"/>
    <w:rsid w:val="006E33EA"/>
    <w:rsid w:val="006F64EC"/>
    <w:rsid w:val="006F6DAB"/>
    <w:rsid w:val="0070029E"/>
    <w:rsid w:val="00706DF8"/>
    <w:rsid w:val="0071231C"/>
    <w:rsid w:val="00726A77"/>
    <w:rsid w:val="007735BF"/>
    <w:rsid w:val="00775D31"/>
    <w:rsid w:val="007854AB"/>
    <w:rsid w:val="007A2901"/>
    <w:rsid w:val="007D24E5"/>
    <w:rsid w:val="00814549"/>
    <w:rsid w:val="0082557A"/>
    <w:rsid w:val="008314E9"/>
    <w:rsid w:val="00834151"/>
    <w:rsid w:val="00835CD4"/>
    <w:rsid w:val="008606D6"/>
    <w:rsid w:val="00870736"/>
    <w:rsid w:val="00874778"/>
    <w:rsid w:val="0088732B"/>
    <w:rsid w:val="00891B09"/>
    <w:rsid w:val="00897666"/>
    <w:rsid w:val="008B3BFC"/>
    <w:rsid w:val="008C59FF"/>
    <w:rsid w:val="008C5E04"/>
    <w:rsid w:val="008D4DE9"/>
    <w:rsid w:val="008E6E23"/>
    <w:rsid w:val="00912546"/>
    <w:rsid w:val="009213E5"/>
    <w:rsid w:val="00921741"/>
    <w:rsid w:val="00923AF8"/>
    <w:rsid w:val="00934A15"/>
    <w:rsid w:val="00935ABF"/>
    <w:rsid w:val="009363F9"/>
    <w:rsid w:val="00936F25"/>
    <w:rsid w:val="00973DFA"/>
    <w:rsid w:val="00987248"/>
    <w:rsid w:val="00991679"/>
    <w:rsid w:val="009A40E9"/>
    <w:rsid w:val="009B3EF3"/>
    <w:rsid w:val="009B7C85"/>
    <w:rsid w:val="009F3FE4"/>
    <w:rsid w:val="00A14275"/>
    <w:rsid w:val="00A27DE7"/>
    <w:rsid w:val="00A368E6"/>
    <w:rsid w:val="00A37CE4"/>
    <w:rsid w:val="00A54F34"/>
    <w:rsid w:val="00A7142E"/>
    <w:rsid w:val="00A73269"/>
    <w:rsid w:val="00A75DD1"/>
    <w:rsid w:val="00A76618"/>
    <w:rsid w:val="00A850F4"/>
    <w:rsid w:val="00A92397"/>
    <w:rsid w:val="00A92962"/>
    <w:rsid w:val="00AA36CC"/>
    <w:rsid w:val="00AB028C"/>
    <w:rsid w:val="00AB5B65"/>
    <w:rsid w:val="00AC7AF4"/>
    <w:rsid w:val="00AF0759"/>
    <w:rsid w:val="00B03922"/>
    <w:rsid w:val="00B25927"/>
    <w:rsid w:val="00B47055"/>
    <w:rsid w:val="00B535A6"/>
    <w:rsid w:val="00B6224A"/>
    <w:rsid w:val="00B91FF1"/>
    <w:rsid w:val="00BB22A1"/>
    <w:rsid w:val="00BD4394"/>
    <w:rsid w:val="00BD61A8"/>
    <w:rsid w:val="00BD746C"/>
    <w:rsid w:val="00BE721F"/>
    <w:rsid w:val="00BF54BA"/>
    <w:rsid w:val="00C2666F"/>
    <w:rsid w:val="00C26D30"/>
    <w:rsid w:val="00C40133"/>
    <w:rsid w:val="00C45F33"/>
    <w:rsid w:val="00C5094A"/>
    <w:rsid w:val="00C65DB8"/>
    <w:rsid w:val="00C82257"/>
    <w:rsid w:val="00C87D69"/>
    <w:rsid w:val="00C93280"/>
    <w:rsid w:val="00C97CE1"/>
    <w:rsid w:val="00CC309C"/>
    <w:rsid w:val="00CD38DF"/>
    <w:rsid w:val="00CF6015"/>
    <w:rsid w:val="00D13D83"/>
    <w:rsid w:val="00D16104"/>
    <w:rsid w:val="00D366F8"/>
    <w:rsid w:val="00D5457D"/>
    <w:rsid w:val="00D753BA"/>
    <w:rsid w:val="00DE7DCD"/>
    <w:rsid w:val="00E0363D"/>
    <w:rsid w:val="00E208F0"/>
    <w:rsid w:val="00E51D69"/>
    <w:rsid w:val="00E5511D"/>
    <w:rsid w:val="00E5788C"/>
    <w:rsid w:val="00E647BB"/>
    <w:rsid w:val="00E85CC9"/>
    <w:rsid w:val="00EA5566"/>
    <w:rsid w:val="00EA7A41"/>
    <w:rsid w:val="00EC15C1"/>
    <w:rsid w:val="00EC2A21"/>
    <w:rsid w:val="00ED497E"/>
    <w:rsid w:val="00EF1243"/>
    <w:rsid w:val="00EF208C"/>
    <w:rsid w:val="00F07B65"/>
    <w:rsid w:val="00F20AFD"/>
    <w:rsid w:val="00F52118"/>
    <w:rsid w:val="00F605A4"/>
    <w:rsid w:val="00F878BD"/>
    <w:rsid w:val="00F9241A"/>
    <w:rsid w:val="00F94127"/>
    <w:rsid w:val="00F95A59"/>
    <w:rsid w:val="00F9678D"/>
    <w:rsid w:val="00F96F4A"/>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CE4"/>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A37CE4"/>
    <w:pPr>
      <w:spacing w:after="200" w:line="276" w:lineRule="auto"/>
    </w:pPr>
    <w:rPr>
      <w:rFonts w:ascii="Arial" w:hAnsi="Arial"/>
    </w:rPr>
  </w:style>
  <w:style w:type="character" w:customStyle="1" w:styleId="CommentTextChar">
    <w:name w:val="Comment Text Char"/>
    <w:link w:val="CommentText"/>
    <w:uiPriority w:val="99"/>
    <w:rsid w:val="00A37CE4"/>
    <w:rPr>
      <w:rFonts w:ascii="Arial" w:hAnsi="Arial"/>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BodyTextChar">
    <w:name w:val="Body Text Char"/>
    <w:basedOn w:val="DefaultParagraphFont"/>
    <w:link w:val="BodyText"/>
    <w:rsid w:val="000F7867"/>
    <w:rPr>
      <w:rFonts w:ascii="Arial Narrow" w:hAnsi="Arial Narrow"/>
      <w:b/>
    </w:rPr>
  </w:style>
  <w:style w:type="paragraph" w:customStyle="1" w:styleId="CenterTitle">
    <w:name w:val="Center Title"/>
    <w:basedOn w:val="Normal"/>
    <w:rsid w:val="000F7867"/>
    <w:pPr>
      <w:jc w:val="center"/>
    </w:pPr>
    <w:rPr>
      <w:sz w:val="24"/>
    </w:rPr>
  </w:style>
  <w:style w:type="paragraph" w:styleId="Revision">
    <w:name w:val="Revision"/>
    <w:hidden/>
    <w:uiPriority w:val="99"/>
    <w:semiHidden/>
    <w:rsid w:val="0016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3532</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6</cp:revision>
  <cp:lastPrinted>2000-06-16T18:28:00Z</cp:lastPrinted>
  <dcterms:created xsi:type="dcterms:W3CDTF">2017-03-29T18:49:00Z</dcterms:created>
  <dcterms:modified xsi:type="dcterms:W3CDTF">2017-03-29T18:51:00Z</dcterms:modified>
</cp:coreProperties>
</file>