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84" w:rsidRDefault="00340C84" w:rsidP="00D64907"/>
    <w:p w:rsidR="00F767C6" w:rsidRPr="00E34AB3" w:rsidRDefault="00E34AB3" w:rsidP="00E34A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E34AB3">
        <w:rPr>
          <w:rFonts w:ascii="Arial" w:hAnsi="Arial" w:cs="Arial"/>
          <w:sz w:val="28"/>
          <w:szCs w:val="28"/>
        </w:rPr>
        <w:t>July 3, 2017</w:t>
      </w:r>
    </w:p>
    <w:p w:rsidR="00F767C6" w:rsidRDefault="00A959D2"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614 </w:t>
      </w:r>
    </w:p>
    <w:p w:rsidR="00F767C6" w:rsidRDefault="00B25A5E"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ACCESSIBILE</w:t>
      </w:r>
      <w:r w:rsidR="00A959D2">
        <w:rPr>
          <w:rFonts w:ascii="Arial" w:hAnsi="Arial" w:cs="Arial"/>
          <w:sz w:val="28"/>
          <w:szCs w:val="28"/>
        </w:rPr>
        <w:t xml:space="preserve"> PEDESTRIAN SIGNAL</w:t>
      </w: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w:t>
      </w:r>
      <w:proofErr w:type="gramStart"/>
      <w:r>
        <w:rPr>
          <w:i/>
          <w:iCs/>
          <w:sz w:val="28"/>
          <w:szCs w:val="28"/>
        </w:rPr>
        <w:t>Construction</w:t>
      </w:r>
      <w:r>
        <w:rPr>
          <w:sz w:val="28"/>
          <w:szCs w:val="28"/>
        </w:rPr>
        <w:t xml:space="preserve">  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767C6" w:rsidRDefault="00F767C6" w:rsidP="00D6490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767C6" w:rsidRDefault="00A959D2" w:rsidP="00D6490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E20D14">
        <w:rPr>
          <w:sz w:val="28"/>
          <w:szCs w:val="28"/>
        </w:rPr>
        <w:t>on</w:t>
      </w:r>
      <w:r>
        <w:rPr>
          <w:sz w:val="28"/>
          <w:szCs w:val="28"/>
        </w:rPr>
        <w:t xml:space="preserve"> projects having an </w:t>
      </w:r>
      <w:r w:rsidR="00B25A5E">
        <w:rPr>
          <w:sz w:val="28"/>
          <w:szCs w:val="28"/>
        </w:rPr>
        <w:t>accessible</w:t>
      </w:r>
      <w:r>
        <w:rPr>
          <w:sz w:val="28"/>
          <w:szCs w:val="28"/>
        </w:rPr>
        <w:t xml:space="preserve"> pedestrian signal.</w:t>
      </w:r>
      <w:r w:rsidR="00F767C6">
        <w:t xml:space="preserve"> </w:t>
      </w:r>
    </w:p>
    <w:p w:rsidR="00340C84" w:rsidRPr="00340C84" w:rsidRDefault="00340C84" w:rsidP="00D64907">
      <w:pPr>
        <w:tabs>
          <w:tab w:val="right" w:pos="8640"/>
        </w:tabs>
        <w:rPr>
          <w:rFonts w:ascii="Arial" w:hAnsi="Arial" w:cs="Arial"/>
        </w:rPr>
      </w:pPr>
      <w:r>
        <w:rPr>
          <w:sz w:val="22"/>
        </w:rPr>
        <w:tab/>
      </w:r>
      <w:r>
        <w:br w:type="page"/>
      </w:r>
    </w:p>
    <w:p w:rsidR="00340C84" w:rsidRPr="00340C84" w:rsidRDefault="00340C84" w:rsidP="00D64907">
      <w:pPr>
        <w:pStyle w:val="NoSpacing"/>
        <w:spacing w:after="160"/>
        <w:rPr>
          <w:rFonts w:ascii="Arial" w:hAnsi="Arial" w:cs="Arial"/>
          <w:sz w:val="20"/>
          <w:szCs w:val="20"/>
        </w:rPr>
      </w:pPr>
      <w:r w:rsidRPr="00340C84">
        <w:rPr>
          <w:rFonts w:ascii="Arial" w:hAnsi="Arial" w:cs="Arial"/>
          <w:sz w:val="20"/>
          <w:szCs w:val="20"/>
        </w:rPr>
        <w:lastRenderedPageBreak/>
        <w:t>Section 614 of the Standard Specifications is hereby revised for this project to include the following:</w:t>
      </w:r>
    </w:p>
    <w:p w:rsidR="00340C84" w:rsidRPr="00340C84" w:rsidRDefault="00340C84" w:rsidP="00D64907">
      <w:pPr>
        <w:pStyle w:val="NoSpacing"/>
        <w:spacing w:after="160"/>
        <w:jc w:val="center"/>
        <w:rPr>
          <w:rFonts w:ascii="Arial" w:hAnsi="Arial" w:cs="Arial"/>
          <w:b/>
          <w:sz w:val="20"/>
          <w:szCs w:val="20"/>
        </w:rPr>
      </w:pPr>
      <w:r w:rsidRPr="00340C84">
        <w:rPr>
          <w:rFonts w:ascii="Arial" w:hAnsi="Arial" w:cs="Arial"/>
          <w:b/>
          <w:sz w:val="20"/>
          <w:szCs w:val="20"/>
        </w:rPr>
        <w:t>DESCRIPTION</w:t>
      </w:r>
    </w:p>
    <w:p w:rsidR="00340C84" w:rsidRPr="00340C84" w:rsidRDefault="00340C84" w:rsidP="00D64907">
      <w:pPr>
        <w:pStyle w:val="NoSpacing"/>
        <w:spacing w:after="160"/>
        <w:rPr>
          <w:rFonts w:ascii="Arial" w:hAnsi="Arial" w:cs="Arial"/>
          <w:sz w:val="20"/>
          <w:szCs w:val="20"/>
        </w:rPr>
      </w:pPr>
      <w:r w:rsidRPr="00340C84">
        <w:rPr>
          <w:rFonts w:ascii="Arial" w:hAnsi="Arial" w:cs="Arial"/>
          <w:sz w:val="20"/>
          <w:szCs w:val="20"/>
        </w:rPr>
        <w:t>This work consists of the construction of an accessible pedestrian signal at locations as shown on the plans.</w:t>
      </w:r>
    </w:p>
    <w:p w:rsidR="00340C84" w:rsidRPr="00340C84" w:rsidRDefault="00340C84" w:rsidP="00D64907">
      <w:pPr>
        <w:pStyle w:val="NoSpacing"/>
        <w:spacing w:after="160"/>
        <w:jc w:val="center"/>
        <w:rPr>
          <w:rFonts w:ascii="Arial" w:hAnsi="Arial" w:cs="Arial"/>
          <w:b/>
          <w:sz w:val="20"/>
          <w:szCs w:val="20"/>
        </w:rPr>
      </w:pPr>
      <w:r w:rsidRPr="00340C84">
        <w:rPr>
          <w:rFonts w:ascii="Arial" w:hAnsi="Arial" w:cs="Arial"/>
          <w:b/>
          <w:sz w:val="20"/>
          <w:szCs w:val="20"/>
        </w:rPr>
        <w:t>MATERIALS</w:t>
      </w:r>
    </w:p>
    <w:p w:rsidR="00340C84" w:rsidRPr="00340C84" w:rsidRDefault="00340C84" w:rsidP="00D64907">
      <w:pPr>
        <w:pStyle w:val="NoSpacing"/>
        <w:spacing w:after="160"/>
        <w:rPr>
          <w:rFonts w:ascii="Arial" w:hAnsi="Arial" w:cs="Arial"/>
          <w:sz w:val="20"/>
          <w:szCs w:val="20"/>
        </w:rPr>
      </w:pPr>
      <w:r w:rsidRPr="00340C84">
        <w:rPr>
          <w:rFonts w:ascii="Arial" w:hAnsi="Arial" w:cs="Arial"/>
          <w:sz w:val="20"/>
          <w:szCs w:val="20"/>
        </w:rPr>
        <w:t xml:space="preserve">The Accessible Pedestrian Signal (APS) shall be an audible-tactile pedestrian signal system and shall consist of </w:t>
      </w:r>
      <w:bookmarkStart w:id="0" w:name="_GoBack"/>
      <w:bookmarkEnd w:id="0"/>
      <w:r w:rsidRPr="00340C84">
        <w:rPr>
          <w:rFonts w:ascii="Arial" w:hAnsi="Arial" w:cs="Arial"/>
          <w:sz w:val="20"/>
          <w:szCs w:val="20"/>
        </w:rPr>
        <w:t>all electronic control equipment, mounting hardware, push buttons</w:t>
      </w:r>
      <w:r w:rsidR="00A26A7C">
        <w:rPr>
          <w:rFonts w:ascii="Arial" w:hAnsi="Arial" w:cs="Arial"/>
          <w:sz w:val="20"/>
          <w:szCs w:val="20"/>
        </w:rPr>
        <w:t>,</w:t>
      </w:r>
      <w:r w:rsidRPr="00340C84">
        <w:rPr>
          <w:rFonts w:ascii="Arial" w:hAnsi="Arial" w:cs="Arial"/>
          <w:sz w:val="20"/>
          <w:szCs w:val="20"/>
        </w:rPr>
        <w:t xml:space="preserve"> and signs designed to provide both a pushbutton with a raised, vibrating tactile arrow on the button as well as a variety of audible indications for differing pedestrian signal functions.</w:t>
      </w:r>
    </w:p>
    <w:p w:rsidR="00340C84" w:rsidRDefault="00340C84" w:rsidP="00D64907">
      <w:pPr>
        <w:spacing w:after="160"/>
        <w:rPr>
          <w:rFonts w:ascii="Arial" w:hAnsi="Arial" w:cs="Arial"/>
        </w:rPr>
      </w:pPr>
      <w:r w:rsidRPr="00340C84">
        <w:rPr>
          <w:rFonts w:ascii="Arial" w:hAnsi="Arial" w:cs="Arial"/>
        </w:rPr>
        <w:t>The APS shall meet the following requirements:</w:t>
      </w:r>
    </w:p>
    <w:p w:rsidR="00340C84" w:rsidRPr="00340C84" w:rsidRDefault="00340C84" w:rsidP="00D64907">
      <w:pPr>
        <w:pStyle w:val="ListParagraph"/>
        <w:numPr>
          <w:ilvl w:val="0"/>
          <w:numId w:val="9"/>
        </w:numPr>
        <w:spacing w:after="40"/>
        <w:ind w:left="360"/>
        <w:contextualSpacing w:val="0"/>
        <w:rPr>
          <w:rFonts w:ascii="Arial" w:hAnsi="Arial" w:cs="Arial"/>
          <w:sz w:val="20"/>
          <w:szCs w:val="20"/>
        </w:rPr>
      </w:pPr>
      <w:r w:rsidRPr="00340C84">
        <w:rPr>
          <w:rFonts w:ascii="Arial" w:hAnsi="Arial" w:cs="Arial"/>
          <w:sz w:val="20"/>
          <w:szCs w:val="20"/>
        </w:rPr>
        <w:t>2009 Manual of Uniform Traffic Control Devices (MUTCD), Chapter 4E – Pedestrian Control Features.</w:t>
      </w:r>
    </w:p>
    <w:p w:rsidR="00340C84" w:rsidRPr="00340C84" w:rsidRDefault="00340C84" w:rsidP="00D64907">
      <w:pPr>
        <w:pStyle w:val="ListParagraph"/>
        <w:numPr>
          <w:ilvl w:val="0"/>
          <w:numId w:val="9"/>
        </w:numPr>
        <w:spacing w:after="40"/>
        <w:ind w:left="360"/>
        <w:contextualSpacing w:val="0"/>
        <w:rPr>
          <w:rFonts w:ascii="Arial" w:hAnsi="Arial" w:cs="Arial"/>
          <w:sz w:val="20"/>
          <w:szCs w:val="20"/>
        </w:rPr>
      </w:pPr>
      <w:r w:rsidRPr="00340C84">
        <w:rPr>
          <w:rFonts w:ascii="Arial" w:hAnsi="Arial" w:cs="Arial"/>
          <w:sz w:val="20"/>
          <w:szCs w:val="20"/>
        </w:rPr>
        <w:t xml:space="preserve">NEMA TS 2 Section 2.1 requirements for Temperature and Humidity, Transient Voltage Protection and Mechanical Shock and Vibration. </w:t>
      </w:r>
    </w:p>
    <w:p w:rsidR="00340C84" w:rsidRPr="00340C84" w:rsidRDefault="00340C84" w:rsidP="00D64907">
      <w:pPr>
        <w:pStyle w:val="ListParagraph"/>
        <w:numPr>
          <w:ilvl w:val="0"/>
          <w:numId w:val="9"/>
        </w:numPr>
        <w:spacing w:after="40"/>
        <w:ind w:left="360"/>
        <w:contextualSpacing w:val="0"/>
        <w:rPr>
          <w:rFonts w:ascii="Arial" w:hAnsi="Arial" w:cs="Arial"/>
          <w:sz w:val="20"/>
          <w:szCs w:val="20"/>
        </w:rPr>
      </w:pPr>
      <w:r w:rsidRPr="00340C84">
        <w:rPr>
          <w:rFonts w:ascii="Arial" w:hAnsi="Arial" w:cs="Arial"/>
          <w:sz w:val="20"/>
          <w:szCs w:val="20"/>
        </w:rPr>
        <w:t xml:space="preserve">IEC 61000-4-4; 4-5 Transient Suppression requirements. </w:t>
      </w:r>
    </w:p>
    <w:p w:rsidR="00340C84" w:rsidRPr="00340C84" w:rsidRDefault="00340C84" w:rsidP="00D64907">
      <w:pPr>
        <w:pStyle w:val="ListParagraph"/>
        <w:numPr>
          <w:ilvl w:val="0"/>
          <w:numId w:val="9"/>
        </w:numPr>
        <w:spacing w:after="160"/>
        <w:ind w:left="360"/>
        <w:contextualSpacing w:val="0"/>
        <w:rPr>
          <w:rFonts w:ascii="Arial" w:hAnsi="Arial" w:cs="Arial"/>
          <w:sz w:val="20"/>
          <w:szCs w:val="20"/>
        </w:rPr>
      </w:pPr>
      <w:r w:rsidRPr="00340C84">
        <w:rPr>
          <w:rFonts w:ascii="Arial" w:hAnsi="Arial" w:cs="Arial"/>
          <w:sz w:val="20"/>
          <w:szCs w:val="20"/>
        </w:rPr>
        <w:t xml:space="preserve">FCC Title 47, Part 15, Class A, Electronic Noise requirements. </w:t>
      </w:r>
    </w:p>
    <w:p w:rsidR="00340C84" w:rsidRPr="00340C84" w:rsidRDefault="00340C84" w:rsidP="00D64907">
      <w:pPr>
        <w:spacing w:after="160"/>
        <w:rPr>
          <w:rFonts w:ascii="Arial" w:hAnsi="Arial" w:cs="Arial"/>
        </w:rPr>
      </w:pPr>
      <w:r w:rsidRPr="00340C84">
        <w:rPr>
          <w:rFonts w:ascii="Arial" w:hAnsi="Arial" w:cs="Arial"/>
        </w:rPr>
        <w:t xml:space="preserve">The APS pushbutton enclosure shall meet the NEMA 250 – Type 4X enclosure requirement. </w:t>
      </w:r>
    </w:p>
    <w:p w:rsidR="00340C84" w:rsidRPr="00340C84" w:rsidRDefault="00340C84" w:rsidP="00D64907">
      <w:pPr>
        <w:spacing w:after="160"/>
        <w:rPr>
          <w:rFonts w:ascii="Arial" w:hAnsi="Arial" w:cs="Arial"/>
        </w:rPr>
      </w:pPr>
      <w:r w:rsidRPr="00340C84">
        <w:rPr>
          <w:rFonts w:ascii="Arial" w:hAnsi="Arial" w:cs="Arial"/>
        </w:rPr>
        <w:t xml:space="preserve">Upon installation the APS shall </w:t>
      </w:r>
      <w:r w:rsidR="004147EC">
        <w:rPr>
          <w:rFonts w:ascii="Arial" w:hAnsi="Arial" w:cs="Arial"/>
        </w:rPr>
        <w:t>meet</w:t>
      </w:r>
      <w:r w:rsidRPr="00340C84">
        <w:rPr>
          <w:rFonts w:ascii="Arial" w:hAnsi="Arial" w:cs="Arial"/>
        </w:rPr>
        <w:t xml:space="preserve"> the following functional requirements:</w:t>
      </w:r>
    </w:p>
    <w:p w:rsidR="00340C84" w:rsidRPr="00340C84" w:rsidRDefault="00340C84" w:rsidP="00D64907">
      <w:pPr>
        <w:pStyle w:val="ListParagraph"/>
        <w:numPr>
          <w:ilvl w:val="0"/>
          <w:numId w:val="11"/>
        </w:numPr>
        <w:spacing w:after="160"/>
        <w:ind w:left="360"/>
        <w:contextualSpacing w:val="0"/>
        <w:rPr>
          <w:rFonts w:ascii="Arial" w:hAnsi="Arial" w:cs="Arial"/>
          <w:sz w:val="20"/>
          <w:szCs w:val="20"/>
        </w:rPr>
      </w:pPr>
      <w:r w:rsidRPr="00340C84">
        <w:rPr>
          <w:rFonts w:ascii="Arial" w:hAnsi="Arial" w:cs="Arial"/>
          <w:i/>
          <w:sz w:val="20"/>
          <w:szCs w:val="20"/>
        </w:rPr>
        <w:t>APS functional requirements</w:t>
      </w:r>
      <w:r w:rsidRPr="00340C84">
        <w:rPr>
          <w:rFonts w:ascii="Arial" w:hAnsi="Arial" w:cs="Arial"/>
          <w:sz w:val="20"/>
          <w:szCs w:val="20"/>
        </w:rPr>
        <w:t xml:space="preserve">.  The </w:t>
      </w:r>
      <w:r w:rsidRPr="009B78B6">
        <w:rPr>
          <w:rFonts w:ascii="Arial" w:hAnsi="Arial" w:cs="Arial"/>
          <w:sz w:val="20"/>
          <w:szCs w:val="20"/>
        </w:rPr>
        <w:t>APS shall have</w:t>
      </w:r>
      <w:r w:rsidRPr="00340C84">
        <w:rPr>
          <w:rFonts w:ascii="Arial" w:hAnsi="Arial" w:cs="Arial"/>
          <w:sz w:val="20"/>
          <w:szCs w:val="20"/>
        </w:rPr>
        <w:t xml:space="preserve"> the following functional features:</w:t>
      </w:r>
    </w:p>
    <w:p w:rsidR="00340C84" w:rsidRPr="00340C84" w:rsidRDefault="00340C84" w:rsidP="00D64907">
      <w:pPr>
        <w:pStyle w:val="ListParagraph"/>
        <w:numPr>
          <w:ilvl w:val="0"/>
          <w:numId w:val="12"/>
        </w:numPr>
        <w:spacing w:after="160"/>
        <w:ind w:left="720"/>
        <w:contextualSpacing w:val="0"/>
        <w:rPr>
          <w:rFonts w:ascii="Arial" w:hAnsi="Arial" w:cs="Arial"/>
          <w:sz w:val="20"/>
          <w:szCs w:val="20"/>
        </w:rPr>
      </w:pPr>
      <w:r w:rsidRPr="00340C84">
        <w:rPr>
          <w:rFonts w:ascii="Arial" w:hAnsi="Arial" w:cs="Arial"/>
          <w:sz w:val="20"/>
          <w:szCs w:val="20"/>
        </w:rPr>
        <w:t>The APS shall be programmable and adjustable.  Programming and adjustments shall be made using a laptop computer or vendor supplied programmer.  No additional hardware or equipment shall be required.  The APS shall be fully compatible with the three latest versions of the Windows operating platform.  The programmable features shall be:</w:t>
      </w:r>
    </w:p>
    <w:p w:rsidR="00340C84" w:rsidRPr="00340C84" w:rsidRDefault="00340C84" w:rsidP="00D64907">
      <w:pPr>
        <w:pStyle w:val="ListParagraph"/>
        <w:numPr>
          <w:ilvl w:val="0"/>
          <w:numId w:val="15"/>
        </w:numPr>
        <w:spacing w:after="40"/>
        <w:ind w:left="1080"/>
        <w:contextualSpacing w:val="0"/>
        <w:rPr>
          <w:rFonts w:ascii="Arial" w:hAnsi="Arial" w:cs="Arial"/>
          <w:sz w:val="20"/>
          <w:szCs w:val="20"/>
        </w:rPr>
      </w:pPr>
      <w:r w:rsidRPr="00340C84">
        <w:rPr>
          <w:rFonts w:ascii="Arial" w:hAnsi="Arial" w:cs="Arial"/>
          <w:sz w:val="20"/>
          <w:szCs w:val="20"/>
        </w:rPr>
        <w:t>Push-button locator tone</w:t>
      </w:r>
      <w:r w:rsidR="004147EC">
        <w:rPr>
          <w:rFonts w:ascii="Arial" w:hAnsi="Arial" w:cs="Arial"/>
          <w:sz w:val="20"/>
          <w:szCs w:val="20"/>
        </w:rPr>
        <w:t>.</w:t>
      </w:r>
    </w:p>
    <w:p w:rsidR="00340C84" w:rsidRPr="00340C84" w:rsidRDefault="00340C84" w:rsidP="00D64907">
      <w:pPr>
        <w:pStyle w:val="ListParagraph"/>
        <w:numPr>
          <w:ilvl w:val="0"/>
          <w:numId w:val="15"/>
        </w:numPr>
        <w:spacing w:after="40"/>
        <w:ind w:left="1080"/>
        <w:contextualSpacing w:val="0"/>
        <w:rPr>
          <w:rFonts w:ascii="Arial" w:hAnsi="Arial" w:cs="Arial"/>
          <w:sz w:val="20"/>
          <w:szCs w:val="20"/>
        </w:rPr>
      </w:pPr>
      <w:r w:rsidRPr="00340C84">
        <w:rPr>
          <w:rFonts w:ascii="Arial" w:hAnsi="Arial" w:cs="Arial"/>
          <w:sz w:val="20"/>
          <w:szCs w:val="20"/>
        </w:rPr>
        <w:t>Walk and Wait audible message</w:t>
      </w:r>
      <w:r w:rsidR="004147EC">
        <w:rPr>
          <w:rFonts w:ascii="Arial" w:hAnsi="Arial" w:cs="Arial"/>
          <w:sz w:val="20"/>
          <w:szCs w:val="20"/>
        </w:rPr>
        <w:t>.</w:t>
      </w:r>
    </w:p>
    <w:p w:rsidR="00340C84" w:rsidRPr="00340C84" w:rsidRDefault="00340C84" w:rsidP="00D64907">
      <w:pPr>
        <w:pStyle w:val="ListParagraph"/>
        <w:numPr>
          <w:ilvl w:val="0"/>
          <w:numId w:val="15"/>
        </w:numPr>
        <w:spacing w:after="40"/>
        <w:ind w:left="1080"/>
        <w:contextualSpacing w:val="0"/>
        <w:rPr>
          <w:rFonts w:ascii="Arial" w:hAnsi="Arial" w:cs="Arial"/>
          <w:sz w:val="20"/>
          <w:szCs w:val="20"/>
        </w:rPr>
      </w:pPr>
      <w:r w:rsidRPr="00340C84">
        <w:rPr>
          <w:rFonts w:ascii="Arial" w:hAnsi="Arial" w:cs="Arial"/>
          <w:sz w:val="20"/>
          <w:szCs w:val="20"/>
        </w:rPr>
        <w:t>Audible push-button informational message</w:t>
      </w:r>
      <w:r w:rsidR="004147EC">
        <w:rPr>
          <w:rFonts w:ascii="Arial" w:hAnsi="Arial" w:cs="Arial"/>
          <w:sz w:val="20"/>
          <w:szCs w:val="20"/>
        </w:rPr>
        <w:t>.</w:t>
      </w:r>
    </w:p>
    <w:p w:rsidR="00340C84" w:rsidRPr="00340C84" w:rsidRDefault="00340C84" w:rsidP="00D64907">
      <w:pPr>
        <w:pStyle w:val="ListParagraph"/>
        <w:numPr>
          <w:ilvl w:val="0"/>
          <w:numId w:val="15"/>
        </w:numPr>
        <w:spacing w:after="40"/>
        <w:ind w:left="1080"/>
        <w:contextualSpacing w:val="0"/>
        <w:rPr>
          <w:rFonts w:ascii="Arial" w:hAnsi="Arial" w:cs="Arial"/>
          <w:sz w:val="20"/>
          <w:szCs w:val="20"/>
        </w:rPr>
      </w:pPr>
      <w:r w:rsidRPr="00340C84">
        <w:rPr>
          <w:rFonts w:ascii="Arial" w:hAnsi="Arial" w:cs="Arial"/>
          <w:sz w:val="20"/>
          <w:szCs w:val="20"/>
        </w:rPr>
        <w:t>Audible crossing beacon</w:t>
      </w:r>
      <w:r w:rsidR="004147EC">
        <w:rPr>
          <w:rFonts w:ascii="Arial" w:hAnsi="Arial" w:cs="Arial"/>
          <w:sz w:val="20"/>
          <w:szCs w:val="20"/>
        </w:rPr>
        <w:t>.</w:t>
      </w:r>
    </w:p>
    <w:p w:rsidR="00340C84" w:rsidRPr="00340C84" w:rsidRDefault="00340C84" w:rsidP="00D64907">
      <w:pPr>
        <w:pStyle w:val="ListParagraph"/>
        <w:numPr>
          <w:ilvl w:val="0"/>
          <w:numId w:val="15"/>
        </w:numPr>
        <w:spacing w:after="40"/>
        <w:ind w:left="1080"/>
        <w:contextualSpacing w:val="0"/>
        <w:rPr>
          <w:rFonts w:ascii="Arial" w:hAnsi="Arial" w:cs="Arial"/>
          <w:sz w:val="20"/>
          <w:szCs w:val="20"/>
        </w:rPr>
      </w:pPr>
      <w:r w:rsidRPr="00340C84">
        <w:rPr>
          <w:rFonts w:ascii="Arial" w:hAnsi="Arial" w:cs="Arial"/>
          <w:sz w:val="20"/>
          <w:szCs w:val="20"/>
        </w:rPr>
        <w:t>Vibrating tactile arrow</w:t>
      </w:r>
      <w:r w:rsidR="004147EC">
        <w:rPr>
          <w:rFonts w:ascii="Arial" w:hAnsi="Arial" w:cs="Arial"/>
          <w:sz w:val="20"/>
          <w:szCs w:val="20"/>
        </w:rPr>
        <w:t>.</w:t>
      </w:r>
    </w:p>
    <w:p w:rsidR="00340C84" w:rsidRPr="00340C84" w:rsidRDefault="00340C84" w:rsidP="00D64907">
      <w:pPr>
        <w:pStyle w:val="ListParagraph"/>
        <w:numPr>
          <w:ilvl w:val="0"/>
          <w:numId w:val="15"/>
        </w:numPr>
        <w:spacing w:after="160"/>
        <w:ind w:left="1080"/>
        <w:contextualSpacing w:val="0"/>
        <w:rPr>
          <w:rFonts w:ascii="Arial" w:hAnsi="Arial" w:cs="Arial"/>
          <w:sz w:val="20"/>
          <w:szCs w:val="20"/>
        </w:rPr>
      </w:pPr>
      <w:r w:rsidRPr="00340C84">
        <w:rPr>
          <w:rFonts w:ascii="Arial" w:hAnsi="Arial" w:cs="Arial"/>
          <w:sz w:val="20"/>
          <w:szCs w:val="20"/>
        </w:rPr>
        <w:t>Independent minimum and maximum volume limits for the Locator Tone, Walk and Audible Beaconing features.</w:t>
      </w:r>
    </w:p>
    <w:p w:rsidR="00340C84" w:rsidRPr="00340C84" w:rsidRDefault="00340C84" w:rsidP="00D64907">
      <w:pPr>
        <w:pStyle w:val="ListParagraph"/>
        <w:numPr>
          <w:ilvl w:val="0"/>
          <w:numId w:val="12"/>
        </w:numPr>
        <w:spacing w:after="160"/>
        <w:ind w:left="720"/>
        <w:contextualSpacing w:val="0"/>
        <w:rPr>
          <w:rFonts w:ascii="Arial" w:hAnsi="Arial" w:cs="Arial"/>
          <w:sz w:val="20"/>
          <w:szCs w:val="20"/>
        </w:rPr>
      </w:pPr>
      <w:r w:rsidRPr="00340C84">
        <w:rPr>
          <w:rFonts w:ascii="Arial" w:hAnsi="Arial" w:cs="Arial"/>
          <w:sz w:val="20"/>
          <w:szCs w:val="20"/>
        </w:rPr>
        <w:t xml:space="preserve">All audible features shall emanate from the pedestrian pushbutton housing. The APS shall utilize digital audio technology, having a minimum 12-bit sample at a 16k Hz sample rate. Total harmonic distortion shall be less than 3 percent at 75 decibels. The APS shall provide independent ambient sound adjustment for the Locator Tone feature. The APS shall allow for Locator Tone volume to be set below the ambient noise level.  The system shall have, at a minimum, three programmable locator tones.  All sound levels shall adjust automatically utilizing an internally mounted, interval ambient sensing microphone, in accordance with the MUTCD. </w:t>
      </w:r>
    </w:p>
    <w:p w:rsidR="00340C84" w:rsidRPr="00340C84" w:rsidRDefault="00340C84" w:rsidP="00D64907">
      <w:pPr>
        <w:pStyle w:val="ListParagraph"/>
        <w:numPr>
          <w:ilvl w:val="0"/>
          <w:numId w:val="12"/>
        </w:numPr>
        <w:spacing w:after="160"/>
        <w:ind w:left="720"/>
        <w:contextualSpacing w:val="0"/>
        <w:rPr>
          <w:rFonts w:ascii="Arial" w:hAnsi="Arial" w:cs="Arial"/>
          <w:sz w:val="20"/>
          <w:szCs w:val="20"/>
        </w:rPr>
      </w:pPr>
      <w:r w:rsidRPr="00340C84">
        <w:rPr>
          <w:rFonts w:ascii="Arial" w:hAnsi="Arial" w:cs="Arial"/>
          <w:sz w:val="20"/>
          <w:szCs w:val="20"/>
        </w:rPr>
        <w:t xml:space="preserve">The APS shall monitor the Walk condition for conflict operation. As a standalone unit, the APS shall disable the Walk functionality should a conflict be detected.  </w:t>
      </w:r>
    </w:p>
    <w:p w:rsidR="00340C84" w:rsidRDefault="00340C84" w:rsidP="00D64907">
      <w:pPr>
        <w:pStyle w:val="ListParagraph"/>
        <w:numPr>
          <w:ilvl w:val="0"/>
          <w:numId w:val="12"/>
        </w:numPr>
        <w:spacing w:after="160"/>
        <w:ind w:left="720"/>
        <w:contextualSpacing w:val="0"/>
        <w:rPr>
          <w:rFonts w:ascii="Arial" w:hAnsi="Arial" w:cs="Arial"/>
          <w:sz w:val="20"/>
          <w:szCs w:val="20"/>
        </w:rPr>
      </w:pPr>
      <w:r w:rsidRPr="00340C84">
        <w:rPr>
          <w:rFonts w:ascii="Arial" w:hAnsi="Arial" w:cs="Arial"/>
          <w:sz w:val="20"/>
          <w:szCs w:val="20"/>
        </w:rPr>
        <w:t xml:space="preserve">The APS system shall log cumulative call data.  The data shall be date and time stamped, and shall be accessible via laptop. </w:t>
      </w:r>
    </w:p>
    <w:p w:rsidR="00340C84" w:rsidRPr="00340C84" w:rsidRDefault="00340C84" w:rsidP="00D64907">
      <w:pPr>
        <w:pStyle w:val="ListParagraph"/>
        <w:numPr>
          <w:ilvl w:val="0"/>
          <w:numId w:val="12"/>
        </w:numPr>
        <w:spacing w:after="160"/>
        <w:ind w:left="720"/>
        <w:contextualSpacing w:val="0"/>
        <w:rPr>
          <w:rFonts w:ascii="Arial" w:hAnsi="Arial" w:cs="Arial"/>
          <w:sz w:val="20"/>
          <w:szCs w:val="20"/>
        </w:rPr>
      </w:pPr>
      <w:r w:rsidRPr="00340C84">
        <w:rPr>
          <w:rFonts w:ascii="Arial" w:hAnsi="Arial" w:cs="Arial"/>
          <w:sz w:val="20"/>
          <w:szCs w:val="20"/>
        </w:rPr>
        <w:lastRenderedPageBreak/>
        <w:t xml:space="preserve">The system shall have a programmable Extended Push Activation feature with the ability to extend the Walk time and provide an informational audible message.  Activation shall be programmable from one to six seconds. </w:t>
      </w:r>
    </w:p>
    <w:p w:rsidR="00340C84" w:rsidRPr="00340C84" w:rsidRDefault="00340C84" w:rsidP="00D64907">
      <w:pPr>
        <w:pStyle w:val="ListParagraph"/>
        <w:numPr>
          <w:ilvl w:val="0"/>
          <w:numId w:val="12"/>
        </w:numPr>
        <w:spacing w:after="160"/>
        <w:ind w:left="720"/>
        <w:contextualSpacing w:val="0"/>
        <w:rPr>
          <w:rFonts w:ascii="Arial" w:hAnsi="Arial" w:cs="Arial"/>
          <w:sz w:val="20"/>
          <w:szCs w:val="20"/>
        </w:rPr>
      </w:pPr>
      <w:r w:rsidRPr="00340C84">
        <w:rPr>
          <w:rFonts w:ascii="Arial" w:hAnsi="Arial" w:cs="Arial"/>
          <w:sz w:val="20"/>
          <w:szCs w:val="20"/>
        </w:rPr>
        <w:t xml:space="preserve">The system shall provide a programmable audible Wait message when the button is pushed.  The message shall only annunciate once per actuation.  </w:t>
      </w:r>
    </w:p>
    <w:p w:rsidR="00340C84" w:rsidRPr="004147EC" w:rsidRDefault="004147EC" w:rsidP="00D64907">
      <w:pPr>
        <w:pStyle w:val="ListParagraph"/>
        <w:numPr>
          <w:ilvl w:val="0"/>
          <w:numId w:val="11"/>
        </w:numPr>
        <w:spacing w:after="160"/>
        <w:ind w:left="360"/>
        <w:contextualSpacing w:val="0"/>
        <w:rPr>
          <w:rFonts w:ascii="Arial" w:hAnsi="Arial" w:cs="Arial"/>
          <w:sz w:val="20"/>
          <w:szCs w:val="20"/>
        </w:rPr>
      </w:pPr>
      <w:r>
        <w:rPr>
          <w:rFonts w:ascii="Arial" w:hAnsi="Arial" w:cs="Arial"/>
          <w:i/>
          <w:sz w:val="20"/>
          <w:szCs w:val="20"/>
        </w:rPr>
        <w:t>Power Control Unit (PCU).</w:t>
      </w:r>
    </w:p>
    <w:p w:rsidR="00340C84" w:rsidRPr="00340C84" w:rsidRDefault="00340C84" w:rsidP="00D64907">
      <w:pPr>
        <w:pStyle w:val="ListParagraph"/>
        <w:numPr>
          <w:ilvl w:val="0"/>
          <w:numId w:val="10"/>
        </w:numPr>
        <w:spacing w:after="160"/>
        <w:ind w:left="720"/>
        <w:contextualSpacing w:val="0"/>
        <w:rPr>
          <w:rFonts w:ascii="Arial" w:hAnsi="Arial" w:cs="Arial"/>
          <w:sz w:val="20"/>
          <w:szCs w:val="20"/>
        </w:rPr>
      </w:pPr>
      <w:r w:rsidRPr="00340C84">
        <w:rPr>
          <w:rFonts w:ascii="Arial" w:hAnsi="Arial" w:cs="Arial"/>
          <w:sz w:val="20"/>
          <w:szCs w:val="20"/>
        </w:rPr>
        <w:t>The PCU shall be mounted in the pedestrian signal head and shall be powered by the activation of Walk or Don’t Walk using 120 Volts Alternating Current (VAC).</w:t>
      </w:r>
    </w:p>
    <w:p w:rsidR="00340C84" w:rsidRPr="00340C84" w:rsidRDefault="00340C84" w:rsidP="00D64907">
      <w:pPr>
        <w:pStyle w:val="ListParagraph"/>
        <w:numPr>
          <w:ilvl w:val="0"/>
          <w:numId w:val="10"/>
        </w:numPr>
        <w:spacing w:after="160"/>
        <w:ind w:left="720"/>
        <w:contextualSpacing w:val="0"/>
        <w:rPr>
          <w:rFonts w:ascii="Arial" w:hAnsi="Arial" w:cs="Arial"/>
          <w:sz w:val="20"/>
          <w:szCs w:val="20"/>
        </w:rPr>
      </w:pPr>
      <w:r w:rsidRPr="00340C84">
        <w:rPr>
          <w:rFonts w:ascii="Arial" w:hAnsi="Arial" w:cs="Arial"/>
          <w:sz w:val="20"/>
          <w:szCs w:val="20"/>
        </w:rPr>
        <w:t>The PCU shall utilize separate power inputs for Walk and Don’t Walk. The PCU shall not require more than four wires from the PCU to the corresponding push button.</w:t>
      </w:r>
    </w:p>
    <w:p w:rsidR="00340C84" w:rsidRPr="00340C84" w:rsidRDefault="00340C84" w:rsidP="00D64907">
      <w:pPr>
        <w:pStyle w:val="ListParagraph"/>
        <w:numPr>
          <w:ilvl w:val="0"/>
          <w:numId w:val="10"/>
        </w:numPr>
        <w:spacing w:after="160"/>
        <w:ind w:left="720"/>
        <w:contextualSpacing w:val="0"/>
        <w:rPr>
          <w:rFonts w:ascii="Arial" w:hAnsi="Arial" w:cs="Arial"/>
          <w:sz w:val="20"/>
          <w:szCs w:val="20"/>
        </w:rPr>
      </w:pPr>
      <w:r w:rsidRPr="00340C84">
        <w:rPr>
          <w:rFonts w:ascii="Arial" w:hAnsi="Arial" w:cs="Arial"/>
          <w:sz w:val="20"/>
          <w:szCs w:val="20"/>
        </w:rPr>
        <w:t>The voltage at the push button shall not exceed 24 VAC.</w:t>
      </w:r>
    </w:p>
    <w:p w:rsidR="00340C84" w:rsidRPr="00340C84" w:rsidRDefault="00340C84" w:rsidP="00D64907">
      <w:pPr>
        <w:pStyle w:val="ListParagraph"/>
        <w:numPr>
          <w:ilvl w:val="0"/>
          <w:numId w:val="11"/>
        </w:numPr>
        <w:spacing w:after="160"/>
        <w:ind w:left="360"/>
        <w:contextualSpacing w:val="0"/>
        <w:rPr>
          <w:rFonts w:ascii="Arial" w:hAnsi="Arial" w:cs="Arial"/>
          <w:sz w:val="20"/>
          <w:szCs w:val="20"/>
        </w:rPr>
      </w:pPr>
      <w:r w:rsidRPr="004147EC">
        <w:rPr>
          <w:rFonts w:ascii="Arial" w:hAnsi="Arial" w:cs="Arial"/>
          <w:i/>
          <w:sz w:val="20"/>
          <w:szCs w:val="20"/>
        </w:rPr>
        <w:t>Push</w:t>
      </w:r>
      <w:r w:rsidRPr="00340C84">
        <w:rPr>
          <w:rFonts w:ascii="Arial" w:hAnsi="Arial" w:cs="Arial"/>
          <w:sz w:val="20"/>
          <w:szCs w:val="20"/>
        </w:rPr>
        <w:t xml:space="preserve"> </w:t>
      </w:r>
      <w:r w:rsidRPr="00340C84">
        <w:rPr>
          <w:rFonts w:ascii="Arial" w:hAnsi="Arial" w:cs="Arial"/>
          <w:i/>
          <w:sz w:val="20"/>
          <w:szCs w:val="20"/>
        </w:rPr>
        <w:t>Button</w:t>
      </w:r>
      <w:r w:rsidRPr="00340C84">
        <w:rPr>
          <w:rFonts w:ascii="Arial" w:hAnsi="Arial" w:cs="Arial"/>
          <w:sz w:val="20"/>
          <w:szCs w:val="20"/>
        </w:rPr>
        <w:t xml:space="preserve"> </w:t>
      </w:r>
      <w:r w:rsidRPr="00340C84">
        <w:rPr>
          <w:rFonts w:ascii="Arial" w:hAnsi="Arial" w:cs="Arial"/>
          <w:i/>
          <w:sz w:val="20"/>
          <w:szCs w:val="20"/>
        </w:rPr>
        <w:t>Assembly (PBA)</w:t>
      </w:r>
      <w:r w:rsidR="004147EC">
        <w:rPr>
          <w:rFonts w:ascii="Arial" w:hAnsi="Arial" w:cs="Arial"/>
          <w:sz w:val="20"/>
          <w:szCs w:val="20"/>
        </w:rPr>
        <w:t>.</w:t>
      </w:r>
    </w:p>
    <w:p w:rsidR="00340C84" w:rsidRPr="00340C84" w:rsidRDefault="00340C84" w:rsidP="00D64907">
      <w:pPr>
        <w:pStyle w:val="ListParagraph"/>
        <w:numPr>
          <w:ilvl w:val="0"/>
          <w:numId w:val="14"/>
        </w:numPr>
        <w:spacing w:after="160"/>
        <w:ind w:left="720"/>
        <w:contextualSpacing w:val="0"/>
        <w:rPr>
          <w:rFonts w:ascii="Arial" w:hAnsi="Arial" w:cs="Arial"/>
          <w:sz w:val="20"/>
          <w:szCs w:val="20"/>
        </w:rPr>
      </w:pPr>
      <w:r w:rsidRPr="00340C84">
        <w:rPr>
          <w:rFonts w:ascii="Arial" w:hAnsi="Arial" w:cs="Arial"/>
          <w:sz w:val="20"/>
          <w:szCs w:val="20"/>
        </w:rPr>
        <w:t xml:space="preserve">The PBA shall be a single assembly containing an ADA compliant, </w:t>
      </w:r>
      <w:proofErr w:type="spellStart"/>
      <w:r w:rsidRPr="00340C84">
        <w:rPr>
          <w:rFonts w:ascii="Arial" w:hAnsi="Arial" w:cs="Arial"/>
          <w:sz w:val="20"/>
          <w:szCs w:val="20"/>
        </w:rPr>
        <w:t>vibro</w:t>
      </w:r>
      <w:proofErr w:type="spellEnd"/>
      <w:r w:rsidRPr="00340C84">
        <w:rPr>
          <w:rFonts w:ascii="Arial" w:hAnsi="Arial" w:cs="Arial"/>
          <w:sz w:val="20"/>
          <w:szCs w:val="20"/>
        </w:rPr>
        <w:t>-tactile, directional arrow button, weatherproof audible speaker and informational sign with optional placard braille messages.  The PBA housing shall not incorporate any plastic or polycarbonate parts.</w:t>
      </w:r>
    </w:p>
    <w:p w:rsidR="00340C84" w:rsidRPr="00340C84" w:rsidRDefault="00340C84" w:rsidP="00D64907">
      <w:pPr>
        <w:pStyle w:val="ListParagraph"/>
        <w:numPr>
          <w:ilvl w:val="0"/>
          <w:numId w:val="14"/>
        </w:numPr>
        <w:spacing w:after="160"/>
        <w:ind w:left="720"/>
        <w:contextualSpacing w:val="0"/>
        <w:rPr>
          <w:rFonts w:ascii="Arial" w:hAnsi="Arial" w:cs="Arial"/>
          <w:sz w:val="20"/>
          <w:szCs w:val="20"/>
        </w:rPr>
      </w:pPr>
      <w:r w:rsidRPr="00340C84">
        <w:rPr>
          <w:rFonts w:ascii="Arial" w:hAnsi="Arial" w:cs="Arial"/>
          <w:sz w:val="20"/>
          <w:szCs w:val="20"/>
        </w:rPr>
        <w:t>The PBA tactile arrow shall be 2 inches in length and shall be field adjustable to two directions.</w:t>
      </w:r>
    </w:p>
    <w:p w:rsidR="00340C84" w:rsidRPr="00340C84" w:rsidRDefault="00340C84" w:rsidP="00D64907">
      <w:pPr>
        <w:pStyle w:val="ListParagraph"/>
        <w:numPr>
          <w:ilvl w:val="0"/>
          <w:numId w:val="14"/>
        </w:numPr>
        <w:spacing w:after="160"/>
        <w:ind w:left="720"/>
        <w:contextualSpacing w:val="0"/>
        <w:rPr>
          <w:rFonts w:ascii="Arial" w:hAnsi="Arial" w:cs="Arial"/>
          <w:sz w:val="20"/>
          <w:szCs w:val="20"/>
        </w:rPr>
      </w:pPr>
      <w:r w:rsidRPr="00340C84">
        <w:rPr>
          <w:rFonts w:ascii="Arial" w:hAnsi="Arial" w:cs="Arial"/>
          <w:sz w:val="20"/>
          <w:szCs w:val="20"/>
        </w:rPr>
        <w:t xml:space="preserve">The pushbutton shall utilize Piezo switch technology rated at greater than twenty million operations. </w:t>
      </w:r>
      <w:proofErr w:type="spellStart"/>
      <w:r w:rsidRPr="00340C84">
        <w:rPr>
          <w:rFonts w:ascii="Arial" w:hAnsi="Arial" w:cs="Arial"/>
          <w:sz w:val="20"/>
          <w:szCs w:val="20"/>
        </w:rPr>
        <w:t>Vibro</w:t>
      </w:r>
      <w:proofErr w:type="spellEnd"/>
      <w:r w:rsidRPr="00340C84">
        <w:rPr>
          <w:rFonts w:ascii="Arial" w:hAnsi="Arial" w:cs="Arial"/>
          <w:sz w:val="20"/>
          <w:szCs w:val="20"/>
        </w:rPr>
        <w:t xml:space="preserve">-tactile operation shall pulse at 20 Hz with a minimum 0.003-inch displacement against a 2 pound applied force. </w:t>
      </w:r>
    </w:p>
    <w:p w:rsidR="00340C84" w:rsidRPr="002A4B8A" w:rsidRDefault="00340C84" w:rsidP="00D64907">
      <w:pPr>
        <w:pStyle w:val="ListParagraph"/>
        <w:numPr>
          <w:ilvl w:val="0"/>
          <w:numId w:val="14"/>
        </w:numPr>
        <w:spacing w:after="160"/>
        <w:ind w:left="720"/>
        <w:contextualSpacing w:val="0"/>
        <w:rPr>
          <w:rFonts w:ascii="Arial" w:hAnsi="Arial" w:cs="Arial"/>
          <w:sz w:val="20"/>
          <w:szCs w:val="20"/>
        </w:rPr>
      </w:pPr>
      <w:r w:rsidRPr="00340C84">
        <w:rPr>
          <w:rFonts w:ascii="Arial" w:hAnsi="Arial" w:cs="Arial"/>
          <w:sz w:val="20"/>
          <w:szCs w:val="20"/>
        </w:rPr>
        <w:t>The PBA assembly shall be capable of mounting on a curved or flat surface utilizing either machine screws or bolts or banding type mounting hardware. The PBA shall accommodate mounting to a minimum 2-inch diameter pole.</w:t>
      </w:r>
    </w:p>
    <w:p w:rsidR="00340C84" w:rsidRPr="00340C84" w:rsidRDefault="00340C84" w:rsidP="00D64907">
      <w:pPr>
        <w:spacing w:after="160"/>
        <w:jc w:val="center"/>
        <w:rPr>
          <w:rFonts w:ascii="Arial" w:hAnsi="Arial" w:cs="Arial"/>
          <w:b/>
        </w:rPr>
      </w:pPr>
      <w:r w:rsidRPr="00340C84">
        <w:rPr>
          <w:rFonts w:ascii="Arial" w:hAnsi="Arial" w:cs="Arial"/>
          <w:b/>
        </w:rPr>
        <w:t>CONSTRUCTION REQUIREMENTS</w:t>
      </w:r>
    </w:p>
    <w:p w:rsidR="00340C84" w:rsidRPr="00340C84" w:rsidRDefault="00340C84" w:rsidP="00D64907">
      <w:pPr>
        <w:spacing w:after="160"/>
        <w:rPr>
          <w:rFonts w:ascii="Arial" w:hAnsi="Arial" w:cs="Arial"/>
        </w:rPr>
      </w:pPr>
      <w:r w:rsidRPr="00340C84">
        <w:rPr>
          <w:rFonts w:ascii="Arial" w:hAnsi="Arial" w:cs="Arial"/>
        </w:rPr>
        <w:t xml:space="preserve">Prior to start of the installation of the APS, The Contractor shall submit a sample unit for testing.  Installation of the APS shall not begin until written approval of the sample has been received from the Engineer.  If the unit fails to pass testing, the </w:t>
      </w:r>
      <w:r w:rsidR="00CB5690">
        <w:rPr>
          <w:rFonts w:ascii="Arial" w:hAnsi="Arial" w:cs="Arial"/>
        </w:rPr>
        <w:t>C</w:t>
      </w:r>
      <w:r w:rsidRPr="00340C84">
        <w:rPr>
          <w:rFonts w:ascii="Arial" w:hAnsi="Arial" w:cs="Arial"/>
        </w:rPr>
        <w:t xml:space="preserve">ontractor shall repair or replace the subsequent units at his expense.  </w:t>
      </w:r>
    </w:p>
    <w:p w:rsidR="00340C84" w:rsidRPr="00340C84" w:rsidRDefault="00340C84" w:rsidP="00D64907">
      <w:pPr>
        <w:spacing w:after="160"/>
        <w:rPr>
          <w:rFonts w:ascii="Arial" w:hAnsi="Arial" w:cs="Arial"/>
        </w:rPr>
      </w:pPr>
      <w:r w:rsidRPr="00340C84">
        <w:rPr>
          <w:rFonts w:ascii="Arial" w:hAnsi="Arial" w:cs="Arial"/>
        </w:rPr>
        <w:t>A field test of a single APS shall be performed in the presence of the Engineer.  All repairs or replacements required to ensure a fully operational system shall be at the Contractor’s expense.</w:t>
      </w:r>
    </w:p>
    <w:p w:rsidR="00340C84" w:rsidRPr="00340C84" w:rsidRDefault="00340C84" w:rsidP="00D64907">
      <w:pPr>
        <w:spacing w:after="160"/>
        <w:rPr>
          <w:rFonts w:ascii="Arial" w:hAnsi="Arial" w:cs="Arial"/>
        </w:rPr>
      </w:pPr>
      <w:r w:rsidRPr="00340C84">
        <w:rPr>
          <w:rFonts w:ascii="Arial" w:hAnsi="Arial" w:cs="Arial"/>
        </w:rPr>
        <w:t>The APS shall be installed in accordance with</w:t>
      </w:r>
      <w:r w:rsidR="00EC18EC">
        <w:rPr>
          <w:rFonts w:ascii="Arial" w:hAnsi="Arial" w:cs="Arial"/>
        </w:rPr>
        <w:t xml:space="preserve"> the</w:t>
      </w:r>
      <w:r w:rsidRPr="00340C84">
        <w:rPr>
          <w:rFonts w:ascii="Arial" w:hAnsi="Arial" w:cs="Arial"/>
        </w:rPr>
        <w:t xml:space="preserve"> manufacturer’s recommendations.</w:t>
      </w:r>
    </w:p>
    <w:p w:rsidR="00340C84" w:rsidRPr="00340C84" w:rsidRDefault="00340C84" w:rsidP="00D64907">
      <w:pPr>
        <w:spacing w:after="160"/>
        <w:jc w:val="center"/>
        <w:rPr>
          <w:rFonts w:ascii="Arial" w:hAnsi="Arial" w:cs="Arial"/>
          <w:b/>
        </w:rPr>
      </w:pPr>
      <w:r w:rsidRPr="00340C84">
        <w:rPr>
          <w:rFonts w:ascii="Arial" w:hAnsi="Arial" w:cs="Arial"/>
          <w:b/>
        </w:rPr>
        <w:t>METHOD OF MEASUREMENT</w:t>
      </w:r>
    </w:p>
    <w:p w:rsidR="00F767C6" w:rsidRDefault="00340C84" w:rsidP="00D64907">
      <w:pPr>
        <w:spacing w:after="160"/>
        <w:rPr>
          <w:rFonts w:ascii="Arial" w:hAnsi="Arial" w:cs="Arial"/>
        </w:rPr>
      </w:pPr>
      <w:r w:rsidRPr="00340C84">
        <w:rPr>
          <w:rFonts w:ascii="Arial" w:hAnsi="Arial" w:cs="Arial"/>
        </w:rPr>
        <w:t xml:space="preserve">The Accessible Pedestrian Signal (APS) will be measured </w:t>
      </w:r>
      <w:r w:rsidR="00EC18EC">
        <w:rPr>
          <w:rFonts w:ascii="Arial" w:hAnsi="Arial" w:cs="Arial"/>
        </w:rPr>
        <w:t>by</w:t>
      </w:r>
      <w:r w:rsidRPr="00340C84">
        <w:rPr>
          <w:rFonts w:ascii="Arial" w:hAnsi="Arial" w:cs="Arial"/>
        </w:rPr>
        <w:t xml:space="preserve"> the actual number that are installed and accepted.</w:t>
      </w:r>
    </w:p>
    <w:p w:rsidR="00340C84" w:rsidRPr="00340C84" w:rsidRDefault="00340C84" w:rsidP="00D64907">
      <w:pPr>
        <w:spacing w:after="160"/>
        <w:jc w:val="center"/>
        <w:rPr>
          <w:rFonts w:ascii="Arial" w:hAnsi="Arial" w:cs="Arial"/>
          <w:b/>
        </w:rPr>
      </w:pPr>
      <w:r w:rsidRPr="00340C84">
        <w:rPr>
          <w:rFonts w:ascii="Arial" w:hAnsi="Arial" w:cs="Arial"/>
          <w:b/>
        </w:rPr>
        <w:t>BASIS OF PAYMENT</w:t>
      </w:r>
    </w:p>
    <w:p w:rsidR="00340C84" w:rsidRDefault="00340C84" w:rsidP="00D64907">
      <w:pPr>
        <w:spacing w:after="160"/>
        <w:rPr>
          <w:rFonts w:ascii="Arial" w:hAnsi="Arial" w:cs="Arial"/>
        </w:rPr>
      </w:pPr>
      <w:r w:rsidRPr="00340C84">
        <w:rPr>
          <w:rFonts w:ascii="Arial" w:hAnsi="Arial" w:cs="Arial"/>
        </w:rPr>
        <w:t>Payment will be made under:</w:t>
      </w:r>
    </w:p>
    <w:p w:rsidR="00340C84" w:rsidRPr="00340C84" w:rsidRDefault="00340C84" w:rsidP="00D64907">
      <w:pPr>
        <w:spacing w:after="160"/>
        <w:rPr>
          <w:rFonts w:ascii="Arial" w:hAnsi="Arial" w:cs="Arial"/>
          <w:b/>
        </w:rPr>
      </w:pPr>
      <w:r w:rsidRPr="00340C84">
        <w:rPr>
          <w:rFonts w:ascii="Arial" w:hAnsi="Arial" w:cs="Arial"/>
          <w:b/>
        </w:rPr>
        <w:t>Pay Item</w:t>
      </w:r>
      <w:r w:rsidRPr="00340C84">
        <w:rPr>
          <w:rFonts w:ascii="Arial" w:hAnsi="Arial" w:cs="Arial"/>
          <w:b/>
        </w:rPr>
        <w:tab/>
      </w:r>
      <w:r w:rsidRPr="00340C84">
        <w:rPr>
          <w:rFonts w:ascii="Arial" w:hAnsi="Arial" w:cs="Arial"/>
          <w:b/>
        </w:rPr>
        <w:tab/>
      </w:r>
      <w:r w:rsidRPr="00340C84">
        <w:rPr>
          <w:rFonts w:ascii="Arial" w:hAnsi="Arial" w:cs="Arial"/>
          <w:b/>
        </w:rPr>
        <w:tab/>
      </w:r>
      <w:r w:rsidR="002A4B8A">
        <w:rPr>
          <w:rFonts w:ascii="Arial" w:hAnsi="Arial" w:cs="Arial"/>
          <w:b/>
        </w:rPr>
        <w:tab/>
      </w:r>
      <w:r w:rsidR="002A4B8A">
        <w:rPr>
          <w:rFonts w:ascii="Arial" w:hAnsi="Arial" w:cs="Arial"/>
          <w:b/>
        </w:rPr>
        <w:tab/>
      </w:r>
      <w:r w:rsidR="002A4B8A">
        <w:rPr>
          <w:rFonts w:ascii="Arial" w:hAnsi="Arial" w:cs="Arial"/>
          <w:b/>
        </w:rPr>
        <w:tab/>
      </w:r>
      <w:r w:rsidRPr="00340C84">
        <w:rPr>
          <w:rFonts w:ascii="Arial" w:hAnsi="Arial" w:cs="Arial"/>
          <w:b/>
        </w:rPr>
        <w:t>Pay Unit</w:t>
      </w:r>
    </w:p>
    <w:p w:rsidR="00340C84" w:rsidRDefault="00340C84" w:rsidP="00D64907">
      <w:pPr>
        <w:spacing w:after="160"/>
        <w:rPr>
          <w:rFonts w:ascii="Arial" w:hAnsi="Arial" w:cs="Arial"/>
        </w:rPr>
      </w:pPr>
      <w:r w:rsidRPr="00340C84">
        <w:rPr>
          <w:rFonts w:ascii="Arial" w:hAnsi="Arial" w:cs="Arial"/>
        </w:rPr>
        <w:t>Accessible Pedestrian Signal</w:t>
      </w:r>
      <w:r w:rsidRPr="00340C84">
        <w:rPr>
          <w:rFonts w:ascii="Arial" w:hAnsi="Arial" w:cs="Arial"/>
        </w:rPr>
        <w:tab/>
        <w:t>Each</w:t>
      </w:r>
    </w:p>
    <w:p w:rsidR="00D64907" w:rsidRDefault="00D64907">
      <w:pPr>
        <w:rPr>
          <w:rFonts w:ascii="Arial" w:hAnsi="Arial" w:cs="Arial"/>
        </w:rPr>
      </w:pPr>
      <w:r>
        <w:rPr>
          <w:rFonts w:ascii="Arial" w:hAnsi="Arial" w:cs="Arial"/>
        </w:rPr>
        <w:br w:type="page"/>
      </w:r>
    </w:p>
    <w:p w:rsidR="00340C84" w:rsidRDefault="00340C84" w:rsidP="00D64907">
      <w:pPr>
        <w:spacing w:after="160"/>
        <w:rPr>
          <w:rFonts w:ascii="Arial" w:hAnsi="Arial" w:cs="Arial"/>
        </w:rPr>
      </w:pPr>
      <w:r w:rsidRPr="00340C84">
        <w:rPr>
          <w:rFonts w:ascii="Arial" w:hAnsi="Arial" w:cs="Arial"/>
        </w:rPr>
        <w:lastRenderedPageBreak/>
        <w:t xml:space="preserve">Payment will be full compensation for all work, materials and equipment required to install a fully operational APS in accordance with these specifications.  </w:t>
      </w:r>
    </w:p>
    <w:p w:rsidR="00340C84" w:rsidRDefault="00340C84" w:rsidP="00D64907">
      <w:pPr>
        <w:spacing w:after="160"/>
        <w:rPr>
          <w:rFonts w:ascii="Arial" w:hAnsi="Arial" w:cs="Arial"/>
        </w:rPr>
      </w:pPr>
      <w:r w:rsidRPr="00340C84">
        <w:rPr>
          <w:rFonts w:ascii="Arial" w:hAnsi="Arial" w:cs="Arial"/>
        </w:rPr>
        <w:t>The sample APS will not be measured and paid for separately, but shall be included in the work.</w:t>
      </w:r>
    </w:p>
    <w:p w:rsidR="00340C84" w:rsidRPr="00340C84" w:rsidRDefault="00340C84" w:rsidP="00D64907">
      <w:pPr>
        <w:spacing w:after="160"/>
        <w:rPr>
          <w:rFonts w:ascii="Arial" w:hAnsi="Arial" w:cs="Arial"/>
        </w:rPr>
      </w:pPr>
      <w:r w:rsidRPr="00340C84">
        <w:rPr>
          <w:rFonts w:ascii="Arial" w:hAnsi="Arial" w:cs="Arial"/>
        </w:rPr>
        <w:t>Testing will not be measured and paid for separately, but shall be included in the work.</w:t>
      </w:r>
    </w:p>
    <w:p w:rsidR="00C93280" w:rsidRPr="00340C84" w:rsidRDefault="00C93280" w:rsidP="00D64907">
      <w:pPr>
        <w:spacing w:after="160"/>
        <w:rPr>
          <w:rFonts w:ascii="Arial" w:hAnsi="Arial" w:cs="Arial"/>
        </w:rPr>
      </w:pPr>
    </w:p>
    <w:sectPr w:rsidR="00C93280" w:rsidRPr="00340C84" w:rsidSect="00BC5E81">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10" w:rsidRDefault="00C51410" w:rsidP="00F878BD">
      <w:r>
        <w:separator/>
      </w:r>
    </w:p>
  </w:endnote>
  <w:endnote w:type="continuationSeparator" w:id="0">
    <w:p w:rsidR="00C51410" w:rsidRDefault="00C5141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10" w:rsidRDefault="00C51410" w:rsidP="00F878BD">
      <w:r>
        <w:separator/>
      </w:r>
    </w:p>
  </w:footnote>
  <w:footnote w:type="continuationSeparator" w:id="0">
    <w:p w:rsidR="00C51410" w:rsidRDefault="00C5141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B3" w:rsidRPr="00E34AB3" w:rsidRDefault="00E34AB3" w:rsidP="00E34AB3">
    <w:pPr>
      <w:pStyle w:val="NoSpacing"/>
      <w:jc w:val="right"/>
      <w:rPr>
        <w:rFonts w:ascii="Arial" w:hAnsi="Arial" w:cs="Arial"/>
        <w:sz w:val="20"/>
        <w:szCs w:val="20"/>
      </w:rPr>
    </w:pPr>
    <w:r w:rsidRPr="00E34AB3">
      <w:rPr>
        <w:rFonts w:ascii="Arial" w:hAnsi="Arial" w:cs="Arial"/>
        <w:sz w:val="20"/>
        <w:szCs w:val="20"/>
      </w:rPr>
      <w:t>July 3, 2017</w:t>
    </w:r>
  </w:p>
  <w:p w:rsidR="00BC5E81" w:rsidRDefault="00BC5E81" w:rsidP="00BC5E81">
    <w:pPr>
      <w:pStyle w:val="NoSpacing"/>
      <w:jc w:val="center"/>
      <w:rPr>
        <w:rFonts w:ascii="Arial" w:hAnsi="Arial" w:cs="Arial"/>
        <w:sz w:val="20"/>
        <w:szCs w:val="20"/>
      </w:rPr>
    </w:pPr>
    <w:r w:rsidRPr="00BC5E81">
      <w:rPr>
        <w:rFonts w:ascii="Arial" w:hAnsi="Arial" w:cs="Arial"/>
        <w:sz w:val="20"/>
        <w:szCs w:val="20"/>
      </w:rPr>
      <w:fldChar w:fldCharType="begin"/>
    </w:r>
    <w:r w:rsidRPr="00BC5E81">
      <w:rPr>
        <w:rFonts w:ascii="Arial" w:hAnsi="Arial" w:cs="Arial"/>
        <w:sz w:val="20"/>
        <w:szCs w:val="20"/>
      </w:rPr>
      <w:instrText xml:space="preserve"> PAGE   \* MERGEFORMAT </w:instrText>
    </w:r>
    <w:r w:rsidRPr="00BC5E81">
      <w:rPr>
        <w:rFonts w:ascii="Arial" w:hAnsi="Arial" w:cs="Arial"/>
        <w:sz w:val="20"/>
        <w:szCs w:val="20"/>
      </w:rPr>
      <w:fldChar w:fldCharType="separate"/>
    </w:r>
    <w:r w:rsidR="00E34AB3">
      <w:rPr>
        <w:rFonts w:ascii="Arial" w:hAnsi="Arial" w:cs="Arial"/>
        <w:noProof/>
        <w:sz w:val="20"/>
        <w:szCs w:val="20"/>
      </w:rPr>
      <w:t>3</w:t>
    </w:r>
    <w:r w:rsidRPr="00BC5E81">
      <w:rPr>
        <w:rFonts w:ascii="Arial" w:hAnsi="Arial" w:cs="Arial"/>
        <w:noProof/>
        <w:sz w:val="20"/>
        <w:szCs w:val="20"/>
      </w:rPr>
      <w:fldChar w:fldCharType="end"/>
    </w:r>
  </w:p>
  <w:p w:rsidR="00BC5E81" w:rsidRPr="00340C84" w:rsidRDefault="00BC5E81" w:rsidP="00BC5E81">
    <w:pPr>
      <w:pStyle w:val="NoSpacing"/>
      <w:jc w:val="center"/>
      <w:rPr>
        <w:rFonts w:ascii="Arial" w:hAnsi="Arial" w:cs="Arial"/>
        <w:sz w:val="20"/>
        <w:szCs w:val="20"/>
      </w:rPr>
    </w:pPr>
    <w:r w:rsidRPr="00340C84">
      <w:rPr>
        <w:rFonts w:ascii="Arial" w:hAnsi="Arial" w:cs="Arial"/>
        <w:sz w:val="20"/>
        <w:szCs w:val="20"/>
      </w:rPr>
      <w:t>REVISION OF SECTION 614</w:t>
    </w:r>
    <w:r w:rsidRPr="00340C84">
      <w:rPr>
        <w:rFonts w:ascii="Arial" w:hAnsi="Arial" w:cs="Arial"/>
        <w:sz w:val="20"/>
        <w:szCs w:val="20"/>
      </w:rPr>
      <w:br/>
      <w:t>ACCESSIBLE PEDESTRIAN SIGNAL</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9995145"/>
    <w:multiLevelType w:val="hybridMultilevel"/>
    <w:tmpl w:val="E8246410"/>
    <w:lvl w:ilvl="0" w:tplc="799862A0">
      <w:start w:val="1"/>
      <w:numFmt w:val="decimal"/>
      <w:lvlText w:val="(%1)"/>
      <w:lvlJc w:val="left"/>
      <w:pPr>
        <w:ind w:left="1080" w:hanging="360"/>
      </w:pPr>
      <w:rPr>
        <w:rFonts w:ascii="Arial" w:hAnsi="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E3B55"/>
    <w:multiLevelType w:val="hybridMultilevel"/>
    <w:tmpl w:val="A3C8C9C4"/>
    <w:lvl w:ilvl="0" w:tplc="E92CFD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B4445E"/>
    <w:multiLevelType w:val="hybridMultilevel"/>
    <w:tmpl w:val="3F8E7B1C"/>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A11D3D"/>
    <w:multiLevelType w:val="hybridMultilevel"/>
    <w:tmpl w:val="3440DF74"/>
    <w:lvl w:ilvl="0" w:tplc="799862A0">
      <w:start w:val="1"/>
      <w:numFmt w:val="decimal"/>
      <w:lvlText w:val="(%1)"/>
      <w:lvlJc w:val="left"/>
      <w:pPr>
        <w:ind w:left="1080" w:hanging="360"/>
      </w:pPr>
      <w:rPr>
        <w:rFonts w:ascii="Arial" w:hAnsi="Aria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C46674"/>
    <w:multiLevelType w:val="hybridMultilevel"/>
    <w:tmpl w:val="569E5688"/>
    <w:lvl w:ilvl="0" w:tplc="C0702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15:restartNumberingAfterBreak="0">
    <w:nsid w:val="4C546479"/>
    <w:multiLevelType w:val="hybridMultilevel"/>
    <w:tmpl w:val="76AE4B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7A5F67"/>
    <w:multiLevelType w:val="hybridMultilevel"/>
    <w:tmpl w:val="9624829C"/>
    <w:lvl w:ilvl="0" w:tplc="799862A0">
      <w:start w:val="1"/>
      <w:numFmt w:val="decimal"/>
      <w:lvlText w:val="(%1)"/>
      <w:lvlJc w:val="left"/>
      <w:pPr>
        <w:ind w:left="1080" w:hanging="360"/>
      </w:pPr>
      <w:rPr>
        <w:rFonts w:ascii="Arial" w:hAnsi="Aria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3"/>
  </w:num>
  <w:num w:numId="4">
    <w:abstractNumId w:val="1"/>
  </w:num>
  <w:num w:numId="5">
    <w:abstractNumId w:val="10"/>
  </w:num>
  <w:num w:numId="6">
    <w:abstractNumId w:val="12"/>
  </w:num>
  <w:num w:numId="7">
    <w:abstractNumId w:val="5"/>
  </w:num>
  <w:num w:numId="8">
    <w:abstractNumId w:val="11"/>
  </w:num>
  <w:num w:numId="9">
    <w:abstractNumId w:val="4"/>
  </w:num>
  <w:num w:numId="10">
    <w:abstractNumId w:val="6"/>
  </w:num>
  <w:num w:numId="11">
    <w:abstractNumId w:val="7"/>
  </w:num>
  <w:num w:numId="12">
    <w:abstractNumId w:val="2"/>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64C51"/>
    <w:rsid w:val="00077C38"/>
    <w:rsid w:val="000E3C78"/>
    <w:rsid w:val="001144DD"/>
    <w:rsid w:val="001C3F85"/>
    <w:rsid w:val="001E7CB3"/>
    <w:rsid w:val="002A4B8A"/>
    <w:rsid w:val="002E3F93"/>
    <w:rsid w:val="003162A2"/>
    <w:rsid w:val="003216AC"/>
    <w:rsid w:val="00340C84"/>
    <w:rsid w:val="003823FC"/>
    <w:rsid w:val="003C3F1C"/>
    <w:rsid w:val="003E5A5C"/>
    <w:rsid w:val="004147EC"/>
    <w:rsid w:val="004249F3"/>
    <w:rsid w:val="00441D2F"/>
    <w:rsid w:val="004B09DE"/>
    <w:rsid w:val="005508CA"/>
    <w:rsid w:val="0056039E"/>
    <w:rsid w:val="00572D1D"/>
    <w:rsid w:val="00587734"/>
    <w:rsid w:val="005A741D"/>
    <w:rsid w:val="005D1F5A"/>
    <w:rsid w:val="006903C9"/>
    <w:rsid w:val="006E3B77"/>
    <w:rsid w:val="00713157"/>
    <w:rsid w:val="00726A77"/>
    <w:rsid w:val="007735BF"/>
    <w:rsid w:val="007854AB"/>
    <w:rsid w:val="00814549"/>
    <w:rsid w:val="00821249"/>
    <w:rsid w:val="0082702E"/>
    <w:rsid w:val="00870736"/>
    <w:rsid w:val="008B3BFC"/>
    <w:rsid w:val="008C59FF"/>
    <w:rsid w:val="008D4DE9"/>
    <w:rsid w:val="008E5791"/>
    <w:rsid w:val="00923AF8"/>
    <w:rsid w:val="00953654"/>
    <w:rsid w:val="00973DFA"/>
    <w:rsid w:val="00987248"/>
    <w:rsid w:val="009B3EF3"/>
    <w:rsid w:val="009B78B6"/>
    <w:rsid w:val="009F3FE4"/>
    <w:rsid w:val="00A14275"/>
    <w:rsid w:val="00A26A7C"/>
    <w:rsid w:val="00A7142E"/>
    <w:rsid w:val="00A73269"/>
    <w:rsid w:val="00A76618"/>
    <w:rsid w:val="00A92397"/>
    <w:rsid w:val="00A959D2"/>
    <w:rsid w:val="00AA36CC"/>
    <w:rsid w:val="00AC7AF4"/>
    <w:rsid w:val="00B03922"/>
    <w:rsid w:val="00B25927"/>
    <w:rsid w:val="00B25A5E"/>
    <w:rsid w:val="00B53D3B"/>
    <w:rsid w:val="00B612A6"/>
    <w:rsid w:val="00B91FF1"/>
    <w:rsid w:val="00BC5E81"/>
    <w:rsid w:val="00C51410"/>
    <w:rsid w:val="00C93280"/>
    <w:rsid w:val="00CB5690"/>
    <w:rsid w:val="00CE3CA6"/>
    <w:rsid w:val="00D16104"/>
    <w:rsid w:val="00D64907"/>
    <w:rsid w:val="00DE5C51"/>
    <w:rsid w:val="00DE7DCD"/>
    <w:rsid w:val="00E20D14"/>
    <w:rsid w:val="00E34AB3"/>
    <w:rsid w:val="00E60FCF"/>
    <w:rsid w:val="00E647BB"/>
    <w:rsid w:val="00E85CC9"/>
    <w:rsid w:val="00EA7A41"/>
    <w:rsid w:val="00EC18EC"/>
    <w:rsid w:val="00EF1243"/>
    <w:rsid w:val="00EF3809"/>
    <w:rsid w:val="00F605A4"/>
    <w:rsid w:val="00F767C6"/>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C7BB36-E17F-4938-8141-C7C42E2C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BC5E81"/>
    <w:pPr>
      <w:tabs>
        <w:tab w:val="center" w:pos="4680"/>
        <w:tab w:val="right" w:pos="9360"/>
      </w:tabs>
    </w:pPr>
  </w:style>
  <w:style w:type="character" w:customStyle="1" w:styleId="FooterChar">
    <w:name w:val="Footer Char"/>
    <w:basedOn w:val="DefaultParagraphFont"/>
    <w:link w:val="Footer"/>
    <w:rsid w:val="00BC5E81"/>
  </w:style>
  <w:style w:type="character" w:styleId="CommentReference">
    <w:name w:val="annotation reference"/>
    <w:rsid w:val="00CB5690"/>
    <w:rPr>
      <w:sz w:val="16"/>
      <w:szCs w:val="16"/>
    </w:rPr>
  </w:style>
  <w:style w:type="paragraph" w:styleId="CommentText">
    <w:name w:val="annotation text"/>
    <w:basedOn w:val="Normal"/>
    <w:link w:val="CommentTextChar"/>
    <w:rsid w:val="00CB5690"/>
  </w:style>
  <w:style w:type="character" w:customStyle="1" w:styleId="CommentTextChar">
    <w:name w:val="Comment Text Char"/>
    <w:basedOn w:val="DefaultParagraphFont"/>
    <w:link w:val="CommentText"/>
    <w:rsid w:val="00CB5690"/>
  </w:style>
  <w:style w:type="paragraph" w:styleId="CommentSubject">
    <w:name w:val="annotation subject"/>
    <w:basedOn w:val="CommentText"/>
    <w:next w:val="CommentText"/>
    <w:link w:val="CommentSubjectChar"/>
    <w:rsid w:val="00CB5690"/>
    <w:rPr>
      <w:b/>
      <w:bCs/>
    </w:rPr>
  </w:style>
  <w:style w:type="character" w:customStyle="1" w:styleId="CommentSubjectChar">
    <w:name w:val="Comment Subject Char"/>
    <w:link w:val="CommentSubject"/>
    <w:rsid w:val="00CB5690"/>
    <w:rPr>
      <w:b/>
      <w:bCs/>
    </w:rPr>
  </w:style>
  <w:style w:type="paragraph" w:styleId="BalloonText">
    <w:name w:val="Balloon Text"/>
    <w:basedOn w:val="Normal"/>
    <w:link w:val="BalloonTextChar"/>
    <w:rsid w:val="00CB5690"/>
    <w:rPr>
      <w:rFonts w:ascii="Tahoma" w:hAnsi="Tahoma" w:cs="Tahoma"/>
      <w:sz w:val="16"/>
      <w:szCs w:val="16"/>
    </w:rPr>
  </w:style>
  <w:style w:type="character" w:customStyle="1" w:styleId="BalloonTextChar">
    <w:name w:val="Balloon Text Char"/>
    <w:link w:val="BalloonText"/>
    <w:rsid w:val="00CB5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11</cp:revision>
  <cp:lastPrinted>2000-06-16T17:28:00Z</cp:lastPrinted>
  <dcterms:created xsi:type="dcterms:W3CDTF">2016-09-21T15:47:00Z</dcterms:created>
  <dcterms:modified xsi:type="dcterms:W3CDTF">2017-06-28T16:00:00Z</dcterms:modified>
</cp:coreProperties>
</file>