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50B635" w14:textId="7ED54BFD" w:rsidR="00F95FB1" w:rsidRPr="00F95FB1" w:rsidRDefault="008E012D"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right"/>
        <w:rPr>
          <w:rFonts w:ascii="Arial" w:eastAsia="Calibri" w:hAnsi="Arial" w:cs="Arial"/>
          <w:sz w:val="28"/>
          <w:szCs w:val="28"/>
        </w:rPr>
      </w:pPr>
      <w:r>
        <w:rPr>
          <w:rFonts w:ascii="Arial" w:eastAsia="Calibri" w:hAnsi="Arial" w:cs="Arial"/>
          <w:sz w:val="28"/>
          <w:szCs w:val="28"/>
        </w:rPr>
        <w:t>December 1</w:t>
      </w:r>
      <w:r w:rsidR="00537003">
        <w:rPr>
          <w:rFonts w:ascii="Arial" w:eastAsia="Calibri" w:hAnsi="Arial" w:cs="Arial"/>
          <w:sz w:val="28"/>
          <w:szCs w:val="28"/>
        </w:rPr>
        <w:t>3</w:t>
      </w:r>
      <w:r w:rsidR="00F95FB1" w:rsidRPr="00F95FB1">
        <w:rPr>
          <w:rFonts w:ascii="Arial" w:eastAsia="Calibri" w:hAnsi="Arial" w:cs="Arial"/>
          <w:sz w:val="28"/>
          <w:szCs w:val="28"/>
        </w:rPr>
        <w:t>, 2018</w:t>
      </w:r>
    </w:p>
    <w:p w14:paraId="516AD456" w14:textId="5714A179"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sz w:val="40"/>
          <w:szCs w:val="22"/>
        </w:rPr>
      </w:pPr>
      <w:r w:rsidRPr="00F95FB1">
        <w:rPr>
          <w:rFonts w:ascii="Arial" w:eastAsia="Calibri" w:hAnsi="Arial" w:cs="Arial"/>
          <w:sz w:val="28"/>
          <w:szCs w:val="28"/>
        </w:rPr>
        <w:t xml:space="preserve">REVISION OF </w:t>
      </w:r>
      <w:r w:rsidRPr="00F95FB1">
        <w:rPr>
          <w:rFonts w:ascii="Arial" w:eastAsia="Calibri" w:hAnsi="Arial"/>
          <w:sz w:val="28"/>
          <w:szCs w:val="22"/>
        </w:rPr>
        <w:t xml:space="preserve">SECTION </w:t>
      </w:r>
      <w:r w:rsidR="00993A03">
        <w:rPr>
          <w:rFonts w:ascii="Arial" w:eastAsia="Calibri" w:hAnsi="Arial"/>
          <w:sz w:val="28"/>
          <w:szCs w:val="22"/>
        </w:rPr>
        <w:t>618</w:t>
      </w:r>
      <w:r w:rsidRPr="00F95FB1">
        <w:rPr>
          <w:rFonts w:ascii="Arial" w:eastAsia="Calibri" w:hAnsi="Arial" w:cs="Arial"/>
          <w:sz w:val="28"/>
          <w:szCs w:val="28"/>
        </w:rPr>
        <w:br/>
      </w:r>
      <w:r w:rsidR="00993A03">
        <w:rPr>
          <w:rFonts w:ascii="Arial" w:eastAsia="Calibri" w:hAnsi="Arial"/>
          <w:sz w:val="28"/>
          <w:szCs w:val="22"/>
        </w:rPr>
        <w:t>PRESTRESSED CONCRETE</w:t>
      </w:r>
    </w:p>
    <w:p w14:paraId="0A60D33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jc w:val="center"/>
        <w:rPr>
          <w:rFonts w:eastAsia="Calibri"/>
          <w:b/>
          <w:bCs/>
          <w:sz w:val="40"/>
          <w:szCs w:val="40"/>
        </w:rPr>
      </w:pPr>
      <w:r w:rsidRPr="00F95FB1">
        <w:rPr>
          <w:rFonts w:eastAsia="Calibri"/>
          <w:b/>
          <w:bCs/>
          <w:sz w:val="40"/>
          <w:szCs w:val="40"/>
        </w:rPr>
        <w:t>NOTICE</w:t>
      </w:r>
    </w:p>
    <w:p w14:paraId="3F93B501"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2093C0E8"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This is a standard special provision that revises or modifies CDOT’s </w:t>
      </w:r>
      <w:r w:rsidRPr="00F95FB1">
        <w:rPr>
          <w:rFonts w:eastAsia="Calibri"/>
          <w:i/>
          <w:iCs/>
          <w:sz w:val="28"/>
          <w:szCs w:val="28"/>
        </w:rPr>
        <w:t>Standard Specifications for Road and Bridge Construction.</w:t>
      </w:r>
      <w:r w:rsidRPr="00F95FB1">
        <w:rPr>
          <w:rFonts w:eastAsia="Calibri"/>
          <w:sz w:val="28"/>
          <w:szCs w:val="28"/>
        </w:rPr>
        <w:t xml:space="preserve">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CDOT’s Standards and Specifications Unit.  The instructions for use on CDOT construction projects appear below.</w:t>
      </w:r>
    </w:p>
    <w:p w14:paraId="5F5C3A14"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702CFB23"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eastAsia="Calibri"/>
          <w:sz w:val="28"/>
          <w:szCs w:val="28"/>
        </w:rPr>
        <w:t xml:space="preserve">Other agencies which use the </w:t>
      </w:r>
      <w:r w:rsidRPr="00F95FB1">
        <w:rPr>
          <w:rFonts w:eastAsia="Calibri"/>
          <w:i/>
          <w:iCs/>
          <w:sz w:val="28"/>
          <w:szCs w:val="28"/>
        </w:rPr>
        <w:t>Standard Specifications for Road and Bridge Construction</w:t>
      </w:r>
      <w:r w:rsidRPr="00F95FB1">
        <w:rPr>
          <w:rFonts w:eastAsia="Calibri"/>
          <w:sz w:val="28"/>
          <w:szCs w:val="28"/>
        </w:rPr>
        <w:t xml:space="preserve"> to administer construction projects may use this special provision as appropriate and at their own risk.</w:t>
      </w:r>
    </w:p>
    <w:p w14:paraId="08AB60CF"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p>
    <w:p w14:paraId="31AD98AD" w14:textId="77777777" w:rsidR="00F95FB1" w:rsidRPr="00F95FB1" w:rsidRDefault="00F95FB1" w:rsidP="00F95FB1">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spacing w:after="160" w:line="276" w:lineRule="auto"/>
        <w:rPr>
          <w:rFonts w:eastAsia="Calibri"/>
          <w:sz w:val="28"/>
          <w:szCs w:val="28"/>
        </w:rPr>
      </w:pPr>
      <w:r w:rsidRPr="00F95FB1">
        <w:rPr>
          <w:rFonts w:ascii="Photina" w:eastAsia="Calibri" w:hAnsi="Photina" w:cs="Photina"/>
          <w:b/>
          <w:bCs/>
          <w:color w:val="800000"/>
          <w:sz w:val="28"/>
          <w:szCs w:val="28"/>
        </w:rPr>
        <w:t xml:space="preserve">Instructions for use on CDOT construction projects:  </w:t>
      </w:r>
    </w:p>
    <w:p w14:paraId="318615CB" w14:textId="1D956A30" w:rsidR="00B32ED3" w:rsidRDefault="00F95FB1" w:rsidP="00E13B23">
      <w:pPr>
        <w:tabs>
          <w:tab w:val="left" w:pos="-720"/>
          <w:tab w:val="left" w:pos="-360"/>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60" w:line="276" w:lineRule="auto"/>
        <w:rPr>
          <w:rFonts w:eastAsia="Calibri"/>
          <w:sz w:val="28"/>
          <w:szCs w:val="28"/>
        </w:rPr>
        <w:sectPr w:rsidR="00B32ED3" w:rsidSect="00B32ED3">
          <w:pgSz w:w="12240" w:h="15840" w:code="1"/>
          <w:pgMar w:top="720" w:right="1080" w:bottom="720" w:left="1080" w:header="720" w:footer="720" w:gutter="0"/>
          <w:pgNumType w:start="1"/>
          <w:cols w:space="720"/>
          <w:titlePg/>
          <w:docGrid w:linePitch="272"/>
        </w:sectPr>
      </w:pPr>
      <w:r w:rsidRPr="000A0D24">
        <w:rPr>
          <w:rFonts w:eastAsia="Calibri"/>
          <w:sz w:val="28"/>
          <w:szCs w:val="28"/>
        </w:rPr>
        <w:t xml:space="preserve">Use on projects having </w:t>
      </w:r>
      <w:r w:rsidR="000A0D24" w:rsidRPr="000A0D24">
        <w:rPr>
          <w:rFonts w:eastAsia="Calibri"/>
          <w:sz w:val="28"/>
          <w:szCs w:val="28"/>
        </w:rPr>
        <w:t>prestressed concrete</w:t>
      </w:r>
      <w:r w:rsidRPr="000A0D24">
        <w:rPr>
          <w:rFonts w:eastAsia="Calibri"/>
          <w:sz w:val="28"/>
          <w:szCs w:val="28"/>
        </w:rPr>
        <w:t>.</w:t>
      </w:r>
    </w:p>
    <w:p w14:paraId="6645FC75" w14:textId="77777777" w:rsidR="00B32ED3" w:rsidRPr="008215CA" w:rsidRDefault="00B32ED3" w:rsidP="00B32ED3">
      <w:pPr>
        <w:autoSpaceDE w:val="0"/>
        <w:autoSpaceDN w:val="0"/>
        <w:adjustRightInd w:val="0"/>
        <w:rPr>
          <w:lang w:bidi="th-TH"/>
        </w:rPr>
      </w:pPr>
      <w:r w:rsidRPr="008215CA">
        <w:rPr>
          <w:lang w:bidi="th-TH"/>
        </w:rPr>
        <w:lastRenderedPageBreak/>
        <w:t xml:space="preserve">Section 618 of the Standard Specifications is hereby revised for this project as follows: </w:t>
      </w:r>
    </w:p>
    <w:p w14:paraId="25F30785" w14:textId="77777777" w:rsidR="00B32ED3" w:rsidRPr="008215CA" w:rsidRDefault="00B32ED3" w:rsidP="00B32ED3">
      <w:pPr>
        <w:autoSpaceDE w:val="0"/>
        <w:autoSpaceDN w:val="0"/>
        <w:adjustRightInd w:val="0"/>
        <w:rPr>
          <w:lang w:bidi="th-TH"/>
        </w:rPr>
      </w:pPr>
    </w:p>
    <w:p w14:paraId="77744C2F" w14:textId="77777777" w:rsidR="00B32ED3" w:rsidRPr="008215CA" w:rsidRDefault="00B32ED3" w:rsidP="00B32ED3">
      <w:pPr>
        <w:autoSpaceDE w:val="0"/>
        <w:autoSpaceDN w:val="0"/>
        <w:adjustRightInd w:val="0"/>
        <w:rPr>
          <w:bCs/>
          <w:lang w:bidi="th-TH"/>
        </w:rPr>
      </w:pPr>
      <w:r w:rsidRPr="008215CA">
        <w:rPr>
          <w:bCs/>
          <w:lang w:bidi="th-TH"/>
        </w:rPr>
        <w:t>In subsection 618.02(b) delete the second sentence and replace with the following:</w:t>
      </w:r>
    </w:p>
    <w:p w14:paraId="439BA33B" w14:textId="77777777" w:rsidR="00B32ED3" w:rsidRPr="008215CA" w:rsidRDefault="00B32ED3" w:rsidP="00B32ED3">
      <w:pPr>
        <w:autoSpaceDE w:val="0"/>
        <w:autoSpaceDN w:val="0"/>
        <w:adjustRightInd w:val="0"/>
        <w:rPr>
          <w:bCs/>
          <w:lang w:bidi="th-TH"/>
        </w:rPr>
      </w:pPr>
    </w:p>
    <w:p w14:paraId="44D1E786" w14:textId="77777777" w:rsidR="00B32ED3" w:rsidRPr="008215CA" w:rsidRDefault="00B32ED3" w:rsidP="00B32ED3">
      <w:pPr>
        <w:ind w:right="100"/>
      </w:pPr>
      <w:r w:rsidRPr="008215CA">
        <w:rPr>
          <w:w w:val="105"/>
        </w:rPr>
        <w:t>The Contractor/Fabricator shall keep Certified Mill Test Reports (CMTR’s) on file for all steel and metal products used, and shall furnish copies of CMTR’s when requested.</w:t>
      </w:r>
    </w:p>
    <w:p w14:paraId="43ABD865" w14:textId="77777777" w:rsidR="00B32ED3" w:rsidRPr="008215CA" w:rsidRDefault="00B32ED3" w:rsidP="00B32ED3">
      <w:pPr>
        <w:autoSpaceDE w:val="0"/>
        <w:autoSpaceDN w:val="0"/>
        <w:adjustRightInd w:val="0"/>
        <w:rPr>
          <w:bCs/>
          <w:lang w:bidi="th-TH"/>
        </w:rPr>
      </w:pPr>
    </w:p>
    <w:p w14:paraId="329976EE" w14:textId="77777777" w:rsidR="00B32ED3" w:rsidRPr="008215CA" w:rsidRDefault="00B32ED3" w:rsidP="00B32ED3">
      <w:pPr>
        <w:autoSpaceDE w:val="0"/>
        <w:autoSpaceDN w:val="0"/>
        <w:adjustRightInd w:val="0"/>
        <w:rPr>
          <w:bCs/>
          <w:lang w:bidi="th-TH"/>
        </w:rPr>
      </w:pPr>
      <w:r w:rsidRPr="008215CA">
        <w:rPr>
          <w:bCs/>
          <w:lang w:bidi="th-TH"/>
        </w:rPr>
        <w:t>In subsection 618.05(a) delete the second paragraph and replace with the following:</w:t>
      </w:r>
    </w:p>
    <w:p w14:paraId="447452F1" w14:textId="77777777" w:rsidR="00B32ED3" w:rsidRPr="008215CA" w:rsidRDefault="00B32ED3" w:rsidP="00B32ED3">
      <w:pPr>
        <w:autoSpaceDE w:val="0"/>
        <w:autoSpaceDN w:val="0"/>
        <w:adjustRightInd w:val="0"/>
        <w:rPr>
          <w:bCs/>
          <w:lang w:bidi="th-TH"/>
        </w:rPr>
      </w:pPr>
    </w:p>
    <w:p w14:paraId="3D9EB028" w14:textId="77777777" w:rsidR="00B32ED3" w:rsidRPr="008215CA" w:rsidRDefault="00B32ED3" w:rsidP="00B32ED3">
      <w:pPr>
        <w:autoSpaceDE w:val="0"/>
        <w:autoSpaceDN w:val="0"/>
        <w:adjustRightInd w:val="0"/>
        <w:rPr>
          <w:w w:val="105"/>
        </w:rPr>
      </w:pPr>
      <w:r w:rsidRPr="008215CA">
        <w:rPr>
          <w:w w:val="105"/>
        </w:rPr>
        <w:t>The anticipated production schedule, including the start of work, phase work and shipment dates shall be submitted to the QA Representative before any work begins. Fabrication shall not be started until the shop drawings have been returned with the Engineer’s review stamp, indicating Reviewed, no exception taken; or Reviewed, revise as noted in accordance with subsection 105.02, and delivered to the Contractor’s site of fabrication.</w:t>
      </w:r>
    </w:p>
    <w:p w14:paraId="0BD8C8C0" w14:textId="77777777" w:rsidR="00B32ED3" w:rsidRPr="008215CA" w:rsidRDefault="00B32ED3" w:rsidP="00B32ED3">
      <w:pPr>
        <w:autoSpaceDE w:val="0"/>
        <w:autoSpaceDN w:val="0"/>
        <w:adjustRightInd w:val="0"/>
        <w:rPr>
          <w:bCs/>
          <w:lang w:bidi="th-TH"/>
        </w:rPr>
      </w:pPr>
    </w:p>
    <w:p w14:paraId="169A158A" w14:textId="77777777" w:rsidR="00B32ED3" w:rsidRPr="008215CA" w:rsidRDefault="00B32ED3" w:rsidP="00B32ED3">
      <w:pPr>
        <w:autoSpaceDE w:val="0"/>
        <w:autoSpaceDN w:val="0"/>
        <w:adjustRightInd w:val="0"/>
        <w:rPr>
          <w:bCs/>
          <w:lang w:bidi="th-TH"/>
        </w:rPr>
      </w:pPr>
      <w:r w:rsidRPr="008215CA">
        <w:rPr>
          <w:bCs/>
          <w:lang w:bidi="th-TH"/>
        </w:rPr>
        <w:t>Delete subsection 618.05(b) and replace with the following:</w:t>
      </w:r>
    </w:p>
    <w:p w14:paraId="303913EB" w14:textId="77777777" w:rsidR="00B32ED3" w:rsidRPr="008215CA" w:rsidRDefault="00B32ED3" w:rsidP="00B32ED3">
      <w:pPr>
        <w:autoSpaceDE w:val="0"/>
        <w:autoSpaceDN w:val="0"/>
        <w:adjustRightInd w:val="0"/>
        <w:rPr>
          <w:bCs/>
          <w:lang w:bidi="th-TH"/>
        </w:rPr>
      </w:pPr>
    </w:p>
    <w:p w14:paraId="18BDEE79" w14:textId="77777777" w:rsidR="00B32ED3" w:rsidRPr="008215CA" w:rsidRDefault="00B32ED3" w:rsidP="00B32ED3">
      <w:pPr>
        <w:autoSpaceDE w:val="0"/>
        <w:autoSpaceDN w:val="0"/>
        <w:adjustRightInd w:val="0"/>
        <w:ind w:left="450" w:hanging="450"/>
        <w:rPr>
          <w:bCs/>
          <w:lang w:bidi="th-TH"/>
        </w:rPr>
      </w:pPr>
      <w:r w:rsidRPr="008215CA">
        <w:rPr>
          <w:bCs/>
          <w:lang w:bidi="th-TH"/>
        </w:rPr>
        <w:t>(b)</w:t>
      </w:r>
      <w:r w:rsidRPr="008215CA">
        <w:rPr>
          <w:bCs/>
          <w:lang w:bidi="th-TH"/>
        </w:rPr>
        <w:tab/>
      </w:r>
      <w:r w:rsidRPr="008215CA">
        <w:rPr>
          <w:bCs/>
          <w:i/>
          <w:lang w:bidi="th-TH"/>
        </w:rPr>
        <w:t>Production Schedule Changes.</w:t>
      </w:r>
      <w:r w:rsidRPr="008215CA">
        <w:rPr>
          <w:bCs/>
          <w:lang w:bidi="th-TH"/>
        </w:rPr>
        <w:t xml:space="preserve"> Accelerated changes to the proposed production schedule, including start of work, phase work, and shipment dates, shall require advance notification be provided to the Engineer and the QA Representative. The Notice of change shall be received at least 48 hours before fabrication begins, unless otherwise approved in writing by the Engineer or the QA Representative.</w:t>
      </w:r>
    </w:p>
    <w:p w14:paraId="4972521A" w14:textId="77777777" w:rsidR="00B32ED3" w:rsidRPr="008215CA" w:rsidRDefault="00B32ED3" w:rsidP="00B32ED3">
      <w:pPr>
        <w:autoSpaceDE w:val="0"/>
        <w:autoSpaceDN w:val="0"/>
        <w:adjustRightInd w:val="0"/>
        <w:rPr>
          <w:bCs/>
          <w:lang w:bidi="th-TH"/>
        </w:rPr>
      </w:pPr>
    </w:p>
    <w:p w14:paraId="41C4877C" w14:textId="77777777" w:rsidR="00B32ED3" w:rsidRPr="008215CA" w:rsidRDefault="00B32ED3" w:rsidP="00B32ED3">
      <w:pPr>
        <w:autoSpaceDE w:val="0"/>
        <w:autoSpaceDN w:val="0"/>
        <w:adjustRightInd w:val="0"/>
        <w:rPr>
          <w:bCs/>
          <w:lang w:bidi="th-TH"/>
        </w:rPr>
      </w:pPr>
      <w:r w:rsidRPr="008215CA">
        <w:rPr>
          <w:bCs/>
          <w:lang w:bidi="th-TH"/>
        </w:rPr>
        <w:t>Delete subsection 618.05(c) and replace with the following:</w:t>
      </w:r>
    </w:p>
    <w:p w14:paraId="2B8E8A4C" w14:textId="77777777" w:rsidR="00B32ED3" w:rsidRPr="008215CA" w:rsidRDefault="00B32ED3" w:rsidP="00B32ED3">
      <w:pPr>
        <w:autoSpaceDE w:val="0"/>
        <w:autoSpaceDN w:val="0"/>
        <w:adjustRightInd w:val="0"/>
        <w:rPr>
          <w:bCs/>
          <w:lang w:bidi="th-TH"/>
        </w:rPr>
      </w:pPr>
    </w:p>
    <w:p w14:paraId="165C4ED1" w14:textId="77777777" w:rsidR="00B32ED3" w:rsidRPr="008215CA" w:rsidRDefault="00B32ED3" w:rsidP="00B32ED3">
      <w:pPr>
        <w:autoSpaceDE w:val="0"/>
        <w:autoSpaceDN w:val="0"/>
        <w:adjustRightInd w:val="0"/>
        <w:ind w:left="450" w:hanging="450"/>
        <w:rPr>
          <w:bCs/>
          <w:lang w:bidi="th-TH"/>
        </w:rPr>
      </w:pPr>
      <w:r w:rsidRPr="008215CA">
        <w:rPr>
          <w:bCs/>
          <w:lang w:bidi="th-TH"/>
        </w:rPr>
        <w:t>(c)</w:t>
      </w:r>
      <w:r w:rsidRPr="008215CA">
        <w:rPr>
          <w:bCs/>
          <w:lang w:bidi="th-TH"/>
        </w:rPr>
        <w:tab/>
      </w:r>
      <w:r w:rsidRPr="008215CA">
        <w:rPr>
          <w:bCs/>
          <w:i/>
          <w:lang w:bidi="th-TH"/>
        </w:rPr>
        <w:t>Notice of Shipment.</w:t>
      </w:r>
      <w:r w:rsidRPr="008215CA">
        <w:rPr>
          <w:bCs/>
          <w:lang w:bidi="th-TH"/>
        </w:rPr>
        <w:t xml:space="preserve"> The QA Representative shall be notified at least 72 hours before shipment of prestressed members to the job site.</w:t>
      </w:r>
    </w:p>
    <w:p w14:paraId="6E486D28" w14:textId="77777777" w:rsidR="00B32ED3" w:rsidRPr="008215CA" w:rsidRDefault="00B32ED3" w:rsidP="00B32ED3">
      <w:pPr>
        <w:autoSpaceDE w:val="0"/>
        <w:autoSpaceDN w:val="0"/>
        <w:adjustRightInd w:val="0"/>
        <w:rPr>
          <w:bCs/>
          <w:lang w:bidi="th-TH"/>
        </w:rPr>
      </w:pPr>
    </w:p>
    <w:p w14:paraId="6B909170" w14:textId="77777777" w:rsidR="00B32ED3" w:rsidRPr="008215CA" w:rsidRDefault="00B32ED3" w:rsidP="00B32ED3">
      <w:pPr>
        <w:autoSpaceDE w:val="0"/>
        <w:autoSpaceDN w:val="0"/>
        <w:adjustRightInd w:val="0"/>
        <w:rPr>
          <w:bCs/>
          <w:lang w:bidi="th-TH"/>
        </w:rPr>
      </w:pPr>
      <w:r w:rsidRPr="008215CA">
        <w:rPr>
          <w:bCs/>
          <w:lang w:bidi="th-TH"/>
        </w:rPr>
        <w:t>Delete subsection 618.06(a) and replace with the following:</w:t>
      </w:r>
    </w:p>
    <w:p w14:paraId="242863E9" w14:textId="77777777" w:rsidR="00B32ED3" w:rsidRPr="008215CA" w:rsidRDefault="00B32ED3" w:rsidP="00B32ED3">
      <w:pPr>
        <w:autoSpaceDE w:val="0"/>
        <w:autoSpaceDN w:val="0"/>
        <w:adjustRightInd w:val="0"/>
        <w:rPr>
          <w:bCs/>
          <w:lang w:bidi="th-TH"/>
        </w:rPr>
      </w:pPr>
    </w:p>
    <w:p w14:paraId="3C8D9C9D" w14:textId="77777777" w:rsidR="00B32ED3" w:rsidRPr="008215CA" w:rsidRDefault="00B32ED3" w:rsidP="00B32ED3">
      <w:pPr>
        <w:numPr>
          <w:ilvl w:val="0"/>
          <w:numId w:val="38"/>
        </w:numPr>
        <w:autoSpaceDE w:val="0"/>
        <w:autoSpaceDN w:val="0"/>
        <w:adjustRightInd w:val="0"/>
        <w:ind w:left="360"/>
        <w:rPr>
          <w:bCs/>
          <w:lang w:bidi="th-TH"/>
        </w:rPr>
      </w:pPr>
      <w:r w:rsidRPr="008215CA">
        <w:rPr>
          <w:bCs/>
          <w:i/>
          <w:lang w:bidi="th-TH"/>
        </w:rPr>
        <w:t>Process Control and Quality Assurance</w:t>
      </w:r>
      <w:r w:rsidRPr="008215CA">
        <w:rPr>
          <w:bCs/>
          <w:lang w:bidi="th-TH"/>
        </w:rPr>
        <w:t xml:space="preserve">.  Process Control (PC) of prestressed concrete fabrication is the responsibility of the Contractor. The fabrication plant shall possess and maintain a current Precast/Prestressed Concrete Institute (PCI) certification for Prestressed Concrete. The Contractor shall designate a PC Manager who shall be responsible for product quality requirements as defined in the specifications and the Contractor’s approved PC plan (PCP). The PC Manager shall possess and maintain certification at Level II minimum, from the Prestressed Concrete Institute (PCI), and shall have one year minimum of construction related experience. The PC Manager shall not be supervised by the Contractor’s production section.  If grouting for post-tensioning ducts of combination tensioned members is done by the precast girder fabricator, the PC Manager shall possess and maintain an American Segmental Bridge Institute (ASBI) Certified Grouting Technician Certificate. If prestressing, duct and anchorage installation, duct and anchorage inspection, stressing of tendons, air testing of ducts, or grouting of ducts of bonded tendons of the post-tensioning system is done by the precast girder fabricator the PC Manager shall possess a PTI Level I – Bonded Tendon Training Certificate. The PC manager shall perform the inspection or directly supervise all phases. </w:t>
      </w:r>
    </w:p>
    <w:p w14:paraId="1FBE0B01" w14:textId="77777777" w:rsidR="00B32ED3" w:rsidRPr="008215CA" w:rsidRDefault="00B32ED3" w:rsidP="00B32ED3">
      <w:pPr>
        <w:autoSpaceDE w:val="0"/>
        <w:autoSpaceDN w:val="0"/>
        <w:adjustRightInd w:val="0"/>
        <w:rPr>
          <w:bCs/>
          <w:lang w:bidi="th-TH"/>
        </w:rPr>
      </w:pPr>
    </w:p>
    <w:p w14:paraId="58B8E247" w14:textId="77777777" w:rsidR="00B32ED3" w:rsidRPr="008215CA" w:rsidRDefault="00B32ED3" w:rsidP="00B32ED3">
      <w:pPr>
        <w:autoSpaceDE w:val="0"/>
        <w:autoSpaceDN w:val="0"/>
        <w:adjustRightInd w:val="0"/>
        <w:ind w:left="360"/>
        <w:rPr>
          <w:bCs/>
          <w:lang w:bidi="th-TH"/>
        </w:rPr>
      </w:pPr>
      <w:r w:rsidRPr="008215CA">
        <w:rPr>
          <w:bCs/>
          <w:lang w:bidi="th-TH"/>
        </w:rPr>
        <w:t xml:space="preserve">Quality Assurance inspection shall be performed on all pretensioned, post-tensioned, and combination tensioned members. The QA Representative acts for and on behalf of the Engineer on all matters within the scope of the contract documents, as delegated by the Engineer. QA administration will be performed to the extent necessary to assure contract compliance. Fabrication inspection QA personnel shall have training, certification and work experience as described in Section 3.0 of the CDOT Staff Bridge Fabrication Inspection Manual. </w:t>
      </w:r>
    </w:p>
    <w:p w14:paraId="47CDB17B" w14:textId="77777777" w:rsidR="00B32ED3" w:rsidRPr="008215CA" w:rsidRDefault="00B32ED3" w:rsidP="00B32ED3">
      <w:pPr>
        <w:autoSpaceDE w:val="0"/>
        <w:autoSpaceDN w:val="0"/>
        <w:adjustRightInd w:val="0"/>
        <w:rPr>
          <w:bCs/>
          <w:lang w:bidi="th-TH"/>
        </w:rPr>
      </w:pPr>
    </w:p>
    <w:p w14:paraId="391EA6E8" w14:textId="77777777" w:rsidR="00B32ED3" w:rsidRPr="008215CA" w:rsidRDefault="00B32ED3" w:rsidP="00B32ED3">
      <w:pPr>
        <w:autoSpaceDE w:val="0"/>
        <w:autoSpaceDN w:val="0"/>
        <w:adjustRightInd w:val="0"/>
        <w:ind w:left="360"/>
        <w:rPr>
          <w:bCs/>
          <w:lang w:bidi="th-TH"/>
        </w:rPr>
      </w:pPr>
      <w:r w:rsidRPr="008215CA">
        <w:rPr>
          <w:bCs/>
          <w:lang w:bidi="th-TH"/>
        </w:rPr>
        <w:t>Repeated out of tolerance work, including dimensional non-conformance, shall be considered as recurring deficiencies. Recurring deficiencies shall be considered as evidence that required PC is not being provided. When the QA Representative determines that fabrication operations are producing recurring defects that do not conform to the Contract and PCP requirements, the Contractor will be notified in writing that the present work is unacceptable. Work shall not continue until the PC Manager has submitted a written proposal addressing corrective procedures that the Contractor will take to prevent recurrence of the non-conforming work. Fabrication shall not resume until the proposal has been reviewed and accepted in writing by the QA Representative.</w:t>
      </w:r>
    </w:p>
    <w:p w14:paraId="67F5E959" w14:textId="77777777" w:rsidR="00B32ED3" w:rsidRPr="008215CA" w:rsidRDefault="00B32ED3" w:rsidP="00B32ED3">
      <w:pPr>
        <w:autoSpaceDE w:val="0"/>
        <w:autoSpaceDN w:val="0"/>
        <w:adjustRightInd w:val="0"/>
        <w:rPr>
          <w:bCs/>
          <w:lang w:bidi="th-TH"/>
        </w:rPr>
      </w:pPr>
    </w:p>
    <w:p w14:paraId="6005D7B8" w14:textId="77777777" w:rsidR="00B32ED3" w:rsidRPr="008215CA" w:rsidRDefault="00B32ED3" w:rsidP="00B32ED3">
      <w:pPr>
        <w:autoSpaceDE w:val="0"/>
        <w:autoSpaceDN w:val="0"/>
        <w:adjustRightInd w:val="0"/>
        <w:rPr>
          <w:bCs/>
          <w:lang w:bidi="th-TH"/>
        </w:rPr>
      </w:pPr>
      <w:r w:rsidRPr="008215CA">
        <w:rPr>
          <w:bCs/>
          <w:lang w:bidi="th-TH"/>
        </w:rPr>
        <w:lastRenderedPageBreak/>
        <w:t>Delete subsection 618.06(c) and replace with the following:</w:t>
      </w:r>
    </w:p>
    <w:p w14:paraId="5B318642" w14:textId="77777777" w:rsidR="00B32ED3" w:rsidRPr="008215CA" w:rsidRDefault="00B32ED3" w:rsidP="00B32ED3">
      <w:pPr>
        <w:autoSpaceDE w:val="0"/>
        <w:autoSpaceDN w:val="0"/>
        <w:adjustRightInd w:val="0"/>
        <w:rPr>
          <w:bCs/>
          <w:lang w:bidi="th-TH"/>
        </w:rPr>
      </w:pPr>
    </w:p>
    <w:p w14:paraId="15F878B5" w14:textId="77777777" w:rsidR="00B32ED3" w:rsidRPr="008215CA" w:rsidRDefault="00B32ED3" w:rsidP="00B32ED3">
      <w:pPr>
        <w:autoSpaceDE w:val="0"/>
        <w:autoSpaceDN w:val="0"/>
        <w:adjustRightInd w:val="0"/>
        <w:ind w:left="450" w:hanging="450"/>
        <w:rPr>
          <w:bCs/>
          <w:lang w:bidi="th-TH"/>
        </w:rPr>
      </w:pPr>
      <w:r w:rsidRPr="008215CA">
        <w:rPr>
          <w:bCs/>
          <w:lang w:bidi="th-TH"/>
        </w:rPr>
        <w:t>(c)</w:t>
      </w:r>
      <w:r w:rsidRPr="008215CA">
        <w:rPr>
          <w:bCs/>
          <w:lang w:bidi="th-TH"/>
        </w:rPr>
        <w:tab/>
        <w:t>Frequency.  PC inspection and testing at all intervals of duct and anchorage placement, duct splices at closure pours, onsite duct air pressure tests, forming, tensioning, steel and concrete placement, curing, and storage operations shall be performed in accordance with the accepted PCP. The PCP shall contain provisions for increased frequencies of inspection and testing when operations or products do not conform to the Contract.</w:t>
      </w:r>
    </w:p>
    <w:p w14:paraId="783B6C5A" w14:textId="77777777" w:rsidR="00B32ED3" w:rsidRPr="008215CA" w:rsidRDefault="00B32ED3" w:rsidP="00B32ED3">
      <w:pPr>
        <w:autoSpaceDE w:val="0"/>
        <w:autoSpaceDN w:val="0"/>
        <w:adjustRightInd w:val="0"/>
        <w:ind w:left="450" w:hanging="450"/>
        <w:rPr>
          <w:bCs/>
          <w:lang w:bidi="th-TH"/>
        </w:rPr>
      </w:pPr>
    </w:p>
    <w:p w14:paraId="1AB8A62B" w14:textId="77777777" w:rsidR="00B32ED3" w:rsidRPr="008215CA" w:rsidRDefault="00B32ED3" w:rsidP="00B32ED3">
      <w:pPr>
        <w:autoSpaceDE w:val="0"/>
        <w:autoSpaceDN w:val="0"/>
        <w:adjustRightInd w:val="0"/>
        <w:rPr>
          <w:bCs/>
          <w:lang w:bidi="th-TH"/>
        </w:rPr>
      </w:pPr>
      <w:r w:rsidRPr="008215CA">
        <w:rPr>
          <w:bCs/>
          <w:lang w:bidi="th-TH"/>
        </w:rPr>
        <w:t>Delete subsection 618.06(d)1 and replace with the following:</w:t>
      </w:r>
    </w:p>
    <w:p w14:paraId="38CB81A2" w14:textId="77777777" w:rsidR="00B32ED3" w:rsidRPr="008215CA" w:rsidRDefault="00B32ED3" w:rsidP="00B32ED3">
      <w:pPr>
        <w:autoSpaceDE w:val="0"/>
        <w:autoSpaceDN w:val="0"/>
        <w:adjustRightInd w:val="0"/>
        <w:rPr>
          <w:bCs/>
          <w:lang w:bidi="th-TH"/>
        </w:rPr>
      </w:pPr>
    </w:p>
    <w:p w14:paraId="7238FEA9" w14:textId="77777777" w:rsidR="00B32ED3" w:rsidRPr="008215CA" w:rsidRDefault="00B32ED3" w:rsidP="00B32ED3">
      <w:pPr>
        <w:widowControl w:val="0"/>
        <w:numPr>
          <w:ilvl w:val="0"/>
          <w:numId w:val="39"/>
        </w:numPr>
        <w:tabs>
          <w:tab w:val="left" w:pos="630"/>
        </w:tabs>
        <w:ind w:left="630" w:right="166" w:hanging="270"/>
      </w:pPr>
      <w:r w:rsidRPr="008215CA">
        <w:rPr>
          <w:noProof/>
          <w:w w:val="105"/>
        </w:rPr>
        <w:t>Prestressing Steel - Tensioning reports for each setup, showing</w:t>
      </w:r>
      <w:r w:rsidRPr="008215CA">
        <w:rPr>
          <w:noProof/>
          <w:spacing w:val="-24"/>
          <w:w w:val="105"/>
        </w:rPr>
        <w:t xml:space="preserve"> </w:t>
      </w:r>
      <w:r w:rsidRPr="008215CA">
        <w:rPr>
          <w:noProof/>
          <w:w w:val="105"/>
        </w:rPr>
        <w:t>the</w:t>
      </w:r>
      <w:r w:rsidRPr="008215CA">
        <w:rPr>
          <w:noProof/>
          <w:w w:val="103"/>
        </w:rPr>
        <w:t xml:space="preserve"> </w:t>
      </w:r>
      <w:r w:rsidRPr="008215CA">
        <w:rPr>
          <w:noProof/>
          <w:w w:val="105"/>
        </w:rPr>
        <w:t>jacking force calculations; initial and final jacking force used;</w:t>
      </w:r>
      <w:r w:rsidRPr="008215CA">
        <w:rPr>
          <w:noProof/>
          <w:spacing w:val="-21"/>
          <w:w w:val="105"/>
        </w:rPr>
        <w:t xml:space="preserve"> </w:t>
      </w:r>
      <w:r w:rsidRPr="008215CA">
        <w:rPr>
          <w:noProof/>
          <w:w w:val="105"/>
        </w:rPr>
        <w:t>calculated</w:t>
      </w:r>
      <w:r w:rsidRPr="008215CA">
        <w:rPr>
          <w:noProof/>
          <w:w w:val="103"/>
        </w:rPr>
        <w:t xml:space="preserve"> </w:t>
      </w:r>
      <w:r w:rsidRPr="008215CA">
        <w:rPr>
          <w:noProof/>
          <w:w w:val="105"/>
        </w:rPr>
        <w:t>and final net measured elongation; applicable stressing corrections</w:t>
      </w:r>
      <w:r w:rsidRPr="008215CA">
        <w:rPr>
          <w:noProof/>
          <w:spacing w:val="-28"/>
          <w:w w:val="105"/>
        </w:rPr>
        <w:t xml:space="preserve"> </w:t>
      </w:r>
      <w:r w:rsidRPr="008215CA">
        <w:rPr>
          <w:noProof/>
          <w:w w:val="105"/>
        </w:rPr>
        <w:t>for</w:t>
      </w:r>
      <w:r w:rsidRPr="008215CA">
        <w:rPr>
          <w:noProof/>
          <w:w w:val="103"/>
        </w:rPr>
        <w:t xml:space="preserve"> </w:t>
      </w:r>
      <w:r w:rsidRPr="008215CA">
        <w:rPr>
          <w:noProof/>
          <w:w w:val="105"/>
        </w:rPr>
        <w:t>seating, slippage, shortening, rotation movement, and</w:t>
      </w:r>
      <w:r w:rsidRPr="008215CA">
        <w:rPr>
          <w:noProof/>
          <w:spacing w:val="-10"/>
          <w:w w:val="105"/>
        </w:rPr>
        <w:t xml:space="preserve"> </w:t>
      </w:r>
      <w:r w:rsidRPr="008215CA">
        <w:rPr>
          <w:noProof/>
          <w:w w:val="105"/>
        </w:rPr>
        <w:t>temperature;</w:t>
      </w:r>
      <w:r w:rsidRPr="008215CA">
        <w:rPr>
          <w:noProof/>
          <w:w w:val="103"/>
        </w:rPr>
        <w:t xml:space="preserve"> </w:t>
      </w:r>
      <w:r w:rsidRPr="008215CA">
        <w:rPr>
          <w:noProof/>
          <w:w w:val="105"/>
        </w:rPr>
        <w:t xml:space="preserve">Certified Mill </w:t>
      </w:r>
      <w:r w:rsidRPr="008215CA">
        <w:rPr>
          <w:noProof/>
          <w:spacing w:val="-5"/>
          <w:w w:val="105"/>
        </w:rPr>
        <w:t xml:space="preserve">Test </w:t>
      </w:r>
      <w:r w:rsidRPr="008215CA">
        <w:rPr>
          <w:noProof/>
          <w:w w:val="105"/>
        </w:rPr>
        <w:t>Reports for prestressing steel</w:t>
      </w:r>
      <w:r w:rsidRPr="008215CA">
        <w:rPr>
          <w:noProof/>
          <w:spacing w:val="-4"/>
          <w:w w:val="105"/>
        </w:rPr>
        <w:t xml:space="preserve"> </w:t>
      </w:r>
      <w:r w:rsidRPr="008215CA">
        <w:rPr>
          <w:noProof/>
          <w:w w:val="105"/>
        </w:rPr>
        <w:t xml:space="preserve">used; jack identification number and calibration date; and date and time of stressing. </w:t>
      </w:r>
    </w:p>
    <w:p w14:paraId="0F8E9F4B" w14:textId="77777777" w:rsidR="00B32ED3" w:rsidRPr="008215CA" w:rsidRDefault="00B32ED3" w:rsidP="00B32ED3">
      <w:pPr>
        <w:autoSpaceDE w:val="0"/>
        <w:autoSpaceDN w:val="0"/>
        <w:adjustRightInd w:val="0"/>
        <w:rPr>
          <w:bCs/>
          <w:lang w:bidi="th-TH"/>
        </w:rPr>
      </w:pPr>
    </w:p>
    <w:p w14:paraId="6D81CA7F" w14:textId="77777777" w:rsidR="00B32ED3" w:rsidRPr="008215CA" w:rsidRDefault="00B32ED3" w:rsidP="00B32ED3">
      <w:pPr>
        <w:autoSpaceDE w:val="0"/>
        <w:autoSpaceDN w:val="0"/>
        <w:adjustRightInd w:val="0"/>
        <w:rPr>
          <w:bCs/>
          <w:lang w:bidi="th-TH"/>
        </w:rPr>
      </w:pPr>
      <w:r w:rsidRPr="008215CA">
        <w:rPr>
          <w:bCs/>
          <w:lang w:bidi="th-TH"/>
        </w:rPr>
        <w:t>In subsection 618.06(d)2 delete the following item from the list:</w:t>
      </w:r>
    </w:p>
    <w:p w14:paraId="27426A91" w14:textId="77777777" w:rsidR="00B32ED3" w:rsidRPr="008215CA" w:rsidRDefault="00B32ED3" w:rsidP="00B32ED3">
      <w:pPr>
        <w:autoSpaceDE w:val="0"/>
        <w:autoSpaceDN w:val="0"/>
        <w:adjustRightInd w:val="0"/>
        <w:rPr>
          <w:bCs/>
          <w:lang w:bidi="th-TH"/>
        </w:rPr>
      </w:pPr>
    </w:p>
    <w:p w14:paraId="39FEFD0A" w14:textId="77777777" w:rsidR="00B32ED3" w:rsidRPr="008215CA" w:rsidRDefault="00B32ED3" w:rsidP="00B32ED3">
      <w:pPr>
        <w:autoSpaceDE w:val="0"/>
        <w:autoSpaceDN w:val="0"/>
        <w:adjustRightInd w:val="0"/>
        <w:ind w:left="630"/>
        <w:rPr>
          <w:bCs/>
          <w:lang w:bidi="th-TH"/>
        </w:rPr>
      </w:pPr>
      <w:r w:rsidRPr="008215CA">
        <w:rPr>
          <w:bCs/>
          <w:lang w:bidi="th-TH"/>
        </w:rPr>
        <w:t>(7)  Actual curing enclosure humidity charts or graphs</w:t>
      </w:r>
    </w:p>
    <w:p w14:paraId="063E439A" w14:textId="77777777" w:rsidR="00B32ED3" w:rsidRPr="008215CA" w:rsidRDefault="00B32ED3" w:rsidP="00B32ED3">
      <w:pPr>
        <w:autoSpaceDE w:val="0"/>
        <w:autoSpaceDN w:val="0"/>
        <w:adjustRightInd w:val="0"/>
        <w:rPr>
          <w:bCs/>
          <w:lang w:bidi="th-TH"/>
        </w:rPr>
      </w:pPr>
    </w:p>
    <w:p w14:paraId="1DB40BB1" w14:textId="77777777" w:rsidR="00B32ED3" w:rsidRPr="008215CA" w:rsidRDefault="00B32ED3" w:rsidP="00B32ED3">
      <w:pPr>
        <w:autoSpaceDE w:val="0"/>
        <w:autoSpaceDN w:val="0"/>
        <w:adjustRightInd w:val="0"/>
        <w:rPr>
          <w:bCs/>
          <w:lang w:bidi="th-TH"/>
        </w:rPr>
      </w:pPr>
      <w:r w:rsidRPr="008215CA">
        <w:rPr>
          <w:bCs/>
          <w:lang w:bidi="th-TH"/>
        </w:rPr>
        <w:t>Delete subsection 618.06(d)6 and replace with the following:</w:t>
      </w:r>
    </w:p>
    <w:p w14:paraId="1F31473D" w14:textId="77777777" w:rsidR="00B32ED3" w:rsidRPr="008215CA" w:rsidRDefault="00B32ED3" w:rsidP="00B32ED3">
      <w:pPr>
        <w:autoSpaceDE w:val="0"/>
        <w:autoSpaceDN w:val="0"/>
        <w:adjustRightInd w:val="0"/>
        <w:rPr>
          <w:bCs/>
          <w:lang w:bidi="th-TH"/>
        </w:rPr>
      </w:pPr>
    </w:p>
    <w:p w14:paraId="0CF3E105" w14:textId="1CB497F1" w:rsidR="00B32ED3" w:rsidRPr="008107A0" w:rsidRDefault="00B32ED3" w:rsidP="008E012D">
      <w:pPr>
        <w:numPr>
          <w:ilvl w:val="0"/>
          <w:numId w:val="40"/>
        </w:numPr>
        <w:autoSpaceDE w:val="0"/>
        <w:autoSpaceDN w:val="0"/>
        <w:adjustRightInd w:val="0"/>
        <w:ind w:left="630" w:hanging="270"/>
        <w:rPr>
          <w:bCs/>
          <w:lang w:bidi="th-TH"/>
        </w:rPr>
      </w:pPr>
      <w:r w:rsidRPr="008107A0">
        <w:rPr>
          <w:noProof/>
          <w:w w:val="105"/>
        </w:rPr>
        <w:t xml:space="preserve">Product camber and length measurements shall be submitted to the QA Representative a minimum of seven calendar days prior to shipping. </w:t>
      </w:r>
    </w:p>
    <w:p w14:paraId="5B1CD147" w14:textId="77777777" w:rsidR="008E012D" w:rsidRDefault="008E012D" w:rsidP="00B32ED3">
      <w:pPr>
        <w:autoSpaceDE w:val="0"/>
        <w:autoSpaceDN w:val="0"/>
        <w:adjustRightInd w:val="0"/>
        <w:rPr>
          <w:bCs/>
          <w:lang w:bidi="th-TH"/>
        </w:rPr>
      </w:pPr>
    </w:p>
    <w:p w14:paraId="030C46A0" w14:textId="15077B95" w:rsidR="00B32ED3" w:rsidRPr="008215CA" w:rsidRDefault="00B32ED3" w:rsidP="00B32ED3">
      <w:pPr>
        <w:autoSpaceDE w:val="0"/>
        <w:autoSpaceDN w:val="0"/>
        <w:adjustRightInd w:val="0"/>
        <w:rPr>
          <w:bCs/>
          <w:lang w:bidi="th-TH"/>
        </w:rPr>
      </w:pPr>
      <w:r w:rsidRPr="008215CA">
        <w:rPr>
          <w:bCs/>
          <w:lang w:bidi="th-TH"/>
        </w:rPr>
        <w:t>In subsection 618.06(d)8, second paragraph, delete the second sentence and replace with the following:</w:t>
      </w:r>
    </w:p>
    <w:p w14:paraId="08FE1862" w14:textId="77777777" w:rsidR="00B32ED3" w:rsidRPr="008215CA" w:rsidRDefault="00B32ED3" w:rsidP="00B32ED3">
      <w:pPr>
        <w:autoSpaceDE w:val="0"/>
        <w:autoSpaceDN w:val="0"/>
        <w:adjustRightInd w:val="0"/>
        <w:rPr>
          <w:bCs/>
          <w:lang w:bidi="th-TH"/>
        </w:rPr>
      </w:pPr>
    </w:p>
    <w:p w14:paraId="16FA1A2F" w14:textId="77777777" w:rsidR="00B32ED3" w:rsidRPr="008215CA" w:rsidRDefault="00B32ED3" w:rsidP="00B32ED3">
      <w:pPr>
        <w:autoSpaceDE w:val="0"/>
        <w:autoSpaceDN w:val="0"/>
        <w:adjustRightInd w:val="0"/>
        <w:rPr>
          <w:bCs/>
          <w:lang w:bidi="th-TH"/>
        </w:rPr>
      </w:pPr>
      <w:r w:rsidRPr="008215CA">
        <w:rPr>
          <w:noProof/>
        </w:rPr>
        <w:t>In the presence of the QA Representative, the Contractor shall pressurize the duct to 30 psi and lock-off the outside air source.</w:t>
      </w:r>
    </w:p>
    <w:p w14:paraId="13CB387C" w14:textId="77777777" w:rsidR="00B32ED3" w:rsidRPr="008215CA" w:rsidRDefault="00B32ED3" w:rsidP="00B32ED3">
      <w:pPr>
        <w:autoSpaceDE w:val="0"/>
        <w:autoSpaceDN w:val="0"/>
        <w:adjustRightInd w:val="0"/>
        <w:rPr>
          <w:bCs/>
          <w:lang w:bidi="th-TH"/>
        </w:rPr>
      </w:pPr>
    </w:p>
    <w:p w14:paraId="7642B935" w14:textId="77777777" w:rsidR="00B32ED3" w:rsidRPr="008215CA" w:rsidRDefault="00B32ED3" w:rsidP="00B32ED3">
      <w:pPr>
        <w:autoSpaceDE w:val="0"/>
        <w:autoSpaceDN w:val="0"/>
        <w:adjustRightInd w:val="0"/>
        <w:rPr>
          <w:bCs/>
          <w:lang w:bidi="th-TH"/>
        </w:rPr>
      </w:pPr>
      <w:r w:rsidRPr="008215CA">
        <w:rPr>
          <w:bCs/>
          <w:lang w:bidi="th-TH"/>
        </w:rPr>
        <w:t>In subsection 618.07(a)9 delete the first paragraph and replace with the following:</w:t>
      </w:r>
    </w:p>
    <w:p w14:paraId="78C82BBC" w14:textId="77777777" w:rsidR="00B32ED3" w:rsidRPr="008215CA" w:rsidRDefault="00B32ED3" w:rsidP="00B32ED3">
      <w:pPr>
        <w:autoSpaceDE w:val="0"/>
        <w:autoSpaceDN w:val="0"/>
        <w:adjustRightInd w:val="0"/>
        <w:rPr>
          <w:bCs/>
          <w:lang w:bidi="th-TH"/>
        </w:rPr>
      </w:pPr>
    </w:p>
    <w:p w14:paraId="3242CF19" w14:textId="43DD747E" w:rsidR="00B32ED3" w:rsidRPr="008215CA" w:rsidRDefault="00B32ED3" w:rsidP="00B32ED3">
      <w:pPr>
        <w:autoSpaceDE w:val="0"/>
        <w:autoSpaceDN w:val="0"/>
        <w:adjustRightInd w:val="0"/>
        <w:rPr>
          <w:w w:val="105"/>
        </w:rPr>
      </w:pPr>
      <w:r w:rsidRPr="008215CA">
        <w:rPr>
          <w:w w:val="105"/>
        </w:rPr>
        <w:t>Hold-down devices shall be placed</w:t>
      </w:r>
      <w:r w:rsidRPr="008E012D">
        <w:rPr>
          <w:color w:val="FF0000"/>
          <w:w w:val="105"/>
        </w:rPr>
        <w:t xml:space="preserve"> </w:t>
      </w:r>
      <w:r w:rsidRPr="008215CA">
        <w:rPr>
          <w:w w:val="105"/>
        </w:rPr>
        <w:t xml:space="preserve">within </w:t>
      </w:r>
      <w:r w:rsidR="009A3F84">
        <w:rPr>
          <w:w w:val="105"/>
        </w:rPr>
        <w:t>+/-</w:t>
      </w:r>
      <w:r w:rsidRPr="008215CA">
        <w:rPr>
          <w:w w:val="105"/>
        </w:rPr>
        <w:t xml:space="preserve"> </w:t>
      </w:r>
      <w:r w:rsidR="008E012D" w:rsidRPr="008215CA">
        <w:rPr>
          <w:w w:val="105"/>
        </w:rPr>
        <w:t>20-inch</w:t>
      </w:r>
      <w:r w:rsidRPr="008215CA">
        <w:rPr>
          <w:w w:val="105"/>
        </w:rPr>
        <w:t xml:space="preserve"> horizontal tolerance from the locations shown on </w:t>
      </w:r>
      <w:r w:rsidRPr="008E012D">
        <w:rPr>
          <w:w w:val="105"/>
        </w:rPr>
        <w:t xml:space="preserve">the </w:t>
      </w:r>
      <w:r w:rsidR="008E012D" w:rsidRPr="008E012D">
        <w:rPr>
          <w:w w:val="105"/>
        </w:rPr>
        <w:t xml:space="preserve">plans. </w:t>
      </w:r>
      <w:r w:rsidR="008E012D" w:rsidRPr="008215CA">
        <w:rPr>
          <w:w w:val="105"/>
        </w:rPr>
        <w:t>If</w:t>
      </w:r>
      <w:r w:rsidRPr="008215CA">
        <w:rPr>
          <w:w w:val="105"/>
        </w:rPr>
        <w:t xml:space="preserve"> minimum or maximum placement locations are shown on the plans, the placement tolerances shall not encroach beyond those locations.</w:t>
      </w:r>
    </w:p>
    <w:p w14:paraId="480FB90A" w14:textId="77777777" w:rsidR="00B32ED3" w:rsidRPr="008215CA" w:rsidRDefault="00B32ED3" w:rsidP="00B32ED3">
      <w:pPr>
        <w:autoSpaceDE w:val="0"/>
        <w:autoSpaceDN w:val="0"/>
        <w:adjustRightInd w:val="0"/>
        <w:rPr>
          <w:bCs/>
          <w:lang w:bidi="th-TH"/>
        </w:rPr>
      </w:pPr>
    </w:p>
    <w:p w14:paraId="1E3A8F00" w14:textId="77777777" w:rsidR="00B32ED3" w:rsidRPr="008215CA" w:rsidRDefault="00B32ED3" w:rsidP="00B32ED3">
      <w:pPr>
        <w:autoSpaceDE w:val="0"/>
        <w:autoSpaceDN w:val="0"/>
        <w:adjustRightInd w:val="0"/>
        <w:rPr>
          <w:bCs/>
          <w:lang w:bidi="th-TH"/>
        </w:rPr>
      </w:pPr>
      <w:r w:rsidRPr="008215CA">
        <w:rPr>
          <w:bCs/>
          <w:lang w:bidi="th-TH"/>
        </w:rPr>
        <w:t>In subsection 618.07(c)1, first paragraph, item (5) shall include the following:</w:t>
      </w:r>
    </w:p>
    <w:p w14:paraId="478CA8B9" w14:textId="77777777" w:rsidR="00B32ED3" w:rsidRPr="008215CA" w:rsidRDefault="00B32ED3" w:rsidP="00B32ED3">
      <w:pPr>
        <w:autoSpaceDE w:val="0"/>
        <w:autoSpaceDN w:val="0"/>
        <w:adjustRightInd w:val="0"/>
        <w:rPr>
          <w:bCs/>
          <w:lang w:bidi="th-TH"/>
        </w:rPr>
      </w:pPr>
    </w:p>
    <w:p w14:paraId="7A31A41C" w14:textId="77777777" w:rsidR="00B32ED3" w:rsidRPr="008215CA" w:rsidRDefault="00B32ED3" w:rsidP="00B32ED3">
      <w:pPr>
        <w:autoSpaceDE w:val="0"/>
        <w:autoSpaceDN w:val="0"/>
        <w:adjustRightInd w:val="0"/>
        <w:ind w:left="1080" w:hanging="360"/>
        <w:contextualSpacing/>
        <w:rPr>
          <w:bCs/>
          <w:lang w:bidi="th-TH"/>
        </w:rPr>
      </w:pPr>
      <w:r w:rsidRPr="008215CA">
        <w:rPr>
          <w:bCs/>
          <w:lang w:bidi="th-TH"/>
        </w:rPr>
        <w:t>(iv)  Be a holder of a current Certified Grouting Technician Certificate from the American Segmental Bridge Institute (ASBI).</w:t>
      </w:r>
    </w:p>
    <w:p w14:paraId="5D71BD62" w14:textId="77777777" w:rsidR="00B32ED3" w:rsidRPr="008215CA" w:rsidRDefault="00B32ED3" w:rsidP="00B32ED3">
      <w:pPr>
        <w:autoSpaceDE w:val="0"/>
        <w:autoSpaceDN w:val="0"/>
        <w:adjustRightInd w:val="0"/>
        <w:rPr>
          <w:bCs/>
          <w:lang w:bidi="th-TH"/>
        </w:rPr>
      </w:pPr>
    </w:p>
    <w:p w14:paraId="6F7B3223" w14:textId="77777777" w:rsidR="00B32ED3" w:rsidRPr="008215CA" w:rsidRDefault="00B32ED3" w:rsidP="00B32ED3">
      <w:pPr>
        <w:autoSpaceDE w:val="0"/>
        <w:autoSpaceDN w:val="0"/>
        <w:adjustRightInd w:val="0"/>
        <w:rPr>
          <w:bCs/>
          <w:lang w:bidi="th-TH"/>
        </w:rPr>
      </w:pPr>
      <w:r w:rsidRPr="008215CA">
        <w:rPr>
          <w:bCs/>
          <w:lang w:bidi="th-TH"/>
        </w:rPr>
        <w:t>Delete subsection 618.07(c)2(1) and replace with the following:</w:t>
      </w:r>
    </w:p>
    <w:p w14:paraId="6A47F823" w14:textId="695E8387" w:rsidR="00B32ED3" w:rsidRPr="008E012D" w:rsidRDefault="00B32ED3" w:rsidP="00B32ED3">
      <w:pPr>
        <w:autoSpaceDE w:val="0"/>
        <w:autoSpaceDN w:val="0"/>
        <w:adjustRightInd w:val="0"/>
        <w:rPr>
          <w:bCs/>
          <w:color w:val="FF0000"/>
          <w:lang w:bidi="th-TH"/>
        </w:rPr>
      </w:pPr>
    </w:p>
    <w:p w14:paraId="19EF33C6" w14:textId="4664DADC" w:rsidR="00D954F8" w:rsidRPr="00D167DA" w:rsidRDefault="00763D3B" w:rsidP="00B32ED3">
      <w:pPr>
        <w:autoSpaceDE w:val="0"/>
        <w:autoSpaceDN w:val="0"/>
        <w:adjustRightInd w:val="0"/>
        <w:rPr>
          <w:bCs/>
          <w:lang w:bidi="th-TH"/>
        </w:rPr>
      </w:pPr>
      <w:r w:rsidRPr="00D167DA">
        <w:rPr>
          <w:bCs/>
          <w:lang w:bidi="th-TH"/>
        </w:rPr>
        <w:t>Alternative anchorage systems, including all associated reinforcing steel required for the system, sh</w:t>
      </w:r>
      <w:r w:rsidR="00D167DA">
        <w:rPr>
          <w:bCs/>
          <w:lang w:bidi="th-TH"/>
        </w:rPr>
        <w:t>all</w:t>
      </w:r>
      <w:r w:rsidRPr="00D167DA">
        <w:rPr>
          <w:bCs/>
          <w:lang w:bidi="th-TH"/>
        </w:rPr>
        <w:t xml:space="preserve"> be shown on the approved shop drawings.</w:t>
      </w:r>
      <w:r w:rsidR="00D167DA">
        <w:rPr>
          <w:bCs/>
          <w:lang w:bidi="th-TH"/>
        </w:rPr>
        <w:t xml:space="preserve"> </w:t>
      </w:r>
      <w:r w:rsidRPr="00D167DA">
        <w:rPr>
          <w:bCs/>
          <w:lang w:bidi="th-TH"/>
        </w:rPr>
        <w:t xml:space="preserve"> The shop drawings </w:t>
      </w:r>
      <w:r w:rsidR="00D167DA">
        <w:rPr>
          <w:bCs/>
          <w:lang w:bidi="th-TH"/>
        </w:rPr>
        <w:t>shall</w:t>
      </w:r>
      <w:r w:rsidRPr="00D167DA">
        <w:rPr>
          <w:bCs/>
          <w:lang w:bidi="th-TH"/>
        </w:rPr>
        <w:t xml:space="preserve"> be signed and sealed by a Professional Engineer registered in the State of Colorado. </w:t>
      </w:r>
    </w:p>
    <w:p w14:paraId="254E78CC" w14:textId="77777777" w:rsidR="00763D3B" w:rsidRPr="00D167DA" w:rsidRDefault="00763D3B" w:rsidP="00B32ED3">
      <w:pPr>
        <w:autoSpaceDE w:val="0"/>
        <w:autoSpaceDN w:val="0"/>
        <w:adjustRightInd w:val="0"/>
        <w:rPr>
          <w:bCs/>
          <w:lang w:bidi="th-TH"/>
        </w:rPr>
      </w:pPr>
    </w:p>
    <w:p w14:paraId="6607472E" w14:textId="77777777" w:rsidR="00B32ED3" w:rsidRPr="00D167DA" w:rsidRDefault="00B32ED3" w:rsidP="00B32ED3">
      <w:pPr>
        <w:autoSpaceDE w:val="0"/>
        <w:autoSpaceDN w:val="0"/>
        <w:adjustRightInd w:val="0"/>
        <w:rPr>
          <w:bCs/>
          <w:lang w:bidi="th-TH"/>
        </w:rPr>
      </w:pPr>
      <w:r w:rsidRPr="00D167DA">
        <w:rPr>
          <w:bCs/>
          <w:lang w:bidi="th-TH"/>
        </w:rPr>
        <w:t>In subsection 618.07(c)3, third paragraph, delete the first sentence and replace with the following:</w:t>
      </w:r>
    </w:p>
    <w:p w14:paraId="4042A234" w14:textId="77777777" w:rsidR="00B32ED3" w:rsidRPr="00D167DA" w:rsidRDefault="00B32ED3" w:rsidP="00B32ED3">
      <w:pPr>
        <w:autoSpaceDE w:val="0"/>
        <w:autoSpaceDN w:val="0"/>
        <w:adjustRightInd w:val="0"/>
        <w:rPr>
          <w:bCs/>
          <w:lang w:bidi="th-TH"/>
        </w:rPr>
      </w:pPr>
    </w:p>
    <w:p w14:paraId="57556D58" w14:textId="77777777" w:rsidR="00B32ED3" w:rsidRPr="00D167DA" w:rsidRDefault="00B32ED3" w:rsidP="00B32ED3">
      <w:pPr>
        <w:autoSpaceDE w:val="0"/>
        <w:autoSpaceDN w:val="0"/>
        <w:adjustRightInd w:val="0"/>
        <w:rPr>
          <w:noProof/>
        </w:rPr>
      </w:pPr>
      <w:r w:rsidRPr="00D167DA">
        <w:rPr>
          <w:noProof/>
        </w:rPr>
        <w:t>The ducts shall be mortar tight and accurately placed within ¼ inch of the positions shown on the approved shop drawings.</w:t>
      </w:r>
    </w:p>
    <w:p w14:paraId="13F34CDA" w14:textId="77777777" w:rsidR="008215CA" w:rsidRPr="00D167DA" w:rsidRDefault="008215CA" w:rsidP="00B32ED3">
      <w:pPr>
        <w:autoSpaceDE w:val="0"/>
        <w:autoSpaceDN w:val="0"/>
        <w:adjustRightInd w:val="0"/>
        <w:rPr>
          <w:bCs/>
          <w:lang w:bidi="th-TH"/>
        </w:rPr>
      </w:pPr>
    </w:p>
    <w:p w14:paraId="4B3A2610" w14:textId="3FF42319" w:rsidR="00B32ED3" w:rsidRPr="00D167DA" w:rsidRDefault="00B32ED3" w:rsidP="00B32ED3">
      <w:pPr>
        <w:autoSpaceDE w:val="0"/>
        <w:autoSpaceDN w:val="0"/>
        <w:adjustRightInd w:val="0"/>
        <w:rPr>
          <w:bCs/>
          <w:lang w:bidi="th-TH"/>
        </w:rPr>
      </w:pPr>
      <w:r w:rsidRPr="00D167DA">
        <w:rPr>
          <w:bCs/>
          <w:lang w:bidi="th-TH"/>
        </w:rPr>
        <w:t>In subsection 618.07(c)3, sixth paragraph, delete the third sentence and replace with the following:</w:t>
      </w:r>
    </w:p>
    <w:p w14:paraId="10D31E37" w14:textId="77777777" w:rsidR="00B32ED3" w:rsidRPr="00D167DA" w:rsidRDefault="00B32ED3" w:rsidP="00B32ED3">
      <w:pPr>
        <w:autoSpaceDE w:val="0"/>
        <w:autoSpaceDN w:val="0"/>
        <w:adjustRightInd w:val="0"/>
        <w:rPr>
          <w:bCs/>
          <w:lang w:bidi="th-TH"/>
        </w:rPr>
      </w:pPr>
    </w:p>
    <w:p w14:paraId="0E3AEBC4" w14:textId="7337B0A2" w:rsidR="00B32ED3" w:rsidRPr="008215CA" w:rsidRDefault="00B32ED3" w:rsidP="00B32ED3">
      <w:pPr>
        <w:autoSpaceDE w:val="0"/>
        <w:autoSpaceDN w:val="0"/>
        <w:adjustRightInd w:val="0"/>
        <w:rPr>
          <w:bCs/>
          <w:lang w:bidi="th-TH"/>
        </w:rPr>
      </w:pPr>
      <w:r w:rsidRPr="00D167DA">
        <w:rPr>
          <w:noProof/>
        </w:rPr>
        <w:t>In addition, at draped ten</w:t>
      </w:r>
      <w:r w:rsidR="008C2528" w:rsidRPr="00D167DA">
        <w:rPr>
          <w:noProof/>
        </w:rPr>
        <w:t>d</w:t>
      </w:r>
      <w:r w:rsidRPr="00D167DA">
        <w:rPr>
          <w:noProof/>
        </w:rPr>
        <w:t xml:space="preserve">on </w:t>
      </w:r>
      <w:r w:rsidRPr="008215CA">
        <w:rPr>
          <w:noProof/>
        </w:rPr>
        <w:t>high points, two additional high point grout vents shall be located three feet beyond all high points in both directions.</w:t>
      </w:r>
    </w:p>
    <w:p w14:paraId="05737222" w14:textId="085C9A67" w:rsidR="00B32ED3" w:rsidRDefault="00B32ED3" w:rsidP="00B32ED3">
      <w:pPr>
        <w:autoSpaceDE w:val="0"/>
        <w:autoSpaceDN w:val="0"/>
        <w:adjustRightInd w:val="0"/>
        <w:rPr>
          <w:bCs/>
          <w:lang w:bidi="th-TH"/>
        </w:rPr>
      </w:pPr>
    </w:p>
    <w:p w14:paraId="639C0BFA" w14:textId="77777777" w:rsidR="008E012D" w:rsidRPr="008215CA" w:rsidRDefault="008E012D" w:rsidP="00B32ED3">
      <w:pPr>
        <w:autoSpaceDE w:val="0"/>
        <w:autoSpaceDN w:val="0"/>
        <w:adjustRightInd w:val="0"/>
        <w:rPr>
          <w:bCs/>
          <w:lang w:bidi="th-TH"/>
        </w:rPr>
      </w:pPr>
    </w:p>
    <w:p w14:paraId="38EE311C" w14:textId="77777777" w:rsidR="00B32ED3" w:rsidRPr="008215CA" w:rsidRDefault="00B32ED3" w:rsidP="00B32ED3">
      <w:pPr>
        <w:autoSpaceDE w:val="0"/>
        <w:autoSpaceDN w:val="0"/>
        <w:adjustRightInd w:val="0"/>
        <w:rPr>
          <w:bCs/>
          <w:lang w:bidi="th-TH"/>
        </w:rPr>
      </w:pPr>
      <w:r w:rsidRPr="008215CA">
        <w:rPr>
          <w:bCs/>
          <w:lang w:bidi="th-TH"/>
        </w:rPr>
        <w:lastRenderedPageBreak/>
        <w:t>In subsection 618.08(1), last paragraph, delete the third and fourth sentences and replace with the following:</w:t>
      </w:r>
    </w:p>
    <w:p w14:paraId="24DEBFD6" w14:textId="77777777" w:rsidR="00B32ED3" w:rsidRPr="008215CA" w:rsidRDefault="00B32ED3" w:rsidP="00B32ED3">
      <w:pPr>
        <w:autoSpaceDE w:val="0"/>
        <w:autoSpaceDN w:val="0"/>
        <w:adjustRightInd w:val="0"/>
        <w:rPr>
          <w:bCs/>
          <w:lang w:bidi="th-TH"/>
        </w:rPr>
      </w:pPr>
    </w:p>
    <w:p w14:paraId="10724538" w14:textId="77777777" w:rsidR="00B32ED3" w:rsidRPr="008215CA" w:rsidRDefault="00B32ED3" w:rsidP="00B32ED3">
      <w:pPr>
        <w:ind w:right="221"/>
      </w:pPr>
      <w:r w:rsidRPr="008215CA">
        <w:rPr>
          <w:noProof/>
        </w:rPr>
        <mc:AlternateContent>
          <mc:Choice Requires="wps">
            <w:drawing>
              <wp:anchor distT="0" distB="0" distL="114300" distR="114300" simplePos="0" relativeHeight="251659264" behindDoc="1" locked="0" layoutInCell="1" allowOverlap="1" wp14:anchorId="38C1D07A" wp14:editId="7E67A199">
                <wp:simplePos x="0" y="0"/>
                <wp:positionH relativeFrom="page">
                  <wp:posOffset>2888615</wp:posOffset>
                </wp:positionH>
                <wp:positionV relativeFrom="paragraph">
                  <wp:posOffset>705485</wp:posOffset>
                </wp:positionV>
                <wp:extent cx="55880" cy="73660"/>
                <wp:effectExtent l="2540" t="0" r="0" b="2540"/>
                <wp:wrapNone/>
                <wp:docPr id="5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 cy="73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2C65B0" w14:textId="77777777" w:rsidR="00B32ED3" w:rsidRDefault="00B32ED3" w:rsidP="00B32ED3">
                            <w:pPr>
                              <w:spacing w:line="115" w:lineRule="exact"/>
                              <w:rPr>
                                <w:sz w:val="11"/>
                                <w:szCs w:val="11"/>
                              </w:rPr>
                            </w:pPr>
                            <w:r>
                              <w:rPr>
                                <w:color w:val="231F20"/>
                                <w:spacing w:val="2"/>
                                <w:w w:val="104"/>
                                <w:sz w:val="11"/>
                              </w:rPr>
                              <w:t>ci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C1D07A" id="_x0000_t202" coordsize="21600,21600" o:spt="202" path="m,l,21600r21600,l21600,xe">
                <v:stroke joinstyle="miter"/>
                <v:path gradientshapeok="t" o:connecttype="rect"/>
              </v:shapetype>
              <v:shape id="Text Box 50" o:spid="_x0000_s1026" type="#_x0000_t202" style="position:absolute;margin-left:227.45pt;margin-top:55.55pt;width:4.4pt;height:5.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" filled="f" stroked="f">
                <v:textbox inset="0,0,0,0">
                  <w:txbxContent>
                    <w:p w14:paraId="742C65B0" w14:textId="77777777" w:rsidR="00B32ED3" w:rsidRDefault="00B32ED3" w:rsidP="00B32ED3">
                      <w:pPr>
                        <w:spacing w:line="115" w:lineRule="exact"/>
                        <w:rPr>
                          <w:sz w:val="11"/>
                          <w:szCs w:val="11"/>
                        </w:rPr>
                      </w:pPr>
                      <w:r>
                        <w:rPr>
                          <w:color w:val="231F20"/>
                          <w:spacing w:val="2"/>
                          <w:w w:val="104"/>
                          <w:sz w:val="11"/>
                        </w:rPr>
                        <w:t>ci</w:t>
                      </w:r>
                    </w:p>
                  </w:txbxContent>
                </v:textbox>
                <w10:wrap anchorx="page"/>
              </v:shape>
            </w:pict>
          </mc:Fallback>
        </mc:AlternateContent>
      </w:r>
      <w:r w:rsidRPr="008215CA">
        <w:rPr>
          <w:color w:val="231F20"/>
          <w:w w:val="105"/>
        </w:rPr>
        <w:t>Construction joints shall not pass</w:t>
      </w:r>
      <w:r w:rsidRPr="008215CA">
        <w:rPr>
          <w:color w:val="231F20"/>
          <w:spacing w:val="-7"/>
          <w:w w:val="105"/>
        </w:rPr>
        <w:t xml:space="preserve"> </w:t>
      </w:r>
      <w:r w:rsidRPr="008215CA">
        <w:rPr>
          <w:color w:val="231F20"/>
          <w:w w:val="105"/>
        </w:rPr>
        <w:t>under</w:t>
      </w:r>
      <w:r w:rsidRPr="008215CA">
        <w:t xml:space="preserve"> </w:t>
      </w:r>
      <w:r w:rsidRPr="008215CA">
        <w:rPr>
          <w:color w:val="231F20"/>
          <w:w w:val="105"/>
        </w:rPr>
        <w:t>distribution plates or</w:t>
      </w:r>
      <w:r w:rsidRPr="008215CA">
        <w:rPr>
          <w:color w:val="231F20"/>
          <w:spacing w:val="-9"/>
          <w:w w:val="105"/>
        </w:rPr>
        <w:t xml:space="preserve"> </w:t>
      </w:r>
      <w:r w:rsidRPr="008215CA">
        <w:rPr>
          <w:color w:val="231F20"/>
          <w:w w:val="105"/>
        </w:rPr>
        <w:t>anchors.</w:t>
      </w:r>
    </w:p>
    <w:p w14:paraId="0AD62BF8" w14:textId="77777777" w:rsidR="00B32ED3" w:rsidRPr="008215CA" w:rsidRDefault="00B32ED3" w:rsidP="00B32ED3">
      <w:pPr>
        <w:autoSpaceDE w:val="0"/>
        <w:autoSpaceDN w:val="0"/>
        <w:adjustRightInd w:val="0"/>
        <w:rPr>
          <w:bCs/>
          <w:lang w:bidi="th-TH"/>
        </w:rPr>
      </w:pPr>
    </w:p>
    <w:p w14:paraId="55618C87" w14:textId="77777777" w:rsidR="00B32ED3" w:rsidRPr="008215CA" w:rsidRDefault="00B32ED3" w:rsidP="00B32ED3">
      <w:pPr>
        <w:autoSpaceDE w:val="0"/>
        <w:autoSpaceDN w:val="0"/>
        <w:adjustRightInd w:val="0"/>
        <w:rPr>
          <w:bCs/>
          <w:color w:val="FF0000"/>
          <w:lang w:bidi="th-TH"/>
        </w:rPr>
      </w:pPr>
      <w:r w:rsidRPr="008215CA">
        <w:rPr>
          <w:bCs/>
          <w:lang w:bidi="th-TH"/>
        </w:rPr>
        <w:t>In subsection 618.09(b) delete the third and fourth rows in Table 618-1 and replace with the following:</w:t>
      </w:r>
    </w:p>
    <w:p w14:paraId="1A59032B" w14:textId="77777777" w:rsidR="00B32ED3" w:rsidRPr="00B32ED3" w:rsidRDefault="00B32ED3" w:rsidP="00B32ED3">
      <w:pPr>
        <w:autoSpaceDE w:val="0"/>
        <w:autoSpaceDN w:val="0"/>
        <w:adjustRightInd w:val="0"/>
        <w:rPr>
          <w:bCs/>
          <w:lang w:bidi="th-TH"/>
        </w:rPr>
      </w:pPr>
    </w:p>
    <w:tbl>
      <w:tblPr>
        <w:tblW w:w="690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29" w:type="dxa"/>
          <w:left w:w="115" w:type="dxa"/>
          <w:bottom w:w="29" w:type="dxa"/>
          <w:right w:w="115" w:type="dxa"/>
        </w:tblCellMar>
        <w:tblLook w:val="04A0" w:firstRow="1" w:lastRow="0" w:firstColumn="1" w:lastColumn="0" w:noHBand="0" w:noVBand="1"/>
      </w:tblPr>
      <w:tblGrid>
        <w:gridCol w:w="2218"/>
        <w:gridCol w:w="2979"/>
        <w:gridCol w:w="1710"/>
      </w:tblGrid>
      <w:tr w:rsidR="00B32ED3" w:rsidRPr="00B32ED3" w14:paraId="7A692B3D" w14:textId="77777777" w:rsidTr="00B32ED3">
        <w:trPr>
          <w:jc w:val="center"/>
        </w:trPr>
        <w:tc>
          <w:tcPr>
            <w:tcW w:w="2218" w:type="dxa"/>
            <w:tcBorders>
              <w:top w:val="double" w:sz="6" w:space="0" w:color="auto"/>
              <w:left w:val="double" w:sz="6" w:space="0" w:color="auto"/>
              <w:bottom w:val="single" w:sz="12" w:space="0" w:color="auto"/>
              <w:right w:val="single" w:sz="4" w:space="0" w:color="auto"/>
            </w:tcBorders>
            <w:vAlign w:val="center"/>
            <w:hideMark/>
          </w:tcPr>
          <w:p w14:paraId="63DB4037"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Property</w:t>
            </w:r>
          </w:p>
        </w:tc>
        <w:tc>
          <w:tcPr>
            <w:tcW w:w="2979" w:type="dxa"/>
            <w:tcBorders>
              <w:top w:val="double" w:sz="6" w:space="0" w:color="auto"/>
              <w:left w:val="single" w:sz="4" w:space="0" w:color="auto"/>
              <w:bottom w:val="single" w:sz="12" w:space="0" w:color="auto"/>
              <w:right w:val="single" w:sz="4" w:space="0" w:color="auto"/>
            </w:tcBorders>
            <w:vAlign w:val="center"/>
            <w:hideMark/>
          </w:tcPr>
          <w:p w14:paraId="6D3B75A3"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Test Value</w:t>
            </w:r>
          </w:p>
        </w:tc>
        <w:tc>
          <w:tcPr>
            <w:tcW w:w="1710" w:type="dxa"/>
            <w:tcBorders>
              <w:top w:val="double" w:sz="6" w:space="0" w:color="auto"/>
              <w:left w:val="single" w:sz="4" w:space="0" w:color="auto"/>
              <w:bottom w:val="single" w:sz="12" w:space="0" w:color="auto"/>
              <w:right w:val="double" w:sz="6" w:space="0" w:color="auto"/>
            </w:tcBorders>
            <w:vAlign w:val="center"/>
            <w:hideMark/>
          </w:tcPr>
          <w:p w14:paraId="1D1CF17E" w14:textId="77777777" w:rsidR="00B32ED3" w:rsidRPr="00B32ED3" w:rsidRDefault="00B32ED3" w:rsidP="00B32ED3">
            <w:pPr>
              <w:keepNext/>
              <w:keepLines/>
              <w:widowControl w:val="0"/>
              <w:autoSpaceDE w:val="0"/>
              <w:autoSpaceDN w:val="0"/>
              <w:spacing w:line="244" w:lineRule="auto"/>
              <w:jc w:val="center"/>
              <w:rPr>
                <w:b/>
                <w:bCs/>
                <w:sz w:val="24"/>
                <w:szCs w:val="24"/>
              </w:rPr>
            </w:pPr>
            <w:r w:rsidRPr="00B32ED3">
              <w:rPr>
                <w:b/>
                <w:bCs/>
                <w:sz w:val="24"/>
                <w:szCs w:val="24"/>
              </w:rPr>
              <w:t>Test Method</w:t>
            </w:r>
          </w:p>
        </w:tc>
      </w:tr>
      <w:tr w:rsidR="00B32ED3" w:rsidRPr="00B32ED3" w14:paraId="3CE2CD02" w14:textId="77777777" w:rsidTr="00B32ED3">
        <w:trPr>
          <w:jc w:val="center"/>
        </w:trPr>
        <w:tc>
          <w:tcPr>
            <w:tcW w:w="2218" w:type="dxa"/>
            <w:tcBorders>
              <w:top w:val="single" w:sz="4" w:space="0" w:color="auto"/>
              <w:left w:val="double" w:sz="6" w:space="0" w:color="auto"/>
              <w:bottom w:val="single" w:sz="4" w:space="0" w:color="auto"/>
              <w:right w:val="single" w:sz="4" w:space="0" w:color="auto"/>
            </w:tcBorders>
            <w:shd w:val="clear" w:color="auto" w:fill="E6E6E6"/>
            <w:vAlign w:val="center"/>
            <w:hideMark/>
          </w:tcPr>
          <w:p w14:paraId="2FACB367" w14:textId="77777777" w:rsidR="00B32ED3" w:rsidRPr="00B32ED3" w:rsidRDefault="00B32ED3" w:rsidP="00B32ED3">
            <w:pPr>
              <w:keepNext/>
              <w:keepLines/>
              <w:widowControl w:val="0"/>
              <w:autoSpaceDE w:val="0"/>
              <w:autoSpaceDN w:val="0"/>
              <w:spacing w:line="244" w:lineRule="auto"/>
            </w:pPr>
            <w:r w:rsidRPr="00B32ED3">
              <w:t>Volume Change at 24 hours and 28 days</w:t>
            </w:r>
          </w:p>
        </w:tc>
        <w:tc>
          <w:tcPr>
            <w:tcW w:w="2979" w:type="dxa"/>
            <w:tcBorders>
              <w:top w:val="single" w:sz="4" w:space="0" w:color="auto"/>
              <w:left w:val="single" w:sz="4" w:space="0" w:color="auto"/>
              <w:bottom w:val="single" w:sz="4" w:space="0" w:color="auto"/>
              <w:right w:val="single" w:sz="4" w:space="0" w:color="auto"/>
            </w:tcBorders>
            <w:shd w:val="clear" w:color="auto" w:fill="E6E6E6"/>
            <w:vAlign w:val="center"/>
            <w:hideMark/>
          </w:tcPr>
          <w:p w14:paraId="0F6B5428" w14:textId="77777777" w:rsidR="00B32ED3" w:rsidRPr="00B32ED3" w:rsidRDefault="00B32ED3" w:rsidP="00B32ED3">
            <w:pPr>
              <w:keepNext/>
              <w:keepLines/>
              <w:widowControl w:val="0"/>
              <w:autoSpaceDE w:val="0"/>
              <w:autoSpaceDN w:val="0"/>
              <w:spacing w:line="244" w:lineRule="auto"/>
            </w:pPr>
            <w:r w:rsidRPr="00B32ED3">
              <w:t>0.0% to  + 0.2%</w:t>
            </w:r>
          </w:p>
        </w:tc>
        <w:tc>
          <w:tcPr>
            <w:tcW w:w="1710" w:type="dxa"/>
            <w:tcBorders>
              <w:top w:val="single" w:sz="4" w:space="0" w:color="auto"/>
              <w:left w:val="single" w:sz="4" w:space="0" w:color="auto"/>
              <w:bottom w:val="single" w:sz="4" w:space="0" w:color="auto"/>
              <w:right w:val="double" w:sz="6" w:space="0" w:color="auto"/>
            </w:tcBorders>
            <w:shd w:val="clear" w:color="auto" w:fill="E6E6E6"/>
            <w:vAlign w:val="center"/>
            <w:hideMark/>
          </w:tcPr>
          <w:p w14:paraId="23883EED" w14:textId="77777777" w:rsidR="00B32ED3" w:rsidRPr="00B32ED3" w:rsidRDefault="00B32ED3" w:rsidP="00B32ED3">
            <w:pPr>
              <w:keepNext/>
              <w:keepLines/>
              <w:widowControl w:val="0"/>
              <w:autoSpaceDE w:val="0"/>
              <w:autoSpaceDN w:val="0"/>
              <w:spacing w:line="244" w:lineRule="auto"/>
            </w:pPr>
            <w:r w:rsidRPr="00B32ED3">
              <w:t xml:space="preserve">ASTM C1090    </w:t>
            </w:r>
            <w:r w:rsidRPr="00B32ED3">
              <w:rPr>
                <w:vertAlign w:val="superscript"/>
              </w:rPr>
              <w:t>1</w:t>
            </w:r>
          </w:p>
        </w:tc>
      </w:tr>
      <w:tr w:rsidR="00B32ED3" w:rsidRPr="00B32ED3" w14:paraId="290486B9" w14:textId="77777777" w:rsidTr="00B32ED3">
        <w:trPr>
          <w:jc w:val="center"/>
        </w:trPr>
        <w:tc>
          <w:tcPr>
            <w:tcW w:w="2218" w:type="dxa"/>
            <w:tcBorders>
              <w:top w:val="single" w:sz="4" w:space="0" w:color="auto"/>
              <w:left w:val="double" w:sz="6" w:space="0" w:color="auto"/>
              <w:bottom w:val="single" w:sz="4" w:space="0" w:color="auto"/>
              <w:right w:val="single" w:sz="4" w:space="0" w:color="auto"/>
            </w:tcBorders>
            <w:vAlign w:val="center"/>
            <w:hideMark/>
          </w:tcPr>
          <w:p w14:paraId="63DFA76E" w14:textId="77777777" w:rsidR="00B32ED3" w:rsidRPr="00B32ED3" w:rsidRDefault="00B32ED3" w:rsidP="00B32ED3">
            <w:pPr>
              <w:keepNext/>
              <w:keepLines/>
              <w:widowControl w:val="0"/>
              <w:autoSpaceDE w:val="0"/>
              <w:autoSpaceDN w:val="0"/>
              <w:spacing w:line="244" w:lineRule="auto"/>
            </w:pPr>
            <w:r w:rsidRPr="00B32ED3">
              <w:t>Expansion</w:t>
            </w:r>
          </w:p>
        </w:tc>
        <w:tc>
          <w:tcPr>
            <w:tcW w:w="2979" w:type="dxa"/>
            <w:tcBorders>
              <w:top w:val="single" w:sz="4" w:space="0" w:color="auto"/>
              <w:left w:val="single" w:sz="4" w:space="0" w:color="auto"/>
              <w:bottom w:val="single" w:sz="4" w:space="0" w:color="auto"/>
              <w:right w:val="single" w:sz="4" w:space="0" w:color="auto"/>
            </w:tcBorders>
            <w:vAlign w:val="center"/>
            <w:hideMark/>
          </w:tcPr>
          <w:p w14:paraId="162721C5" w14:textId="77777777" w:rsidR="00B32ED3" w:rsidRPr="00B32ED3" w:rsidRDefault="00B32ED3" w:rsidP="00B32ED3">
            <w:pPr>
              <w:keepNext/>
              <w:keepLines/>
              <w:widowControl w:val="0"/>
              <w:autoSpaceDE w:val="0"/>
              <w:autoSpaceDN w:val="0"/>
              <w:spacing w:line="244" w:lineRule="auto"/>
            </w:pPr>
            <w:r w:rsidRPr="00B32ED3">
              <w:t>0.0% (minimum) 2% (maximum)</w:t>
            </w:r>
          </w:p>
        </w:tc>
        <w:tc>
          <w:tcPr>
            <w:tcW w:w="1710" w:type="dxa"/>
            <w:tcBorders>
              <w:top w:val="single" w:sz="4" w:space="0" w:color="auto"/>
              <w:left w:val="single" w:sz="4" w:space="0" w:color="auto"/>
              <w:bottom w:val="single" w:sz="4" w:space="0" w:color="auto"/>
              <w:right w:val="double" w:sz="6" w:space="0" w:color="auto"/>
            </w:tcBorders>
            <w:vAlign w:val="center"/>
            <w:hideMark/>
          </w:tcPr>
          <w:p w14:paraId="7647513D" w14:textId="77777777" w:rsidR="00B32ED3" w:rsidRPr="00B32ED3" w:rsidRDefault="00B32ED3" w:rsidP="00B32ED3">
            <w:pPr>
              <w:keepNext/>
              <w:keepLines/>
              <w:widowControl w:val="0"/>
              <w:autoSpaceDE w:val="0"/>
              <w:autoSpaceDN w:val="0"/>
              <w:spacing w:line="244" w:lineRule="auto"/>
            </w:pPr>
            <w:r w:rsidRPr="00B32ED3">
              <w:t>ASTM C940</w:t>
            </w:r>
          </w:p>
        </w:tc>
      </w:tr>
    </w:tbl>
    <w:p w14:paraId="2DB140E6" w14:textId="77777777" w:rsidR="00B32ED3" w:rsidRPr="00B32ED3" w:rsidRDefault="00B32ED3" w:rsidP="00B32ED3">
      <w:pPr>
        <w:autoSpaceDE w:val="0"/>
        <w:autoSpaceDN w:val="0"/>
        <w:adjustRightInd w:val="0"/>
        <w:rPr>
          <w:bCs/>
          <w:lang w:bidi="th-TH"/>
        </w:rPr>
      </w:pPr>
      <w:r w:rsidRPr="00B32ED3">
        <w:rPr>
          <w:bCs/>
          <w:lang w:bidi="th-TH"/>
        </w:rPr>
        <w:t xml:space="preserve"> </w:t>
      </w:r>
    </w:p>
    <w:p w14:paraId="04137B4B" w14:textId="77777777" w:rsidR="00B32ED3" w:rsidRPr="008215CA" w:rsidRDefault="00B32ED3" w:rsidP="00B32ED3">
      <w:pPr>
        <w:autoSpaceDE w:val="0"/>
        <w:autoSpaceDN w:val="0"/>
        <w:adjustRightInd w:val="0"/>
        <w:rPr>
          <w:bCs/>
          <w:lang w:bidi="th-TH"/>
        </w:rPr>
      </w:pPr>
      <w:r w:rsidRPr="008215CA">
        <w:rPr>
          <w:bCs/>
          <w:lang w:bidi="th-TH"/>
        </w:rPr>
        <w:t xml:space="preserve">In subsection 618.09(b) delete the last paragraph. </w:t>
      </w:r>
    </w:p>
    <w:p w14:paraId="7A6DA783" w14:textId="77777777" w:rsidR="00B32ED3" w:rsidRPr="008215CA" w:rsidRDefault="00B32ED3" w:rsidP="00B32ED3">
      <w:pPr>
        <w:autoSpaceDE w:val="0"/>
        <w:autoSpaceDN w:val="0"/>
        <w:adjustRightInd w:val="0"/>
        <w:rPr>
          <w:bCs/>
          <w:lang w:bidi="th-TH"/>
        </w:rPr>
      </w:pPr>
    </w:p>
    <w:p w14:paraId="5BC0406D" w14:textId="77777777" w:rsidR="00B32ED3" w:rsidRPr="008215CA" w:rsidRDefault="00B32ED3" w:rsidP="00B32ED3">
      <w:pPr>
        <w:autoSpaceDE w:val="0"/>
        <w:autoSpaceDN w:val="0"/>
        <w:adjustRightInd w:val="0"/>
        <w:rPr>
          <w:bCs/>
          <w:lang w:bidi="th-TH"/>
        </w:rPr>
      </w:pPr>
      <w:r w:rsidRPr="008215CA">
        <w:rPr>
          <w:bCs/>
          <w:lang w:bidi="th-TH"/>
        </w:rPr>
        <w:t>In subsection 618.09(d), second paragraph, Item (1), delete the second sentence and replace with the following:</w:t>
      </w:r>
    </w:p>
    <w:p w14:paraId="79748EE7" w14:textId="77777777" w:rsidR="00B32ED3" w:rsidRPr="008215CA" w:rsidRDefault="00B32ED3" w:rsidP="00B32ED3">
      <w:pPr>
        <w:autoSpaceDE w:val="0"/>
        <w:autoSpaceDN w:val="0"/>
        <w:adjustRightInd w:val="0"/>
        <w:rPr>
          <w:bCs/>
          <w:lang w:bidi="th-TH"/>
        </w:rPr>
      </w:pPr>
    </w:p>
    <w:p w14:paraId="079B370C" w14:textId="77777777" w:rsidR="00B32ED3" w:rsidRPr="008215CA" w:rsidRDefault="00B32ED3" w:rsidP="00B32ED3">
      <w:pPr>
        <w:widowControl w:val="0"/>
        <w:tabs>
          <w:tab w:val="left" w:pos="992"/>
        </w:tabs>
        <w:ind w:right="186"/>
      </w:pPr>
      <w:r w:rsidRPr="008215CA">
        <w:rPr>
          <w:noProof/>
          <w:w w:val="105"/>
        </w:rPr>
        <w:t>The Gelman</w:t>
      </w:r>
      <w:r w:rsidRPr="008215CA">
        <w:rPr>
          <w:noProof/>
          <w:spacing w:val="-31"/>
          <w:w w:val="105"/>
        </w:rPr>
        <w:t xml:space="preserve"> </w:t>
      </w:r>
      <w:r w:rsidRPr="008215CA">
        <w:rPr>
          <w:noProof/>
          <w:w w:val="105"/>
        </w:rPr>
        <w:t>filtration funnel shall be pressurized to a minimum of 50 psi and the maximum</w:t>
      </w:r>
      <w:r w:rsidRPr="008215CA">
        <w:rPr>
          <w:noProof/>
          <w:spacing w:val="-4"/>
          <w:w w:val="105"/>
        </w:rPr>
        <w:t xml:space="preserve"> </w:t>
      </w:r>
      <w:r w:rsidRPr="008215CA">
        <w:rPr>
          <w:noProof/>
          <w:w w:val="105"/>
        </w:rPr>
        <w:t>percent</w:t>
      </w:r>
      <w:r w:rsidRPr="008215CA">
        <w:rPr>
          <w:noProof/>
          <w:w w:val="103"/>
        </w:rPr>
        <w:t xml:space="preserve"> </w:t>
      </w:r>
      <w:r w:rsidRPr="008215CA">
        <w:rPr>
          <w:noProof/>
          <w:w w:val="105"/>
        </w:rPr>
        <w:t>bleed shall be</w:t>
      </w:r>
      <w:r w:rsidRPr="008215CA">
        <w:rPr>
          <w:noProof/>
          <w:spacing w:val="-5"/>
          <w:w w:val="105"/>
        </w:rPr>
        <w:t xml:space="preserve"> </w:t>
      </w:r>
      <w:r w:rsidRPr="008215CA">
        <w:rPr>
          <w:noProof/>
          <w:w w:val="105"/>
        </w:rPr>
        <w:t>zero.</w:t>
      </w:r>
    </w:p>
    <w:p w14:paraId="689B760A" w14:textId="77777777" w:rsidR="00B32ED3" w:rsidRPr="008215CA" w:rsidRDefault="00B32ED3" w:rsidP="00B32ED3">
      <w:pPr>
        <w:autoSpaceDE w:val="0"/>
        <w:autoSpaceDN w:val="0"/>
        <w:adjustRightInd w:val="0"/>
        <w:rPr>
          <w:bCs/>
          <w:lang w:bidi="th-TH"/>
        </w:rPr>
      </w:pPr>
    </w:p>
    <w:p w14:paraId="2F0C3DB1" w14:textId="77777777" w:rsidR="00B32ED3" w:rsidRPr="008215CA" w:rsidRDefault="00B32ED3" w:rsidP="00B32ED3">
      <w:pPr>
        <w:autoSpaceDE w:val="0"/>
        <w:autoSpaceDN w:val="0"/>
        <w:adjustRightInd w:val="0"/>
        <w:rPr>
          <w:bCs/>
          <w:lang w:bidi="th-TH"/>
        </w:rPr>
      </w:pPr>
      <w:r w:rsidRPr="008215CA">
        <w:rPr>
          <w:bCs/>
          <w:lang w:bidi="th-TH"/>
        </w:rPr>
        <w:t>In subsection 618.09(d)(4) delete the second sentence and replace with the following:</w:t>
      </w:r>
    </w:p>
    <w:p w14:paraId="03A783E6" w14:textId="77777777" w:rsidR="00B32ED3" w:rsidRPr="008215CA" w:rsidRDefault="00B32ED3" w:rsidP="00B32ED3">
      <w:pPr>
        <w:autoSpaceDE w:val="0"/>
        <w:autoSpaceDN w:val="0"/>
        <w:adjustRightInd w:val="0"/>
        <w:rPr>
          <w:bCs/>
          <w:lang w:bidi="th-TH"/>
        </w:rPr>
      </w:pPr>
    </w:p>
    <w:p w14:paraId="4C7BC4CD" w14:textId="77777777" w:rsidR="00B32ED3" w:rsidRPr="008215CA" w:rsidRDefault="00B32ED3" w:rsidP="00B32ED3">
      <w:pPr>
        <w:ind w:right="100"/>
      </w:pPr>
      <w:r w:rsidRPr="008215CA">
        <w:rPr>
          <w:w w:val="105"/>
        </w:rPr>
        <w:t xml:space="preserve">The efflux time shall be within the </w:t>
      </w:r>
      <w:r w:rsidRPr="008215CA">
        <w:rPr>
          <w:spacing w:val="-8"/>
          <w:w w:val="105"/>
        </w:rPr>
        <w:t>values established in Table 618-1</w:t>
      </w:r>
      <w:r w:rsidRPr="008215CA">
        <w:rPr>
          <w:w w:val="105"/>
        </w:rPr>
        <w:t>.</w:t>
      </w:r>
    </w:p>
    <w:p w14:paraId="4339D9CB" w14:textId="77777777" w:rsidR="00B32ED3" w:rsidRPr="008215CA" w:rsidRDefault="00B32ED3" w:rsidP="00B32ED3">
      <w:pPr>
        <w:autoSpaceDE w:val="0"/>
        <w:autoSpaceDN w:val="0"/>
        <w:adjustRightInd w:val="0"/>
        <w:rPr>
          <w:bCs/>
          <w:lang w:bidi="th-TH"/>
        </w:rPr>
      </w:pPr>
    </w:p>
    <w:p w14:paraId="1D651B1D" w14:textId="77777777" w:rsidR="00B32ED3" w:rsidRPr="008215CA" w:rsidRDefault="00B32ED3" w:rsidP="00B32ED3">
      <w:pPr>
        <w:autoSpaceDE w:val="0"/>
        <w:autoSpaceDN w:val="0"/>
        <w:adjustRightInd w:val="0"/>
        <w:rPr>
          <w:bCs/>
          <w:lang w:bidi="th-TH"/>
        </w:rPr>
      </w:pPr>
      <w:r w:rsidRPr="008215CA">
        <w:rPr>
          <w:bCs/>
          <w:lang w:bidi="th-TH"/>
        </w:rPr>
        <w:t>In subsection 618.09(d) delete the second sentence of the sixth paragraph and replace with the following:</w:t>
      </w:r>
    </w:p>
    <w:p w14:paraId="4ACDDD42" w14:textId="77777777" w:rsidR="00B32ED3" w:rsidRPr="008215CA" w:rsidRDefault="00B32ED3" w:rsidP="00B32ED3">
      <w:pPr>
        <w:autoSpaceDE w:val="0"/>
        <w:autoSpaceDN w:val="0"/>
        <w:adjustRightInd w:val="0"/>
        <w:rPr>
          <w:bCs/>
          <w:lang w:bidi="th-TH"/>
        </w:rPr>
      </w:pPr>
    </w:p>
    <w:p w14:paraId="56AE0FE1" w14:textId="77777777" w:rsidR="00B32ED3" w:rsidRPr="008215CA" w:rsidRDefault="00B32ED3" w:rsidP="00B32ED3">
      <w:pPr>
        <w:autoSpaceDE w:val="0"/>
        <w:autoSpaceDN w:val="0"/>
        <w:adjustRightInd w:val="0"/>
        <w:rPr>
          <w:bCs/>
          <w:lang w:bidi="th-TH"/>
        </w:rPr>
      </w:pPr>
      <w:r w:rsidRPr="008215CA">
        <w:rPr>
          <w:bCs/>
          <w:lang w:bidi="th-TH"/>
        </w:rPr>
        <w:t>To ensure that the tendon remains filled with grout, the outlet shall be closed and the pumping pressure allowed to build to a minimum of 75 psi before the inlet vent is closed.</w:t>
      </w:r>
    </w:p>
    <w:p w14:paraId="6EA421F2" w14:textId="77777777" w:rsidR="00B32ED3" w:rsidRPr="008215CA" w:rsidRDefault="00B32ED3" w:rsidP="00B32ED3">
      <w:pPr>
        <w:autoSpaceDE w:val="0"/>
        <w:autoSpaceDN w:val="0"/>
        <w:adjustRightInd w:val="0"/>
        <w:rPr>
          <w:bCs/>
          <w:lang w:bidi="th-TH"/>
        </w:rPr>
      </w:pPr>
    </w:p>
    <w:p w14:paraId="29B740BE" w14:textId="77777777" w:rsidR="00B32ED3" w:rsidRPr="008215CA" w:rsidRDefault="00B32ED3" w:rsidP="00B32ED3">
      <w:pPr>
        <w:autoSpaceDE w:val="0"/>
        <w:autoSpaceDN w:val="0"/>
        <w:adjustRightInd w:val="0"/>
        <w:rPr>
          <w:bCs/>
          <w:lang w:bidi="th-TH"/>
        </w:rPr>
      </w:pPr>
      <w:r w:rsidRPr="008215CA">
        <w:rPr>
          <w:bCs/>
          <w:lang w:bidi="th-TH"/>
        </w:rPr>
        <w:t>In subsection 618.09(d) delete the last sentence of the seventh paragraph and replace with the following:</w:t>
      </w:r>
    </w:p>
    <w:p w14:paraId="763B8E5D" w14:textId="77777777" w:rsidR="00B32ED3" w:rsidRPr="008215CA" w:rsidRDefault="00B32ED3" w:rsidP="00B32ED3">
      <w:pPr>
        <w:autoSpaceDE w:val="0"/>
        <w:autoSpaceDN w:val="0"/>
        <w:adjustRightInd w:val="0"/>
        <w:rPr>
          <w:bCs/>
          <w:lang w:bidi="th-TH"/>
        </w:rPr>
      </w:pPr>
    </w:p>
    <w:p w14:paraId="65D181B7" w14:textId="77777777" w:rsidR="00B32ED3" w:rsidRPr="008215CA" w:rsidRDefault="00B32ED3" w:rsidP="00B32ED3">
      <w:pPr>
        <w:autoSpaceDE w:val="0"/>
        <w:autoSpaceDN w:val="0"/>
        <w:adjustRightInd w:val="0"/>
        <w:rPr>
          <w:bCs/>
          <w:lang w:bidi="th-TH"/>
        </w:rPr>
      </w:pPr>
      <w:r w:rsidRPr="008215CA">
        <w:rPr>
          <w:bCs/>
          <w:lang w:bidi="th-TH"/>
        </w:rPr>
        <w:t>After the grout has hardened, the standpipe shall be replaced with a cap.</w:t>
      </w:r>
    </w:p>
    <w:p w14:paraId="316A341B" w14:textId="77777777" w:rsidR="00B32ED3" w:rsidRPr="008215CA" w:rsidRDefault="00B32ED3" w:rsidP="00B32ED3">
      <w:pPr>
        <w:autoSpaceDE w:val="0"/>
        <w:autoSpaceDN w:val="0"/>
        <w:adjustRightInd w:val="0"/>
        <w:rPr>
          <w:bCs/>
          <w:lang w:bidi="th-TH"/>
        </w:rPr>
      </w:pPr>
    </w:p>
    <w:p w14:paraId="525DB57E" w14:textId="77777777" w:rsidR="00B32ED3" w:rsidRPr="008215CA" w:rsidRDefault="00B32ED3" w:rsidP="00B32ED3">
      <w:pPr>
        <w:autoSpaceDE w:val="0"/>
        <w:autoSpaceDN w:val="0"/>
        <w:adjustRightInd w:val="0"/>
        <w:rPr>
          <w:bCs/>
          <w:lang w:bidi="th-TH"/>
        </w:rPr>
      </w:pPr>
      <w:r w:rsidRPr="008215CA">
        <w:rPr>
          <w:bCs/>
          <w:lang w:bidi="th-TH"/>
        </w:rPr>
        <w:t>In subsection 618.09(e) the second paragraph shall include the following:</w:t>
      </w:r>
    </w:p>
    <w:p w14:paraId="700879C3" w14:textId="77777777" w:rsidR="00B32ED3" w:rsidRPr="008215CA" w:rsidRDefault="00B32ED3" w:rsidP="00B32ED3">
      <w:pPr>
        <w:autoSpaceDE w:val="0"/>
        <w:autoSpaceDN w:val="0"/>
        <w:adjustRightInd w:val="0"/>
        <w:rPr>
          <w:bCs/>
          <w:lang w:bidi="th-TH"/>
        </w:rPr>
      </w:pPr>
    </w:p>
    <w:p w14:paraId="103429A0" w14:textId="77777777" w:rsidR="00B32ED3" w:rsidRPr="008215CA" w:rsidRDefault="00B32ED3" w:rsidP="00B32ED3">
      <w:pPr>
        <w:autoSpaceDE w:val="0"/>
        <w:autoSpaceDN w:val="0"/>
        <w:adjustRightInd w:val="0"/>
        <w:rPr>
          <w:bCs/>
          <w:lang w:bidi="th-TH"/>
        </w:rPr>
      </w:pPr>
      <w:r w:rsidRPr="008215CA">
        <w:rPr>
          <w:bCs/>
          <w:lang w:bidi="th-TH"/>
        </w:rPr>
        <w:t>Ice may be used to cool the water, but shall not be added directly to the mixed grout.  Dry ice and liquefied carbon dioxide shall not be used for cooling purposes.</w:t>
      </w:r>
    </w:p>
    <w:p w14:paraId="3C2D954C" w14:textId="77777777" w:rsidR="00B32ED3" w:rsidRPr="008215CA" w:rsidRDefault="00B32ED3" w:rsidP="00B32ED3">
      <w:pPr>
        <w:autoSpaceDE w:val="0"/>
        <w:autoSpaceDN w:val="0"/>
        <w:adjustRightInd w:val="0"/>
        <w:rPr>
          <w:bCs/>
          <w:lang w:bidi="th-TH"/>
        </w:rPr>
      </w:pPr>
    </w:p>
    <w:p w14:paraId="3BC56AF6" w14:textId="77777777" w:rsidR="00B32ED3" w:rsidRPr="008215CA" w:rsidRDefault="00B32ED3" w:rsidP="00B32ED3">
      <w:pPr>
        <w:autoSpaceDE w:val="0"/>
        <w:autoSpaceDN w:val="0"/>
        <w:adjustRightInd w:val="0"/>
        <w:rPr>
          <w:bCs/>
          <w:lang w:bidi="th-TH"/>
        </w:rPr>
      </w:pPr>
      <w:r w:rsidRPr="008215CA">
        <w:rPr>
          <w:bCs/>
          <w:lang w:bidi="th-TH"/>
        </w:rPr>
        <w:t>Delete subsection 618.11(a) and replace with the following:</w:t>
      </w:r>
    </w:p>
    <w:p w14:paraId="1FA53DDB" w14:textId="77777777" w:rsidR="00B32ED3" w:rsidRPr="008215CA" w:rsidRDefault="00B32ED3" w:rsidP="00B32ED3">
      <w:pPr>
        <w:autoSpaceDE w:val="0"/>
        <w:autoSpaceDN w:val="0"/>
        <w:adjustRightInd w:val="0"/>
        <w:rPr>
          <w:bCs/>
          <w:lang w:bidi="th-TH"/>
        </w:rPr>
      </w:pPr>
    </w:p>
    <w:p w14:paraId="2142AFE9" w14:textId="34CDE94B" w:rsidR="00B32ED3" w:rsidRPr="008215CA" w:rsidRDefault="00B32ED3" w:rsidP="00B32ED3">
      <w:pPr>
        <w:widowControl w:val="0"/>
        <w:numPr>
          <w:ilvl w:val="0"/>
          <w:numId w:val="41"/>
        </w:numPr>
        <w:spacing w:line="264" w:lineRule="auto"/>
        <w:ind w:left="450" w:right="468" w:hanging="450"/>
      </w:pPr>
      <w:r w:rsidRPr="008215CA">
        <w:rPr>
          <w:rFonts w:eastAsia="TimesNewRomanPS"/>
          <w:i/>
        </w:rPr>
        <w:t>Classification</w:t>
      </w:r>
      <w:r w:rsidRPr="008215CA">
        <w:rPr>
          <w:rFonts w:eastAsia="TimesNewRomanPS"/>
        </w:rPr>
        <w:t>. Concrete shall b</w:t>
      </w:r>
      <w:r w:rsidRPr="00537003">
        <w:rPr>
          <w:rFonts w:eastAsia="TimesNewRomanPS"/>
        </w:rPr>
        <w:t>e Class PS.</w:t>
      </w:r>
      <w:r w:rsidR="002026C0" w:rsidRPr="00537003">
        <w:rPr>
          <w:rFonts w:eastAsia="TimesNewRomanPS"/>
        </w:rPr>
        <w:t xml:space="preserve">  Class PS concrete is used for prestressed concrete members.  The required field compressive strength and air content shall be that stated on the plans.  </w:t>
      </w:r>
      <w:r w:rsidR="00CC4A33" w:rsidRPr="00537003">
        <w:rPr>
          <w:rFonts w:eastAsia="TimesNewRomanPS"/>
        </w:rPr>
        <w:t xml:space="preserve">Class PS shall be made with an AASHTO M 43 size No. </w:t>
      </w:r>
      <w:r w:rsidR="007F1997" w:rsidRPr="00537003">
        <w:rPr>
          <w:rFonts w:eastAsia="TimesNewRomanPS"/>
        </w:rPr>
        <w:t>8</w:t>
      </w:r>
      <w:r w:rsidR="00CC4A33" w:rsidRPr="00537003">
        <w:rPr>
          <w:rFonts w:eastAsia="TimesNewRomanPS"/>
        </w:rPr>
        <w:t xml:space="preserve"> or larger coarse aggregate.  </w:t>
      </w:r>
      <w:r w:rsidR="002026C0" w:rsidRPr="00537003">
        <w:rPr>
          <w:rFonts w:eastAsia="TimesNewRomanPS"/>
        </w:rPr>
        <w:t>Class PS Concrete may</w:t>
      </w:r>
      <w:r w:rsidR="00CC4A33" w:rsidRPr="00537003">
        <w:rPr>
          <w:rFonts w:eastAsia="TimesNewRomanPS"/>
        </w:rPr>
        <w:t xml:space="preserve"> be self consolidating.</w:t>
      </w:r>
    </w:p>
    <w:p w14:paraId="16633DB6" w14:textId="77777777" w:rsidR="00B32ED3" w:rsidRPr="008215CA" w:rsidRDefault="00B32ED3" w:rsidP="00B32ED3">
      <w:pPr>
        <w:autoSpaceDE w:val="0"/>
        <w:autoSpaceDN w:val="0"/>
        <w:adjustRightInd w:val="0"/>
        <w:rPr>
          <w:bCs/>
          <w:lang w:bidi="th-TH"/>
        </w:rPr>
      </w:pPr>
    </w:p>
    <w:p w14:paraId="450317DE" w14:textId="1AE51DC2" w:rsidR="00B32ED3" w:rsidRPr="008215CA" w:rsidRDefault="00B32ED3" w:rsidP="00B32ED3">
      <w:pPr>
        <w:autoSpaceDE w:val="0"/>
        <w:autoSpaceDN w:val="0"/>
        <w:adjustRightInd w:val="0"/>
        <w:rPr>
          <w:bCs/>
          <w:lang w:bidi="th-TH"/>
        </w:rPr>
      </w:pPr>
      <w:r w:rsidRPr="008215CA">
        <w:rPr>
          <w:bCs/>
          <w:lang w:bidi="th-TH"/>
        </w:rPr>
        <w:t>Delete subsection 618.11(b) and replace with the following:</w:t>
      </w:r>
    </w:p>
    <w:p w14:paraId="22B784E1" w14:textId="77777777" w:rsidR="00B32ED3" w:rsidRPr="008215CA" w:rsidRDefault="00B32ED3" w:rsidP="00B32ED3">
      <w:pPr>
        <w:autoSpaceDE w:val="0"/>
        <w:autoSpaceDN w:val="0"/>
        <w:adjustRightInd w:val="0"/>
        <w:rPr>
          <w:bCs/>
          <w:lang w:bidi="th-TH"/>
        </w:rPr>
      </w:pPr>
    </w:p>
    <w:p w14:paraId="75716E6C" w14:textId="77777777" w:rsidR="00B32ED3" w:rsidRPr="008215CA" w:rsidRDefault="00B32ED3" w:rsidP="00B32ED3">
      <w:pPr>
        <w:numPr>
          <w:ilvl w:val="0"/>
          <w:numId w:val="41"/>
        </w:numPr>
        <w:ind w:left="450" w:hanging="450"/>
        <w:contextualSpacing/>
        <w:rPr>
          <w:rFonts w:eastAsia="TimesNewRomanPS"/>
          <w:i/>
        </w:rPr>
      </w:pPr>
      <w:r w:rsidRPr="008215CA">
        <w:rPr>
          <w:rFonts w:eastAsia="TimesNewRomanPS"/>
          <w:i/>
        </w:rPr>
        <w:t>Concrete Mix Components.</w:t>
      </w:r>
      <w:r w:rsidRPr="008215CA">
        <w:rPr>
          <w:rFonts w:eastAsia="TimesNewRomanPS"/>
        </w:rPr>
        <w:t xml:space="preserve"> The Contractor shall develop a mix design for Class PS concrete.  The mix design shall conform to the requirements of Section 601 and CP-62. Materials sources shall be listed on the Contractor’s mix design. The PC manager must notify the QA Representative in writing before changing the sources as listed in the PCP. Changes in mix design material sources or proportions, except for admixtures, require a new mix design to be submitted to the Engineer for approval at least five days prior to the new mix being used in production.</w:t>
      </w:r>
    </w:p>
    <w:p w14:paraId="1BA61867" w14:textId="77777777" w:rsidR="00B32ED3" w:rsidRPr="008215CA" w:rsidRDefault="00B32ED3" w:rsidP="00B32ED3">
      <w:pPr>
        <w:autoSpaceDE w:val="0"/>
        <w:autoSpaceDN w:val="0"/>
        <w:adjustRightInd w:val="0"/>
        <w:rPr>
          <w:bCs/>
          <w:lang w:bidi="th-TH"/>
        </w:rPr>
      </w:pPr>
    </w:p>
    <w:p w14:paraId="3A4C1762" w14:textId="77777777" w:rsidR="00537003" w:rsidRDefault="00537003" w:rsidP="00B32ED3">
      <w:pPr>
        <w:autoSpaceDE w:val="0"/>
        <w:autoSpaceDN w:val="0"/>
        <w:adjustRightInd w:val="0"/>
        <w:rPr>
          <w:bCs/>
          <w:lang w:bidi="th-TH"/>
        </w:rPr>
      </w:pPr>
    </w:p>
    <w:p w14:paraId="4BC41C0E" w14:textId="77777777" w:rsidR="00537003" w:rsidRDefault="00537003" w:rsidP="00B32ED3">
      <w:pPr>
        <w:autoSpaceDE w:val="0"/>
        <w:autoSpaceDN w:val="0"/>
        <w:adjustRightInd w:val="0"/>
        <w:rPr>
          <w:bCs/>
          <w:lang w:bidi="th-TH"/>
        </w:rPr>
      </w:pPr>
    </w:p>
    <w:p w14:paraId="565D63CB" w14:textId="77777777" w:rsidR="00537003" w:rsidRDefault="00537003" w:rsidP="00B32ED3">
      <w:pPr>
        <w:autoSpaceDE w:val="0"/>
        <w:autoSpaceDN w:val="0"/>
        <w:adjustRightInd w:val="0"/>
        <w:rPr>
          <w:bCs/>
          <w:lang w:bidi="th-TH"/>
        </w:rPr>
      </w:pPr>
    </w:p>
    <w:p w14:paraId="4E02E1F0" w14:textId="34FD7B9F" w:rsidR="00B32ED3" w:rsidRDefault="00B32ED3" w:rsidP="00B32ED3">
      <w:pPr>
        <w:autoSpaceDE w:val="0"/>
        <w:autoSpaceDN w:val="0"/>
        <w:adjustRightInd w:val="0"/>
        <w:rPr>
          <w:bCs/>
          <w:lang w:bidi="th-TH"/>
        </w:rPr>
      </w:pPr>
      <w:r w:rsidRPr="008215CA">
        <w:rPr>
          <w:bCs/>
          <w:lang w:bidi="th-TH"/>
        </w:rPr>
        <w:lastRenderedPageBreak/>
        <w:t>Delete subsection 618.11(c) and replace with the following:</w:t>
      </w:r>
    </w:p>
    <w:p w14:paraId="7B7C5ACD" w14:textId="77777777" w:rsidR="00537003" w:rsidRPr="008215CA" w:rsidRDefault="00537003" w:rsidP="00B32ED3">
      <w:pPr>
        <w:autoSpaceDE w:val="0"/>
        <w:autoSpaceDN w:val="0"/>
        <w:adjustRightInd w:val="0"/>
        <w:rPr>
          <w:bCs/>
          <w:lang w:bidi="th-TH"/>
        </w:rPr>
      </w:pPr>
    </w:p>
    <w:p w14:paraId="79635D65" w14:textId="77777777" w:rsidR="00B32ED3" w:rsidRPr="008215CA" w:rsidRDefault="00B32ED3" w:rsidP="00B32ED3">
      <w:pPr>
        <w:numPr>
          <w:ilvl w:val="0"/>
          <w:numId w:val="41"/>
        </w:numPr>
        <w:autoSpaceDE w:val="0"/>
        <w:autoSpaceDN w:val="0"/>
        <w:adjustRightInd w:val="0"/>
        <w:ind w:left="450" w:hanging="450"/>
        <w:contextualSpacing/>
        <w:rPr>
          <w:bCs/>
          <w:lang w:bidi="th-TH"/>
        </w:rPr>
      </w:pPr>
      <w:r w:rsidRPr="008215CA">
        <w:rPr>
          <w:rFonts w:eastAsia="TimesNewRomanPS"/>
          <w:i/>
          <w:noProof/>
        </w:rPr>
        <w:t>Equipment Calibration and Verification.</w:t>
      </w:r>
      <w:r w:rsidRPr="008215CA">
        <w:rPr>
          <w:rFonts w:eastAsia="TimesNewRomanPS"/>
          <w:noProof/>
        </w:rPr>
        <w:t xml:space="preserve"> The Contractor shall implement a plan for equipment calibration and verification of testing apparatus in compliance with ASTM C1077. The calibration records shall be made available to the QA Representative upon request.</w:t>
      </w:r>
    </w:p>
    <w:p w14:paraId="6763489F" w14:textId="77777777" w:rsidR="00537003" w:rsidRDefault="00537003" w:rsidP="00B32ED3">
      <w:pPr>
        <w:autoSpaceDE w:val="0"/>
        <w:autoSpaceDN w:val="0"/>
        <w:adjustRightInd w:val="0"/>
        <w:rPr>
          <w:bCs/>
          <w:lang w:bidi="th-TH"/>
        </w:rPr>
      </w:pPr>
    </w:p>
    <w:p w14:paraId="2CEA3B7E" w14:textId="76EC6ECB" w:rsidR="00B32ED3" w:rsidRPr="008215CA" w:rsidRDefault="00B32ED3" w:rsidP="00B32ED3">
      <w:pPr>
        <w:autoSpaceDE w:val="0"/>
        <w:autoSpaceDN w:val="0"/>
        <w:adjustRightInd w:val="0"/>
        <w:rPr>
          <w:bCs/>
          <w:lang w:bidi="th-TH"/>
        </w:rPr>
      </w:pPr>
      <w:r w:rsidRPr="008215CA">
        <w:rPr>
          <w:bCs/>
          <w:lang w:bidi="th-TH"/>
        </w:rPr>
        <w:t>Delete subsection 618.11(e)5 and replace with the following:</w:t>
      </w:r>
    </w:p>
    <w:p w14:paraId="30F91808" w14:textId="77777777" w:rsidR="00B32ED3" w:rsidRPr="008215CA" w:rsidRDefault="00B32ED3" w:rsidP="00B32ED3">
      <w:pPr>
        <w:autoSpaceDE w:val="0"/>
        <w:autoSpaceDN w:val="0"/>
        <w:adjustRightInd w:val="0"/>
        <w:rPr>
          <w:bCs/>
          <w:lang w:bidi="th-TH"/>
        </w:rPr>
      </w:pPr>
    </w:p>
    <w:p w14:paraId="5F1BBAC7" w14:textId="77777777" w:rsidR="00B32ED3" w:rsidRPr="008215CA" w:rsidRDefault="00B32ED3" w:rsidP="00B32ED3">
      <w:pPr>
        <w:autoSpaceDE w:val="0"/>
        <w:autoSpaceDN w:val="0"/>
        <w:adjustRightInd w:val="0"/>
        <w:ind w:firstLine="450"/>
        <w:rPr>
          <w:bCs/>
          <w:lang w:bidi="th-TH"/>
        </w:rPr>
      </w:pPr>
      <w:r w:rsidRPr="008215CA">
        <w:rPr>
          <w:bCs/>
          <w:lang w:bidi="th-TH"/>
        </w:rPr>
        <w:t xml:space="preserve">5.  Minimum inner form temperature </w:t>
      </w:r>
      <w:r w:rsidRPr="008215CA">
        <w:rPr>
          <w:noProof/>
          <w:w w:val="105"/>
        </w:rPr>
        <w:t>shall be 32 °F and free of ice at the time of</w:t>
      </w:r>
      <w:r w:rsidRPr="008215CA">
        <w:rPr>
          <w:noProof/>
          <w:spacing w:val="3"/>
          <w:w w:val="105"/>
        </w:rPr>
        <w:t xml:space="preserve"> </w:t>
      </w:r>
      <w:r w:rsidRPr="008215CA">
        <w:rPr>
          <w:noProof/>
          <w:w w:val="105"/>
        </w:rPr>
        <w:t>concrete</w:t>
      </w:r>
      <w:r w:rsidRPr="008215CA">
        <w:rPr>
          <w:noProof/>
          <w:w w:val="103"/>
        </w:rPr>
        <w:t xml:space="preserve"> </w:t>
      </w:r>
      <w:r w:rsidRPr="008215CA">
        <w:rPr>
          <w:noProof/>
          <w:w w:val="105"/>
        </w:rPr>
        <w:t>placement.</w:t>
      </w:r>
    </w:p>
    <w:p w14:paraId="45D95642" w14:textId="77777777" w:rsidR="00B32ED3" w:rsidRPr="008215CA" w:rsidRDefault="00B32ED3" w:rsidP="00B32ED3">
      <w:pPr>
        <w:autoSpaceDE w:val="0"/>
        <w:autoSpaceDN w:val="0"/>
        <w:adjustRightInd w:val="0"/>
        <w:rPr>
          <w:bCs/>
          <w:lang w:bidi="th-TH"/>
        </w:rPr>
      </w:pPr>
    </w:p>
    <w:p w14:paraId="3DCF0662" w14:textId="77777777" w:rsidR="00B32ED3" w:rsidRPr="008215CA" w:rsidRDefault="00B32ED3" w:rsidP="00B32ED3">
      <w:pPr>
        <w:autoSpaceDE w:val="0"/>
        <w:autoSpaceDN w:val="0"/>
        <w:adjustRightInd w:val="0"/>
        <w:rPr>
          <w:bCs/>
          <w:lang w:bidi="th-TH"/>
        </w:rPr>
      </w:pPr>
      <w:r w:rsidRPr="008215CA">
        <w:rPr>
          <w:bCs/>
          <w:lang w:bidi="th-TH"/>
        </w:rPr>
        <w:t>In subsection 618.11(f) delete the first sentence of the first paragraph and replace with the following:</w:t>
      </w:r>
    </w:p>
    <w:p w14:paraId="4A34A05D" w14:textId="77777777" w:rsidR="00B32ED3" w:rsidRPr="008215CA" w:rsidRDefault="00B32ED3" w:rsidP="00B32ED3">
      <w:pPr>
        <w:autoSpaceDE w:val="0"/>
        <w:autoSpaceDN w:val="0"/>
        <w:adjustRightInd w:val="0"/>
        <w:rPr>
          <w:bCs/>
          <w:lang w:bidi="th-TH"/>
        </w:rPr>
      </w:pPr>
    </w:p>
    <w:p w14:paraId="5FF8E38E" w14:textId="77777777" w:rsidR="00B32ED3" w:rsidRPr="008215CA" w:rsidRDefault="00B32ED3" w:rsidP="00B32ED3">
      <w:pPr>
        <w:autoSpaceDE w:val="0"/>
        <w:autoSpaceDN w:val="0"/>
        <w:adjustRightInd w:val="0"/>
        <w:rPr>
          <w:bCs/>
          <w:lang w:bidi="th-TH"/>
        </w:rPr>
      </w:pPr>
      <w:r w:rsidRPr="008215CA">
        <w:rPr>
          <w:bCs/>
          <w:i/>
          <w:lang w:bidi="th-TH"/>
        </w:rPr>
        <w:t>Finishing Fresh Concrete.</w:t>
      </w:r>
      <w:r w:rsidRPr="008215CA">
        <w:rPr>
          <w:bCs/>
          <w:lang w:bidi="th-TH"/>
        </w:rPr>
        <w:t xml:space="preserve">  Open surfaces of fresh concrete shall be worked as little as possible to obtain the finish shown on the plans.</w:t>
      </w:r>
    </w:p>
    <w:p w14:paraId="6A3E9B45" w14:textId="77777777" w:rsidR="00B32ED3" w:rsidRPr="008215CA" w:rsidRDefault="00B32ED3" w:rsidP="00B32ED3">
      <w:pPr>
        <w:autoSpaceDE w:val="0"/>
        <w:autoSpaceDN w:val="0"/>
        <w:adjustRightInd w:val="0"/>
        <w:rPr>
          <w:bCs/>
          <w:lang w:bidi="th-TH"/>
        </w:rPr>
      </w:pPr>
    </w:p>
    <w:p w14:paraId="7ED79A5A" w14:textId="77777777" w:rsidR="00B32ED3" w:rsidRPr="008215CA" w:rsidRDefault="00B32ED3" w:rsidP="00B32ED3">
      <w:pPr>
        <w:autoSpaceDE w:val="0"/>
        <w:autoSpaceDN w:val="0"/>
        <w:adjustRightInd w:val="0"/>
        <w:rPr>
          <w:bCs/>
          <w:lang w:bidi="th-TH"/>
        </w:rPr>
      </w:pPr>
      <w:r w:rsidRPr="008215CA">
        <w:rPr>
          <w:bCs/>
          <w:lang w:bidi="th-TH"/>
        </w:rPr>
        <w:t>In subsection 618.11(g) add the following after the first sentence of the first paragraph:</w:t>
      </w:r>
    </w:p>
    <w:p w14:paraId="30496B4D" w14:textId="77777777" w:rsidR="00B32ED3" w:rsidRPr="008215CA" w:rsidRDefault="00B32ED3" w:rsidP="00B32ED3">
      <w:pPr>
        <w:autoSpaceDE w:val="0"/>
        <w:autoSpaceDN w:val="0"/>
        <w:adjustRightInd w:val="0"/>
        <w:rPr>
          <w:bCs/>
          <w:lang w:bidi="th-TH"/>
        </w:rPr>
      </w:pPr>
    </w:p>
    <w:p w14:paraId="0BA64583" w14:textId="1D23CFA6" w:rsidR="00B32ED3" w:rsidRPr="008215CA" w:rsidRDefault="00B32ED3" w:rsidP="00B32ED3">
      <w:pPr>
        <w:autoSpaceDE w:val="0"/>
        <w:autoSpaceDN w:val="0"/>
        <w:adjustRightInd w:val="0"/>
        <w:rPr>
          <w:bCs/>
          <w:lang w:bidi="th-TH"/>
        </w:rPr>
      </w:pPr>
      <w:r w:rsidRPr="008215CA">
        <w:rPr>
          <w:bCs/>
          <w:lang w:bidi="th-TH"/>
        </w:rPr>
        <w:t xml:space="preserve">The Contractor’s PC representative casting QA concrete cylinders shall be ACI Concrete Field Testing Technician – Grade I </w:t>
      </w:r>
      <w:r w:rsidRPr="00537003">
        <w:rPr>
          <w:bCs/>
          <w:lang w:bidi="th-TH"/>
        </w:rPr>
        <w:t>certified.</w:t>
      </w:r>
      <w:r w:rsidR="00CC4A33" w:rsidRPr="00537003">
        <w:rPr>
          <w:bCs/>
          <w:lang w:bidi="th-TH"/>
        </w:rPr>
        <w:t xml:space="preserve">  When self consolidating Class PS is used,</w:t>
      </w:r>
      <w:r w:rsidR="003E26B9" w:rsidRPr="00537003">
        <w:t xml:space="preserve"> </w:t>
      </w:r>
      <w:r w:rsidR="003E26B9" w:rsidRPr="00537003">
        <w:rPr>
          <w:bCs/>
          <w:lang w:bidi="th-TH"/>
        </w:rPr>
        <w:t>the Contractor’s PC representative casting QA concrete cylinders shall also be ACI</w:t>
      </w:r>
      <w:r w:rsidR="00CC4A33" w:rsidRPr="00537003">
        <w:rPr>
          <w:bCs/>
          <w:lang w:bidi="th-TH"/>
        </w:rPr>
        <w:t xml:space="preserve"> Self-Consolidating Concrete Testing Technician</w:t>
      </w:r>
      <w:r w:rsidR="003E26B9" w:rsidRPr="00537003">
        <w:rPr>
          <w:bCs/>
          <w:lang w:bidi="th-TH"/>
        </w:rPr>
        <w:t xml:space="preserve"> certified.</w:t>
      </w:r>
    </w:p>
    <w:p w14:paraId="04C57295" w14:textId="77777777" w:rsidR="00B32ED3" w:rsidRPr="008215CA" w:rsidRDefault="00B32ED3" w:rsidP="00B32ED3">
      <w:pPr>
        <w:autoSpaceDE w:val="0"/>
        <w:autoSpaceDN w:val="0"/>
        <w:adjustRightInd w:val="0"/>
        <w:rPr>
          <w:bCs/>
          <w:lang w:bidi="th-TH"/>
        </w:rPr>
      </w:pPr>
    </w:p>
    <w:p w14:paraId="25C97641" w14:textId="77777777" w:rsidR="00B32ED3" w:rsidRPr="008215CA" w:rsidRDefault="00B32ED3" w:rsidP="00B32ED3">
      <w:pPr>
        <w:autoSpaceDE w:val="0"/>
        <w:autoSpaceDN w:val="0"/>
        <w:adjustRightInd w:val="0"/>
        <w:rPr>
          <w:bCs/>
          <w:lang w:bidi="th-TH"/>
        </w:rPr>
      </w:pPr>
      <w:r w:rsidRPr="008215CA">
        <w:rPr>
          <w:bCs/>
          <w:lang w:bidi="th-TH"/>
        </w:rPr>
        <w:t>Delete subsection 618.11(g)1 and replace with the following:</w:t>
      </w:r>
    </w:p>
    <w:p w14:paraId="3CCA50F6" w14:textId="77777777" w:rsidR="00B32ED3" w:rsidRPr="008215CA" w:rsidRDefault="00B32ED3" w:rsidP="00B32ED3">
      <w:pPr>
        <w:autoSpaceDE w:val="0"/>
        <w:autoSpaceDN w:val="0"/>
        <w:adjustRightInd w:val="0"/>
        <w:rPr>
          <w:bCs/>
          <w:lang w:bidi="th-TH"/>
        </w:rPr>
      </w:pPr>
    </w:p>
    <w:p w14:paraId="3890D3CC" w14:textId="77777777" w:rsidR="00B32ED3" w:rsidRPr="008215CA" w:rsidRDefault="00B32ED3" w:rsidP="00B32ED3">
      <w:pPr>
        <w:numPr>
          <w:ilvl w:val="0"/>
          <w:numId w:val="42"/>
        </w:numPr>
        <w:autoSpaceDE w:val="0"/>
        <w:autoSpaceDN w:val="0"/>
        <w:adjustRightInd w:val="0"/>
        <w:contextualSpacing/>
        <w:rPr>
          <w:bCs/>
          <w:lang w:bidi="th-TH"/>
        </w:rPr>
      </w:pPr>
      <w:r w:rsidRPr="008215CA">
        <w:rPr>
          <w:bCs/>
          <w:lang w:bidi="th-TH"/>
        </w:rPr>
        <w:t>Test cylinder specimens shall be prepared in accordance with ASTM C31.</w:t>
      </w:r>
    </w:p>
    <w:p w14:paraId="2719F833" w14:textId="77777777" w:rsidR="00B32ED3" w:rsidRPr="008215CA" w:rsidRDefault="00B32ED3" w:rsidP="00B32ED3">
      <w:pPr>
        <w:autoSpaceDE w:val="0"/>
        <w:autoSpaceDN w:val="0"/>
        <w:adjustRightInd w:val="0"/>
        <w:rPr>
          <w:bCs/>
          <w:lang w:bidi="th-TH"/>
        </w:rPr>
      </w:pPr>
    </w:p>
    <w:p w14:paraId="2A53941F" w14:textId="77777777" w:rsidR="00B32ED3" w:rsidRPr="008215CA" w:rsidRDefault="00B32ED3" w:rsidP="00B32ED3">
      <w:pPr>
        <w:autoSpaceDE w:val="0"/>
        <w:autoSpaceDN w:val="0"/>
        <w:adjustRightInd w:val="0"/>
        <w:rPr>
          <w:bCs/>
          <w:lang w:bidi="th-TH"/>
        </w:rPr>
      </w:pPr>
      <w:r w:rsidRPr="008215CA">
        <w:rPr>
          <w:bCs/>
          <w:lang w:bidi="th-TH"/>
        </w:rPr>
        <w:t>Delete subsection 618.11(g)2 and replace with the following:</w:t>
      </w:r>
    </w:p>
    <w:p w14:paraId="636629B3" w14:textId="77777777" w:rsidR="00B32ED3" w:rsidRPr="008215CA" w:rsidRDefault="00B32ED3" w:rsidP="00B32ED3">
      <w:pPr>
        <w:autoSpaceDE w:val="0"/>
        <w:autoSpaceDN w:val="0"/>
        <w:adjustRightInd w:val="0"/>
        <w:rPr>
          <w:bCs/>
          <w:lang w:bidi="th-TH"/>
        </w:rPr>
      </w:pPr>
    </w:p>
    <w:p w14:paraId="615A99F5" w14:textId="77777777" w:rsidR="00B32ED3" w:rsidRPr="008215CA" w:rsidRDefault="00B32ED3" w:rsidP="00B32ED3">
      <w:pPr>
        <w:numPr>
          <w:ilvl w:val="0"/>
          <w:numId w:val="42"/>
        </w:numPr>
        <w:autoSpaceDE w:val="0"/>
        <w:autoSpaceDN w:val="0"/>
        <w:adjustRightInd w:val="0"/>
        <w:contextualSpacing/>
        <w:rPr>
          <w:bCs/>
          <w:lang w:bidi="th-TH"/>
        </w:rPr>
      </w:pPr>
      <w:r w:rsidRPr="008215CA">
        <w:rPr>
          <w:bCs/>
          <w:iCs/>
          <w:lang w:bidi="th-TH"/>
        </w:rPr>
        <w:t>Cylinders will be tested in accordance with ASTM C39 by the Engineer. The average strength of at least two test cylinders shall be equal to or greater than the specified strength. When evaluating a single test consisting of three 28-day standard cured cylinders, if the compressive strength of any one cylinder differs from the average by more than 10 percent, that cylinder will be discarded and the average strength determined using the strengths of the remaining two cylinders.  If the compressive strength of more than one cylinder differs from the average by more than 10 percent, all three cylinders will be used to determine the compressive strength.</w:t>
      </w:r>
    </w:p>
    <w:p w14:paraId="6BD1355A" w14:textId="77777777" w:rsidR="00B32ED3" w:rsidRPr="008215CA" w:rsidRDefault="00B32ED3" w:rsidP="00B32ED3">
      <w:pPr>
        <w:autoSpaceDE w:val="0"/>
        <w:autoSpaceDN w:val="0"/>
        <w:adjustRightInd w:val="0"/>
        <w:rPr>
          <w:bCs/>
          <w:lang w:bidi="th-TH"/>
        </w:rPr>
      </w:pPr>
    </w:p>
    <w:p w14:paraId="53F8A65F" w14:textId="77777777" w:rsidR="00B32ED3" w:rsidRPr="008215CA" w:rsidRDefault="00B32ED3" w:rsidP="00B32ED3">
      <w:pPr>
        <w:shd w:val="clear" w:color="auto" w:fill="FFFFFF"/>
        <w:tabs>
          <w:tab w:val="left" w:pos="720"/>
        </w:tabs>
        <w:ind w:left="720" w:right="169"/>
        <w:contextualSpacing/>
        <w:rPr>
          <w:iCs/>
          <w:noProof/>
        </w:rPr>
      </w:pPr>
      <w:r w:rsidRPr="008215CA">
        <w:rPr>
          <w:iCs/>
          <w:noProof/>
        </w:rPr>
        <w:t>When the compressive strength of the concrete is less than that specified in the contract, the structural adequacy of the element will be evaluated by the Engineer.  The Contractor may request to core the element represented by the low strength results.  If approved by the Engineer, the locations of the cores shall be as directed by the Engineer.  Coring shall be at the expense of the Contractor and witnessed by the Project Engineer or designee.  Coring shall take place no more than 45 days after casting.  A minimum of three cores shall be collected with a minimum diameter of 3 inches.  The cores shall be obtained by the Contractor and immediately turned over to the Engineer for compressive strength testing.  Cores shall be obtained in accordance with AASHTO T24 with the exception that immediately after removal from the structure, cores will be cured at a temperature between 60 to 80 °F and at a relative humidity below</w:t>
      </w:r>
      <w:r w:rsidRPr="008215CA">
        <w:rPr>
          <w:i/>
          <w:iCs/>
          <w:noProof/>
        </w:rPr>
        <w:t xml:space="preserve"> </w:t>
      </w:r>
      <w:r w:rsidRPr="008215CA">
        <w:rPr>
          <w:iCs/>
          <w:noProof/>
        </w:rPr>
        <w:t xml:space="preserve">60 percent for 24 to 48 hours prior to testing.  When evaluating a single test consisting of three cores, if the compressive strength of any one core differs from the average by more than 10 percent, that core shall be discarded and the average strength determined using the strengths of the remaining two cores.  If the compressive strength of more than one core differs from the average by more than 10 percent, all three cores will be used to determine the compressive strength.  If the average core compressive strength is greater than the average of the cylinder compressive strength, the core strength will be used in the Engineer’s evaluation.  If the core compressive strength is less than the cylinder compressive strength, the cylinder strength will be used in the Engineer’s evaluation. </w:t>
      </w:r>
    </w:p>
    <w:p w14:paraId="05135AEA" w14:textId="77777777" w:rsidR="00B32ED3" w:rsidRPr="008215CA" w:rsidRDefault="00B32ED3" w:rsidP="00B32ED3">
      <w:pPr>
        <w:shd w:val="clear" w:color="auto" w:fill="FFFFFF"/>
        <w:tabs>
          <w:tab w:val="left" w:pos="993"/>
        </w:tabs>
        <w:ind w:left="991" w:right="169"/>
        <w:contextualSpacing/>
        <w:rPr>
          <w:iCs/>
        </w:rPr>
      </w:pPr>
    </w:p>
    <w:p w14:paraId="529372A9" w14:textId="77777777" w:rsidR="00B32ED3" w:rsidRPr="008215CA" w:rsidRDefault="00B32ED3" w:rsidP="00B32ED3">
      <w:pPr>
        <w:shd w:val="clear" w:color="auto" w:fill="FFFFFF"/>
        <w:tabs>
          <w:tab w:val="left" w:pos="720"/>
        </w:tabs>
        <w:ind w:left="720" w:right="169"/>
        <w:contextualSpacing/>
        <w:rPr>
          <w:b/>
          <w:noProof/>
        </w:rPr>
      </w:pPr>
      <w:r w:rsidRPr="008215CA">
        <w:rPr>
          <w:iCs/>
          <w:noProof/>
        </w:rPr>
        <w:t>Final determination of acceptance or rejection of the element shall be at the sole discretion of the Engineer based on evaluation of the cylinders and/or core strengths.  If the element is accepted, the core holes shall be filled with a non-shrink grout or mortar approved by the Engineer.  Patching of the core holes shall be at the expense of the Contractor/Fabricator.</w:t>
      </w:r>
    </w:p>
    <w:p w14:paraId="7DA2AB50" w14:textId="77777777" w:rsidR="00B32ED3" w:rsidRPr="00B32ED3" w:rsidRDefault="00B32ED3" w:rsidP="00B32ED3">
      <w:pPr>
        <w:autoSpaceDE w:val="0"/>
        <w:autoSpaceDN w:val="0"/>
        <w:adjustRightInd w:val="0"/>
        <w:rPr>
          <w:bCs/>
          <w:lang w:bidi="th-TH"/>
        </w:rPr>
      </w:pPr>
    </w:p>
    <w:p w14:paraId="649307CF" w14:textId="77777777" w:rsidR="00B32ED3" w:rsidRPr="008215CA" w:rsidRDefault="00B32ED3" w:rsidP="00B32ED3">
      <w:pPr>
        <w:autoSpaceDE w:val="0"/>
        <w:autoSpaceDN w:val="0"/>
        <w:adjustRightInd w:val="0"/>
        <w:rPr>
          <w:bCs/>
          <w:lang w:bidi="th-TH"/>
        </w:rPr>
      </w:pPr>
      <w:r w:rsidRPr="008215CA">
        <w:rPr>
          <w:bCs/>
          <w:lang w:bidi="th-TH"/>
        </w:rPr>
        <w:t>In subsection 618.11(g)5 add the following after the last sentence of the paragraph:</w:t>
      </w:r>
    </w:p>
    <w:p w14:paraId="779F71D4" w14:textId="77777777" w:rsidR="00B32ED3" w:rsidRPr="008215CA" w:rsidRDefault="00B32ED3" w:rsidP="00B32ED3">
      <w:pPr>
        <w:autoSpaceDE w:val="0"/>
        <w:autoSpaceDN w:val="0"/>
        <w:adjustRightInd w:val="0"/>
        <w:rPr>
          <w:bCs/>
          <w:lang w:bidi="th-TH"/>
        </w:rPr>
      </w:pPr>
    </w:p>
    <w:p w14:paraId="3ADEC5DB" w14:textId="77777777" w:rsidR="00B32ED3" w:rsidRPr="008215CA" w:rsidRDefault="00B32ED3" w:rsidP="00B32ED3">
      <w:pPr>
        <w:autoSpaceDE w:val="0"/>
        <w:autoSpaceDN w:val="0"/>
        <w:adjustRightInd w:val="0"/>
        <w:rPr>
          <w:bCs/>
          <w:lang w:bidi="th-TH"/>
        </w:rPr>
      </w:pPr>
      <w:r w:rsidRPr="008215CA">
        <w:rPr>
          <w:bCs/>
          <w:lang w:bidi="th-TH"/>
        </w:rPr>
        <w:t>This test shall be conducted for each load of concrete in which compressive strength specimens are cast in accordance with ASTM C39.</w:t>
      </w:r>
    </w:p>
    <w:p w14:paraId="622038C3" w14:textId="77777777" w:rsidR="008E012D" w:rsidRPr="008215CA" w:rsidRDefault="008E012D" w:rsidP="00B32ED3">
      <w:pPr>
        <w:autoSpaceDE w:val="0"/>
        <w:autoSpaceDN w:val="0"/>
        <w:adjustRightInd w:val="0"/>
        <w:rPr>
          <w:bCs/>
          <w:lang w:bidi="th-TH"/>
        </w:rPr>
      </w:pPr>
    </w:p>
    <w:p w14:paraId="782E25EE" w14:textId="62996471" w:rsidR="00B32ED3" w:rsidRPr="00537003" w:rsidRDefault="00B32ED3" w:rsidP="00B32ED3">
      <w:pPr>
        <w:autoSpaceDE w:val="0"/>
        <w:autoSpaceDN w:val="0"/>
        <w:adjustRightInd w:val="0"/>
        <w:rPr>
          <w:bCs/>
          <w:lang w:bidi="th-TH"/>
        </w:rPr>
      </w:pPr>
      <w:r w:rsidRPr="008215CA">
        <w:rPr>
          <w:bCs/>
          <w:lang w:bidi="th-TH"/>
        </w:rPr>
        <w:t>In subsection 618.11(g)</w:t>
      </w:r>
      <w:r w:rsidRPr="00537003">
        <w:rPr>
          <w:bCs/>
          <w:lang w:bidi="th-TH"/>
        </w:rPr>
        <w:t>7</w:t>
      </w:r>
      <w:r w:rsidR="00B86450" w:rsidRPr="00537003">
        <w:rPr>
          <w:bCs/>
          <w:lang w:bidi="th-TH"/>
        </w:rPr>
        <w:t xml:space="preserve"> change </w:t>
      </w:r>
      <w:r w:rsidR="00537003" w:rsidRPr="00537003">
        <w:rPr>
          <w:bCs/>
          <w:lang w:bidi="th-TH"/>
        </w:rPr>
        <w:t xml:space="preserve">numbering </w:t>
      </w:r>
      <w:r w:rsidR="00B86450" w:rsidRPr="00537003">
        <w:rPr>
          <w:bCs/>
          <w:lang w:bidi="th-TH"/>
        </w:rPr>
        <w:t>to 618.11(g)6 and</w:t>
      </w:r>
      <w:r w:rsidRPr="00537003">
        <w:rPr>
          <w:bCs/>
          <w:lang w:bidi="th-TH"/>
        </w:rPr>
        <w:t xml:space="preserve"> add the followin</w:t>
      </w:r>
      <w:bookmarkStart w:id="0" w:name="_GoBack"/>
      <w:bookmarkEnd w:id="0"/>
      <w:r w:rsidRPr="00537003">
        <w:rPr>
          <w:bCs/>
          <w:lang w:bidi="th-TH"/>
        </w:rPr>
        <w:t>g after the last sentence of the paragraph:</w:t>
      </w:r>
    </w:p>
    <w:p w14:paraId="1D721047" w14:textId="77777777" w:rsidR="00B32ED3" w:rsidRPr="00537003" w:rsidRDefault="00B32ED3" w:rsidP="00B32ED3">
      <w:pPr>
        <w:autoSpaceDE w:val="0"/>
        <w:autoSpaceDN w:val="0"/>
        <w:adjustRightInd w:val="0"/>
        <w:rPr>
          <w:bCs/>
          <w:lang w:bidi="th-TH"/>
        </w:rPr>
      </w:pPr>
    </w:p>
    <w:p w14:paraId="3BE72E2A" w14:textId="4A84E9BC" w:rsidR="00B32ED3" w:rsidRPr="00537003" w:rsidRDefault="00B32ED3" w:rsidP="00B32ED3">
      <w:pPr>
        <w:autoSpaceDE w:val="0"/>
        <w:autoSpaceDN w:val="0"/>
        <w:adjustRightInd w:val="0"/>
        <w:rPr>
          <w:bCs/>
          <w:lang w:bidi="th-TH"/>
        </w:rPr>
      </w:pPr>
      <w:r w:rsidRPr="00537003">
        <w:rPr>
          <w:bCs/>
          <w:lang w:bidi="th-TH"/>
        </w:rPr>
        <w:t>This test shall be conducted for each load of concrete in which compressive strength specimens are cast in accordance with ASTM C39.</w:t>
      </w:r>
      <w:r w:rsidR="002026C0" w:rsidRPr="00537003">
        <w:rPr>
          <w:bCs/>
          <w:lang w:bidi="th-TH"/>
        </w:rPr>
        <w:t xml:space="preserve">  Slump testing is not required when </w:t>
      </w:r>
      <w:r w:rsidR="00CC4A33" w:rsidRPr="00537003">
        <w:rPr>
          <w:bCs/>
          <w:lang w:bidi="th-TH"/>
        </w:rPr>
        <w:t>self consolidating</w:t>
      </w:r>
      <w:r w:rsidR="002026C0" w:rsidRPr="00537003">
        <w:rPr>
          <w:bCs/>
          <w:lang w:bidi="th-TH"/>
        </w:rPr>
        <w:t xml:space="preserve"> </w:t>
      </w:r>
      <w:r w:rsidR="00CC4A33" w:rsidRPr="00537003">
        <w:rPr>
          <w:bCs/>
          <w:lang w:bidi="th-TH"/>
        </w:rPr>
        <w:t xml:space="preserve">Class PS concrete </w:t>
      </w:r>
      <w:r w:rsidR="002026C0" w:rsidRPr="00537003">
        <w:rPr>
          <w:bCs/>
          <w:lang w:bidi="th-TH"/>
        </w:rPr>
        <w:t>is used.</w:t>
      </w:r>
    </w:p>
    <w:p w14:paraId="2EE2C7D7" w14:textId="77777777" w:rsidR="00B32ED3" w:rsidRPr="00537003" w:rsidRDefault="00B32ED3" w:rsidP="00B32ED3">
      <w:pPr>
        <w:autoSpaceDE w:val="0"/>
        <w:autoSpaceDN w:val="0"/>
        <w:adjustRightInd w:val="0"/>
        <w:rPr>
          <w:bCs/>
          <w:lang w:bidi="th-TH"/>
        </w:rPr>
      </w:pPr>
    </w:p>
    <w:p w14:paraId="4D1960FD" w14:textId="5A3514D9" w:rsidR="00B32ED3" w:rsidRPr="00537003" w:rsidRDefault="00B32ED3" w:rsidP="00B32ED3">
      <w:pPr>
        <w:autoSpaceDE w:val="0"/>
        <w:autoSpaceDN w:val="0"/>
        <w:adjustRightInd w:val="0"/>
        <w:rPr>
          <w:bCs/>
          <w:lang w:bidi="th-TH"/>
        </w:rPr>
      </w:pPr>
      <w:r w:rsidRPr="00537003">
        <w:rPr>
          <w:bCs/>
          <w:lang w:bidi="th-TH"/>
        </w:rPr>
        <w:t xml:space="preserve">In subsection 618.11(g)8 </w:t>
      </w:r>
      <w:r w:rsidR="008A5238" w:rsidRPr="00537003">
        <w:rPr>
          <w:bCs/>
          <w:lang w:bidi="th-TH"/>
        </w:rPr>
        <w:t xml:space="preserve">change </w:t>
      </w:r>
      <w:r w:rsidR="00537003" w:rsidRPr="00537003">
        <w:rPr>
          <w:bCs/>
          <w:lang w:bidi="th-TH"/>
        </w:rPr>
        <w:t xml:space="preserve">numbering </w:t>
      </w:r>
      <w:r w:rsidR="008A5238" w:rsidRPr="00537003">
        <w:rPr>
          <w:bCs/>
          <w:lang w:bidi="th-TH"/>
        </w:rPr>
        <w:t xml:space="preserve">to 618.11(g)7 and </w:t>
      </w:r>
      <w:r w:rsidRPr="00537003">
        <w:rPr>
          <w:bCs/>
          <w:lang w:bidi="th-TH"/>
        </w:rPr>
        <w:t>add the following after the last sentence of the paragraph:</w:t>
      </w:r>
    </w:p>
    <w:p w14:paraId="61AABA9A" w14:textId="77777777" w:rsidR="00B32ED3" w:rsidRPr="00537003" w:rsidRDefault="00B32ED3" w:rsidP="00B32ED3">
      <w:pPr>
        <w:autoSpaceDE w:val="0"/>
        <w:autoSpaceDN w:val="0"/>
        <w:adjustRightInd w:val="0"/>
        <w:rPr>
          <w:bCs/>
          <w:lang w:bidi="th-TH"/>
        </w:rPr>
      </w:pPr>
    </w:p>
    <w:p w14:paraId="6DC586FA" w14:textId="77777777" w:rsidR="00B32ED3" w:rsidRPr="00537003" w:rsidRDefault="00B32ED3" w:rsidP="00B32ED3">
      <w:pPr>
        <w:autoSpaceDE w:val="0"/>
        <w:autoSpaceDN w:val="0"/>
        <w:adjustRightInd w:val="0"/>
        <w:rPr>
          <w:bCs/>
          <w:lang w:bidi="th-TH"/>
        </w:rPr>
      </w:pPr>
      <w:r w:rsidRPr="00537003">
        <w:rPr>
          <w:bCs/>
          <w:lang w:bidi="th-TH"/>
        </w:rPr>
        <w:t>This test shall be conducted for each load of concrete in which compressive strength specimens are cast in accordance with ASTM C39.</w:t>
      </w:r>
    </w:p>
    <w:p w14:paraId="4DD80747" w14:textId="77777777" w:rsidR="00B32ED3" w:rsidRPr="00537003" w:rsidRDefault="00B32ED3" w:rsidP="00B32ED3">
      <w:pPr>
        <w:autoSpaceDE w:val="0"/>
        <w:autoSpaceDN w:val="0"/>
        <w:adjustRightInd w:val="0"/>
        <w:rPr>
          <w:bCs/>
          <w:lang w:bidi="th-TH"/>
        </w:rPr>
      </w:pPr>
    </w:p>
    <w:p w14:paraId="739BFC57" w14:textId="15082767" w:rsidR="00B32ED3" w:rsidRPr="00537003" w:rsidRDefault="00B32ED3" w:rsidP="00B32ED3">
      <w:pPr>
        <w:autoSpaceDE w:val="0"/>
        <w:autoSpaceDN w:val="0"/>
        <w:adjustRightInd w:val="0"/>
        <w:rPr>
          <w:bCs/>
          <w:lang w:bidi="th-TH"/>
        </w:rPr>
      </w:pPr>
      <w:r w:rsidRPr="00537003">
        <w:rPr>
          <w:bCs/>
          <w:lang w:bidi="th-TH"/>
        </w:rPr>
        <w:t>In subsection 618.11(g)9</w:t>
      </w:r>
      <w:r w:rsidR="00A52F2F" w:rsidRPr="00537003">
        <w:rPr>
          <w:bCs/>
          <w:lang w:bidi="th-TH"/>
        </w:rPr>
        <w:t xml:space="preserve"> change </w:t>
      </w:r>
      <w:r w:rsidR="00537003" w:rsidRPr="00537003">
        <w:rPr>
          <w:bCs/>
          <w:lang w:bidi="th-TH"/>
        </w:rPr>
        <w:t xml:space="preserve">numbering </w:t>
      </w:r>
      <w:r w:rsidR="00A52F2F" w:rsidRPr="00537003">
        <w:rPr>
          <w:bCs/>
          <w:lang w:bidi="th-TH"/>
        </w:rPr>
        <w:t>to 618.11(g)8 and</w:t>
      </w:r>
      <w:r w:rsidRPr="00537003">
        <w:rPr>
          <w:bCs/>
          <w:lang w:bidi="th-TH"/>
        </w:rPr>
        <w:t xml:space="preserve"> add the following after the last sentence of the paragraph:</w:t>
      </w:r>
    </w:p>
    <w:p w14:paraId="422C95BC" w14:textId="77777777" w:rsidR="00B32ED3" w:rsidRPr="00537003" w:rsidRDefault="00B32ED3" w:rsidP="00B32ED3">
      <w:pPr>
        <w:autoSpaceDE w:val="0"/>
        <w:autoSpaceDN w:val="0"/>
        <w:adjustRightInd w:val="0"/>
        <w:rPr>
          <w:bCs/>
          <w:lang w:bidi="th-TH"/>
        </w:rPr>
      </w:pPr>
    </w:p>
    <w:p w14:paraId="43791826" w14:textId="77777777" w:rsidR="00B32ED3" w:rsidRPr="008215CA" w:rsidRDefault="00B32ED3" w:rsidP="00B32ED3">
      <w:pPr>
        <w:autoSpaceDE w:val="0"/>
        <w:autoSpaceDN w:val="0"/>
        <w:adjustRightInd w:val="0"/>
        <w:rPr>
          <w:bCs/>
          <w:lang w:bidi="th-TH"/>
        </w:rPr>
      </w:pPr>
      <w:r w:rsidRPr="00537003">
        <w:rPr>
          <w:bCs/>
          <w:lang w:bidi="th-TH"/>
        </w:rPr>
        <w:t xml:space="preserve">This test shall be conducted for each load of concrete in which compressive </w:t>
      </w:r>
      <w:r w:rsidRPr="008215CA">
        <w:rPr>
          <w:bCs/>
          <w:lang w:bidi="th-TH"/>
        </w:rPr>
        <w:t>strength specimens are cast in accordance with ASTM C39.</w:t>
      </w:r>
    </w:p>
    <w:p w14:paraId="17A05541" w14:textId="77777777" w:rsidR="00B32ED3" w:rsidRPr="008215CA" w:rsidRDefault="00B32ED3" w:rsidP="00B32ED3">
      <w:pPr>
        <w:autoSpaceDE w:val="0"/>
        <w:autoSpaceDN w:val="0"/>
        <w:adjustRightInd w:val="0"/>
        <w:rPr>
          <w:bCs/>
          <w:lang w:bidi="th-TH"/>
        </w:rPr>
      </w:pPr>
    </w:p>
    <w:p w14:paraId="7CF36438" w14:textId="77777777" w:rsidR="00B32ED3" w:rsidRPr="008215CA" w:rsidRDefault="00B32ED3" w:rsidP="00B32ED3">
      <w:pPr>
        <w:autoSpaceDE w:val="0"/>
        <w:autoSpaceDN w:val="0"/>
        <w:adjustRightInd w:val="0"/>
        <w:rPr>
          <w:bCs/>
          <w:lang w:bidi="th-TH"/>
        </w:rPr>
      </w:pPr>
      <w:r w:rsidRPr="008215CA">
        <w:rPr>
          <w:bCs/>
          <w:lang w:bidi="th-TH"/>
        </w:rPr>
        <w:t>In subsection 618.12(a)3 add the following after the last sentence of the paragraph:</w:t>
      </w:r>
    </w:p>
    <w:p w14:paraId="2058AEBC" w14:textId="77777777" w:rsidR="00B32ED3" w:rsidRPr="008215CA" w:rsidRDefault="00B32ED3" w:rsidP="00B32ED3">
      <w:pPr>
        <w:autoSpaceDE w:val="0"/>
        <w:autoSpaceDN w:val="0"/>
        <w:adjustRightInd w:val="0"/>
        <w:rPr>
          <w:bCs/>
          <w:lang w:bidi="th-TH"/>
        </w:rPr>
      </w:pPr>
    </w:p>
    <w:p w14:paraId="0534157A" w14:textId="77777777" w:rsidR="00B32ED3" w:rsidRPr="008215CA" w:rsidRDefault="00B32ED3" w:rsidP="00B32ED3">
      <w:pPr>
        <w:widowControl w:val="0"/>
        <w:shd w:val="clear" w:color="auto" w:fill="FFFFFF"/>
      </w:pPr>
      <w:r w:rsidRPr="008215CA">
        <w:rPr>
          <w:noProof/>
        </w:rPr>
        <w:t xml:space="preserve">The Contractor shall monitor the internal concrete temperature using thermocouples with concrete temperature recorded at intervals not to exceed 15 minutes.  A minimum of two thermocouples shall be installed in the element at a maximum spacing of 75 feet with a maximum distance from either end of 40 feet.  Thermocouples shall be installed at the center of mass of the element as uniformly as practical to provide accurate temperature monitoring information.  An element is defined as a single precast prestressed concrete girder or beam or cast-in-place span. When multiple elements are cast simultaneously in a single bed, the temperature monitoring thermocouples shall be at a maximum spacing of 75 feet.  Temperature logs shall be submitted to the Engineer prior to transporting the element to the project site. When the internal temperature of the element exceeds 160 °F, the Contractor shall submit a mitigation plan to ensure future castings do not exceed the 160 °F maximum temperature requirement. The mitigation plan shall also include procedures for sampling and testing the element to identify the potential risk for Delayed Ettringite Formation, and/or waterproofing applications to protect against moisture intrusion. The mitigation plan shall be submitted to the Engineer for review and approval. Acceptance or rejection of the element exceeding the temperature specification will be based on review and assessment of the specific curing temperature logs and the submitted documentation. The element shall not be shipped until the Contractor receives written acceptance from the Engineer. </w:t>
      </w:r>
    </w:p>
    <w:p w14:paraId="3A289F1F" w14:textId="77777777" w:rsidR="00B32ED3" w:rsidRPr="008215CA" w:rsidRDefault="00B32ED3" w:rsidP="00B32ED3">
      <w:pPr>
        <w:autoSpaceDE w:val="0"/>
        <w:autoSpaceDN w:val="0"/>
        <w:adjustRightInd w:val="0"/>
        <w:rPr>
          <w:bCs/>
          <w:lang w:bidi="th-TH"/>
        </w:rPr>
      </w:pPr>
    </w:p>
    <w:p w14:paraId="436D2BC6" w14:textId="77777777" w:rsidR="00B32ED3" w:rsidRPr="008215CA" w:rsidRDefault="00B32ED3" w:rsidP="00B32ED3">
      <w:pPr>
        <w:autoSpaceDE w:val="0"/>
        <w:autoSpaceDN w:val="0"/>
        <w:adjustRightInd w:val="0"/>
        <w:rPr>
          <w:bCs/>
          <w:lang w:bidi="th-TH"/>
        </w:rPr>
      </w:pPr>
      <w:r w:rsidRPr="008215CA">
        <w:rPr>
          <w:bCs/>
          <w:lang w:bidi="th-TH"/>
        </w:rPr>
        <w:t>Delete subsection 618.12(c)4 and replace with the following:</w:t>
      </w:r>
    </w:p>
    <w:p w14:paraId="4E3517A8" w14:textId="77777777" w:rsidR="00B32ED3" w:rsidRPr="008215CA" w:rsidRDefault="00B32ED3" w:rsidP="00B32ED3">
      <w:pPr>
        <w:autoSpaceDE w:val="0"/>
        <w:autoSpaceDN w:val="0"/>
        <w:adjustRightInd w:val="0"/>
        <w:rPr>
          <w:bCs/>
          <w:lang w:bidi="th-TH"/>
        </w:rPr>
      </w:pPr>
    </w:p>
    <w:p w14:paraId="65D961DE" w14:textId="77777777" w:rsidR="00B32ED3" w:rsidRPr="008215CA" w:rsidRDefault="00B32ED3" w:rsidP="00B32ED3">
      <w:pPr>
        <w:numPr>
          <w:ilvl w:val="0"/>
          <w:numId w:val="44"/>
        </w:numPr>
        <w:autoSpaceDE w:val="0"/>
        <w:autoSpaceDN w:val="0"/>
        <w:adjustRightInd w:val="0"/>
        <w:contextualSpacing/>
        <w:rPr>
          <w:bCs/>
          <w:lang w:bidi="th-TH"/>
        </w:rPr>
      </w:pPr>
      <w:r w:rsidRPr="008215CA">
        <w:rPr>
          <w:bCs/>
          <w:lang w:bidi="th-TH"/>
        </w:rPr>
        <w:t>The internal and surface temperature of the concrete shall not exceed 160 °F.</w:t>
      </w:r>
    </w:p>
    <w:p w14:paraId="5F8C79AF" w14:textId="77777777" w:rsidR="00B32ED3" w:rsidRPr="008215CA" w:rsidRDefault="00B32ED3" w:rsidP="00B32ED3">
      <w:pPr>
        <w:autoSpaceDE w:val="0"/>
        <w:autoSpaceDN w:val="0"/>
        <w:adjustRightInd w:val="0"/>
        <w:rPr>
          <w:bCs/>
          <w:lang w:bidi="th-TH"/>
        </w:rPr>
      </w:pPr>
    </w:p>
    <w:p w14:paraId="2B2507F7" w14:textId="77777777" w:rsidR="00B32ED3" w:rsidRPr="008215CA" w:rsidRDefault="00B32ED3" w:rsidP="00B32ED3">
      <w:pPr>
        <w:autoSpaceDE w:val="0"/>
        <w:autoSpaceDN w:val="0"/>
        <w:adjustRightInd w:val="0"/>
        <w:rPr>
          <w:bCs/>
          <w:lang w:bidi="th-TH"/>
        </w:rPr>
      </w:pPr>
      <w:r w:rsidRPr="008215CA">
        <w:rPr>
          <w:bCs/>
          <w:lang w:bidi="th-TH"/>
        </w:rPr>
        <w:t>In subsection 618.13 delete the last sentence of the second paragraph and replace with the following:</w:t>
      </w:r>
    </w:p>
    <w:p w14:paraId="46AF5CF5" w14:textId="77777777" w:rsidR="00B32ED3" w:rsidRPr="008215CA" w:rsidRDefault="00B32ED3" w:rsidP="00B32ED3">
      <w:pPr>
        <w:autoSpaceDE w:val="0"/>
        <w:autoSpaceDN w:val="0"/>
        <w:adjustRightInd w:val="0"/>
        <w:rPr>
          <w:bCs/>
          <w:lang w:bidi="th-TH"/>
        </w:rPr>
      </w:pPr>
    </w:p>
    <w:p w14:paraId="508DEEC1" w14:textId="77777777" w:rsidR="00B32ED3" w:rsidRPr="008215CA" w:rsidRDefault="00B32ED3" w:rsidP="00B32ED3">
      <w:pPr>
        <w:autoSpaceDE w:val="0"/>
        <w:autoSpaceDN w:val="0"/>
        <w:adjustRightInd w:val="0"/>
        <w:rPr>
          <w:bCs/>
          <w:lang w:bidi="th-TH"/>
        </w:rPr>
      </w:pPr>
      <w:r w:rsidRPr="008215CA">
        <w:rPr>
          <w:bCs/>
          <w:lang w:bidi="th-TH"/>
        </w:rPr>
        <w:t>The QA Representative will accept, or reject, the finished repair work in writing.</w:t>
      </w:r>
    </w:p>
    <w:p w14:paraId="700D5474" w14:textId="77777777" w:rsidR="00B32ED3" w:rsidRPr="008215CA" w:rsidRDefault="00B32ED3" w:rsidP="00B32ED3">
      <w:pPr>
        <w:autoSpaceDE w:val="0"/>
        <w:autoSpaceDN w:val="0"/>
        <w:adjustRightInd w:val="0"/>
        <w:rPr>
          <w:bCs/>
          <w:lang w:bidi="th-TH"/>
        </w:rPr>
      </w:pPr>
    </w:p>
    <w:p w14:paraId="4A6DC706" w14:textId="77777777" w:rsidR="00B32ED3" w:rsidRPr="008215CA" w:rsidRDefault="00B32ED3" w:rsidP="00B32ED3">
      <w:pPr>
        <w:autoSpaceDE w:val="0"/>
        <w:autoSpaceDN w:val="0"/>
        <w:adjustRightInd w:val="0"/>
        <w:rPr>
          <w:bCs/>
          <w:lang w:bidi="th-TH"/>
        </w:rPr>
      </w:pPr>
      <w:r w:rsidRPr="008215CA">
        <w:rPr>
          <w:bCs/>
          <w:lang w:bidi="th-TH"/>
        </w:rPr>
        <w:t>In subsection 618.13 delete the third sentence of the fourth paragraph and replace with the following:</w:t>
      </w:r>
    </w:p>
    <w:p w14:paraId="707905C5" w14:textId="77777777" w:rsidR="00B32ED3" w:rsidRPr="008215CA" w:rsidRDefault="00B32ED3" w:rsidP="00B32ED3">
      <w:pPr>
        <w:autoSpaceDE w:val="0"/>
        <w:autoSpaceDN w:val="0"/>
        <w:adjustRightInd w:val="0"/>
        <w:rPr>
          <w:bCs/>
          <w:lang w:bidi="th-TH"/>
        </w:rPr>
      </w:pPr>
    </w:p>
    <w:p w14:paraId="6DDF598A" w14:textId="77777777" w:rsidR="00B32ED3" w:rsidRPr="008215CA" w:rsidRDefault="00B32ED3" w:rsidP="00B32ED3">
      <w:pPr>
        <w:autoSpaceDE w:val="0"/>
        <w:autoSpaceDN w:val="0"/>
        <w:adjustRightInd w:val="0"/>
        <w:rPr>
          <w:bCs/>
          <w:lang w:bidi="th-TH"/>
        </w:rPr>
      </w:pPr>
      <w:r w:rsidRPr="008215CA">
        <w:rPr>
          <w:bCs/>
          <w:lang w:bidi="th-TH"/>
        </w:rPr>
        <w:t>The proposal shall include a detailed description of repair materials, and the methods the Contractor intends to use to evaluate the finished repair work.</w:t>
      </w:r>
    </w:p>
    <w:p w14:paraId="2C7AF074" w14:textId="77777777" w:rsidR="00B32ED3" w:rsidRPr="008215CA" w:rsidRDefault="00B32ED3" w:rsidP="00B32ED3">
      <w:pPr>
        <w:autoSpaceDE w:val="0"/>
        <w:autoSpaceDN w:val="0"/>
        <w:adjustRightInd w:val="0"/>
        <w:rPr>
          <w:bCs/>
          <w:lang w:bidi="th-TH"/>
        </w:rPr>
      </w:pPr>
    </w:p>
    <w:p w14:paraId="03676C95" w14:textId="77777777" w:rsidR="00B32ED3" w:rsidRPr="008215CA" w:rsidRDefault="00B32ED3" w:rsidP="00B32ED3">
      <w:pPr>
        <w:autoSpaceDE w:val="0"/>
        <w:autoSpaceDN w:val="0"/>
        <w:adjustRightInd w:val="0"/>
        <w:rPr>
          <w:bCs/>
          <w:lang w:bidi="th-TH"/>
        </w:rPr>
      </w:pPr>
      <w:r w:rsidRPr="008215CA">
        <w:rPr>
          <w:bCs/>
          <w:lang w:bidi="th-TH"/>
        </w:rPr>
        <w:t>In subsection 618.13(b) delete the second paragraph and replace with the following:</w:t>
      </w:r>
    </w:p>
    <w:p w14:paraId="31BD4CD2" w14:textId="77777777" w:rsidR="00B32ED3" w:rsidRPr="008215CA" w:rsidRDefault="00B32ED3" w:rsidP="00B32ED3">
      <w:pPr>
        <w:autoSpaceDE w:val="0"/>
        <w:autoSpaceDN w:val="0"/>
        <w:adjustRightInd w:val="0"/>
        <w:rPr>
          <w:bCs/>
          <w:lang w:bidi="th-TH"/>
        </w:rPr>
      </w:pPr>
    </w:p>
    <w:p w14:paraId="4638F313" w14:textId="77777777" w:rsidR="00B32ED3" w:rsidRPr="008215CA" w:rsidRDefault="00B32ED3" w:rsidP="00B32ED3">
      <w:pPr>
        <w:shd w:val="clear" w:color="auto" w:fill="FFFFFF"/>
        <w:tabs>
          <w:tab w:val="left" w:pos="533"/>
        </w:tabs>
        <w:ind w:right="203"/>
        <w:rPr>
          <w:w w:val="105"/>
        </w:rPr>
      </w:pPr>
      <w:r w:rsidRPr="008215CA">
        <w:rPr>
          <w:noProof/>
          <w:w w:val="105"/>
        </w:rPr>
        <w:t>Repair</w:t>
      </w:r>
      <w:r w:rsidRPr="008215CA">
        <w:rPr>
          <w:noProof/>
          <w:spacing w:val="-1"/>
          <w:w w:val="105"/>
        </w:rPr>
        <w:t xml:space="preserve"> </w:t>
      </w:r>
      <w:r w:rsidRPr="008215CA">
        <w:rPr>
          <w:noProof/>
          <w:w w:val="105"/>
        </w:rPr>
        <w:t>methods</w:t>
      </w:r>
      <w:r w:rsidRPr="008215CA">
        <w:rPr>
          <w:noProof/>
          <w:spacing w:val="-1"/>
          <w:w w:val="105"/>
        </w:rPr>
        <w:t xml:space="preserve"> </w:t>
      </w:r>
      <w:r w:rsidRPr="008215CA">
        <w:rPr>
          <w:noProof/>
          <w:w w:val="105"/>
        </w:rPr>
        <w:t>shall</w:t>
      </w:r>
      <w:r w:rsidRPr="008215CA">
        <w:rPr>
          <w:noProof/>
          <w:spacing w:val="-1"/>
          <w:w w:val="105"/>
        </w:rPr>
        <w:t xml:space="preserve"> </w:t>
      </w:r>
      <w:r w:rsidRPr="008215CA">
        <w:rPr>
          <w:noProof/>
          <w:w w:val="105"/>
        </w:rPr>
        <w:t>adequately</w:t>
      </w:r>
      <w:r w:rsidRPr="008215CA">
        <w:rPr>
          <w:noProof/>
          <w:spacing w:val="-1"/>
          <w:w w:val="105"/>
        </w:rPr>
        <w:t xml:space="preserve"> </w:t>
      </w:r>
      <w:r w:rsidRPr="008215CA">
        <w:rPr>
          <w:noProof/>
          <w:w w:val="105"/>
        </w:rPr>
        <w:t>restore</w:t>
      </w:r>
      <w:r w:rsidRPr="008215CA">
        <w:rPr>
          <w:noProof/>
          <w:spacing w:val="-1"/>
          <w:w w:val="105"/>
        </w:rPr>
        <w:t xml:space="preserve"> </w:t>
      </w:r>
      <w:r w:rsidRPr="008215CA">
        <w:rPr>
          <w:noProof/>
          <w:spacing w:val="2"/>
          <w:w w:val="105"/>
        </w:rPr>
        <w:t>structural</w:t>
      </w:r>
      <w:r w:rsidRPr="008215CA">
        <w:rPr>
          <w:noProof/>
          <w:spacing w:val="-1"/>
          <w:w w:val="105"/>
        </w:rPr>
        <w:t xml:space="preserve"> </w:t>
      </w:r>
      <w:r w:rsidRPr="008215CA">
        <w:rPr>
          <w:noProof/>
          <w:w w:val="105"/>
        </w:rPr>
        <w:t>integrity</w:t>
      </w:r>
      <w:r w:rsidRPr="008215CA">
        <w:rPr>
          <w:noProof/>
          <w:spacing w:val="-1"/>
          <w:w w:val="105"/>
        </w:rPr>
        <w:t xml:space="preserve"> </w:t>
      </w:r>
      <w:r w:rsidRPr="008215CA">
        <w:rPr>
          <w:noProof/>
          <w:w w:val="105"/>
        </w:rPr>
        <w:t>of</w:t>
      </w:r>
      <w:r w:rsidRPr="008215CA">
        <w:rPr>
          <w:noProof/>
          <w:spacing w:val="-1"/>
          <w:w w:val="105"/>
        </w:rPr>
        <w:t xml:space="preserve"> </w:t>
      </w:r>
      <w:r w:rsidRPr="008215CA">
        <w:rPr>
          <w:noProof/>
          <w:w w:val="105"/>
        </w:rPr>
        <w:t>the</w:t>
      </w:r>
      <w:r w:rsidRPr="008215CA">
        <w:rPr>
          <w:noProof/>
          <w:spacing w:val="-1"/>
          <w:w w:val="105"/>
        </w:rPr>
        <w:t xml:space="preserve"> </w:t>
      </w:r>
      <w:r w:rsidRPr="008215CA">
        <w:rPr>
          <w:noProof/>
          <w:w w:val="105"/>
        </w:rPr>
        <w:t>product.</w:t>
      </w:r>
      <w:r w:rsidRPr="008215CA">
        <w:rPr>
          <w:noProof/>
          <w:spacing w:val="-48"/>
          <w:w w:val="105"/>
        </w:rPr>
        <w:t xml:space="preserve">           </w:t>
      </w:r>
      <w:r w:rsidRPr="008215CA">
        <w:rPr>
          <w:noProof/>
        </w:rPr>
        <w:t xml:space="preserve">When repairs have been completed, the Contractor’s Engineer shall examine and analyze the product for construction and service load capacity. A PE stamped </w:t>
      </w:r>
      <w:r w:rsidRPr="008215CA">
        <w:rPr>
          <w:noProof/>
        </w:rPr>
        <w:lastRenderedPageBreak/>
        <w:t xml:space="preserve">letter shall be provided by the Contractor’s Engineer certifying that the repair work meets all design serviceability criteria. </w:t>
      </w:r>
      <w:r w:rsidRPr="008215CA">
        <w:rPr>
          <w:noProof/>
          <w:w w:val="105"/>
        </w:rPr>
        <w:t xml:space="preserve"> Evaluation and test data</w:t>
      </w:r>
      <w:r w:rsidRPr="008215CA">
        <w:rPr>
          <w:noProof/>
          <w:spacing w:val="-14"/>
          <w:w w:val="105"/>
        </w:rPr>
        <w:t xml:space="preserve"> </w:t>
      </w:r>
      <w:r w:rsidRPr="008215CA">
        <w:rPr>
          <w:noProof/>
          <w:w w:val="105"/>
        </w:rPr>
        <w:t>shall</w:t>
      </w:r>
      <w:r w:rsidRPr="008215CA">
        <w:rPr>
          <w:noProof/>
          <w:spacing w:val="-14"/>
          <w:w w:val="105"/>
        </w:rPr>
        <w:t xml:space="preserve"> </w:t>
      </w:r>
      <w:r w:rsidRPr="008215CA">
        <w:rPr>
          <w:noProof/>
          <w:w w:val="105"/>
        </w:rPr>
        <w:t>be</w:t>
      </w:r>
      <w:r w:rsidRPr="008215CA">
        <w:rPr>
          <w:noProof/>
          <w:spacing w:val="-14"/>
          <w:w w:val="105"/>
        </w:rPr>
        <w:t xml:space="preserve"> </w:t>
      </w:r>
      <w:r w:rsidRPr="008215CA">
        <w:rPr>
          <w:noProof/>
          <w:w w:val="105"/>
        </w:rPr>
        <w:t>submitted</w:t>
      </w:r>
      <w:r w:rsidRPr="008215CA">
        <w:rPr>
          <w:noProof/>
          <w:spacing w:val="-14"/>
          <w:w w:val="105"/>
        </w:rPr>
        <w:t xml:space="preserve"> </w:t>
      </w:r>
      <w:r w:rsidRPr="008215CA">
        <w:rPr>
          <w:noProof/>
          <w:w w:val="105"/>
        </w:rPr>
        <w:t>along</w:t>
      </w:r>
      <w:r w:rsidRPr="008215CA">
        <w:rPr>
          <w:noProof/>
          <w:spacing w:val="-14"/>
          <w:w w:val="105"/>
        </w:rPr>
        <w:t xml:space="preserve"> </w:t>
      </w:r>
      <w:r w:rsidRPr="008215CA">
        <w:rPr>
          <w:noProof/>
          <w:w w:val="105"/>
        </w:rPr>
        <w:t>with</w:t>
      </w:r>
      <w:r w:rsidRPr="008215CA">
        <w:rPr>
          <w:noProof/>
          <w:spacing w:val="-14"/>
          <w:w w:val="105"/>
        </w:rPr>
        <w:t xml:space="preserve"> </w:t>
      </w:r>
      <w:r w:rsidRPr="008215CA">
        <w:rPr>
          <w:noProof/>
          <w:w w:val="105"/>
        </w:rPr>
        <w:t>the</w:t>
      </w:r>
      <w:r w:rsidRPr="008215CA">
        <w:rPr>
          <w:noProof/>
          <w:spacing w:val="-14"/>
          <w:w w:val="105"/>
        </w:rPr>
        <w:t xml:space="preserve"> </w:t>
      </w:r>
      <w:r w:rsidRPr="008215CA">
        <w:rPr>
          <w:noProof/>
          <w:w w:val="105"/>
        </w:rPr>
        <w:t>written</w:t>
      </w:r>
      <w:r w:rsidRPr="008215CA">
        <w:rPr>
          <w:noProof/>
          <w:spacing w:val="-14"/>
          <w:w w:val="105"/>
        </w:rPr>
        <w:t xml:space="preserve"> </w:t>
      </w:r>
      <w:r w:rsidRPr="008215CA">
        <w:rPr>
          <w:noProof/>
          <w:w w:val="105"/>
        </w:rPr>
        <w:t>certification.</w:t>
      </w:r>
      <w:r w:rsidRPr="008215CA">
        <w:rPr>
          <w:noProof/>
          <w:spacing w:val="-14"/>
          <w:w w:val="105"/>
        </w:rPr>
        <w:t xml:space="preserve"> </w:t>
      </w:r>
      <w:r w:rsidRPr="008215CA">
        <w:rPr>
          <w:noProof/>
          <w:w w:val="105"/>
        </w:rPr>
        <w:t>The</w:t>
      </w:r>
      <w:r w:rsidRPr="008215CA">
        <w:rPr>
          <w:noProof/>
          <w:spacing w:val="-14"/>
          <w:w w:val="105"/>
        </w:rPr>
        <w:t xml:space="preserve"> </w:t>
      </w:r>
      <w:r w:rsidRPr="008215CA">
        <w:rPr>
          <w:noProof/>
          <w:w w:val="105"/>
        </w:rPr>
        <w:t>finished</w:t>
      </w:r>
      <w:r w:rsidRPr="008215CA">
        <w:rPr>
          <w:noProof/>
          <w:spacing w:val="-14"/>
          <w:w w:val="105"/>
        </w:rPr>
        <w:t xml:space="preserve"> </w:t>
      </w:r>
      <w:r w:rsidRPr="008215CA">
        <w:rPr>
          <w:noProof/>
          <w:w w:val="105"/>
        </w:rPr>
        <w:t>repair</w:t>
      </w:r>
      <w:r w:rsidRPr="008215CA">
        <w:rPr>
          <w:noProof/>
          <w:w w:val="103"/>
        </w:rPr>
        <w:t xml:space="preserve"> </w:t>
      </w:r>
      <w:r w:rsidRPr="008215CA">
        <w:rPr>
          <w:noProof/>
          <w:w w:val="105"/>
        </w:rPr>
        <w:t>work,</w:t>
      </w:r>
      <w:r w:rsidRPr="008215CA">
        <w:rPr>
          <w:noProof/>
          <w:spacing w:val="-21"/>
          <w:w w:val="105"/>
        </w:rPr>
        <w:t xml:space="preserve"> </w:t>
      </w:r>
      <w:r w:rsidRPr="008215CA">
        <w:rPr>
          <w:noProof/>
          <w:w w:val="105"/>
        </w:rPr>
        <w:t>including</w:t>
      </w:r>
      <w:r w:rsidRPr="008215CA">
        <w:rPr>
          <w:noProof/>
          <w:spacing w:val="-21"/>
          <w:w w:val="105"/>
        </w:rPr>
        <w:t xml:space="preserve"> </w:t>
      </w:r>
      <w:r w:rsidRPr="008215CA">
        <w:rPr>
          <w:noProof/>
          <w:w w:val="105"/>
        </w:rPr>
        <w:t>aesthetic</w:t>
      </w:r>
      <w:r w:rsidRPr="008215CA">
        <w:rPr>
          <w:noProof/>
          <w:spacing w:val="-21"/>
          <w:w w:val="105"/>
        </w:rPr>
        <w:t xml:space="preserve"> </w:t>
      </w:r>
      <w:r w:rsidRPr="008215CA">
        <w:rPr>
          <w:noProof/>
          <w:w w:val="105"/>
        </w:rPr>
        <w:t>acceptability,</w:t>
      </w:r>
      <w:r w:rsidRPr="008215CA">
        <w:rPr>
          <w:noProof/>
          <w:spacing w:val="-21"/>
          <w:w w:val="105"/>
        </w:rPr>
        <w:t xml:space="preserve"> </w:t>
      </w:r>
      <w:r w:rsidRPr="008215CA">
        <w:rPr>
          <w:noProof/>
          <w:w w:val="105"/>
        </w:rPr>
        <w:t>shall</w:t>
      </w:r>
      <w:r w:rsidRPr="008215CA">
        <w:rPr>
          <w:noProof/>
          <w:spacing w:val="-21"/>
          <w:w w:val="105"/>
        </w:rPr>
        <w:t xml:space="preserve"> </w:t>
      </w:r>
      <w:r w:rsidRPr="008215CA">
        <w:rPr>
          <w:noProof/>
          <w:w w:val="105"/>
        </w:rPr>
        <w:t>meet</w:t>
      </w:r>
      <w:r w:rsidRPr="008215CA">
        <w:rPr>
          <w:noProof/>
          <w:spacing w:val="-21"/>
          <w:w w:val="105"/>
        </w:rPr>
        <w:t xml:space="preserve"> </w:t>
      </w:r>
      <w:r w:rsidRPr="008215CA">
        <w:rPr>
          <w:noProof/>
          <w:w w:val="105"/>
        </w:rPr>
        <w:t>the</w:t>
      </w:r>
      <w:r w:rsidRPr="008215CA">
        <w:rPr>
          <w:noProof/>
          <w:spacing w:val="-21"/>
          <w:w w:val="105"/>
        </w:rPr>
        <w:t xml:space="preserve"> </w:t>
      </w:r>
      <w:r w:rsidRPr="008215CA">
        <w:rPr>
          <w:noProof/>
          <w:w w:val="105"/>
        </w:rPr>
        <w:t>approval</w:t>
      </w:r>
      <w:r w:rsidRPr="008215CA">
        <w:rPr>
          <w:noProof/>
          <w:spacing w:val="-21"/>
          <w:w w:val="105"/>
        </w:rPr>
        <w:t xml:space="preserve"> </w:t>
      </w:r>
      <w:r w:rsidRPr="008215CA">
        <w:rPr>
          <w:noProof/>
          <w:spacing w:val="-3"/>
          <w:w w:val="105"/>
        </w:rPr>
        <w:t>of</w:t>
      </w:r>
      <w:r w:rsidRPr="008215CA">
        <w:rPr>
          <w:noProof/>
          <w:spacing w:val="-21"/>
          <w:w w:val="105"/>
        </w:rPr>
        <w:t xml:space="preserve"> </w:t>
      </w:r>
      <w:r w:rsidRPr="008215CA">
        <w:rPr>
          <w:noProof/>
          <w:w w:val="105"/>
        </w:rPr>
        <w:t>the</w:t>
      </w:r>
      <w:r w:rsidRPr="008215CA">
        <w:rPr>
          <w:noProof/>
          <w:spacing w:val="-21"/>
          <w:w w:val="105"/>
        </w:rPr>
        <w:t xml:space="preserve"> </w:t>
      </w:r>
      <w:r w:rsidRPr="008215CA">
        <w:rPr>
          <w:noProof/>
          <w:w w:val="105"/>
        </w:rPr>
        <w:t>Engineer.</w:t>
      </w:r>
    </w:p>
    <w:p w14:paraId="11D1F121" w14:textId="77777777" w:rsidR="00B32ED3" w:rsidRPr="008215CA" w:rsidRDefault="00B32ED3" w:rsidP="00B32ED3">
      <w:pPr>
        <w:autoSpaceDE w:val="0"/>
        <w:autoSpaceDN w:val="0"/>
        <w:adjustRightInd w:val="0"/>
        <w:rPr>
          <w:bCs/>
          <w:lang w:bidi="th-TH"/>
        </w:rPr>
      </w:pPr>
    </w:p>
    <w:p w14:paraId="3E1C2E91" w14:textId="77777777" w:rsidR="00B32ED3" w:rsidRPr="008215CA" w:rsidRDefault="00B32ED3" w:rsidP="00B32ED3">
      <w:pPr>
        <w:autoSpaceDE w:val="0"/>
        <w:autoSpaceDN w:val="0"/>
        <w:adjustRightInd w:val="0"/>
        <w:rPr>
          <w:bCs/>
          <w:lang w:bidi="th-TH"/>
        </w:rPr>
      </w:pPr>
      <w:r w:rsidRPr="008215CA">
        <w:rPr>
          <w:bCs/>
          <w:lang w:bidi="th-TH"/>
        </w:rPr>
        <w:t>Delete subsection 618.14(a) and replace with the following:</w:t>
      </w:r>
    </w:p>
    <w:p w14:paraId="5A3357A0" w14:textId="77777777" w:rsidR="00B32ED3" w:rsidRPr="008215CA" w:rsidRDefault="00B32ED3" w:rsidP="00B32ED3">
      <w:pPr>
        <w:autoSpaceDE w:val="0"/>
        <w:autoSpaceDN w:val="0"/>
        <w:adjustRightInd w:val="0"/>
        <w:rPr>
          <w:bCs/>
          <w:lang w:bidi="th-TH"/>
        </w:rPr>
      </w:pPr>
    </w:p>
    <w:p w14:paraId="7EB584FD" w14:textId="77777777" w:rsidR="00B32ED3" w:rsidRPr="008215CA" w:rsidRDefault="00B32ED3" w:rsidP="00B32ED3">
      <w:pPr>
        <w:widowControl w:val="0"/>
        <w:numPr>
          <w:ilvl w:val="0"/>
          <w:numId w:val="43"/>
        </w:numPr>
        <w:tabs>
          <w:tab w:val="left" w:pos="450"/>
        </w:tabs>
        <w:ind w:left="450" w:right="386" w:hanging="450"/>
      </w:pPr>
      <w:r w:rsidRPr="008215CA">
        <w:rPr>
          <w:i/>
          <w:noProof/>
          <w:w w:val="105"/>
        </w:rPr>
        <w:t xml:space="preserve">Finishing Hardened Concrete Products. </w:t>
      </w:r>
      <w:r w:rsidRPr="008215CA">
        <w:rPr>
          <w:noProof/>
          <w:w w:val="105"/>
        </w:rPr>
        <w:t>Finished and repaired areas</w:t>
      </w:r>
      <w:r w:rsidRPr="008215CA">
        <w:rPr>
          <w:noProof/>
          <w:spacing w:val="-19"/>
          <w:w w:val="105"/>
        </w:rPr>
        <w:t xml:space="preserve"> </w:t>
      </w:r>
      <w:r w:rsidRPr="008215CA">
        <w:rPr>
          <w:noProof/>
          <w:w w:val="105"/>
        </w:rPr>
        <w:t>shall</w:t>
      </w:r>
      <w:r w:rsidRPr="008215CA">
        <w:rPr>
          <w:noProof/>
          <w:w w:val="103"/>
        </w:rPr>
        <w:t xml:space="preserve"> </w:t>
      </w:r>
      <w:r w:rsidRPr="008215CA">
        <w:rPr>
          <w:noProof/>
          <w:w w:val="105"/>
        </w:rPr>
        <w:t>reasonably</w:t>
      </w:r>
      <w:r w:rsidRPr="008215CA">
        <w:rPr>
          <w:noProof/>
          <w:spacing w:val="-5"/>
          <w:w w:val="105"/>
        </w:rPr>
        <w:t xml:space="preserve"> </w:t>
      </w:r>
      <w:r w:rsidRPr="008215CA">
        <w:rPr>
          <w:noProof/>
          <w:w w:val="105"/>
        </w:rPr>
        <w:t>match</w:t>
      </w:r>
      <w:r w:rsidRPr="008215CA">
        <w:rPr>
          <w:noProof/>
          <w:spacing w:val="-5"/>
          <w:w w:val="105"/>
        </w:rPr>
        <w:t xml:space="preserve"> </w:t>
      </w:r>
      <w:r w:rsidRPr="008215CA">
        <w:rPr>
          <w:noProof/>
          <w:w w:val="105"/>
        </w:rPr>
        <w:t>the</w:t>
      </w:r>
      <w:r w:rsidRPr="008215CA">
        <w:rPr>
          <w:noProof/>
          <w:spacing w:val="-5"/>
          <w:w w:val="105"/>
        </w:rPr>
        <w:t xml:space="preserve"> </w:t>
      </w:r>
      <w:r w:rsidRPr="008215CA">
        <w:rPr>
          <w:noProof/>
          <w:w w:val="105"/>
        </w:rPr>
        <w:t>coloration</w:t>
      </w:r>
      <w:r w:rsidRPr="008215CA">
        <w:rPr>
          <w:noProof/>
          <w:spacing w:val="-5"/>
          <w:w w:val="105"/>
        </w:rPr>
        <w:t xml:space="preserve"> </w:t>
      </w:r>
      <w:r w:rsidRPr="008215CA">
        <w:rPr>
          <w:noProof/>
          <w:w w:val="105"/>
        </w:rPr>
        <w:t>and</w:t>
      </w:r>
      <w:r w:rsidRPr="008215CA">
        <w:rPr>
          <w:noProof/>
          <w:spacing w:val="-5"/>
          <w:w w:val="105"/>
        </w:rPr>
        <w:t xml:space="preserve"> </w:t>
      </w:r>
      <w:r w:rsidRPr="008215CA">
        <w:rPr>
          <w:noProof/>
          <w:w w:val="105"/>
        </w:rPr>
        <w:t>profile</w:t>
      </w:r>
      <w:r w:rsidRPr="008215CA">
        <w:rPr>
          <w:noProof/>
          <w:spacing w:val="-5"/>
          <w:w w:val="105"/>
        </w:rPr>
        <w:t xml:space="preserve"> </w:t>
      </w:r>
      <w:r w:rsidRPr="008215CA">
        <w:rPr>
          <w:noProof/>
          <w:w w:val="105"/>
        </w:rPr>
        <w:t>characteristics</w:t>
      </w:r>
      <w:r w:rsidRPr="008215CA">
        <w:rPr>
          <w:noProof/>
          <w:spacing w:val="-5"/>
          <w:w w:val="105"/>
        </w:rPr>
        <w:t xml:space="preserve"> </w:t>
      </w:r>
      <w:r w:rsidRPr="008215CA">
        <w:rPr>
          <w:noProof/>
          <w:w w:val="105"/>
        </w:rPr>
        <w:t>of</w:t>
      </w:r>
      <w:r w:rsidRPr="008215CA">
        <w:rPr>
          <w:noProof/>
          <w:spacing w:val="-5"/>
          <w:w w:val="105"/>
        </w:rPr>
        <w:t xml:space="preserve"> </w:t>
      </w:r>
      <w:r w:rsidRPr="008215CA">
        <w:rPr>
          <w:noProof/>
          <w:w w:val="105"/>
        </w:rPr>
        <w:t>the</w:t>
      </w:r>
      <w:r w:rsidRPr="008215CA">
        <w:rPr>
          <w:noProof/>
          <w:spacing w:val="-5"/>
          <w:w w:val="105"/>
        </w:rPr>
        <w:t xml:space="preserve"> </w:t>
      </w:r>
      <w:r w:rsidRPr="008215CA">
        <w:rPr>
          <w:noProof/>
          <w:w w:val="105"/>
        </w:rPr>
        <w:t>adjacent</w:t>
      </w:r>
      <w:r w:rsidRPr="008215CA">
        <w:rPr>
          <w:noProof/>
          <w:w w:val="103"/>
        </w:rPr>
        <w:t xml:space="preserve"> </w:t>
      </w:r>
      <w:r w:rsidRPr="008215CA">
        <w:rPr>
          <w:noProof/>
          <w:w w:val="105"/>
        </w:rPr>
        <w:t>concrete. Loose concrete laitance shall be removed from the</w:t>
      </w:r>
      <w:r w:rsidRPr="008215CA">
        <w:rPr>
          <w:noProof/>
          <w:spacing w:val="-26"/>
          <w:w w:val="105"/>
        </w:rPr>
        <w:t xml:space="preserve"> </w:t>
      </w:r>
      <w:r w:rsidRPr="008215CA">
        <w:rPr>
          <w:noProof/>
          <w:w w:val="105"/>
        </w:rPr>
        <w:t>product</w:t>
      </w:r>
      <w:r w:rsidRPr="008215CA">
        <w:rPr>
          <w:noProof/>
          <w:w w:val="103"/>
        </w:rPr>
        <w:t xml:space="preserve"> </w:t>
      </w:r>
      <w:r w:rsidRPr="008215CA">
        <w:rPr>
          <w:noProof/>
          <w:w w:val="105"/>
        </w:rPr>
        <w:t>before</w:t>
      </w:r>
      <w:r w:rsidRPr="008215CA">
        <w:rPr>
          <w:noProof/>
          <w:spacing w:val="-2"/>
          <w:w w:val="105"/>
        </w:rPr>
        <w:t xml:space="preserve"> </w:t>
      </w:r>
      <w:r w:rsidRPr="008215CA">
        <w:rPr>
          <w:noProof/>
          <w:w w:val="105"/>
        </w:rPr>
        <w:t>storage.</w:t>
      </w:r>
    </w:p>
    <w:p w14:paraId="14BBE562" w14:textId="77777777" w:rsidR="00B32ED3" w:rsidRPr="008215CA" w:rsidRDefault="00B32ED3" w:rsidP="00B32ED3">
      <w:pPr>
        <w:autoSpaceDE w:val="0"/>
        <w:autoSpaceDN w:val="0"/>
        <w:adjustRightInd w:val="0"/>
        <w:rPr>
          <w:bCs/>
          <w:lang w:bidi="th-TH"/>
        </w:rPr>
      </w:pPr>
    </w:p>
    <w:p w14:paraId="075BA3AB" w14:textId="77777777" w:rsidR="00B32ED3" w:rsidRPr="008215CA" w:rsidRDefault="00B32ED3" w:rsidP="00B32ED3">
      <w:pPr>
        <w:autoSpaceDE w:val="0"/>
        <w:autoSpaceDN w:val="0"/>
        <w:adjustRightInd w:val="0"/>
        <w:rPr>
          <w:bCs/>
          <w:lang w:bidi="th-TH"/>
        </w:rPr>
      </w:pPr>
      <w:r w:rsidRPr="008215CA">
        <w:rPr>
          <w:bCs/>
          <w:lang w:bidi="th-TH"/>
        </w:rPr>
        <w:t>In subsection 618.14(c) delete the fifth paragraph and replace with the following:</w:t>
      </w:r>
    </w:p>
    <w:p w14:paraId="61A27A09" w14:textId="77777777" w:rsidR="00B32ED3" w:rsidRPr="008215CA" w:rsidRDefault="00B32ED3" w:rsidP="00B32ED3">
      <w:pPr>
        <w:ind w:right="178"/>
        <w:rPr>
          <w:bCs/>
          <w:lang w:bidi="th-TH"/>
        </w:rPr>
      </w:pPr>
    </w:p>
    <w:p w14:paraId="31309DD6" w14:textId="77777777" w:rsidR="00B32ED3" w:rsidRPr="008215CA" w:rsidRDefault="00B32ED3" w:rsidP="00B32ED3">
      <w:pPr>
        <w:ind w:right="178"/>
        <w:rPr>
          <w:w w:val="105"/>
        </w:rPr>
      </w:pPr>
      <w:r w:rsidRPr="008215CA">
        <w:rPr>
          <w:w w:val="105"/>
        </w:rPr>
        <w:t>At</w:t>
      </w:r>
      <w:r w:rsidRPr="008215CA">
        <w:rPr>
          <w:spacing w:val="-12"/>
          <w:w w:val="105"/>
        </w:rPr>
        <w:t xml:space="preserve"> </w:t>
      </w:r>
      <w:r w:rsidRPr="008215CA">
        <w:rPr>
          <w:w w:val="105"/>
        </w:rPr>
        <w:t>least</w:t>
      </w:r>
      <w:r w:rsidRPr="008215CA">
        <w:rPr>
          <w:spacing w:val="-12"/>
          <w:w w:val="105"/>
        </w:rPr>
        <w:t xml:space="preserve"> </w:t>
      </w:r>
      <w:r w:rsidRPr="008215CA">
        <w:rPr>
          <w:w w:val="105"/>
        </w:rPr>
        <w:t xml:space="preserve">one </w:t>
      </w:r>
      <w:r w:rsidRPr="008215CA">
        <w:rPr>
          <w:spacing w:val="-3"/>
          <w:w w:val="105"/>
        </w:rPr>
        <w:t>week</w:t>
      </w:r>
      <w:r w:rsidRPr="008215CA">
        <w:rPr>
          <w:spacing w:val="-12"/>
          <w:w w:val="105"/>
        </w:rPr>
        <w:t xml:space="preserve"> </w:t>
      </w:r>
      <w:r w:rsidRPr="008215CA">
        <w:rPr>
          <w:w w:val="105"/>
        </w:rPr>
        <w:t>prior</w:t>
      </w:r>
      <w:r w:rsidRPr="008215CA">
        <w:rPr>
          <w:spacing w:val="-12"/>
          <w:w w:val="105"/>
        </w:rPr>
        <w:t xml:space="preserve"> </w:t>
      </w:r>
      <w:r w:rsidRPr="008215CA">
        <w:rPr>
          <w:w w:val="105"/>
        </w:rPr>
        <w:t>to</w:t>
      </w:r>
      <w:r w:rsidRPr="008215CA">
        <w:rPr>
          <w:spacing w:val="-12"/>
          <w:w w:val="105"/>
        </w:rPr>
        <w:t xml:space="preserve"> </w:t>
      </w:r>
      <w:r w:rsidRPr="008215CA">
        <w:rPr>
          <w:w w:val="105"/>
        </w:rPr>
        <w:t>the</w:t>
      </w:r>
      <w:r w:rsidRPr="008215CA">
        <w:rPr>
          <w:spacing w:val="-12"/>
          <w:w w:val="105"/>
        </w:rPr>
        <w:t xml:space="preserve"> </w:t>
      </w:r>
      <w:r w:rsidRPr="008215CA">
        <w:rPr>
          <w:w w:val="105"/>
        </w:rPr>
        <w:t>Pre-Erection</w:t>
      </w:r>
      <w:r w:rsidRPr="008215CA">
        <w:rPr>
          <w:spacing w:val="-12"/>
          <w:w w:val="105"/>
        </w:rPr>
        <w:t xml:space="preserve"> </w:t>
      </w:r>
      <w:r w:rsidRPr="008215CA">
        <w:rPr>
          <w:w w:val="105"/>
        </w:rPr>
        <w:t>Conference,</w:t>
      </w:r>
      <w:r w:rsidRPr="008215CA">
        <w:rPr>
          <w:spacing w:val="-12"/>
          <w:w w:val="105"/>
        </w:rPr>
        <w:t xml:space="preserve"> </w:t>
      </w:r>
      <w:r w:rsidRPr="008215CA">
        <w:rPr>
          <w:w w:val="105"/>
        </w:rPr>
        <w:t>the</w:t>
      </w:r>
      <w:r w:rsidRPr="008215CA">
        <w:rPr>
          <w:spacing w:val="-12"/>
          <w:w w:val="105"/>
        </w:rPr>
        <w:t xml:space="preserve"> </w:t>
      </w:r>
      <w:r w:rsidRPr="008215CA">
        <w:rPr>
          <w:w w:val="105"/>
        </w:rPr>
        <w:t>Contractor</w:t>
      </w:r>
      <w:r w:rsidRPr="008215CA">
        <w:rPr>
          <w:spacing w:val="-12"/>
          <w:w w:val="105"/>
        </w:rPr>
        <w:t xml:space="preserve"> </w:t>
      </w:r>
      <w:r w:rsidRPr="008215CA">
        <w:rPr>
          <w:w w:val="105"/>
        </w:rPr>
        <w:t>shall</w:t>
      </w:r>
      <w:r w:rsidRPr="008215CA">
        <w:rPr>
          <w:spacing w:val="-12"/>
          <w:w w:val="105"/>
        </w:rPr>
        <w:t xml:space="preserve"> </w:t>
      </w:r>
      <w:r w:rsidRPr="008215CA">
        <w:rPr>
          <w:w w:val="105"/>
        </w:rPr>
        <w:t>submit</w:t>
      </w:r>
      <w:r w:rsidRPr="008215CA">
        <w:rPr>
          <w:spacing w:val="-12"/>
          <w:w w:val="105"/>
        </w:rPr>
        <w:t xml:space="preserve"> </w:t>
      </w:r>
      <w:r w:rsidRPr="008215CA">
        <w:rPr>
          <w:w w:val="105"/>
        </w:rPr>
        <w:t>an</w:t>
      </w:r>
      <w:r w:rsidRPr="008215CA">
        <w:rPr>
          <w:spacing w:val="-12"/>
          <w:w w:val="105"/>
        </w:rPr>
        <w:t xml:space="preserve"> </w:t>
      </w:r>
      <w:r w:rsidRPr="008215CA">
        <w:rPr>
          <w:w w:val="105"/>
        </w:rPr>
        <w:t>Erection</w:t>
      </w:r>
      <w:r w:rsidRPr="008215CA">
        <w:rPr>
          <w:spacing w:val="-12"/>
          <w:w w:val="105"/>
        </w:rPr>
        <w:t xml:space="preserve"> </w:t>
      </w:r>
      <w:r w:rsidRPr="008215CA">
        <w:rPr>
          <w:w w:val="105"/>
        </w:rPr>
        <w:t>Plan</w:t>
      </w:r>
      <w:r w:rsidRPr="008215CA">
        <w:rPr>
          <w:spacing w:val="-12"/>
          <w:w w:val="105"/>
        </w:rPr>
        <w:t xml:space="preserve"> </w:t>
      </w:r>
      <w:r w:rsidRPr="008215CA">
        <w:rPr>
          <w:w w:val="105"/>
        </w:rPr>
        <w:t>to</w:t>
      </w:r>
      <w:r w:rsidRPr="008215CA">
        <w:rPr>
          <w:spacing w:val="-12"/>
          <w:w w:val="105"/>
        </w:rPr>
        <w:t xml:space="preserve"> </w:t>
      </w:r>
      <w:r w:rsidRPr="008215CA">
        <w:rPr>
          <w:w w:val="105"/>
        </w:rPr>
        <w:t>the</w:t>
      </w:r>
      <w:r w:rsidRPr="008215CA">
        <w:rPr>
          <w:spacing w:val="-12"/>
          <w:w w:val="105"/>
        </w:rPr>
        <w:t xml:space="preserve"> </w:t>
      </w:r>
      <w:r w:rsidRPr="008215CA">
        <w:rPr>
          <w:w w:val="105"/>
        </w:rPr>
        <w:t>Engineer.</w:t>
      </w:r>
      <w:r w:rsidRPr="008215CA">
        <w:rPr>
          <w:spacing w:val="-3"/>
          <w:w w:val="105"/>
        </w:rPr>
        <w:t xml:space="preserve"> </w:t>
      </w:r>
      <w:r w:rsidRPr="008215CA">
        <w:rPr>
          <w:w w:val="105"/>
        </w:rPr>
        <w:t>The Erection Plan will be reviewed by</w:t>
      </w:r>
      <w:r w:rsidRPr="008215CA">
        <w:rPr>
          <w:spacing w:val="8"/>
          <w:w w:val="105"/>
        </w:rPr>
        <w:t xml:space="preserve"> </w:t>
      </w:r>
      <w:r w:rsidRPr="008215CA">
        <w:rPr>
          <w:w w:val="105"/>
        </w:rPr>
        <w:t>the</w:t>
      </w:r>
      <w:r w:rsidRPr="008215CA">
        <w:rPr>
          <w:w w:val="103"/>
        </w:rPr>
        <w:t xml:space="preserve"> </w:t>
      </w:r>
      <w:r w:rsidRPr="008215CA">
        <w:rPr>
          <w:w w:val="105"/>
        </w:rPr>
        <w:t>Engineer and comments will be submitted in writing within one week. The Engineer’s comments shall be addressed in the final plan. The Final Erection Plan shall be signed and sealed by the Contractor’s Engineer and marked “Approved for Construction”. If falsework is required, falsework drawings shall conform to</w:t>
      </w:r>
      <w:r w:rsidRPr="008215CA">
        <w:rPr>
          <w:spacing w:val="-25"/>
          <w:w w:val="105"/>
        </w:rPr>
        <w:t xml:space="preserve"> </w:t>
      </w:r>
      <w:r w:rsidRPr="008215CA">
        <w:rPr>
          <w:w w:val="105"/>
        </w:rPr>
        <w:t>and</w:t>
      </w:r>
      <w:r w:rsidRPr="008215CA">
        <w:rPr>
          <w:w w:val="103"/>
        </w:rPr>
        <w:t xml:space="preserve"> </w:t>
      </w:r>
      <w:r w:rsidRPr="008215CA">
        <w:rPr>
          <w:w w:val="105"/>
        </w:rPr>
        <w:t>be submitted in accordance with subsection</w:t>
      </w:r>
      <w:r w:rsidRPr="008215CA">
        <w:rPr>
          <w:spacing w:val="-3"/>
          <w:w w:val="105"/>
        </w:rPr>
        <w:t xml:space="preserve"> </w:t>
      </w:r>
      <w:r w:rsidRPr="008215CA">
        <w:rPr>
          <w:spacing w:val="-9"/>
          <w:w w:val="105"/>
        </w:rPr>
        <w:t>601.11.</w:t>
      </w:r>
    </w:p>
    <w:p w14:paraId="3123EA2B" w14:textId="77777777" w:rsidR="00B32ED3" w:rsidRPr="008215CA" w:rsidRDefault="00B32ED3" w:rsidP="00B32ED3">
      <w:pPr>
        <w:autoSpaceDE w:val="0"/>
        <w:autoSpaceDN w:val="0"/>
        <w:adjustRightInd w:val="0"/>
        <w:rPr>
          <w:bCs/>
          <w:lang w:bidi="th-TH"/>
        </w:rPr>
      </w:pPr>
    </w:p>
    <w:p w14:paraId="49DB3BC7" w14:textId="77777777" w:rsidR="00B32ED3" w:rsidRPr="008215CA" w:rsidRDefault="00B32ED3" w:rsidP="00B32ED3">
      <w:pPr>
        <w:autoSpaceDE w:val="0"/>
        <w:autoSpaceDN w:val="0"/>
        <w:adjustRightInd w:val="0"/>
        <w:rPr>
          <w:bCs/>
          <w:lang w:bidi="th-TH"/>
        </w:rPr>
      </w:pPr>
      <w:r w:rsidRPr="008215CA">
        <w:rPr>
          <w:bCs/>
          <w:lang w:bidi="th-TH"/>
        </w:rPr>
        <w:t>In subsection 618.14(c) delete the third sentence of the seventh paragraph and replace with the following:</w:t>
      </w:r>
    </w:p>
    <w:p w14:paraId="7A91180F" w14:textId="77777777" w:rsidR="00B32ED3" w:rsidRPr="008215CA" w:rsidRDefault="00B32ED3" w:rsidP="00B32ED3">
      <w:pPr>
        <w:autoSpaceDE w:val="0"/>
        <w:autoSpaceDN w:val="0"/>
        <w:adjustRightInd w:val="0"/>
        <w:rPr>
          <w:bCs/>
          <w:lang w:bidi="th-TH"/>
        </w:rPr>
      </w:pPr>
    </w:p>
    <w:p w14:paraId="2B54DE54" w14:textId="77777777" w:rsidR="00B32ED3" w:rsidRPr="008215CA" w:rsidRDefault="00B32ED3" w:rsidP="00B32ED3">
      <w:pPr>
        <w:autoSpaceDE w:val="0"/>
        <w:autoSpaceDN w:val="0"/>
        <w:adjustRightInd w:val="0"/>
        <w:rPr>
          <w:bCs/>
          <w:lang w:bidi="th-TH"/>
        </w:rPr>
      </w:pPr>
      <w:r w:rsidRPr="008215CA">
        <w:rPr>
          <w:noProof/>
          <w:w w:val="105"/>
        </w:rPr>
        <w:t>The</w:t>
      </w:r>
      <w:r w:rsidRPr="008215CA">
        <w:rPr>
          <w:noProof/>
          <w:spacing w:val="-18"/>
          <w:w w:val="105"/>
        </w:rPr>
        <w:t xml:space="preserve"> </w:t>
      </w:r>
      <w:r w:rsidRPr="008215CA">
        <w:rPr>
          <w:noProof/>
          <w:w w:val="105"/>
        </w:rPr>
        <w:t>erection</w:t>
      </w:r>
      <w:r w:rsidRPr="008215CA">
        <w:rPr>
          <w:noProof/>
          <w:w w:val="103"/>
        </w:rPr>
        <w:t xml:space="preserve"> </w:t>
      </w:r>
      <w:r w:rsidRPr="008215CA">
        <w:rPr>
          <w:noProof/>
          <w:w w:val="105"/>
        </w:rPr>
        <w:t>subcontractor shall review and verify that</w:t>
      </w:r>
      <w:r w:rsidRPr="008215CA">
        <w:rPr>
          <w:noProof/>
          <w:spacing w:val="-5"/>
          <w:w w:val="105"/>
        </w:rPr>
        <w:t xml:space="preserve"> </w:t>
      </w:r>
      <w:r w:rsidRPr="008215CA">
        <w:rPr>
          <w:noProof/>
          <w:w w:val="105"/>
        </w:rPr>
        <w:t>the</w:t>
      </w:r>
      <w:r w:rsidRPr="008215CA">
        <w:rPr>
          <w:noProof/>
          <w:w w:val="103"/>
        </w:rPr>
        <w:t xml:space="preserve"> </w:t>
      </w:r>
      <w:r w:rsidRPr="008215CA">
        <w:rPr>
          <w:noProof/>
          <w:w w:val="105"/>
        </w:rPr>
        <w:t>piece marks are properly located on the components to be erected, their orientation</w:t>
      </w:r>
      <w:r w:rsidRPr="008215CA">
        <w:rPr>
          <w:noProof/>
          <w:spacing w:val="-16"/>
          <w:w w:val="105"/>
        </w:rPr>
        <w:t xml:space="preserve"> </w:t>
      </w:r>
      <w:r w:rsidRPr="008215CA">
        <w:rPr>
          <w:noProof/>
          <w:w w:val="105"/>
        </w:rPr>
        <w:t>in</w:t>
      </w:r>
      <w:r w:rsidRPr="008215CA">
        <w:rPr>
          <w:noProof/>
          <w:w w:val="103"/>
        </w:rPr>
        <w:t xml:space="preserve"> </w:t>
      </w:r>
      <w:r w:rsidRPr="008215CA">
        <w:rPr>
          <w:noProof/>
          <w:w w:val="105"/>
        </w:rPr>
        <w:t>the erected structure, and the shop drawing piece mark convention used</w:t>
      </w:r>
      <w:r w:rsidRPr="008215CA">
        <w:rPr>
          <w:noProof/>
          <w:spacing w:val="-14"/>
          <w:w w:val="105"/>
        </w:rPr>
        <w:t xml:space="preserve"> </w:t>
      </w:r>
      <w:r w:rsidRPr="008215CA">
        <w:rPr>
          <w:noProof/>
          <w:w w:val="105"/>
        </w:rPr>
        <w:t>by</w:t>
      </w:r>
      <w:r w:rsidRPr="008215CA">
        <w:rPr>
          <w:noProof/>
          <w:w w:val="103"/>
        </w:rPr>
        <w:t xml:space="preserve"> </w:t>
      </w:r>
      <w:r w:rsidRPr="008215CA">
        <w:rPr>
          <w:noProof/>
          <w:w w:val="105"/>
        </w:rPr>
        <w:t>the girder fabricator at the Pre-Erection Conference.</w:t>
      </w:r>
    </w:p>
    <w:p w14:paraId="71E1FF20" w14:textId="77777777" w:rsidR="00B32ED3" w:rsidRPr="008215CA" w:rsidRDefault="00B32ED3" w:rsidP="00B32ED3">
      <w:pPr>
        <w:autoSpaceDE w:val="0"/>
        <w:autoSpaceDN w:val="0"/>
        <w:adjustRightInd w:val="0"/>
        <w:rPr>
          <w:bCs/>
          <w:lang w:bidi="th-TH"/>
        </w:rPr>
      </w:pPr>
    </w:p>
    <w:p w14:paraId="06055AD3" w14:textId="77777777" w:rsidR="00B32ED3" w:rsidRPr="008215CA" w:rsidRDefault="00B32ED3" w:rsidP="00B32ED3">
      <w:pPr>
        <w:autoSpaceDE w:val="0"/>
        <w:autoSpaceDN w:val="0"/>
        <w:adjustRightInd w:val="0"/>
        <w:rPr>
          <w:bCs/>
          <w:lang w:bidi="th-TH"/>
        </w:rPr>
      </w:pPr>
      <w:r w:rsidRPr="008215CA">
        <w:rPr>
          <w:bCs/>
          <w:lang w:bidi="th-TH"/>
        </w:rPr>
        <w:t>In subsection 618.14(c) delete the last sentence of the eighth paragraph and replace with the following:</w:t>
      </w:r>
    </w:p>
    <w:p w14:paraId="167A0F38" w14:textId="77777777" w:rsidR="00B32ED3" w:rsidRPr="008215CA" w:rsidRDefault="00B32ED3" w:rsidP="00B32ED3">
      <w:pPr>
        <w:autoSpaceDE w:val="0"/>
        <w:autoSpaceDN w:val="0"/>
        <w:adjustRightInd w:val="0"/>
        <w:rPr>
          <w:bCs/>
          <w:lang w:bidi="th-TH"/>
        </w:rPr>
      </w:pPr>
    </w:p>
    <w:p w14:paraId="63A6A485" w14:textId="77777777" w:rsidR="00B32ED3" w:rsidRPr="008215CA" w:rsidRDefault="00B32ED3" w:rsidP="00B32ED3">
      <w:pPr>
        <w:autoSpaceDE w:val="0"/>
        <w:autoSpaceDN w:val="0"/>
        <w:adjustRightInd w:val="0"/>
        <w:rPr>
          <w:bCs/>
          <w:lang w:bidi="th-TH"/>
        </w:rPr>
      </w:pPr>
      <w:r w:rsidRPr="008215CA">
        <w:rPr>
          <w:noProof/>
          <w:w w:val="105"/>
        </w:rPr>
        <w:t>Additional</w:t>
      </w:r>
      <w:r w:rsidRPr="008215CA">
        <w:rPr>
          <w:noProof/>
          <w:spacing w:val="-4"/>
          <w:w w:val="105"/>
        </w:rPr>
        <w:t xml:space="preserve"> </w:t>
      </w:r>
      <w:r w:rsidRPr="008215CA">
        <w:rPr>
          <w:noProof/>
          <w:w w:val="105"/>
        </w:rPr>
        <w:t>conferences</w:t>
      </w:r>
      <w:r w:rsidRPr="008215CA">
        <w:rPr>
          <w:noProof/>
          <w:spacing w:val="-4"/>
          <w:w w:val="105"/>
        </w:rPr>
        <w:t xml:space="preserve"> </w:t>
      </w:r>
      <w:r w:rsidRPr="008215CA">
        <w:rPr>
          <w:noProof/>
          <w:w w:val="105"/>
        </w:rPr>
        <w:t>may</w:t>
      </w:r>
      <w:r w:rsidRPr="008215CA">
        <w:rPr>
          <w:noProof/>
          <w:spacing w:val="-4"/>
          <w:w w:val="105"/>
        </w:rPr>
        <w:t xml:space="preserve"> </w:t>
      </w:r>
      <w:r w:rsidRPr="008215CA">
        <w:rPr>
          <w:noProof/>
          <w:w w:val="105"/>
        </w:rPr>
        <w:t>also</w:t>
      </w:r>
      <w:r w:rsidRPr="008215CA">
        <w:rPr>
          <w:noProof/>
          <w:spacing w:val="-4"/>
          <w:w w:val="105"/>
        </w:rPr>
        <w:t xml:space="preserve"> </w:t>
      </w:r>
      <w:r w:rsidRPr="008215CA">
        <w:rPr>
          <w:noProof/>
          <w:w w:val="105"/>
        </w:rPr>
        <w:t>be</w:t>
      </w:r>
      <w:r w:rsidRPr="008215CA">
        <w:rPr>
          <w:noProof/>
          <w:spacing w:val="-4"/>
          <w:w w:val="105"/>
        </w:rPr>
        <w:t xml:space="preserve"> </w:t>
      </w:r>
      <w:r w:rsidRPr="008215CA">
        <w:rPr>
          <w:noProof/>
          <w:w w:val="105"/>
        </w:rPr>
        <w:t>requested</w:t>
      </w:r>
      <w:r w:rsidRPr="008215CA">
        <w:rPr>
          <w:noProof/>
          <w:spacing w:val="-4"/>
          <w:w w:val="105"/>
        </w:rPr>
        <w:t xml:space="preserve"> </w:t>
      </w:r>
      <w:r w:rsidRPr="008215CA">
        <w:rPr>
          <w:noProof/>
          <w:w w:val="105"/>
        </w:rPr>
        <w:t>by</w:t>
      </w:r>
      <w:r w:rsidRPr="008215CA">
        <w:rPr>
          <w:noProof/>
          <w:w w:val="103"/>
        </w:rPr>
        <w:t xml:space="preserve"> </w:t>
      </w:r>
      <w:r w:rsidRPr="008215CA">
        <w:rPr>
          <w:noProof/>
          <w:w w:val="105"/>
        </w:rPr>
        <w:t>the Contractor, if approved by the</w:t>
      </w:r>
      <w:r w:rsidRPr="008215CA">
        <w:rPr>
          <w:noProof/>
          <w:spacing w:val="-34"/>
          <w:w w:val="105"/>
        </w:rPr>
        <w:t xml:space="preserve"> </w:t>
      </w:r>
      <w:r w:rsidRPr="008215CA">
        <w:rPr>
          <w:noProof/>
          <w:w w:val="105"/>
        </w:rPr>
        <w:t>Engineer.</w:t>
      </w:r>
    </w:p>
    <w:p w14:paraId="0B025F9B" w14:textId="77777777" w:rsidR="00B32ED3" w:rsidRPr="008215CA" w:rsidRDefault="00B32ED3" w:rsidP="00B32ED3">
      <w:pPr>
        <w:autoSpaceDE w:val="0"/>
        <w:autoSpaceDN w:val="0"/>
        <w:adjustRightInd w:val="0"/>
        <w:rPr>
          <w:bCs/>
          <w:lang w:bidi="th-TH"/>
        </w:rPr>
      </w:pPr>
    </w:p>
    <w:p w14:paraId="751A7640" w14:textId="77777777" w:rsidR="00B32ED3" w:rsidRPr="008215CA" w:rsidRDefault="00B32ED3" w:rsidP="00B32ED3">
      <w:pPr>
        <w:autoSpaceDE w:val="0"/>
        <w:autoSpaceDN w:val="0"/>
        <w:adjustRightInd w:val="0"/>
        <w:rPr>
          <w:bCs/>
          <w:lang w:bidi="th-TH"/>
        </w:rPr>
      </w:pPr>
      <w:r w:rsidRPr="008215CA">
        <w:rPr>
          <w:bCs/>
          <w:lang w:bidi="th-TH"/>
        </w:rPr>
        <w:t>In subsection 618.14(c) delete the ninth paragraph and replace with the following:</w:t>
      </w:r>
    </w:p>
    <w:p w14:paraId="13377741" w14:textId="77777777" w:rsidR="00B32ED3" w:rsidRPr="008215CA" w:rsidRDefault="00B32ED3" w:rsidP="00B32ED3">
      <w:pPr>
        <w:autoSpaceDE w:val="0"/>
        <w:autoSpaceDN w:val="0"/>
        <w:adjustRightInd w:val="0"/>
        <w:rPr>
          <w:bCs/>
          <w:lang w:bidi="th-TH"/>
        </w:rPr>
      </w:pPr>
    </w:p>
    <w:p w14:paraId="51E6B1C8" w14:textId="77777777" w:rsidR="00B32ED3" w:rsidRPr="008215CA" w:rsidRDefault="00B32ED3" w:rsidP="00B32ED3">
      <w:pPr>
        <w:ind w:right="224"/>
        <w:rPr>
          <w:color w:val="FF0000"/>
          <w:w w:val="105"/>
        </w:rPr>
      </w:pPr>
      <w:r w:rsidRPr="008215CA">
        <w:rPr>
          <w:w w:val="105"/>
        </w:rPr>
        <w:t>The Contractor shall submit a final Erection Plan to the Engineer prior</w:t>
      </w:r>
      <w:r w:rsidRPr="008215CA">
        <w:rPr>
          <w:spacing w:val="-21"/>
          <w:w w:val="105"/>
        </w:rPr>
        <w:t xml:space="preserve"> </w:t>
      </w:r>
      <w:r w:rsidRPr="008215CA">
        <w:rPr>
          <w:w w:val="105"/>
        </w:rPr>
        <w:t>to</w:t>
      </w:r>
      <w:r w:rsidRPr="008215CA">
        <w:rPr>
          <w:w w:val="103"/>
        </w:rPr>
        <w:t xml:space="preserve"> </w:t>
      </w:r>
      <w:r w:rsidRPr="008215CA">
        <w:rPr>
          <w:w w:val="105"/>
        </w:rPr>
        <w:t>girder erection for acceptance</w:t>
      </w:r>
      <w:r w:rsidRPr="008215CA">
        <w:rPr>
          <w:spacing w:val="-3"/>
          <w:w w:val="105"/>
        </w:rPr>
        <w:t xml:space="preserve">.  </w:t>
      </w:r>
      <w:r w:rsidRPr="008215CA">
        <w:rPr>
          <w:w w:val="105"/>
        </w:rPr>
        <w:t>The Contractor’s Engineer</w:t>
      </w:r>
      <w:r w:rsidRPr="008215CA">
        <w:rPr>
          <w:spacing w:val="18"/>
          <w:w w:val="105"/>
        </w:rPr>
        <w:t xml:space="preserve"> </w:t>
      </w:r>
      <w:r w:rsidRPr="008215CA">
        <w:rPr>
          <w:w w:val="105"/>
        </w:rPr>
        <w:t>shall</w:t>
      </w:r>
      <w:r w:rsidRPr="008215CA">
        <w:rPr>
          <w:w w:val="103"/>
        </w:rPr>
        <w:t xml:space="preserve"> </w:t>
      </w:r>
      <w:r w:rsidRPr="008215CA">
        <w:rPr>
          <w:w w:val="105"/>
        </w:rPr>
        <w:t xml:space="preserve">sign and seal </w:t>
      </w:r>
      <w:r w:rsidRPr="008215CA">
        <w:rPr>
          <w:spacing w:val="-5"/>
          <w:w w:val="105"/>
        </w:rPr>
        <w:t xml:space="preserve">(1), </w:t>
      </w:r>
      <w:r w:rsidRPr="008215CA">
        <w:rPr>
          <w:w w:val="105"/>
        </w:rPr>
        <w:t>(5) and (7) listed above in the final Erection Plan. The</w:t>
      </w:r>
      <w:r w:rsidRPr="008215CA">
        <w:rPr>
          <w:spacing w:val="-3"/>
          <w:w w:val="105"/>
        </w:rPr>
        <w:t xml:space="preserve"> </w:t>
      </w:r>
      <w:r w:rsidRPr="008215CA">
        <w:rPr>
          <w:w w:val="105"/>
        </w:rPr>
        <w:t>final</w:t>
      </w:r>
      <w:r w:rsidRPr="008215CA">
        <w:rPr>
          <w:w w:val="103"/>
        </w:rPr>
        <w:t xml:space="preserve"> </w:t>
      </w:r>
      <w:r w:rsidRPr="008215CA">
        <w:rPr>
          <w:w w:val="105"/>
        </w:rPr>
        <w:t xml:space="preserve">Erection Plan shall be stamped </w:t>
      </w:r>
      <w:r w:rsidRPr="008215CA">
        <w:rPr>
          <w:spacing w:val="-3"/>
          <w:w w:val="105"/>
        </w:rPr>
        <w:t xml:space="preserve">“Approved </w:t>
      </w:r>
      <w:r w:rsidRPr="008215CA">
        <w:rPr>
          <w:w w:val="105"/>
        </w:rPr>
        <w:t>for Construction” and signed</w:t>
      </w:r>
      <w:r w:rsidRPr="008215CA">
        <w:rPr>
          <w:spacing w:val="-13"/>
          <w:w w:val="105"/>
        </w:rPr>
        <w:t xml:space="preserve"> </w:t>
      </w:r>
      <w:r w:rsidRPr="008215CA">
        <w:rPr>
          <w:w w:val="105"/>
        </w:rPr>
        <w:t>by</w:t>
      </w:r>
      <w:r w:rsidRPr="008215CA">
        <w:rPr>
          <w:w w:val="103"/>
        </w:rPr>
        <w:t xml:space="preserve"> </w:t>
      </w:r>
      <w:r w:rsidRPr="008215CA">
        <w:rPr>
          <w:w w:val="105"/>
        </w:rPr>
        <w:t xml:space="preserve">the Contractor. The Contractor shall not proceed with the Erection Plan until the Engineer has provided written acceptance of the plan. </w:t>
      </w:r>
    </w:p>
    <w:p w14:paraId="1A3F3634" w14:textId="77777777" w:rsidR="00B32ED3" w:rsidRPr="008215CA" w:rsidRDefault="00B32ED3" w:rsidP="00B32ED3">
      <w:pPr>
        <w:autoSpaceDE w:val="0"/>
        <w:autoSpaceDN w:val="0"/>
        <w:adjustRightInd w:val="0"/>
        <w:rPr>
          <w:bCs/>
          <w:lang w:bidi="th-TH"/>
        </w:rPr>
      </w:pPr>
    </w:p>
    <w:p w14:paraId="060F15A0" w14:textId="77777777" w:rsidR="00B32ED3" w:rsidRPr="008215CA" w:rsidRDefault="00B32ED3" w:rsidP="00B32ED3">
      <w:pPr>
        <w:autoSpaceDE w:val="0"/>
        <w:autoSpaceDN w:val="0"/>
        <w:adjustRightInd w:val="0"/>
        <w:rPr>
          <w:bCs/>
          <w:lang w:bidi="th-TH"/>
        </w:rPr>
      </w:pPr>
      <w:r w:rsidRPr="008215CA">
        <w:rPr>
          <w:bCs/>
          <w:lang w:bidi="th-TH"/>
        </w:rPr>
        <w:t>In subsection 618.14(c) delete the tenth paragraph and replace with the following:</w:t>
      </w:r>
    </w:p>
    <w:p w14:paraId="0BBD5F77" w14:textId="77777777" w:rsidR="00B32ED3" w:rsidRPr="008215CA" w:rsidRDefault="00B32ED3" w:rsidP="00B32ED3">
      <w:pPr>
        <w:autoSpaceDE w:val="0"/>
        <w:autoSpaceDN w:val="0"/>
        <w:adjustRightInd w:val="0"/>
        <w:rPr>
          <w:bCs/>
          <w:lang w:bidi="th-TH"/>
        </w:rPr>
      </w:pPr>
    </w:p>
    <w:p w14:paraId="7B03FE84" w14:textId="77777777" w:rsidR="00B32ED3" w:rsidRPr="008215CA" w:rsidRDefault="00B32ED3" w:rsidP="00B32ED3">
      <w:pPr>
        <w:ind w:right="252"/>
        <w:rPr>
          <w:bCs/>
          <w:lang w:bidi="th-TH"/>
        </w:rPr>
      </w:pPr>
      <w:r w:rsidRPr="008215CA">
        <w:rPr>
          <w:w w:val="105"/>
        </w:rPr>
        <w:t xml:space="preserve">When a bridge spans traffic of any kind, </w:t>
      </w:r>
      <w:r w:rsidRPr="008215CA">
        <w:t>including those where vehicles, railroad, watercraft, or pedestrians have access onto, underneath, or adjacent to the bridge,</w:t>
      </w:r>
      <w:r w:rsidRPr="008215CA">
        <w:rPr>
          <w:w w:val="105"/>
        </w:rPr>
        <w:t xml:space="preserve"> the Contractor’s Engineer shall inspect</w:t>
      </w:r>
      <w:r w:rsidRPr="008215CA">
        <w:rPr>
          <w:spacing w:val="-28"/>
          <w:w w:val="105"/>
        </w:rPr>
        <w:t xml:space="preserve"> </w:t>
      </w:r>
      <w:r w:rsidRPr="008215CA">
        <w:rPr>
          <w:w w:val="105"/>
        </w:rPr>
        <w:t>and</w:t>
      </w:r>
      <w:r w:rsidRPr="008215CA">
        <w:rPr>
          <w:w w:val="103"/>
        </w:rPr>
        <w:t xml:space="preserve"> </w:t>
      </w:r>
      <w:r w:rsidRPr="008215CA">
        <w:rPr>
          <w:w w:val="105"/>
        </w:rPr>
        <w:t>provide stamped written approval of the stability of the erected girders prior to opening the</w:t>
      </w:r>
      <w:r w:rsidRPr="008215CA">
        <w:rPr>
          <w:spacing w:val="-15"/>
          <w:w w:val="105"/>
        </w:rPr>
        <w:t xml:space="preserve"> </w:t>
      </w:r>
      <w:r w:rsidRPr="008215CA">
        <w:rPr>
          <w:w w:val="105"/>
        </w:rPr>
        <w:t>area</w:t>
      </w:r>
      <w:r w:rsidRPr="008215CA">
        <w:rPr>
          <w:w w:val="103"/>
        </w:rPr>
        <w:t xml:space="preserve"> </w:t>
      </w:r>
      <w:r w:rsidRPr="008215CA">
        <w:rPr>
          <w:w w:val="105"/>
        </w:rPr>
        <w:t>beneath the girders to traffic. The</w:t>
      </w:r>
      <w:r w:rsidRPr="008215CA">
        <w:rPr>
          <w:w w:val="103"/>
        </w:rPr>
        <w:t xml:space="preserve"> </w:t>
      </w:r>
      <w:r w:rsidRPr="008215CA">
        <w:rPr>
          <w:w w:val="105"/>
        </w:rPr>
        <w:t>Contractor shall perform daily inspections of the erected girders and other permanent and temporary bridge elements until the deck concrete</w:t>
      </w:r>
      <w:r w:rsidRPr="008215CA">
        <w:rPr>
          <w:spacing w:val="15"/>
          <w:w w:val="105"/>
        </w:rPr>
        <w:t xml:space="preserve"> </w:t>
      </w:r>
      <w:r w:rsidRPr="008215CA">
        <w:rPr>
          <w:w w:val="105"/>
        </w:rPr>
        <w:t>has</w:t>
      </w:r>
      <w:r w:rsidRPr="008215CA">
        <w:rPr>
          <w:w w:val="103"/>
        </w:rPr>
        <w:t xml:space="preserve"> </w:t>
      </w:r>
      <w:r w:rsidRPr="008215CA">
        <w:rPr>
          <w:w w:val="105"/>
        </w:rPr>
        <w:t xml:space="preserve">attained the </w:t>
      </w:r>
      <w:r w:rsidRPr="008215CA">
        <w:rPr>
          <w:spacing w:val="-3"/>
          <w:w w:val="105"/>
        </w:rPr>
        <w:t xml:space="preserve">full design </w:t>
      </w:r>
      <w:r w:rsidRPr="008215CA">
        <w:rPr>
          <w:w w:val="105"/>
        </w:rPr>
        <w:t>compressive strength. The Contractor’s Engineer</w:t>
      </w:r>
      <w:r w:rsidRPr="008215CA">
        <w:rPr>
          <w:spacing w:val="-14"/>
          <w:w w:val="105"/>
        </w:rPr>
        <w:t xml:space="preserve"> </w:t>
      </w:r>
      <w:r w:rsidRPr="008215CA">
        <w:rPr>
          <w:w w:val="105"/>
        </w:rPr>
        <w:t>shall</w:t>
      </w:r>
      <w:r w:rsidRPr="008215CA">
        <w:rPr>
          <w:w w:val="103"/>
        </w:rPr>
        <w:t xml:space="preserve"> </w:t>
      </w:r>
      <w:r w:rsidRPr="008215CA">
        <w:rPr>
          <w:w w:val="105"/>
        </w:rPr>
        <w:t>provide</w:t>
      </w:r>
      <w:r w:rsidRPr="008215CA">
        <w:rPr>
          <w:spacing w:val="-1"/>
          <w:w w:val="105"/>
        </w:rPr>
        <w:t xml:space="preserve"> </w:t>
      </w:r>
      <w:r w:rsidRPr="008215CA">
        <w:rPr>
          <w:w w:val="105"/>
        </w:rPr>
        <w:t>an</w:t>
      </w:r>
      <w:r w:rsidRPr="008215CA">
        <w:rPr>
          <w:spacing w:val="-1"/>
          <w:w w:val="105"/>
        </w:rPr>
        <w:t xml:space="preserve"> </w:t>
      </w:r>
      <w:r w:rsidRPr="008215CA">
        <w:rPr>
          <w:w w:val="105"/>
        </w:rPr>
        <w:t>inspection</w:t>
      </w:r>
      <w:r w:rsidRPr="008215CA">
        <w:rPr>
          <w:spacing w:val="-1"/>
          <w:w w:val="105"/>
        </w:rPr>
        <w:t xml:space="preserve"> </w:t>
      </w:r>
      <w:r w:rsidRPr="008215CA">
        <w:rPr>
          <w:w w:val="105"/>
        </w:rPr>
        <w:t>form</w:t>
      </w:r>
      <w:r w:rsidRPr="008215CA">
        <w:rPr>
          <w:spacing w:val="-1"/>
          <w:w w:val="105"/>
        </w:rPr>
        <w:t xml:space="preserve"> </w:t>
      </w:r>
      <w:r w:rsidRPr="008215CA">
        <w:rPr>
          <w:w w:val="105"/>
        </w:rPr>
        <w:t>to</w:t>
      </w:r>
      <w:r w:rsidRPr="008215CA">
        <w:rPr>
          <w:spacing w:val="-1"/>
          <w:w w:val="105"/>
        </w:rPr>
        <w:t xml:space="preserve"> </w:t>
      </w:r>
      <w:r w:rsidRPr="008215CA">
        <w:rPr>
          <w:w w:val="105"/>
        </w:rPr>
        <w:t>the</w:t>
      </w:r>
      <w:r w:rsidRPr="008215CA">
        <w:rPr>
          <w:spacing w:val="-1"/>
          <w:w w:val="105"/>
        </w:rPr>
        <w:t xml:space="preserve"> </w:t>
      </w:r>
      <w:r w:rsidRPr="008215CA">
        <w:rPr>
          <w:w w:val="105"/>
        </w:rPr>
        <w:t>Engineer</w:t>
      </w:r>
      <w:r w:rsidRPr="008215CA">
        <w:rPr>
          <w:spacing w:val="-1"/>
          <w:w w:val="105"/>
        </w:rPr>
        <w:t xml:space="preserve"> </w:t>
      </w:r>
      <w:r w:rsidRPr="008215CA">
        <w:rPr>
          <w:w w:val="105"/>
        </w:rPr>
        <w:t>that</w:t>
      </w:r>
      <w:r w:rsidRPr="008215CA">
        <w:rPr>
          <w:spacing w:val="-1"/>
          <w:w w:val="105"/>
        </w:rPr>
        <w:t xml:space="preserve"> </w:t>
      </w:r>
      <w:r w:rsidRPr="008215CA">
        <w:rPr>
          <w:w w:val="105"/>
        </w:rPr>
        <w:t>lists</w:t>
      </w:r>
      <w:r w:rsidRPr="008215CA">
        <w:rPr>
          <w:spacing w:val="-1"/>
          <w:w w:val="105"/>
        </w:rPr>
        <w:t xml:space="preserve"> </w:t>
      </w:r>
      <w:r w:rsidRPr="008215CA">
        <w:rPr>
          <w:w w:val="105"/>
        </w:rPr>
        <w:t xml:space="preserve">the </w:t>
      </w:r>
      <w:r w:rsidRPr="008215CA">
        <w:rPr>
          <w:spacing w:val="-48"/>
          <w:w w:val="105"/>
        </w:rPr>
        <w:t xml:space="preserve">    </w:t>
      </w:r>
      <w:r w:rsidRPr="008215CA">
        <w:rPr>
          <w:w w:val="105"/>
        </w:rPr>
        <w:t>items the Contractor will document during the daily inspection of the</w:t>
      </w:r>
      <w:r w:rsidRPr="008215CA">
        <w:rPr>
          <w:spacing w:val="1"/>
          <w:w w:val="105"/>
        </w:rPr>
        <w:t xml:space="preserve"> </w:t>
      </w:r>
      <w:r w:rsidRPr="008215CA">
        <w:rPr>
          <w:w w:val="105"/>
        </w:rPr>
        <w:t>erected</w:t>
      </w:r>
      <w:r w:rsidRPr="008215CA">
        <w:rPr>
          <w:w w:val="103"/>
        </w:rPr>
        <w:t xml:space="preserve"> </w:t>
      </w:r>
      <w:r w:rsidRPr="008215CA">
        <w:rPr>
          <w:w w:val="105"/>
        </w:rPr>
        <w:t>girders. The inspection form shall include inspection items specific to</w:t>
      </w:r>
      <w:r w:rsidRPr="008215CA">
        <w:rPr>
          <w:spacing w:val="-19"/>
          <w:w w:val="105"/>
        </w:rPr>
        <w:t xml:space="preserve"> </w:t>
      </w:r>
      <w:r w:rsidRPr="008215CA">
        <w:rPr>
          <w:w w:val="105"/>
        </w:rPr>
        <w:t>each</w:t>
      </w:r>
      <w:r w:rsidRPr="008215CA">
        <w:rPr>
          <w:w w:val="103"/>
        </w:rPr>
        <w:t xml:space="preserve"> </w:t>
      </w:r>
      <w:r w:rsidRPr="008215CA">
        <w:rPr>
          <w:w w:val="105"/>
        </w:rPr>
        <w:t>bridge being constructed. The Contractor shall provide the Engineer</w:t>
      </w:r>
      <w:r w:rsidRPr="008215CA">
        <w:rPr>
          <w:spacing w:val="-2"/>
          <w:w w:val="105"/>
        </w:rPr>
        <w:t xml:space="preserve"> </w:t>
      </w:r>
      <w:r w:rsidRPr="008215CA">
        <w:rPr>
          <w:w w:val="105"/>
        </w:rPr>
        <w:t>and the Contractor’s Engineer with written documentation of these</w:t>
      </w:r>
      <w:r w:rsidRPr="008215CA">
        <w:rPr>
          <w:spacing w:val="-14"/>
          <w:w w:val="105"/>
        </w:rPr>
        <w:t xml:space="preserve"> </w:t>
      </w:r>
      <w:r w:rsidRPr="008215CA">
        <w:rPr>
          <w:w w:val="105"/>
        </w:rPr>
        <w:t>inspections</w:t>
      </w:r>
      <w:r w:rsidRPr="008215CA">
        <w:rPr>
          <w:w w:val="103"/>
        </w:rPr>
        <w:t xml:space="preserve"> </w:t>
      </w:r>
      <w:r w:rsidRPr="008215CA">
        <w:rPr>
          <w:w w:val="105"/>
        </w:rPr>
        <w:t>within 24 hours of each</w:t>
      </w:r>
      <w:r w:rsidRPr="008215CA">
        <w:rPr>
          <w:spacing w:val="-7"/>
          <w:w w:val="105"/>
        </w:rPr>
        <w:t xml:space="preserve"> </w:t>
      </w:r>
      <w:r w:rsidRPr="008215CA">
        <w:rPr>
          <w:w w:val="105"/>
        </w:rPr>
        <w:t>inspection.</w:t>
      </w:r>
    </w:p>
    <w:p w14:paraId="6348072F" w14:textId="77777777" w:rsidR="00B32ED3" w:rsidRPr="008215CA" w:rsidRDefault="00B32ED3" w:rsidP="00B32ED3">
      <w:pPr>
        <w:autoSpaceDE w:val="0"/>
        <w:autoSpaceDN w:val="0"/>
        <w:adjustRightInd w:val="0"/>
        <w:rPr>
          <w:bCs/>
          <w:lang w:bidi="th-TH"/>
        </w:rPr>
      </w:pPr>
    </w:p>
    <w:p w14:paraId="5D489261" w14:textId="77777777" w:rsidR="00B32ED3" w:rsidRPr="008215CA" w:rsidRDefault="00B32ED3" w:rsidP="00B32ED3">
      <w:pPr>
        <w:autoSpaceDE w:val="0"/>
        <w:autoSpaceDN w:val="0"/>
        <w:adjustRightInd w:val="0"/>
        <w:rPr>
          <w:bCs/>
          <w:lang w:bidi="th-TH"/>
        </w:rPr>
      </w:pPr>
      <w:r w:rsidRPr="008215CA">
        <w:rPr>
          <w:bCs/>
          <w:lang w:bidi="th-TH"/>
        </w:rPr>
        <w:t>In subsection 618.15 delete the first sentence of the third paragraph and replace with the following:</w:t>
      </w:r>
    </w:p>
    <w:p w14:paraId="44247A31" w14:textId="77777777" w:rsidR="00B32ED3" w:rsidRPr="008215CA" w:rsidRDefault="00B32ED3" w:rsidP="00B32ED3">
      <w:pPr>
        <w:autoSpaceDE w:val="0"/>
        <w:autoSpaceDN w:val="0"/>
        <w:adjustRightInd w:val="0"/>
        <w:rPr>
          <w:bCs/>
          <w:lang w:bidi="th-TH"/>
        </w:rPr>
      </w:pPr>
    </w:p>
    <w:p w14:paraId="024B4687" w14:textId="1C7ECB31" w:rsidR="00B32ED3" w:rsidRPr="008215CA" w:rsidRDefault="00B32ED3" w:rsidP="00B32ED3">
      <w:pPr>
        <w:autoSpaceDE w:val="0"/>
        <w:autoSpaceDN w:val="0"/>
        <w:adjustRightInd w:val="0"/>
      </w:pPr>
      <w:r w:rsidRPr="008215CA">
        <w:rPr>
          <w:bCs/>
          <w:lang w:bidi="th-TH"/>
        </w:rPr>
        <w:t>The cores shall be delivered in a wrapped and moist condition to the certified test laboratory as listed in the PCP.</w:t>
      </w:r>
    </w:p>
    <w:p w14:paraId="680503FF" w14:textId="77777777" w:rsidR="00747449" w:rsidRPr="00E440EC" w:rsidRDefault="00747449" w:rsidP="00B32ED3">
      <w:pPr>
        <w:autoSpaceDE w:val="0"/>
        <w:autoSpaceDN w:val="0"/>
        <w:adjustRightInd w:val="0"/>
      </w:pPr>
    </w:p>
    <w:sectPr w:rsidR="00747449" w:rsidRPr="00E440EC" w:rsidSect="00B32ED3">
      <w:headerReference w:type="default" r:id="rId8"/>
      <w:headerReference w:type="first" r:id="rId9"/>
      <w:pgSz w:w="12240" w:h="15840" w:code="1"/>
      <w:pgMar w:top="720" w:right="1080" w:bottom="720" w:left="1080"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289F39" w14:textId="77777777" w:rsidR="0082394A" w:rsidRDefault="0082394A" w:rsidP="00F878BD">
      <w:r>
        <w:separator/>
      </w:r>
    </w:p>
  </w:endnote>
  <w:endnote w:type="continuationSeparator" w:id="0">
    <w:p w14:paraId="40E552A2" w14:textId="77777777" w:rsidR="0082394A" w:rsidRDefault="0082394A" w:rsidP="00F87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spac821 BT">
    <w:altName w:val="Consolas"/>
    <w:charset w:val="00"/>
    <w:family w:val="modern"/>
    <w:pitch w:val="fixed"/>
    <w:sig w:usb0="00000087" w:usb1="00000000" w:usb2="00000000" w:usb3="00000000" w:csb0="0000001B"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
    <w:altName w:val="TimesNewRomanPS"/>
    <w:panose1 w:val="00000000000000000000"/>
    <w:charset w:val="88"/>
    <w:family w:val="roman"/>
    <w:notTrueType/>
    <w:pitch w:val="default"/>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Photina">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60C85" w14:textId="77777777" w:rsidR="0082394A" w:rsidRDefault="0082394A" w:rsidP="00F878BD">
      <w:r>
        <w:separator/>
      </w:r>
    </w:p>
  </w:footnote>
  <w:footnote w:type="continuationSeparator" w:id="0">
    <w:p w14:paraId="623FD695" w14:textId="77777777" w:rsidR="0082394A" w:rsidRDefault="0082394A" w:rsidP="00F87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17FA4" w14:textId="4A68A027" w:rsidR="00B32ED3" w:rsidRPr="0022351F" w:rsidRDefault="00B32ED3" w:rsidP="00B32ED3">
    <w:pPr>
      <w:jc w:val="right"/>
    </w:pPr>
    <w:r>
      <w:rPr>
        <w:sz w:val="22"/>
        <w:szCs w:val="22"/>
      </w:rPr>
      <w:tab/>
    </w:r>
    <w:r w:rsidR="008E012D">
      <w:t>December 1</w:t>
    </w:r>
    <w:r w:rsidR="00537003">
      <w:t>3</w:t>
    </w:r>
    <w:r w:rsidRPr="0022351F">
      <w:t>, 2018</w:t>
    </w:r>
  </w:p>
  <w:p w14:paraId="654A9F07" w14:textId="77777777" w:rsidR="00B32ED3" w:rsidRDefault="00B32ED3" w:rsidP="00B32ED3">
    <w:pPr>
      <w:jc w:val="right"/>
      <w:rPr>
        <w:szCs w:val="22"/>
      </w:rPr>
    </w:pPr>
  </w:p>
  <w:p w14:paraId="7AC3B152" w14:textId="6FFC10A6" w:rsidR="00B32ED3" w:rsidRPr="00BC6DAA" w:rsidRDefault="008E012D" w:rsidP="00B32ED3">
    <w:pPr>
      <w:widowControl w:val="0"/>
      <w:tabs>
        <w:tab w:val="left" w:pos="0"/>
        <w:tab w:val="left" w:pos="432"/>
        <w:tab w:val="left" w:pos="864"/>
        <w:tab w:val="left" w:pos="1296"/>
        <w:tab w:val="left" w:pos="1728"/>
      </w:tabs>
      <w:spacing w:line="240" w:lineRule="atLeast"/>
      <w:jc w:val="center"/>
      <w:rPr>
        <w:b/>
        <w:sz w:val="24"/>
      </w:rPr>
    </w:pPr>
    <w:r>
      <w:rPr>
        <w:b/>
        <w:sz w:val="24"/>
      </w:rPr>
      <w:t>-</w:t>
    </w:r>
    <w:r w:rsidR="00B32ED3" w:rsidRPr="00BC6DAA">
      <w:rPr>
        <w:b/>
        <w:sz w:val="24"/>
      </w:rPr>
      <w:fldChar w:fldCharType="begin"/>
    </w:r>
    <w:r w:rsidR="00B32ED3" w:rsidRPr="00BC6DAA">
      <w:rPr>
        <w:b/>
        <w:sz w:val="24"/>
      </w:rPr>
      <w:instrText xml:space="preserve"> PAGE   \* MERGEFORMAT </w:instrText>
    </w:r>
    <w:r w:rsidR="00B32ED3" w:rsidRPr="00BC6DAA">
      <w:rPr>
        <w:b/>
        <w:sz w:val="24"/>
      </w:rPr>
      <w:fldChar w:fldCharType="separate"/>
    </w:r>
    <w:r w:rsidR="00537003">
      <w:rPr>
        <w:b/>
        <w:noProof/>
        <w:sz w:val="24"/>
      </w:rPr>
      <w:t>6</w:t>
    </w:r>
    <w:r w:rsidR="00B32ED3" w:rsidRPr="00BC6DAA">
      <w:rPr>
        <w:b/>
        <w:sz w:val="24"/>
      </w:rPr>
      <w:fldChar w:fldCharType="end"/>
    </w:r>
    <w:r>
      <w:rPr>
        <w:b/>
        <w:sz w:val="24"/>
      </w:rPr>
      <w:t>-</w:t>
    </w:r>
  </w:p>
  <w:p w14:paraId="40769891" w14:textId="7777777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18</w:t>
    </w:r>
  </w:p>
  <w:p w14:paraId="20C7BD3B" w14:textId="77777777" w:rsidR="00B32ED3" w:rsidRPr="00BC6DAA" w:rsidRDefault="00B32ED3" w:rsidP="00B32ED3">
    <w:pPr>
      <w:widowControl w:val="0"/>
      <w:tabs>
        <w:tab w:val="left" w:pos="0"/>
        <w:tab w:val="left" w:pos="432"/>
        <w:tab w:val="left" w:pos="864"/>
        <w:tab w:val="left" w:pos="1296"/>
        <w:tab w:val="left" w:pos="1728"/>
      </w:tabs>
      <w:spacing w:after="120" w:line="240" w:lineRule="atLeast"/>
      <w:jc w:val="center"/>
      <w:rPr>
        <w:b/>
        <w:bCs/>
        <w:sz w:val="24"/>
      </w:rPr>
    </w:pPr>
    <w:r>
      <w:rPr>
        <w:b/>
        <w:sz w:val="24"/>
      </w:rPr>
      <w:t>PRESTRESSED</w:t>
    </w:r>
    <w:r w:rsidRPr="00BC6DAA">
      <w:rPr>
        <w:b/>
        <w:sz w:val="24"/>
      </w:rPr>
      <w:t xml:space="preserve"> CONCRETE</w:t>
    </w:r>
  </w:p>
  <w:p w14:paraId="1F76C87D" w14:textId="77777777" w:rsidR="00B32ED3" w:rsidRDefault="00B32E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A4612" w14:textId="6E4D2CC9" w:rsidR="00B32ED3" w:rsidRPr="0022351F" w:rsidRDefault="00B32ED3" w:rsidP="00B32ED3">
    <w:pPr>
      <w:jc w:val="right"/>
    </w:pPr>
    <w:r>
      <w:rPr>
        <w:sz w:val="22"/>
        <w:szCs w:val="22"/>
      </w:rPr>
      <w:tab/>
    </w:r>
    <w:r w:rsidR="008E012D">
      <w:t>December 1</w:t>
    </w:r>
    <w:r w:rsidR="00537003">
      <w:t>3</w:t>
    </w:r>
    <w:r w:rsidRPr="0022351F">
      <w:t>, 2018</w:t>
    </w:r>
  </w:p>
  <w:p w14:paraId="5CAEEEFD" w14:textId="77777777" w:rsidR="00B32ED3" w:rsidRDefault="00B32ED3" w:rsidP="00B32ED3">
    <w:pPr>
      <w:jc w:val="right"/>
      <w:rPr>
        <w:szCs w:val="22"/>
      </w:rPr>
    </w:pPr>
  </w:p>
  <w:p w14:paraId="3E134C12" w14:textId="6B5A98B8" w:rsidR="00B32ED3" w:rsidRPr="00BC6DAA" w:rsidRDefault="008E012D" w:rsidP="00B32ED3">
    <w:pPr>
      <w:widowControl w:val="0"/>
      <w:tabs>
        <w:tab w:val="left" w:pos="0"/>
        <w:tab w:val="left" w:pos="432"/>
        <w:tab w:val="left" w:pos="864"/>
        <w:tab w:val="left" w:pos="1296"/>
        <w:tab w:val="left" w:pos="1728"/>
      </w:tabs>
      <w:spacing w:line="240" w:lineRule="atLeast"/>
      <w:jc w:val="center"/>
      <w:rPr>
        <w:b/>
        <w:sz w:val="24"/>
      </w:rPr>
    </w:pPr>
    <w:r>
      <w:rPr>
        <w:b/>
        <w:sz w:val="24"/>
      </w:rPr>
      <w:t>-</w:t>
    </w:r>
    <w:r w:rsidR="00B32ED3" w:rsidRPr="00BC6DAA">
      <w:rPr>
        <w:b/>
        <w:sz w:val="24"/>
      </w:rPr>
      <w:fldChar w:fldCharType="begin"/>
    </w:r>
    <w:r w:rsidR="00B32ED3" w:rsidRPr="00BC6DAA">
      <w:rPr>
        <w:b/>
        <w:sz w:val="24"/>
      </w:rPr>
      <w:instrText xml:space="preserve"> PAGE   \* MERGEFORMAT </w:instrText>
    </w:r>
    <w:r w:rsidR="00B32ED3" w:rsidRPr="00BC6DAA">
      <w:rPr>
        <w:b/>
        <w:sz w:val="24"/>
      </w:rPr>
      <w:fldChar w:fldCharType="separate"/>
    </w:r>
    <w:r w:rsidR="00537003">
      <w:rPr>
        <w:b/>
        <w:noProof/>
        <w:sz w:val="24"/>
      </w:rPr>
      <w:t>1</w:t>
    </w:r>
    <w:r w:rsidR="00B32ED3" w:rsidRPr="00BC6DAA">
      <w:rPr>
        <w:b/>
        <w:sz w:val="24"/>
      </w:rPr>
      <w:fldChar w:fldCharType="end"/>
    </w:r>
    <w:r>
      <w:rPr>
        <w:b/>
        <w:sz w:val="24"/>
      </w:rPr>
      <w:t>-</w:t>
    </w:r>
  </w:p>
  <w:p w14:paraId="055A1CC5" w14:textId="77777777" w:rsidR="00B32ED3" w:rsidRPr="00BC6DAA" w:rsidRDefault="00B32ED3" w:rsidP="00B32ED3">
    <w:pPr>
      <w:widowControl w:val="0"/>
      <w:tabs>
        <w:tab w:val="left" w:pos="0"/>
        <w:tab w:val="left" w:pos="432"/>
        <w:tab w:val="left" w:pos="864"/>
        <w:tab w:val="left" w:pos="1296"/>
        <w:tab w:val="left" w:pos="1728"/>
      </w:tabs>
      <w:spacing w:line="240" w:lineRule="atLeast"/>
      <w:jc w:val="center"/>
      <w:rPr>
        <w:b/>
        <w:sz w:val="24"/>
      </w:rPr>
    </w:pPr>
    <w:r w:rsidRPr="00BC6DAA">
      <w:rPr>
        <w:b/>
        <w:sz w:val="24"/>
      </w:rPr>
      <w:t>REVISION OF SECTION 6</w:t>
    </w:r>
    <w:r>
      <w:rPr>
        <w:b/>
        <w:sz w:val="24"/>
      </w:rPr>
      <w:t>18</w:t>
    </w:r>
  </w:p>
  <w:p w14:paraId="6D0E56F4" w14:textId="77777777" w:rsidR="00B32ED3" w:rsidRPr="00BC6DAA" w:rsidRDefault="00B32ED3" w:rsidP="00B32ED3">
    <w:pPr>
      <w:widowControl w:val="0"/>
      <w:tabs>
        <w:tab w:val="left" w:pos="0"/>
        <w:tab w:val="left" w:pos="432"/>
        <w:tab w:val="left" w:pos="864"/>
        <w:tab w:val="left" w:pos="1296"/>
        <w:tab w:val="left" w:pos="1728"/>
      </w:tabs>
      <w:spacing w:after="120" w:line="240" w:lineRule="atLeast"/>
      <w:jc w:val="center"/>
      <w:rPr>
        <w:b/>
        <w:bCs/>
        <w:sz w:val="24"/>
      </w:rPr>
    </w:pPr>
    <w:r>
      <w:rPr>
        <w:b/>
        <w:sz w:val="24"/>
      </w:rPr>
      <w:t>PRESTRESSED</w:t>
    </w:r>
    <w:r w:rsidRPr="00BC6DAA">
      <w:rPr>
        <w:b/>
        <w:sz w:val="24"/>
      </w:rPr>
      <w:t xml:space="preserve"> CONCRETE</w:t>
    </w:r>
  </w:p>
  <w:p w14:paraId="5A2AC0FB" w14:textId="77777777" w:rsidR="00B32ED3" w:rsidRDefault="00B32E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FFBDF6"/>
    <w:multiLevelType w:val="hybridMultilevel"/>
    <w:tmpl w:val="814508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C079A5"/>
    <w:multiLevelType w:val="singleLevel"/>
    <w:tmpl w:val="E1368ADC"/>
    <w:lvl w:ilvl="0">
      <w:start w:val="1"/>
      <w:numFmt w:val="lowerLetter"/>
      <w:lvlText w:val="(%1)"/>
      <w:lvlJc w:val="left"/>
      <w:pPr>
        <w:tabs>
          <w:tab w:val="num" w:pos="435"/>
        </w:tabs>
        <w:ind w:left="435" w:hanging="435"/>
      </w:pPr>
      <w:rPr>
        <w:rFonts w:hint="default"/>
      </w:rPr>
    </w:lvl>
  </w:abstractNum>
  <w:abstractNum w:abstractNumId="2" w15:restartNumberingAfterBreak="0">
    <w:nsid w:val="01FF481A"/>
    <w:multiLevelType w:val="hybridMultilevel"/>
    <w:tmpl w:val="3D16D100"/>
    <w:lvl w:ilvl="0" w:tplc="7496407C">
      <w:start w:val="2"/>
      <w:numFmt w:val="decimal"/>
      <w:lvlText w:val="%1."/>
      <w:lvlJc w:val="left"/>
      <w:pPr>
        <w:tabs>
          <w:tab w:val="num" w:pos="792"/>
        </w:tabs>
        <w:ind w:left="792" w:hanging="360"/>
      </w:pPr>
      <w:rPr>
        <w:rFonts w:hint="default"/>
        <w:b w:val="0"/>
        <w:i w:val="0"/>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 w15:restartNumberingAfterBreak="0">
    <w:nsid w:val="0D7037C0"/>
    <w:multiLevelType w:val="hybridMultilevel"/>
    <w:tmpl w:val="9120EB4C"/>
    <w:lvl w:ilvl="0" w:tplc="56D0C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4085E"/>
    <w:multiLevelType w:val="hybridMultilevel"/>
    <w:tmpl w:val="5186DBE6"/>
    <w:lvl w:ilvl="0" w:tplc="799862A0">
      <w:start w:val="1"/>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DAA5EE6"/>
    <w:multiLevelType w:val="hybridMultilevel"/>
    <w:tmpl w:val="E058269A"/>
    <w:lvl w:ilvl="0" w:tplc="CDEC73D0">
      <w:start w:val="8"/>
      <w:numFmt w:val="decimal"/>
      <w:lvlText w:val="(%1)"/>
      <w:lvlJc w:val="left"/>
      <w:pPr>
        <w:ind w:left="360" w:hanging="360"/>
      </w:pPr>
      <w:rPr>
        <w:rFonts w:ascii="Arial" w:hAnsi="Arial" w:hint="default"/>
        <w:color w:val="auto"/>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EFC10FD"/>
    <w:multiLevelType w:val="hybridMultilevel"/>
    <w:tmpl w:val="82A22962"/>
    <w:lvl w:ilvl="0" w:tplc="FAC86A76">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17763"/>
    <w:multiLevelType w:val="hybridMultilevel"/>
    <w:tmpl w:val="9676BFFE"/>
    <w:lvl w:ilvl="0" w:tplc="F5F4212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15CF647E"/>
    <w:multiLevelType w:val="hybridMultilevel"/>
    <w:tmpl w:val="EFCC0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A24C2E"/>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6C46E0"/>
    <w:multiLevelType w:val="hybridMultilevel"/>
    <w:tmpl w:val="5F30245A"/>
    <w:lvl w:ilvl="0" w:tplc="0CCA27E0">
      <w:start w:val="1"/>
      <w:numFmt w:val="lowerLetter"/>
      <w:lvlText w:val="(%1)"/>
      <w:lvlJc w:val="left"/>
      <w:pPr>
        <w:ind w:left="720" w:hanging="360"/>
      </w:pPr>
      <w:rPr>
        <w:rFonts w:eastAsia="Times New Roman" w:hint="default"/>
        <w:i w:val="0"/>
        <w:color w:val="auto"/>
        <w:w w:val="105"/>
        <w:sz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71739C"/>
    <w:multiLevelType w:val="hybridMultilevel"/>
    <w:tmpl w:val="D03415C2"/>
    <w:lvl w:ilvl="0" w:tplc="5394AC06">
      <w:start w:val="1"/>
      <w:numFmt w:val="decimal"/>
      <w:lvlText w:val="(%1)"/>
      <w:lvlJc w:val="left"/>
      <w:pPr>
        <w:ind w:left="1800" w:hanging="360"/>
      </w:pPr>
      <w:rPr>
        <w:rFonts w:ascii="Arial" w:hAnsi="Arial" w:hint="default"/>
        <w:b w:val="0"/>
        <w:i w:val="0"/>
        <w:sz w:val="20"/>
        <w:szCs w:val="2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B866D39"/>
    <w:multiLevelType w:val="hybridMultilevel"/>
    <w:tmpl w:val="ED5A16CA"/>
    <w:lvl w:ilvl="0" w:tplc="799862A0">
      <w:start w:val="1"/>
      <w:numFmt w:val="decimal"/>
      <w:lvlText w:val="(%1)"/>
      <w:lvlJc w:val="left"/>
      <w:pPr>
        <w:ind w:left="1079" w:hanging="360"/>
      </w:pPr>
      <w:rPr>
        <w:rFonts w:ascii="Arial" w:hAnsi="Arial" w:hint="default"/>
        <w:color w:val="auto"/>
        <w:sz w:val="20"/>
        <w:szCs w:val="20"/>
      </w:rPr>
    </w:lvl>
    <w:lvl w:ilvl="1" w:tplc="04090019" w:tentative="1">
      <w:start w:val="1"/>
      <w:numFmt w:val="lowerLetter"/>
      <w:lvlText w:val="%2."/>
      <w:lvlJc w:val="left"/>
      <w:pPr>
        <w:ind w:left="1799" w:hanging="360"/>
      </w:pPr>
    </w:lvl>
    <w:lvl w:ilvl="2" w:tplc="0409001B" w:tentative="1">
      <w:start w:val="1"/>
      <w:numFmt w:val="lowerRoman"/>
      <w:lvlText w:val="%3."/>
      <w:lvlJc w:val="right"/>
      <w:pPr>
        <w:ind w:left="2519" w:hanging="180"/>
      </w:pPr>
    </w:lvl>
    <w:lvl w:ilvl="3" w:tplc="0409000F" w:tentative="1">
      <w:start w:val="1"/>
      <w:numFmt w:val="decimal"/>
      <w:lvlText w:val="%4."/>
      <w:lvlJc w:val="left"/>
      <w:pPr>
        <w:ind w:left="3239" w:hanging="360"/>
      </w:pPr>
    </w:lvl>
    <w:lvl w:ilvl="4" w:tplc="04090019" w:tentative="1">
      <w:start w:val="1"/>
      <w:numFmt w:val="lowerLetter"/>
      <w:lvlText w:val="%5."/>
      <w:lvlJc w:val="left"/>
      <w:pPr>
        <w:ind w:left="3959" w:hanging="360"/>
      </w:pPr>
    </w:lvl>
    <w:lvl w:ilvl="5" w:tplc="0409001B" w:tentative="1">
      <w:start w:val="1"/>
      <w:numFmt w:val="lowerRoman"/>
      <w:lvlText w:val="%6."/>
      <w:lvlJc w:val="right"/>
      <w:pPr>
        <w:ind w:left="4679" w:hanging="180"/>
      </w:pPr>
    </w:lvl>
    <w:lvl w:ilvl="6" w:tplc="0409000F" w:tentative="1">
      <w:start w:val="1"/>
      <w:numFmt w:val="decimal"/>
      <w:lvlText w:val="%7."/>
      <w:lvlJc w:val="left"/>
      <w:pPr>
        <w:ind w:left="5399" w:hanging="360"/>
      </w:pPr>
    </w:lvl>
    <w:lvl w:ilvl="7" w:tplc="04090019" w:tentative="1">
      <w:start w:val="1"/>
      <w:numFmt w:val="lowerLetter"/>
      <w:lvlText w:val="%8."/>
      <w:lvlJc w:val="left"/>
      <w:pPr>
        <w:ind w:left="6119" w:hanging="360"/>
      </w:pPr>
    </w:lvl>
    <w:lvl w:ilvl="8" w:tplc="0409001B" w:tentative="1">
      <w:start w:val="1"/>
      <w:numFmt w:val="lowerRoman"/>
      <w:lvlText w:val="%9."/>
      <w:lvlJc w:val="right"/>
      <w:pPr>
        <w:ind w:left="6839" w:hanging="180"/>
      </w:pPr>
    </w:lvl>
  </w:abstractNum>
  <w:abstractNum w:abstractNumId="13" w15:restartNumberingAfterBreak="0">
    <w:nsid w:val="3288413C"/>
    <w:multiLevelType w:val="hybridMultilevel"/>
    <w:tmpl w:val="C61CD520"/>
    <w:lvl w:ilvl="0" w:tplc="26A87C1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0031E9"/>
    <w:multiLevelType w:val="hybridMultilevel"/>
    <w:tmpl w:val="F33E29A0"/>
    <w:lvl w:ilvl="0" w:tplc="7DBAC9D4">
      <w:start w:val="2"/>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945695"/>
    <w:multiLevelType w:val="hybridMultilevel"/>
    <w:tmpl w:val="ACC0BAF0"/>
    <w:lvl w:ilvl="0" w:tplc="D554AD44">
      <w:start w:val="1"/>
      <w:numFmt w:val="decimal"/>
      <w:lvlText w:val="%1."/>
      <w:lvlJc w:val="left"/>
      <w:pPr>
        <w:ind w:left="792" w:hanging="360"/>
      </w:pPr>
      <w:rPr>
        <w:rFonts w:cs="Times New Roman" w:hint="default"/>
      </w:rPr>
    </w:lvl>
    <w:lvl w:ilvl="1" w:tplc="04090019" w:tentative="1">
      <w:start w:val="1"/>
      <w:numFmt w:val="lowerLetter"/>
      <w:lvlText w:val="%2."/>
      <w:lvlJc w:val="left"/>
      <w:pPr>
        <w:ind w:left="1512" w:hanging="360"/>
      </w:pPr>
      <w:rPr>
        <w:rFonts w:cs="Times New Roman"/>
      </w:rPr>
    </w:lvl>
    <w:lvl w:ilvl="2" w:tplc="0409001B" w:tentative="1">
      <w:start w:val="1"/>
      <w:numFmt w:val="lowerRoman"/>
      <w:lvlText w:val="%3."/>
      <w:lvlJc w:val="right"/>
      <w:pPr>
        <w:ind w:left="2232" w:hanging="180"/>
      </w:pPr>
      <w:rPr>
        <w:rFonts w:cs="Times New Roman"/>
      </w:rPr>
    </w:lvl>
    <w:lvl w:ilvl="3" w:tplc="0409000F" w:tentative="1">
      <w:start w:val="1"/>
      <w:numFmt w:val="decimal"/>
      <w:lvlText w:val="%4."/>
      <w:lvlJc w:val="left"/>
      <w:pPr>
        <w:ind w:left="2952" w:hanging="360"/>
      </w:pPr>
      <w:rPr>
        <w:rFonts w:cs="Times New Roman"/>
      </w:rPr>
    </w:lvl>
    <w:lvl w:ilvl="4" w:tplc="04090019" w:tentative="1">
      <w:start w:val="1"/>
      <w:numFmt w:val="lowerLetter"/>
      <w:lvlText w:val="%5."/>
      <w:lvlJc w:val="left"/>
      <w:pPr>
        <w:ind w:left="3672" w:hanging="360"/>
      </w:pPr>
      <w:rPr>
        <w:rFonts w:cs="Times New Roman"/>
      </w:rPr>
    </w:lvl>
    <w:lvl w:ilvl="5" w:tplc="0409001B" w:tentative="1">
      <w:start w:val="1"/>
      <w:numFmt w:val="lowerRoman"/>
      <w:lvlText w:val="%6."/>
      <w:lvlJc w:val="right"/>
      <w:pPr>
        <w:ind w:left="4392" w:hanging="180"/>
      </w:pPr>
      <w:rPr>
        <w:rFonts w:cs="Times New Roman"/>
      </w:rPr>
    </w:lvl>
    <w:lvl w:ilvl="6" w:tplc="0409000F" w:tentative="1">
      <w:start w:val="1"/>
      <w:numFmt w:val="decimal"/>
      <w:lvlText w:val="%7."/>
      <w:lvlJc w:val="left"/>
      <w:pPr>
        <w:ind w:left="5112" w:hanging="360"/>
      </w:pPr>
      <w:rPr>
        <w:rFonts w:cs="Times New Roman"/>
      </w:rPr>
    </w:lvl>
    <w:lvl w:ilvl="7" w:tplc="04090019" w:tentative="1">
      <w:start w:val="1"/>
      <w:numFmt w:val="lowerLetter"/>
      <w:lvlText w:val="%8."/>
      <w:lvlJc w:val="left"/>
      <w:pPr>
        <w:ind w:left="5832" w:hanging="360"/>
      </w:pPr>
      <w:rPr>
        <w:rFonts w:cs="Times New Roman"/>
      </w:rPr>
    </w:lvl>
    <w:lvl w:ilvl="8" w:tplc="0409001B" w:tentative="1">
      <w:start w:val="1"/>
      <w:numFmt w:val="lowerRoman"/>
      <w:lvlText w:val="%9."/>
      <w:lvlJc w:val="right"/>
      <w:pPr>
        <w:ind w:left="6552" w:hanging="180"/>
      </w:pPr>
      <w:rPr>
        <w:rFonts w:cs="Times New Roman"/>
      </w:rPr>
    </w:lvl>
  </w:abstractNum>
  <w:abstractNum w:abstractNumId="16" w15:restartNumberingAfterBreak="0">
    <w:nsid w:val="40496B9B"/>
    <w:multiLevelType w:val="hybridMultilevel"/>
    <w:tmpl w:val="EDE871AC"/>
    <w:lvl w:ilvl="0" w:tplc="4ABA4CD8">
      <w:start w:val="1"/>
      <w:numFmt w:val="lowerLetter"/>
      <w:lvlText w:val="(%1)"/>
      <w:lvlJc w:val="left"/>
      <w:pPr>
        <w:ind w:left="631" w:hanging="432"/>
      </w:pPr>
      <w:rPr>
        <w:rFonts w:ascii="Times New Roman" w:eastAsia="Times New Roman" w:hAnsi="Times New Roman" w:cs="Times New Roman" w:hint="default"/>
        <w:color w:val="231F20"/>
        <w:spacing w:val="-2"/>
        <w:w w:val="103"/>
        <w:sz w:val="19"/>
        <w:szCs w:val="19"/>
      </w:rPr>
    </w:lvl>
    <w:lvl w:ilvl="1" w:tplc="719E14D6">
      <w:start w:val="1"/>
      <w:numFmt w:val="decimal"/>
      <w:lvlText w:val="%2."/>
      <w:lvlJc w:val="left"/>
      <w:pPr>
        <w:ind w:left="991" w:hanging="361"/>
      </w:pPr>
      <w:rPr>
        <w:rFonts w:ascii="Times New Roman" w:eastAsia="Times New Roman" w:hAnsi="Times New Roman" w:cs="Times New Roman" w:hint="default"/>
        <w:color w:val="231F20"/>
        <w:spacing w:val="-10"/>
        <w:w w:val="103"/>
        <w:sz w:val="19"/>
        <w:szCs w:val="19"/>
      </w:rPr>
    </w:lvl>
    <w:lvl w:ilvl="2" w:tplc="AB2C4786">
      <w:start w:val="1"/>
      <w:numFmt w:val="bullet"/>
      <w:lvlText w:val="•"/>
      <w:lvlJc w:val="left"/>
      <w:pPr>
        <w:ind w:left="1662" w:hanging="361"/>
      </w:pPr>
    </w:lvl>
    <w:lvl w:ilvl="3" w:tplc="2FA65262">
      <w:start w:val="1"/>
      <w:numFmt w:val="bullet"/>
      <w:lvlText w:val="•"/>
      <w:lvlJc w:val="left"/>
      <w:pPr>
        <w:ind w:left="2324" w:hanging="361"/>
      </w:pPr>
    </w:lvl>
    <w:lvl w:ilvl="4" w:tplc="E3245DC4">
      <w:start w:val="1"/>
      <w:numFmt w:val="bullet"/>
      <w:lvlText w:val="•"/>
      <w:lvlJc w:val="left"/>
      <w:pPr>
        <w:ind w:left="2986" w:hanging="361"/>
      </w:pPr>
    </w:lvl>
    <w:lvl w:ilvl="5" w:tplc="818A096E">
      <w:start w:val="1"/>
      <w:numFmt w:val="bullet"/>
      <w:lvlText w:val="•"/>
      <w:lvlJc w:val="left"/>
      <w:pPr>
        <w:ind w:left="3648" w:hanging="361"/>
      </w:pPr>
    </w:lvl>
    <w:lvl w:ilvl="6" w:tplc="30966EEC">
      <w:start w:val="1"/>
      <w:numFmt w:val="bullet"/>
      <w:lvlText w:val="•"/>
      <w:lvlJc w:val="left"/>
      <w:pPr>
        <w:ind w:left="4311" w:hanging="361"/>
      </w:pPr>
    </w:lvl>
    <w:lvl w:ilvl="7" w:tplc="DE0289E4">
      <w:start w:val="1"/>
      <w:numFmt w:val="bullet"/>
      <w:lvlText w:val="•"/>
      <w:lvlJc w:val="left"/>
      <w:pPr>
        <w:ind w:left="4973" w:hanging="361"/>
      </w:pPr>
    </w:lvl>
    <w:lvl w:ilvl="8" w:tplc="76ECCA1A">
      <w:start w:val="1"/>
      <w:numFmt w:val="bullet"/>
      <w:lvlText w:val="•"/>
      <w:lvlJc w:val="left"/>
      <w:pPr>
        <w:ind w:left="5635" w:hanging="361"/>
      </w:pPr>
    </w:lvl>
  </w:abstractNum>
  <w:abstractNum w:abstractNumId="17" w15:restartNumberingAfterBreak="0">
    <w:nsid w:val="43E27AA6"/>
    <w:multiLevelType w:val="hybridMultilevel"/>
    <w:tmpl w:val="F9BAF3F2"/>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7647B78"/>
    <w:multiLevelType w:val="singleLevel"/>
    <w:tmpl w:val="F0A4644E"/>
    <w:lvl w:ilvl="0">
      <w:start w:val="3"/>
      <w:numFmt w:val="upperLetter"/>
      <w:lvlText w:val="%1."/>
      <w:lvlJc w:val="left"/>
      <w:pPr>
        <w:tabs>
          <w:tab w:val="num" w:pos="1290"/>
        </w:tabs>
        <w:ind w:left="1290" w:hanging="420"/>
      </w:pPr>
      <w:rPr>
        <w:rFonts w:hint="default"/>
      </w:rPr>
    </w:lvl>
  </w:abstractNum>
  <w:abstractNum w:abstractNumId="19" w15:restartNumberingAfterBreak="0">
    <w:nsid w:val="47B23F6C"/>
    <w:multiLevelType w:val="hybridMultilevel"/>
    <w:tmpl w:val="276239BA"/>
    <w:lvl w:ilvl="0" w:tplc="02D63D2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1050C"/>
    <w:multiLevelType w:val="hybridMultilevel"/>
    <w:tmpl w:val="C9BA8EAA"/>
    <w:lvl w:ilvl="0" w:tplc="B05EB818">
      <w:start w:val="6"/>
      <w:numFmt w:val="decimal"/>
      <w:lvlText w:val="%1."/>
      <w:lvlJc w:val="left"/>
      <w:pPr>
        <w:ind w:left="992" w:hanging="361"/>
      </w:pPr>
      <w:rPr>
        <w:rFonts w:ascii="Times New Roman" w:eastAsia="Times New Roman" w:hAnsi="Times New Roman" w:cs="Times New Roman" w:hint="default"/>
        <w:color w:val="auto"/>
        <w:spacing w:val="-10"/>
        <w:w w:val="103"/>
        <w:sz w:val="20"/>
        <w:szCs w:val="19"/>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B526013"/>
    <w:multiLevelType w:val="hybridMultilevel"/>
    <w:tmpl w:val="EFA67B40"/>
    <w:lvl w:ilvl="0" w:tplc="0D88A042">
      <w:start w:val="4"/>
      <w:numFmt w:val="upperLetter"/>
      <w:lvlText w:val="%1."/>
      <w:lvlJc w:val="left"/>
      <w:pPr>
        <w:ind w:left="14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2" w15:restartNumberingAfterBreak="0">
    <w:nsid w:val="52793590"/>
    <w:multiLevelType w:val="hybridMultilevel"/>
    <w:tmpl w:val="0D50F2F8"/>
    <w:lvl w:ilvl="0" w:tplc="510472E2">
      <w:start w:val="1"/>
      <w:numFmt w:val="decimal"/>
      <w:lvlText w:val="(%1)"/>
      <w:lvlJc w:val="left"/>
      <w:pPr>
        <w:ind w:left="360" w:hanging="360"/>
      </w:pPr>
      <w:rPr>
        <w:rFonts w:ascii="Arial" w:hAnsi="Arial" w:hint="default"/>
        <w:b w:val="0"/>
        <w:i w:val="0"/>
        <w:strike w:val="0"/>
        <w:dstrike w:val="0"/>
        <w:color w:val="auto"/>
        <w:sz w:val="20"/>
        <w:szCs w:val="24"/>
        <w:u w:val="none" w:color="000000"/>
        <w:vertAlign w:val="base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2E31AF9"/>
    <w:multiLevelType w:val="hybridMultilevel"/>
    <w:tmpl w:val="F5BE33B2"/>
    <w:lvl w:ilvl="0" w:tplc="04BC08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15:restartNumberingAfterBreak="0">
    <w:nsid w:val="53936D1A"/>
    <w:multiLevelType w:val="hybridMultilevel"/>
    <w:tmpl w:val="F9607D6C"/>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A41CC5"/>
    <w:multiLevelType w:val="hybridMultilevel"/>
    <w:tmpl w:val="7E760C22"/>
    <w:lvl w:ilvl="0" w:tplc="2F8EB7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7A55EF"/>
    <w:multiLevelType w:val="hybridMultilevel"/>
    <w:tmpl w:val="E00854F8"/>
    <w:lvl w:ilvl="0" w:tplc="648EFCD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E4711ED"/>
    <w:multiLevelType w:val="hybridMultilevel"/>
    <w:tmpl w:val="D3AABBC4"/>
    <w:lvl w:ilvl="0" w:tplc="8CAC35F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085457"/>
    <w:multiLevelType w:val="hybridMultilevel"/>
    <w:tmpl w:val="22905BBE"/>
    <w:lvl w:ilvl="0" w:tplc="16BC999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0C705AA"/>
    <w:multiLevelType w:val="hybridMultilevel"/>
    <w:tmpl w:val="F4F6048A"/>
    <w:lvl w:ilvl="0" w:tplc="89866AC0">
      <w:start w:val="1"/>
      <w:numFmt w:val="lowerLetter"/>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9AE060E"/>
    <w:multiLevelType w:val="hybridMultilevel"/>
    <w:tmpl w:val="82D48226"/>
    <w:lvl w:ilvl="0" w:tplc="546ABC46">
      <w:start w:val="1"/>
      <w:numFmt w:val="decimal"/>
      <w:lvlText w:val="%1."/>
      <w:lvlJc w:val="left"/>
      <w:pPr>
        <w:ind w:left="992" w:hanging="361"/>
      </w:pPr>
      <w:rPr>
        <w:rFonts w:ascii="Times New Roman" w:eastAsia="Times New Roman" w:hAnsi="Times New Roman" w:cs="Times New Roman" w:hint="default"/>
        <w:color w:val="auto"/>
        <w:spacing w:val="-10"/>
        <w:w w:val="103"/>
        <w:sz w:val="20"/>
        <w:szCs w:val="19"/>
      </w:rPr>
    </w:lvl>
    <w:lvl w:ilvl="1" w:tplc="65CA8366">
      <w:start w:val="1"/>
      <w:numFmt w:val="decimal"/>
      <w:lvlText w:val="(%2)"/>
      <w:lvlJc w:val="left"/>
      <w:pPr>
        <w:ind w:left="1252" w:hanging="361"/>
      </w:pPr>
      <w:rPr>
        <w:rFonts w:ascii="Times New Roman" w:eastAsia="Times New Roman" w:hAnsi="Times New Roman" w:cs="Times New Roman" w:hint="default"/>
        <w:color w:val="231F20"/>
        <w:spacing w:val="-10"/>
        <w:w w:val="103"/>
        <w:sz w:val="19"/>
        <w:szCs w:val="19"/>
      </w:rPr>
    </w:lvl>
    <w:lvl w:ilvl="2" w:tplc="52F02AE4">
      <w:start w:val="1"/>
      <w:numFmt w:val="bullet"/>
      <w:lvlText w:val="•"/>
      <w:lvlJc w:val="left"/>
      <w:pPr>
        <w:ind w:left="1822" w:hanging="361"/>
      </w:pPr>
    </w:lvl>
    <w:lvl w:ilvl="3" w:tplc="C6182FB8">
      <w:start w:val="1"/>
      <w:numFmt w:val="bullet"/>
      <w:lvlText w:val="•"/>
      <w:lvlJc w:val="left"/>
      <w:pPr>
        <w:ind w:left="2384" w:hanging="361"/>
      </w:pPr>
    </w:lvl>
    <w:lvl w:ilvl="4" w:tplc="F4BC76F0">
      <w:start w:val="1"/>
      <w:numFmt w:val="bullet"/>
      <w:lvlText w:val="•"/>
      <w:lvlJc w:val="left"/>
      <w:pPr>
        <w:ind w:left="2946" w:hanging="361"/>
      </w:pPr>
    </w:lvl>
    <w:lvl w:ilvl="5" w:tplc="6B088ADC">
      <w:start w:val="1"/>
      <w:numFmt w:val="bullet"/>
      <w:lvlText w:val="•"/>
      <w:lvlJc w:val="left"/>
      <w:pPr>
        <w:ind w:left="3508" w:hanging="361"/>
      </w:pPr>
    </w:lvl>
    <w:lvl w:ilvl="6" w:tplc="C5E0DE52">
      <w:start w:val="1"/>
      <w:numFmt w:val="bullet"/>
      <w:lvlText w:val="•"/>
      <w:lvlJc w:val="left"/>
      <w:pPr>
        <w:ind w:left="4071" w:hanging="361"/>
      </w:pPr>
    </w:lvl>
    <w:lvl w:ilvl="7" w:tplc="82EAB278">
      <w:start w:val="1"/>
      <w:numFmt w:val="bullet"/>
      <w:lvlText w:val="•"/>
      <w:lvlJc w:val="left"/>
      <w:pPr>
        <w:ind w:left="4633" w:hanging="361"/>
      </w:pPr>
    </w:lvl>
    <w:lvl w:ilvl="8" w:tplc="2E48D636">
      <w:start w:val="1"/>
      <w:numFmt w:val="bullet"/>
      <w:lvlText w:val="•"/>
      <w:lvlJc w:val="left"/>
      <w:pPr>
        <w:ind w:left="5195" w:hanging="361"/>
      </w:pPr>
    </w:lvl>
  </w:abstractNum>
  <w:abstractNum w:abstractNumId="31" w15:restartNumberingAfterBreak="0">
    <w:nsid w:val="69CE52AA"/>
    <w:multiLevelType w:val="hybridMultilevel"/>
    <w:tmpl w:val="E5AEC42A"/>
    <w:lvl w:ilvl="0" w:tplc="83362446">
      <w:start w:val="1"/>
      <w:numFmt w:val="decimal"/>
      <w:lvlText w:val="(%1)"/>
      <w:lvlJc w:val="left"/>
      <w:pPr>
        <w:ind w:left="720" w:hanging="360"/>
      </w:pPr>
      <w:rPr>
        <w:rFonts w:ascii="Arial" w:hAnsi="Arial" w:hint="default"/>
        <w:b w:val="0"/>
        <w:i w:val="0"/>
        <w:sz w:val="20"/>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DB1A0C"/>
    <w:multiLevelType w:val="hybridMultilevel"/>
    <w:tmpl w:val="EE1E74BE"/>
    <w:lvl w:ilvl="0" w:tplc="D49E723C">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783A50"/>
    <w:multiLevelType w:val="hybridMultilevel"/>
    <w:tmpl w:val="7A0480C8"/>
    <w:lvl w:ilvl="0" w:tplc="D654D9FA">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6534BF"/>
    <w:multiLevelType w:val="hybridMultilevel"/>
    <w:tmpl w:val="37785E48"/>
    <w:lvl w:ilvl="0" w:tplc="8B8A9854">
      <w:start w:val="1"/>
      <w:numFmt w:val="decimal"/>
      <w:lvlText w:val="(%1)"/>
      <w:lvlJc w:val="left"/>
      <w:pPr>
        <w:ind w:left="720" w:hanging="360"/>
      </w:pPr>
      <w:rPr>
        <w:rFonts w:ascii="Arial" w:hAnsi="Arial" w:cs="Arial" w:hint="default"/>
        <w:b w:val="0"/>
        <w:bCs w:val="0"/>
        <w:i w:val="0"/>
        <w:iCs w:val="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262777"/>
    <w:multiLevelType w:val="hybridMultilevel"/>
    <w:tmpl w:val="96629784"/>
    <w:lvl w:ilvl="0" w:tplc="ACD4E798">
      <w:start w:val="1"/>
      <w:numFmt w:val="lowerLetter"/>
      <w:lvlText w:val="(%1)"/>
      <w:lvlJc w:val="left"/>
      <w:pPr>
        <w:ind w:left="360" w:hanging="360"/>
      </w:pPr>
      <w:rPr>
        <w:rFonts w:hint="default"/>
        <w:b w:val="0"/>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70E00076"/>
    <w:multiLevelType w:val="hybridMultilevel"/>
    <w:tmpl w:val="AE86FDE0"/>
    <w:lvl w:ilvl="0" w:tplc="1C403BA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D42221"/>
    <w:multiLevelType w:val="hybridMultilevel"/>
    <w:tmpl w:val="06BE238E"/>
    <w:lvl w:ilvl="0" w:tplc="1B04D6E2">
      <w:start w:val="1"/>
      <w:numFmt w:val="decimal"/>
      <w:lvlText w:val="(%1)"/>
      <w:lvlJc w:val="left"/>
      <w:pPr>
        <w:ind w:left="720" w:hanging="360"/>
      </w:pPr>
      <w:rPr>
        <w:rFonts w:ascii="Times New Roman" w:hAnsi="Times New Roman" w:hint="default"/>
        <w:b w:val="0"/>
        <w:i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FE7874"/>
    <w:multiLevelType w:val="hybridMultilevel"/>
    <w:tmpl w:val="7A84BB18"/>
    <w:lvl w:ilvl="0" w:tplc="F7D41DA0">
      <w:start w:val="1"/>
      <w:numFmt w:val="decimal"/>
      <w:lvlText w:val="(%1)"/>
      <w:lvlJc w:val="left"/>
      <w:pPr>
        <w:ind w:left="720" w:hanging="360"/>
      </w:pPr>
      <w:rPr>
        <w:rFonts w:ascii="Times New Roman" w:hAnsi="Times New Roman"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B7C37"/>
    <w:multiLevelType w:val="hybridMultilevel"/>
    <w:tmpl w:val="241C9C2E"/>
    <w:lvl w:ilvl="0" w:tplc="C84CB61A">
      <w:start w:val="1"/>
      <w:numFmt w:val="decimal"/>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0B3336"/>
    <w:multiLevelType w:val="hybridMultilevel"/>
    <w:tmpl w:val="A254F1AC"/>
    <w:lvl w:ilvl="0" w:tplc="AF36522A">
      <w:start w:val="1"/>
      <w:numFmt w:val="lowerLetter"/>
      <w:lvlText w:val="(%1)"/>
      <w:lvlJc w:val="left"/>
      <w:pPr>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57CB2"/>
    <w:multiLevelType w:val="multilevel"/>
    <w:tmpl w:val="18EEC32E"/>
    <w:lvl w:ilvl="0">
      <w:start w:val="502"/>
      <w:numFmt w:val="decimal"/>
      <w:lvlText w:val="%1"/>
      <w:lvlJc w:val="left"/>
      <w:pPr>
        <w:ind w:left="660" w:hanging="660"/>
      </w:pPr>
      <w:rPr>
        <w:rFonts w:hint="default"/>
      </w:rPr>
    </w:lvl>
    <w:lvl w:ilvl="1">
      <w:start w:val="6"/>
      <w:numFmt w:val="decimalZero"/>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hint="default"/>
        <w:i w:val="0"/>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8EF2A03"/>
    <w:multiLevelType w:val="hybridMultilevel"/>
    <w:tmpl w:val="D76A9202"/>
    <w:lvl w:ilvl="0" w:tplc="067E6F5C">
      <w:start w:val="1"/>
      <w:numFmt w:val="lowerLetter"/>
      <w:lvlText w:val="(%1)"/>
      <w:lvlJc w:val="left"/>
      <w:pPr>
        <w:ind w:left="720" w:hanging="360"/>
      </w:pPr>
      <w:rPr>
        <w:rFonts w:ascii="Times New Roman" w:hAnsi="Times New Roman"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0629A2"/>
    <w:multiLevelType w:val="hybridMultilevel"/>
    <w:tmpl w:val="A600C108"/>
    <w:lvl w:ilvl="0" w:tplc="CD10863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8"/>
  </w:num>
  <w:num w:numId="3">
    <w:abstractNumId w:val="29"/>
  </w:num>
  <w:num w:numId="4">
    <w:abstractNumId w:val="2"/>
  </w:num>
  <w:num w:numId="5">
    <w:abstractNumId w:val="23"/>
  </w:num>
  <w:num w:numId="6">
    <w:abstractNumId w:val="28"/>
  </w:num>
  <w:num w:numId="7">
    <w:abstractNumId w:val="11"/>
  </w:num>
  <w:num w:numId="8">
    <w:abstractNumId w:val="25"/>
  </w:num>
  <w:num w:numId="9">
    <w:abstractNumId w:val="0"/>
  </w:num>
  <w:num w:numId="10">
    <w:abstractNumId w:val="7"/>
  </w:num>
  <w:num w:numId="11">
    <w:abstractNumId w:val="15"/>
  </w:num>
  <w:num w:numId="12">
    <w:abstractNumId w:val="5"/>
  </w:num>
  <w:num w:numId="13">
    <w:abstractNumId w:val="17"/>
  </w:num>
  <w:num w:numId="14">
    <w:abstractNumId w:val="12"/>
  </w:num>
  <w:num w:numId="15">
    <w:abstractNumId w:val="21"/>
  </w:num>
  <w:num w:numId="16">
    <w:abstractNumId w:val="35"/>
  </w:num>
  <w:num w:numId="17">
    <w:abstractNumId w:val="39"/>
  </w:num>
  <w:num w:numId="18">
    <w:abstractNumId w:val="4"/>
  </w:num>
  <w:num w:numId="19">
    <w:abstractNumId w:val="38"/>
  </w:num>
  <w:num w:numId="20">
    <w:abstractNumId w:val="13"/>
  </w:num>
  <w:num w:numId="21">
    <w:abstractNumId w:val="22"/>
  </w:num>
  <w:num w:numId="22">
    <w:abstractNumId w:val="26"/>
  </w:num>
  <w:num w:numId="23">
    <w:abstractNumId w:val="37"/>
  </w:num>
  <w:num w:numId="24">
    <w:abstractNumId w:val="9"/>
  </w:num>
  <w:num w:numId="25">
    <w:abstractNumId w:val="32"/>
  </w:num>
  <w:num w:numId="26">
    <w:abstractNumId w:val="33"/>
  </w:num>
  <w:num w:numId="27">
    <w:abstractNumId w:val="24"/>
  </w:num>
  <w:num w:numId="28">
    <w:abstractNumId w:val="40"/>
  </w:num>
  <w:num w:numId="29">
    <w:abstractNumId w:val="31"/>
  </w:num>
  <w:num w:numId="30">
    <w:abstractNumId w:val="8"/>
  </w:num>
  <w:num w:numId="31">
    <w:abstractNumId w:val="42"/>
  </w:num>
  <w:num w:numId="32">
    <w:abstractNumId w:val="36"/>
  </w:num>
  <w:num w:numId="33">
    <w:abstractNumId w:val="14"/>
  </w:num>
  <w:num w:numId="34">
    <w:abstractNumId w:val="34"/>
  </w:num>
  <w:num w:numId="35">
    <w:abstractNumId w:val="6"/>
  </w:num>
  <w:num w:numId="36">
    <w:abstractNumId w:val="19"/>
  </w:num>
  <w:num w:numId="37">
    <w:abstractNumId w:val="41"/>
  </w:num>
  <w:num w:numId="38">
    <w:abstractNumId w:val="10"/>
  </w:num>
  <w:num w:numId="39">
    <w:abstractNumId w:val="30"/>
    <w:lvlOverride w:ilvl="0">
      <w:startOverride w:val="1"/>
    </w:lvlOverride>
    <w:lvlOverride w:ilvl="1">
      <w:startOverride w:val="1"/>
    </w:lvlOverride>
    <w:lvlOverride w:ilvl="2"/>
    <w:lvlOverride w:ilvl="3"/>
    <w:lvlOverride w:ilvl="4"/>
    <w:lvlOverride w:ilvl="5"/>
    <w:lvlOverride w:ilvl="6"/>
    <w:lvlOverride w:ilvl="7"/>
    <w:lvlOverride w:ilvl="8"/>
  </w:num>
  <w:num w:numId="40">
    <w:abstractNumId w:val="20"/>
  </w:num>
  <w:num w:numId="41">
    <w:abstractNumId w:val="43"/>
  </w:num>
  <w:num w:numId="42">
    <w:abstractNumId w:val="3"/>
  </w:num>
  <w:num w:numId="43">
    <w:abstractNumId w:val="16"/>
    <w:lvlOverride w:ilvl="0">
      <w:startOverride w:val="1"/>
    </w:lvlOverride>
    <w:lvlOverride w:ilvl="1">
      <w:startOverride w:val="1"/>
    </w:lvlOverride>
    <w:lvlOverride w:ilvl="2"/>
    <w:lvlOverride w:ilvl="3"/>
    <w:lvlOverride w:ilvl="4"/>
    <w:lvlOverride w:ilvl="5"/>
    <w:lvlOverride w:ilvl="6"/>
    <w:lvlOverride w:ilvl="7"/>
    <w:lvlOverride w:ilvl="8"/>
  </w:num>
  <w:num w:numId="4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5A4"/>
    <w:rsid w:val="000010F2"/>
    <w:rsid w:val="00012956"/>
    <w:rsid w:val="000225FA"/>
    <w:rsid w:val="00024AEE"/>
    <w:rsid w:val="0003459C"/>
    <w:rsid w:val="00057F0B"/>
    <w:rsid w:val="00085D20"/>
    <w:rsid w:val="0009291B"/>
    <w:rsid w:val="000A0D24"/>
    <w:rsid w:val="000A4B75"/>
    <w:rsid w:val="000B60C0"/>
    <w:rsid w:val="000C3C6B"/>
    <w:rsid w:val="000E3C78"/>
    <w:rsid w:val="000E5204"/>
    <w:rsid w:val="0010474A"/>
    <w:rsid w:val="0010525A"/>
    <w:rsid w:val="00132C12"/>
    <w:rsid w:val="00166A50"/>
    <w:rsid w:val="001A4B85"/>
    <w:rsid w:val="001A7BED"/>
    <w:rsid w:val="001B0C4D"/>
    <w:rsid w:val="001B35BA"/>
    <w:rsid w:val="001C3F85"/>
    <w:rsid w:val="001D4BDD"/>
    <w:rsid w:val="001E2C1C"/>
    <w:rsid w:val="001E67B9"/>
    <w:rsid w:val="001F7556"/>
    <w:rsid w:val="002026C0"/>
    <w:rsid w:val="0020498D"/>
    <w:rsid w:val="00214CEC"/>
    <w:rsid w:val="00222B35"/>
    <w:rsid w:val="00225D2F"/>
    <w:rsid w:val="00230276"/>
    <w:rsid w:val="00240F9D"/>
    <w:rsid w:val="002714AF"/>
    <w:rsid w:val="00272482"/>
    <w:rsid w:val="00291B52"/>
    <w:rsid w:val="002C0BD3"/>
    <w:rsid w:val="002C208E"/>
    <w:rsid w:val="002C30F5"/>
    <w:rsid w:val="003162A2"/>
    <w:rsid w:val="00371279"/>
    <w:rsid w:val="00377465"/>
    <w:rsid w:val="003823FC"/>
    <w:rsid w:val="00394329"/>
    <w:rsid w:val="003A12A8"/>
    <w:rsid w:val="003C3F1C"/>
    <w:rsid w:val="003C53A0"/>
    <w:rsid w:val="003C7D90"/>
    <w:rsid w:val="003E26B9"/>
    <w:rsid w:val="003E4531"/>
    <w:rsid w:val="003F75DF"/>
    <w:rsid w:val="004249F3"/>
    <w:rsid w:val="00441D2F"/>
    <w:rsid w:val="004566C8"/>
    <w:rsid w:val="00496293"/>
    <w:rsid w:val="004B073C"/>
    <w:rsid w:val="004B09DE"/>
    <w:rsid w:val="004D1C1D"/>
    <w:rsid w:val="004E5CB0"/>
    <w:rsid w:val="004E5D72"/>
    <w:rsid w:val="004F0EBB"/>
    <w:rsid w:val="004F1849"/>
    <w:rsid w:val="004F79CD"/>
    <w:rsid w:val="005040D7"/>
    <w:rsid w:val="00511A97"/>
    <w:rsid w:val="00511ACF"/>
    <w:rsid w:val="00523E48"/>
    <w:rsid w:val="00537003"/>
    <w:rsid w:val="0056039E"/>
    <w:rsid w:val="00561A34"/>
    <w:rsid w:val="005707C9"/>
    <w:rsid w:val="00572D1D"/>
    <w:rsid w:val="00596B13"/>
    <w:rsid w:val="0060433B"/>
    <w:rsid w:val="00634A21"/>
    <w:rsid w:val="00653570"/>
    <w:rsid w:val="00657DC8"/>
    <w:rsid w:val="006735EC"/>
    <w:rsid w:val="006812CF"/>
    <w:rsid w:val="00691B2D"/>
    <w:rsid w:val="006B1A52"/>
    <w:rsid w:val="006C4073"/>
    <w:rsid w:val="006D0024"/>
    <w:rsid w:val="006D0B99"/>
    <w:rsid w:val="0070029E"/>
    <w:rsid w:val="007051E4"/>
    <w:rsid w:val="00706DF8"/>
    <w:rsid w:val="00710A9C"/>
    <w:rsid w:val="0071231C"/>
    <w:rsid w:val="00712D98"/>
    <w:rsid w:val="00726A77"/>
    <w:rsid w:val="007319A6"/>
    <w:rsid w:val="007365F0"/>
    <w:rsid w:val="0074529E"/>
    <w:rsid w:val="00747449"/>
    <w:rsid w:val="00763D3B"/>
    <w:rsid w:val="007735BF"/>
    <w:rsid w:val="007854AB"/>
    <w:rsid w:val="007942C4"/>
    <w:rsid w:val="007B233C"/>
    <w:rsid w:val="007D24E5"/>
    <w:rsid w:val="007F064A"/>
    <w:rsid w:val="007F1997"/>
    <w:rsid w:val="008107A0"/>
    <w:rsid w:val="00814549"/>
    <w:rsid w:val="008215CA"/>
    <w:rsid w:val="0082394A"/>
    <w:rsid w:val="00835CD4"/>
    <w:rsid w:val="00840489"/>
    <w:rsid w:val="0084344E"/>
    <w:rsid w:val="00850BAB"/>
    <w:rsid w:val="00870736"/>
    <w:rsid w:val="00874778"/>
    <w:rsid w:val="0088732B"/>
    <w:rsid w:val="00891B09"/>
    <w:rsid w:val="008956DE"/>
    <w:rsid w:val="00897666"/>
    <w:rsid w:val="008A5238"/>
    <w:rsid w:val="008B3BFC"/>
    <w:rsid w:val="008C2528"/>
    <w:rsid w:val="008C59FF"/>
    <w:rsid w:val="008D3261"/>
    <w:rsid w:val="008D4DE9"/>
    <w:rsid w:val="008E012D"/>
    <w:rsid w:val="008E2355"/>
    <w:rsid w:val="008E6E23"/>
    <w:rsid w:val="00912546"/>
    <w:rsid w:val="00923AF8"/>
    <w:rsid w:val="00935ABF"/>
    <w:rsid w:val="009363F9"/>
    <w:rsid w:val="00955350"/>
    <w:rsid w:val="00964249"/>
    <w:rsid w:val="00973DFA"/>
    <w:rsid w:val="00987248"/>
    <w:rsid w:val="00993A03"/>
    <w:rsid w:val="009A0797"/>
    <w:rsid w:val="009A18A5"/>
    <w:rsid w:val="009A3F84"/>
    <w:rsid w:val="009A40E9"/>
    <w:rsid w:val="009A44CE"/>
    <w:rsid w:val="009B3EF3"/>
    <w:rsid w:val="009D3506"/>
    <w:rsid w:val="009F0F28"/>
    <w:rsid w:val="009F11C6"/>
    <w:rsid w:val="009F3FE4"/>
    <w:rsid w:val="009F7137"/>
    <w:rsid w:val="00A14275"/>
    <w:rsid w:val="00A27DE7"/>
    <w:rsid w:val="00A3118B"/>
    <w:rsid w:val="00A368E6"/>
    <w:rsid w:val="00A43C03"/>
    <w:rsid w:val="00A52F2F"/>
    <w:rsid w:val="00A54F34"/>
    <w:rsid w:val="00A7142E"/>
    <w:rsid w:val="00A73269"/>
    <w:rsid w:val="00A75DD1"/>
    <w:rsid w:val="00A76618"/>
    <w:rsid w:val="00A850F4"/>
    <w:rsid w:val="00A9169D"/>
    <w:rsid w:val="00A92397"/>
    <w:rsid w:val="00AA36CC"/>
    <w:rsid w:val="00AA5F9C"/>
    <w:rsid w:val="00AB028C"/>
    <w:rsid w:val="00AB5B65"/>
    <w:rsid w:val="00AC7AF4"/>
    <w:rsid w:val="00AD2B5C"/>
    <w:rsid w:val="00AE0387"/>
    <w:rsid w:val="00AF0759"/>
    <w:rsid w:val="00AF3ADB"/>
    <w:rsid w:val="00B015F9"/>
    <w:rsid w:val="00B03922"/>
    <w:rsid w:val="00B0748D"/>
    <w:rsid w:val="00B25927"/>
    <w:rsid w:val="00B32ED3"/>
    <w:rsid w:val="00B36835"/>
    <w:rsid w:val="00B3708A"/>
    <w:rsid w:val="00B55DF5"/>
    <w:rsid w:val="00B63869"/>
    <w:rsid w:val="00B86450"/>
    <w:rsid w:val="00B878CA"/>
    <w:rsid w:val="00B91FF1"/>
    <w:rsid w:val="00B96E5A"/>
    <w:rsid w:val="00BA17D6"/>
    <w:rsid w:val="00BA7485"/>
    <w:rsid w:val="00BB22A1"/>
    <w:rsid w:val="00BD4394"/>
    <w:rsid w:val="00BE721F"/>
    <w:rsid w:val="00C155C2"/>
    <w:rsid w:val="00C26D30"/>
    <w:rsid w:val="00C3725F"/>
    <w:rsid w:val="00C40133"/>
    <w:rsid w:val="00C449A6"/>
    <w:rsid w:val="00C45F33"/>
    <w:rsid w:val="00C5094A"/>
    <w:rsid w:val="00C65DB8"/>
    <w:rsid w:val="00C82257"/>
    <w:rsid w:val="00C93280"/>
    <w:rsid w:val="00CC309C"/>
    <w:rsid w:val="00CC4A33"/>
    <w:rsid w:val="00CF4FCC"/>
    <w:rsid w:val="00D00676"/>
    <w:rsid w:val="00D10274"/>
    <w:rsid w:val="00D10C4B"/>
    <w:rsid w:val="00D13D83"/>
    <w:rsid w:val="00D13F16"/>
    <w:rsid w:val="00D16104"/>
    <w:rsid w:val="00D167DA"/>
    <w:rsid w:val="00D4226F"/>
    <w:rsid w:val="00D53F5D"/>
    <w:rsid w:val="00D5605D"/>
    <w:rsid w:val="00D578F3"/>
    <w:rsid w:val="00D86783"/>
    <w:rsid w:val="00D954F8"/>
    <w:rsid w:val="00D96259"/>
    <w:rsid w:val="00DB323D"/>
    <w:rsid w:val="00DB7D49"/>
    <w:rsid w:val="00DE7DCD"/>
    <w:rsid w:val="00E0363D"/>
    <w:rsid w:val="00E06FEF"/>
    <w:rsid w:val="00E13B23"/>
    <w:rsid w:val="00E20577"/>
    <w:rsid w:val="00E208F0"/>
    <w:rsid w:val="00E36C5A"/>
    <w:rsid w:val="00E440EC"/>
    <w:rsid w:val="00E51D69"/>
    <w:rsid w:val="00E5511D"/>
    <w:rsid w:val="00E56C20"/>
    <w:rsid w:val="00E5788C"/>
    <w:rsid w:val="00E647BB"/>
    <w:rsid w:val="00E66A63"/>
    <w:rsid w:val="00E85CC9"/>
    <w:rsid w:val="00EA52BF"/>
    <w:rsid w:val="00EA5566"/>
    <w:rsid w:val="00EA7A41"/>
    <w:rsid w:val="00EC2A21"/>
    <w:rsid w:val="00EC2DCA"/>
    <w:rsid w:val="00ED497E"/>
    <w:rsid w:val="00EF1243"/>
    <w:rsid w:val="00EF208C"/>
    <w:rsid w:val="00F07B65"/>
    <w:rsid w:val="00F26DF2"/>
    <w:rsid w:val="00F605A4"/>
    <w:rsid w:val="00F66C4A"/>
    <w:rsid w:val="00F878BD"/>
    <w:rsid w:val="00F95448"/>
    <w:rsid w:val="00F95A59"/>
    <w:rsid w:val="00F95FB1"/>
    <w:rsid w:val="00FC0225"/>
    <w:rsid w:val="00FD4557"/>
    <w:rsid w:val="00FE4A9F"/>
    <w:rsid w:val="00FE63DE"/>
    <w:rsid w:val="00FF4C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5C73987"/>
  <w15:chartTrackingRefBased/>
  <w15:docId w15:val="{11BB04F2-8E89-4EDE-9E5A-EBFFBDF49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jc w:val="center"/>
      <w:outlineLvl w:val="0"/>
    </w:pPr>
    <w:rPr>
      <w:rFonts w:ascii="Arial" w:hAnsi="Arial"/>
      <w:b/>
    </w:rPr>
  </w:style>
  <w:style w:type="paragraph" w:styleId="Heading2">
    <w:name w:val="heading 2"/>
    <w:basedOn w:val="Normal"/>
    <w:next w:val="Normal"/>
    <w:qFormat/>
    <w:pPr>
      <w:keepNext/>
      <w:jc w:val="center"/>
      <w:outlineLvl w:val="1"/>
    </w:pPr>
    <w:rPr>
      <w:rFonts w:ascii="Arial" w:hAnsi="Arial"/>
      <w:b/>
      <w:color w:val="FFFFFF"/>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qFormat/>
    <w:rsid w:val="00A76618"/>
    <w:pPr>
      <w:keepNext/>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s>
      <w:autoSpaceDE w:val="0"/>
      <w:autoSpaceDN w:val="0"/>
      <w:spacing w:line="264" w:lineRule="auto"/>
      <w:ind w:firstLine="2592"/>
      <w:jc w:val="both"/>
      <w:outlineLvl w:val="4"/>
    </w:pPr>
    <w:rPr>
      <w:rFonts w:ascii="Monospac821 BT" w:hAnsi="Monospac821 BT" w:cs="Monospac821 BT"/>
      <w:b/>
      <w:bCs/>
      <w:kern w:val="2"/>
      <w:sz w:val="22"/>
      <w:szCs w:val="22"/>
    </w:rPr>
  </w:style>
  <w:style w:type="paragraph" w:styleId="Heading6">
    <w:name w:val="heading 6"/>
    <w:next w:val="Normal"/>
    <w:link w:val="Heading6Char"/>
    <w:qFormat/>
    <w:rsid w:val="004F79CD"/>
    <w:pPr>
      <w:outlineLvl w:val="5"/>
    </w:pPr>
    <w:rPr>
      <w:noProof/>
    </w:rPr>
  </w:style>
  <w:style w:type="paragraph" w:styleId="Heading7">
    <w:name w:val="heading 7"/>
    <w:basedOn w:val="Normal"/>
    <w:next w:val="Normal"/>
    <w:qFormat/>
    <w:rsid w:val="00A76618"/>
    <w:pPr>
      <w:widowControl w:val="0"/>
      <w:autoSpaceDE w:val="0"/>
      <w:autoSpaceDN w:val="0"/>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Arial Narrow" w:hAnsi="Arial Narrow"/>
      <w:b/>
    </w:rPr>
  </w:style>
  <w:style w:type="paragraph" w:styleId="Title">
    <w:name w:val="Title"/>
    <w:basedOn w:val="Normal"/>
    <w:link w:val="TitleChar"/>
    <w:qFormat/>
    <w:pPr>
      <w:widowControl w:val="0"/>
      <w:tabs>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 w:val="left" w:pos="11232"/>
      </w:tabs>
      <w:spacing w:line="240" w:lineRule="exact"/>
      <w:jc w:val="center"/>
    </w:pPr>
    <w:rPr>
      <w:b/>
      <w:noProof/>
      <w:sz w:val="22"/>
    </w:rPr>
  </w:style>
  <w:style w:type="paragraph" w:styleId="BodyTextIndent2">
    <w:name w:val="Body Text Indent 2"/>
    <w:basedOn w:val="Normal"/>
    <w:pPr>
      <w:ind w:left="360" w:hanging="432"/>
    </w:pPr>
    <w:rPr>
      <w:rFonts w:ascii="Arial" w:hAnsi="Arial"/>
    </w:rPr>
  </w:style>
  <w:style w:type="paragraph" w:styleId="BodyTextIndent">
    <w:name w:val="Body Text Indent"/>
    <w:basedOn w:val="Normal"/>
    <w:pPr>
      <w:tabs>
        <w:tab w:val="left" w:pos="450"/>
        <w:tab w:val="left" w:pos="864"/>
        <w:tab w:val="left" w:pos="1728"/>
        <w:tab w:val="left" w:pos="2160"/>
        <w:tab w:val="left" w:pos="2592"/>
        <w:tab w:val="left" w:pos="3024"/>
      </w:tabs>
      <w:ind w:left="450" w:hanging="450"/>
    </w:pPr>
    <w:rPr>
      <w:sz w:val="22"/>
    </w:rPr>
  </w:style>
  <w:style w:type="paragraph" w:styleId="BodyTextIndent3">
    <w:name w:val="Body Text Indent 3"/>
    <w:basedOn w:val="Normal"/>
    <w:pPr>
      <w:tabs>
        <w:tab w:val="left" w:pos="432"/>
        <w:tab w:val="left" w:pos="864"/>
        <w:tab w:val="left" w:pos="1296"/>
        <w:tab w:val="left" w:pos="1728"/>
        <w:tab w:val="left" w:pos="2160"/>
        <w:tab w:val="left" w:pos="2592"/>
        <w:tab w:val="left" w:pos="3024"/>
      </w:tabs>
      <w:ind w:left="864" w:hanging="432"/>
      <w:jc w:val="both"/>
    </w:pPr>
    <w:rPr>
      <w:sz w:val="22"/>
    </w:rPr>
  </w:style>
  <w:style w:type="paragraph" w:styleId="Subtitle">
    <w:name w:val="Subtitle"/>
    <w:basedOn w:val="Normal"/>
    <w:qFormat/>
    <w:rsid w:val="00A76618"/>
    <w:pPr>
      <w:jc w:val="center"/>
    </w:pPr>
    <w:rPr>
      <w:b/>
      <w:bCs/>
      <w:sz w:val="24"/>
      <w:szCs w:val="24"/>
    </w:rPr>
  </w:style>
  <w:style w:type="paragraph" w:styleId="Header">
    <w:name w:val="header"/>
    <w:basedOn w:val="Normal"/>
    <w:link w:val="HeaderChar"/>
    <w:uiPriority w:val="99"/>
    <w:rsid w:val="00A76618"/>
    <w:pPr>
      <w:widowControl w:val="0"/>
      <w:tabs>
        <w:tab w:val="center" w:pos="4320"/>
        <w:tab w:val="right" w:pos="8640"/>
      </w:tabs>
      <w:autoSpaceDE w:val="0"/>
      <w:autoSpaceDN w:val="0"/>
    </w:pPr>
    <w:rPr>
      <w:rFonts w:ascii="Monospac821 BT" w:hAnsi="Monospac821 BT" w:cs="Monospac821 BT"/>
      <w:sz w:val="24"/>
      <w:szCs w:val="24"/>
    </w:rPr>
  </w:style>
  <w:style w:type="character" w:customStyle="1" w:styleId="TitleChar">
    <w:name w:val="Title Char"/>
    <w:link w:val="Title"/>
    <w:rsid w:val="00A76618"/>
    <w:rPr>
      <w:b/>
      <w:noProof/>
      <w:sz w:val="22"/>
      <w:lang w:val="en-US" w:eastAsia="en-US" w:bidi="ar-SA"/>
    </w:rPr>
  </w:style>
  <w:style w:type="paragraph" w:styleId="NoSpacing">
    <w:name w:val="No Spacing"/>
    <w:uiPriority w:val="1"/>
    <w:qFormat/>
    <w:rsid w:val="00D16104"/>
    <w:rPr>
      <w:rFonts w:ascii="Calibri" w:eastAsia="Calibri" w:hAnsi="Calibri"/>
      <w:sz w:val="22"/>
      <w:szCs w:val="22"/>
    </w:rPr>
  </w:style>
  <w:style w:type="paragraph" w:styleId="ListParagraph">
    <w:name w:val="List Paragraph"/>
    <w:basedOn w:val="Normal"/>
    <w:uiPriority w:val="1"/>
    <w:qFormat/>
    <w:rsid w:val="00C93280"/>
    <w:pPr>
      <w:spacing w:after="200" w:line="276" w:lineRule="auto"/>
      <w:ind w:left="720"/>
      <w:contextualSpacing/>
    </w:pPr>
    <w:rPr>
      <w:rFonts w:ascii="Calibri" w:eastAsia="Calibri" w:hAnsi="Calibri"/>
      <w:sz w:val="22"/>
      <w:szCs w:val="22"/>
    </w:rPr>
  </w:style>
  <w:style w:type="paragraph" w:customStyle="1" w:styleId="Default">
    <w:name w:val="Default"/>
    <w:rsid w:val="008E6E23"/>
    <w:pPr>
      <w:widowControl w:val="0"/>
      <w:autoSpaceDE w:val="0"/>
      <w:autoSpaceDN w:val="0"/>
      <w:adjustRightInd w:val="0"/>
    </w:pPr>
    <w:rPr>
      <w:rFonts w:ascii="TimesNewRomanPS" w:hAnsi="TimesNewRomanPS" w:cs="TimesNewRomanPS"/>
      <w:color w:val="000000"/>
      <w:sz w:val="24"/>
      <w:szCs w:val="24"/>
    </w:rPr>
  </w:style>
  <w:style w:type="paragraph" w:customStyle="1" w:styleId="CM1">
    <w:name w:val="CM1"/>
    <w:basedOn w:val="Default"/>
    <w:next w:val="Default"/>
    <w:uiPriority w:val="99"/>
    <w:rsid w:val="008E6E23"/>
    <w:rPr>
      <w:rFonts w:cs="Times New Roman"/>
      <w:color w:val="auto"/>
    </w:rPr>
  </w:style>
  <w:style w:type="paragraph" w:customStyle="1" w:styleId="CM72">
    <w:name w:val="CM72"/>
    <w:basedOn w:val="Default"/>
    <w:next w:val="Default"/>
    <w:uiPriority w:val="99"/>
    <w:rsid w:val="008E6E23"/>
    <w:rPr>
      <w:rFonts w:cs="Times New Roman"/>
      <w:color w:val="auto"/>
    </w:rPr>
  </w:style>
  <w:style w:type="paragraph" w:customStyle="1" w:styleId="CM73">
    <w:name w:val="CM73"/>
    <w:basedOn w:val="Default"/>
    <w:next w:val="Default"/>
    <w:uiPriority w:val="99"/>
    <w:rsid w:val="008E6E23"/>
    <w:rPr>
      <w:rFonts w:cs="Times New Roman"/>
      <w:color w:val="auto"/>
    </w:rPr>
  </w:style>
  <w:style w:type="paragraph" w:customStyle="1" w:styleId="CM3">
    <w:name w:val="CM3"/>
    <w:basedOn w:val="Default"/>
    <w:next w:val="Default"/>
    <w:uiPriority w:val="99"/>
    <w:rsid w:val="008E6E23"/>
    <w:pPr>
      <w:spacing w:line="240" w:lineRule="atLeast"/>
    </w:pPr>
    <w:rPr>
      <w:rFonts w:cs="Times New Roman"/>
      <w:color w:val="auto"/>
    </w:rPr>
  </w:style>
  <w:style w:type="paragraph" w:customStyle="1" w:styleId="CM74">
    <w:name w:val="CM74"/>
    <w:basedOn w:val="Default"/>
    <w:next w:val="Default"/>
    <w:uiPriority w:val="99"/>
    <w:rsid w:val="008E6E23"/>
    <w:rPr>
      <w:rFonts w:cs="Times New Roman"/>
      <w:color w:val="auto"/>
    </w:rPr>
  </w:style>
  <w:style w:type="paragraph" w:customStyle="1" w:styleId="CM8">
    <w:name w:val="CM8"/>
    <w:basedOn w:val="Default"/>
    <w:next w:val="Default"/>
    <w:uiPriority w:val="99"/>
    <w:rsid w:val="008E6E23"/>
    <w:pPr>
      <w:spacing w:line="240" w:lineRule="atLeast"/>
    </w:pPr>
    <w:rPr>
      <w:rFonts w:cs="Times New Roman"/>
      <w:color w:val="auto"/>
    </w:rPr>
  </w:style>
  <w:style w:type="paragraph" w:customStyle="1" w:styleId="CM80">
    <w:name w:val="CM80"/>
    <w:basedOn w:val="Default"/>
    <w:next w:val="Default"/>
    <w:uiPriority w:val="99"/>
    <w:rsid w:val="008E6E23"/>
    <w:rPr>
      <w:rFonts w:cs="Times New Roman"/>
      <w:color w:val="auto"/>
    </w:rPr>
  </w:style>
  <w:style w:type="paragraph" w:customStyle="1" w:styleId="CM11">
    <w:name w:val="CM11"/>
    <w:basedOn w:val="Default"/>
    <w:next w:val="Default"/>
    <w:uiPriority w:val="99"/>
    <w:rsid w:val="008E6E23"/>
    <w:pPr>
      <w:spacing w:line="240" w:lineRule="atLeast"/>
    </w:pPr>
    <w:rPr>
      <w:rFonts w:cs="Times New Roman"/>
      <w:color w:val="auto"/>
    </w:rPr>
  </w:style>
  <w:style w:type="paragraph" w:customStyle="1" w:styleId="CM21">
    <w:name w:val="CM21"/>
    <w:basedOn w:val="Default"/>
    <w:next w:val="Default"/>
    <w:uiPriority w:val="99"/>
    <w:rsid w:val="008E6E23"/>
    <w:pPr>
      <w:spacing w:line="240" w:lineRule="atLeast"/>
    </w:pPr>
    <w:rPr>
      <w:rFonts w:cs="Times New Roman"/>
      <w:color w:val="auto"/>
    </w:rPr>
  </w:style>
  <w:style w:type="paragraph" w:customStyle="1" w:styleId="CM27">
    <w:name w:val="CM27"/>
    <w:basedOn w:val="Default"/>
    <w:next w:val="Default"/>
    <w:uiPriority w:val="99"/>
    <w:rsid w:val="008E6E23"/>
    <w:pPr>
      <w:spacing w:line="240" w:lineRule="atLeast"/>
    </w:pPr>
    <w:rPr>
      <w:rFonts w:cs="Times New Roman"/>
      <w:color w:val="auto"/>
    </w:rPr>
  </w:style>
  <w:style w:type="paragraph" w:customStyle="1" w:styleId="CM28">
    <w:name w:val="CM28"/>
    <w:basedOn w:val="Default"/>
    <w:next w:val="Default"/>
    <w:uiPriority w:val="99"/>
    <w:rsid w:val="008E6E23"/>
    <w:pPr>
      <w:spacing w:line="240" w:lineRule="atLeast"/>
    </w:pPr>
    <w:rPr>
      <w:rFonts w:cs="Times New Roman"/>
      <w:color w:val="auto"/>
    </w:rPr>
  </w:style>
  <w:style w:type="paragraph" w:customStyle="1" w:styleId="CM44">
    <w:name w:val="CM44"/>
    <w:basedOn w:val="Default"/>
    <w:next w:val="Default"/>
    <w:uiPriority w:val="99"/>
    <w:rsid w:val="008E6E23"/>
    <w:pPr>
      <w:spacing w:line="240" w:lineRule="atLeast"/>
    </w:pPr>
    <w:rPr>
      <w:rFonts w:cs="Times New Roman"/>
      <w:color w:val="auto"/>
    </w:rPr>
  </w:style>
  <w:style w:type="paragraph" w:customStyle="1" w:styleId="CM51">
    <w:name w:val="CM51"/>
    <w:basedOn w:val="Default"/>
    <w:next w:val="Default"/>
    <w:uiPriority w:val="99"/>
    <w:rsid w:val="008E6E23"/>
    <w:rPr>
      <w:rFonts w:cs="Times New Roman"/>
      <w:color w:val="auto"/>
    </w:rPr>
  </w:style>
  <w:style w:type="paragraph" w:customStyle="1" w:styleId="CM64">
    <w:name w:val="CM64"/>
    <w:basedOn w:val="Default"/>
    <w:next w:val="Default"/>
    <w:uiPriority w:val="99"/>
    <w:rsid w:val="008E6E23"/>
    <w:pPr>
      <w:spacing w:line="240" w:lineRule="atLeast"/>
    </w:pPr>
    <w:rPr>
      <w:rFonts w:cs="Times New Roman"/>
      <w:color w:val="auto"/>
    </w:rPr>
  </w:style>
  <w:style w:type="paragraph" w:customStyle="1" w:styleId="CM45">
    <w:name w:val="CM45"/>
    <w:basedOn w:val="Default"/>
    <w:next w:val="Default"/>
    <w:uiPriority w:val="99"/>
    <w:rsid w:val="008E6E23"/>
    <w:pPr>
      <w:spacing w:line="240" w:lineRule="atLeast"/>
    </w:pPr>
    <w:rPr>
      <w:rFonts w:cs="Times New Roman"/>
      <w:color w:val="auto"/>
    </w:rPr>
  </w:style>
  <w:style w:type="character" w:styleId="CommentReference">
    <w:name w:val="annotation reference"/>
    <w:uiPriority w:val="99"/>
    <w:unhideWhenUsed/>
    <w:rsid w:val="008E6E23"/>
    <w:rPr>
      <w:rFonts w:cs="Times New Roman"/>
      <w:sz w:val="16"/>
      <w:szCs w:val="16"/>
    </w:rPr>
  </w:style>
  <w:style w:type="paragraph" w:styleId="CommentText">
    <w:name w:val="annotation text"/>
    <w:basedOn w:val="Normal"/>
    <w:link w:val="CommentTextChar"/>
    <w:uiPriority w:val="99"/>
    <w:unhideWhenUsed/>
    <w:rsid w:val="008E6E23"/>
    <w:pPr>
      <w:spacing w:after="200" w:line="276" w:lineRule="auto"/>
    </w:pPr>
    <w:rPr>
      <w:rFonts w:ascii="Calibri" w:hAnsi="Calibri"/>
    </w:rPr>
  </w:style>
  <w:style w:type="character" w:customStyle="1" w:styleId="CommentTextChar">
    <w:name w:val="Comment Text Char"/>
    <w:link w:val="CommentText"/>
    <w:uiPriority w:val="99"/>
    <w:rsid w:val="008E6E23"/>
    <w:rPr>
      <w:rFonts w:ascii="Calibri" w:eastAsia="Times New Roman" w:hAnsi="Calibri"/>
    </w:rPr>
  </w:style>
  <w:style w:type="paragraph" w:styleId="BalloonText">
    <w:name w:val="Balloon Text"/>
    <w:basedOn w:val="Normal"/>
    <w:link w:val="BalloonTextChar"/>
    <w:rsid w:val="008E6E23"/>
    <w:rPr>
      <w:rFonts w:ascii="Tahoma" w:hAnsi="Tahoma" w:cs="Tahoma"/>
      <w:sz w:val="16"/>
      <w:szCs w:val="16"/>
    </w:rPr>
  </w:style>
  <w:style w:type="character" w:customStyle="1" w:styleId="BalloonTextChar">
    <w:name w:val="Balloon Text Char"/>
    <w:link w:val="BalloonText"/>
    <w:rsid w:val="008E6E23"/>
    <w:rPr>
      <w:rFonts w:ascii="Tahoma" w:hAnsi="Tahoma" w:cs="Tahoma"/>
      <w:sz w:val="16"/>
      <w:szCs w:val="16"/>
    </w:rPr>
  </w:style>
  <w:style w:type="character" w:styleId="Hyperlink">
    <w:name w:val="Hyperlink"/>
    <w:uiPriority w:val="99"/>
    <w:unhideWhenUsed/>
    <w:rsid w:val="008E6E23"/>
    <w:rPr>
      <w:rFonts w:cs="Times New Roman"/>
      <w:color w:val="0000FF"/>
      <w:u w:val="single"/>
    </w:rPr>
  </w:style>
  <w:style w:type="paragraph" w:styleId="CommentSubject">
    <w:name w:val="annotation subject"/>
    <w:basedOn w:val="CommentText"/>
    <w:next w:val="CommentText"/>
    <w:link w:val="CommentSubjectChar"/>
    <w:rsid w:val="0010525A"/>
    <w:pPr>
      <w:spacing w:after="0" w:line="240" w:lineRule="auto"/>
    </w:pPr>
    <w:rPr>
      <w:rFonts w:ascii="Times New Roman" w:hAnsi="Times New Roman"/>
      <w:b/>
      <w:bCs/>
    </w:rPr>
  </w:style>
  <w:style w:type="character" w:customStyle="1" w:styleId="CommentSubjectChar">
    <w:name w:val="Comment Subject Char"/>
    <w:link w:val="CommentSubject"/>
    <w:rsid w:val="0010525A"/>
    <w:rPr>
      <w:rFonts w:ascii="Calibri" w:eastAsia="Times New Roman" w:hAnsi="Calibri"/>
      <w:b/>
      <w:bCs/>
    </w:rPr>
  </w:style>
  <w:style w:type="character" w:customStyle="1" w:styleId="HeaderChar">
    <w:name w:val="Header Char"/>
    <w:basedOn w:val="DefaultParagraphFont"/>
    <w:link w:val="Header"/>
    <w:uiPriority w:val="99"/>
    <w:rsid w:val="00C26D30"/>
    <w:rPr>
      <w:rFonts w:ascii="Monospac821 BT" w:hAnsi="Monospac821 BT" w:cs="Monospac821 BT"/>
      <w:sz w:val="24"/>
      <w:szCs w:val="24"/>
    </w:rPr>
  </w:style>
  <w:style w:type="character" w:customStyle="1" w:styleId="Heading6Char">
    <w:name w:val="Heading 6 Char"/>
    <w:basedOn w:val="DefaultParagraphFont"/>
    <w:link w:val="Heading6"/>
    <w:rsid w:val="004F79CD"/>
    <w:rPr>
      <w:noProof/>
    </w:rPr>
  </w:style>
  <w:style w:type="character" w:customStyle="1" w:styleId="Heading1Char">
    <w:name w:val="Heading 1 Char"/>
    <w:link w:val="Heading1"/>
    <w:rsid w:val="00835CD4"/>
    <w:rPr>
      <w:rFonts w:ascii="Arial" w:hAnsi="Arial"/>
      <w:b/>
    </w:rPr>
  </w:style>
  <w:style w:type="table" w:styleId="TableGrid">
    <w:name w:val="Table Grid"/>
    <w:basedOn w:val="TableNormal"/>
    <w:uiPriority w:val="39"/>
    <w:rsid w:val="00835CD4"/>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835CD4"/>
    <w:pPr>
      <w:tabs>
        <w:tab w:val="center" w:pos="4680"/>
        <w:tab w:val="right" w:pos="9360"/>
      </w:tabs>
    </w:pPr>
  </w:style>
  <w:style w:type="character" w:customStyle="1" w:styleId="FooterChar">
    <w:name w:val="Footer Char"/>
    <w:basedOn w:val="DefaultParagraphFont"/>
    <w:link w:val="Footer"/>
    <w:rsid w:val="00835CD4"/>
  </w:style>
  <w:style w:type="paragraph" w:customStyle="1" w:styleId="TableParagraph">
    <w:name w:val="Table Paragraph"/>
    <w:basedOn w:val="Normal"/>
    <w:uiPriority w:val="1"/>
    <w:qFormat/>
    <w:rsid w:val="00747449"/>
    <w:pPr>
      <w:widowControl w:val="0"/>
      <w:autoSpaceDE w:val="0"/>
      <w:autoSpaceDN w:val="0"/>
      <w:adjustRightInd w:val="0"/>
    </w:pPr>
    <w:rPr>
      <w:rFonts w:eastAsiaTheme="minorEastAsia"/>
      <w:sz w:val="24"/>
      <w:szCs w:val="24"/>
    </w:rPr>
  </w:style>
  <w:style w:type="character" w:customStyle="1" w:styleId="BodyTextChar">
    <w:name w:val="Body Text Char"/>
    <w:basedOn w:val="DefaultParagraphFont"/>
    <w:link w:val="BodyText"/>
    <w:uiPriority w:val="1"/>
    <w:rsid w:val="00747449"/>
    <w:rPr>
      <w:rFonts w:ascii="Arial Narrow" w:hAnsi="Arial Narrow"/>
      <w:b/>
    </w:rPr>
  </w:style>
  <w:style w:type="table" w:styleId="ListTable1Light">
    <w:name w:val="List Table 1 Light"/>
    <w:basedOn w:val="TableNormal"/>
    <w:uiPriority w:val="46"/>
    <w:rsid w:val="00747449"/>
    <w:rPr>
      <w:rFonts w:asciiTheme="minorHAnsi" w:eastAsiaTheme="minorHAnsi" w:hAnsiTheme="minorHAnsi" w:cstheme="minorBidi"/>
      <w:sz w:val="22"/>
      <w:szCs w:val="22"/>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rsid w:val="00D578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910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D23445-EB4D-4CA4-9122-09EAFDA98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7</Pages>
  <Words>3313</Words>
  <Characters>18889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REVIEW OF NEW SPECIFICATION OR SPECIFICATION CHANGE</vt:lpstr>
    </vt:vector>
  </TitlesOfParts>
  <Company>Staff Design</Company>
  <LinksUpToDate>false</LinksUpToDate>
  <CharactersWithSpaces>22158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NEW SPECIFICATION OR SPECIFICATION CHANGE</dc:title>
  <dc:subject/>
  <dc:creator>coyv</dc:creator>
  <cp:keywords/>
  <cp:lastModifiedBy>Pihaly, Andrew</cp:lastModifiedBy>
  <cp:revision>6</cp:revision>
  <cp:lastPrinted>2017-11-28T20:51:00Z</cp:lastPrinted>
  <dcterms:created xsi:type="dcterms:W3CDTF">2018-12-13T22:11:00Z</dcterms:created>
  <dcterms:modified xsi:type="dcterms:W3CDTF">2018-12-13T22:34:00Z</dcterms:modified>
</cp:coreProperties>
</file>