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1335E598" w:rsidR="00AA36CC" w:rsidRPr="00D13D83" w:rsidRDefault="000F4ACE" w:rsidP="00AB5B65">
            <w:pPr>
              <w:rPr>
                <w:rFonts w:ascii="Arial" w:hAnsi="Arial" w:cs="Arial"/>
              </w:rPr>
            </w:pPr>
            <w:r>
              <w:rPr>
                <w:rFonts w:ascii="Arial" w:hAnsi="Arial" w:cs="Arial"/>
              </w:rPr>
              <w:t>214-2</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15B5A2B5"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0F4ACE">
              <w:rPr>
                <w:rFonts w:ascii="Arial" w:hAnsi="Arial" w:cs="Arial"/>
              </w:rPr>
              <w:t>214</w:t>
            </w:r>
          </w:p>
        </w:tc>
        <w:tc>
          <w:tcPr>
            <w:tcW w:w="5130" w:type="dxa"/>
            <w:gridSpan w:val="2"/>
            <w:tcBorders>
              <w:top w:val="nil"/>
              <w:right w:val="triple" w:sz="4" w:space="0" w:color="000080"/>
            </w:tcBorders>
            <w:vAlign w:val="center"/>
          </w:tcPr>
          <w:p w14:paraId="217E5B38" w14:textId="7B0DF735" w:rsidR="00AA36CC" w:rsidRPr="00D13D83" w:rsidRDefault="00AA36CC" w:rsidP="00E0363D">
            <w:pPr>
              <w:rPr>
                <w:rFonts w:ascii="Arial" w:hAnsi="Arial" w:cs="Arial"/>
              </w:rPr>
            </w:pPr>
            <w:r w:rsidRPr="00D13D83">
              <w:rPr>
                <w:rFonts w:ascii="Arial" w:hAnsi="Arial" w:cs="Arial"/>
                <w:b/>
              </w:rPr>
              <w:t>Item</w:t>
            </w:r>
            <w:r w:rsidR="000F4ACE" w:rsidRPr="00D13D83">
              <w:rPr>
                <w:rFonts w:ascii="Arial" w:hAnsi="Arial" w:cs="Arial"/>
                <w:b/>
              </w:rPr>
              <w:t>:</w:t>
            </w:r>
            <w:r w:rsidR="000F4ACE">
              <w:rPr>
                <w:rFonts w:ascii="Arial" w:hAnsi="Arial" w:cs="Arial"/>
              </w:rPr>
              <w:t xml:space="preserve"> </w:t>
            </w:r>
            <w:r w:rsidR="000F4ACE">
              <w:t xml:space="preserve"> </w:t>
            </w:r>
            <w:r w:rsidR="000F4ACE" w:rsidRPr="000F4ACE">
              <w:rPr>
                <w:rFonts w:ascii="Arial" w:hAnsi="Arial" w:cs="Arial"/>
              </w:rPr>
              <w:t>Nursery Stock Containers and Unrooted Cuttings</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61D1ACAE"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0F4ACE">
              <w:rPr>
                <w:rFonts w:ascii="Arial" w:hAnsi="Arial" w:cs="Arial"/>
              </w:rPr>
              <w:t>Landscaping Section</w:t>
            </w:r>
          </w:p>
        </w:tc>
        <w:tc>
          <w:tcPr>
            <w:tcW w:w="5130" w:type="dxa"/>
            <w:gridSpan w:val="2"/>
            <w:tcBorders>
              <w:top w:val="nil"/>
              <w:right w:val="triple" w:sz="4" w:space="0" w:color="000080"/>
            </w:tcBorders>
            <w:vAlign w:val="center"/>
          </w:tcPr>
          <w:p w14:paraId="5CB0B23D" w14:textId="43DA75F0"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0F4ACE">
              <w:rPr>
                <w:rFonts w:ascii="Arial" w:hAnsi="Arial" w:cs="Arial"/>
              </w:rPr>
              <w:t>Fischer/</w:t>
            </w:r>
            <w:proofErr w:type="spellStart"/>
            <w:r w:rsidR="000F4ACE">
              <w:rPr>
                <w:rFonts w:ascii="Arial" w:hAnsi="Arial" w:cs="Arial"/>
              </w:rPr>
              <w:t>Banovich</w:t>
            </w:r>
            <w:proofErr w:type="spellEnd"/>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2EEB5327"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0F4ACE">
              <w:rPr>
                <w:rFonts w:ascii="Arial" w:hAnsi="Arial" w:cs="Arial"/>
              </w:rPr>
              <w:t>August 21, 2017</w:t>
            </w:r>
          </w:p>
        </w:tc>
        <w:tc>
          <w:tcPr>
            <w:tcW w:w="5130" w:type="dxa"/>
            <w:gridSpan w:val="2"/>
            <w:tcBorders>
              <w:bottom w:val="nil"/>
              <w:right w:val="triple" w:sz="4" w:space="0" w:color="000080"/>
            </w:tcBorders>
            <w:vAlign w:val="center"/>
          </w:tcPr>
          <w:p w14:paraId="3560222F" w14:textId="14E1C647"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0F4ACE">
              <w:rPr>
                <w:rFonts w:ascii="Arial" w:hAnsi="Arial" w:cs="Arial"/>
                <w:b/>
              </w:rPr>
              <w:t>September 18, 2017</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348053BB" w:rsidR="00835CD4" w:rsidRDefault="000F4ACE" w:rsidP="00272482">
            <w:pPr>
              <w:ind w:left="72" w:right="90"/>
              <w:rPr>
                <w:rFonts w:ascii="Georgia" w:hAnsi="Georgia" w:cs="Arial"/>
                <w:sz w:val="22"/>
                <w:szCs w:val="22"/>
              </w:rPr>
            </w:pPr>
            <w:r>
              <w:rPr>
                <w:rFonts w:ascii="Georgia" w:hAnsi="Georgia" w:cs="Arial"/>
                <w:sz w:val="22"/>
                <w:szCs w:val="22"/>
              </w:rPr>
              <w:t>If these proposed changes are approved, our unit will issue these in a new standard special provision, and a new project special provision worksheet.</w:t>
            </w:r>
          </w:p>
          <w:p w14:paraId="6BFA4CEA" w14:textId="77777777" w:rsidR="008D18F7" w:rsidRDefault="008D18F7" w:rsidP="00272482">
            <w:pPr>
              <w:ind w:left="72" w:right="90"/>
              <w:rPr>
                <w:rFonts w:ascii="Georgia" w:hAnsi="Georgia" w:cs="Arial"/>
                <w:sz w:val="22"/>
                <w:szCs w:val="22"/>
              </w:rPr>
            </w:pPr>
          </w:p>
          <w:p w14:paraId="7C658E43" w14:textId="5F0F97D9" w:rsidR="008D18F7" w:rsidRDefault="008D18F7" w:rsidP="00272482">
            <w:pPr>
              <w:ind w:left="72" w:right="90"/>
              <w:rPr>
                <w:rFonts w:ascii="Georgia" w:hAnsi="Georgia" w:cs="Arial"/>
                <w:sz w:val="22"/>
                <w:szCs w:val="22"/>
              </w:rPr>
            </w:pPr>
            <w:r>
              <w:rPr>
                <w:rFonts w:ascii="Georgia" w:hAnsi="Georgia" w:cs="Arial"/>
                <w:sz w:val="22"/>
                <w:szCs w:val="22"/>
              </w:rPr>
              <w:t>Both the proposed new standard special and the proposed new worksheet are attached for your review.</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F5FA47A" w:rsidR="00973DFA" w:rsidRPr="00D13D83" w:rsidRDefault="00973DFA" w:rsidP="000F4ACE">
            <w:pPr>
              <w:rPr>
                <w:rFonts w:ascii="Arial" w:hAnsi="Arial" w:cs="Arial"/>
              </w:rPr>
            </w:pPr>
            <w:r w:rsidRPr="00D13D83">
              <w:rPr>
                <w:rFonts w:ascii="Arial" w:hAnsi="Arial" w:cs="Arial"/>
              </w:rPr>
              <w:t xml:space="preserve">Bridge: </w:t>
            </w:r>
            <w:r w:rsidR="000F4ACE">
              <w:rPr>
                <w:rFonts w:ascii="Arial" w:hAnsi="Arial" w:cs="Arial"/>
              </w:rPr>
              <w:t>Vacant</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539457FC" w14:textId="09701D91" w:rsidR="000F4ACE" w:rsidRDefault="000F4ACE">
      <w:pPr>
        <w:rPr>
          <w:sz w:val="22"/>
        </w:rPr>
      </w:pPr>
    </w:p>
    <w:p w14:paraId="731067A4" w14:textId="77777777" w:rsidR="000F4ACE" w:rsidRDefault="000F4ACE">
      <w:pPr>
        <w:spacing w:before="9" w:line="70" w:lineRule="exact"/>
        <w:rPr>
          <w:sz w:val="7"/>
          <w:szCs w:val="7"/>
        </w:rPr>
      </w:pPr>
      <w:r>
        <w:rPr>
          <w:noProof/>
        </w:rPr>
        <mc:AlternateContent>
          <mc:Choice Requires="wpg">
            <w:drawing>
              <wp:anchor distT="0" distB="0" distL="114300" distR="114300" simplePos="0" relativeHeight="251659264" behindDoc="1" locked="0" layoutInCell="1" allowOverlap="1" wp14:anchorId="76788BCE" wp14:editId="09985580">
                <wp:simplePos x="0" y="0"/>
                <wp:positionH relativeFrom="page">
                  <wp:posOffset>5706110</wp:posOffset>
                </wp:positionH>
                <wp:positionV relativeFrom="page">
                  <wp:posOffset>2134235</wp:posOffset>
                </wp:positionV>
                <wp:extent cx="132715" cy="132715"/>
                <wp:effectExtent l="10160" t="10160" r="9525"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8986" y="3361"/>
                          <a:chExt cx="209" cy="209"/>
                        </a:xfrm>
                      </wpg:grpSpPr>
                      <wps:wsp>
                        <wps:cNvPr id="4" name="Freeform 5"/>
                        <wps:cNvSpPr>
                          <a:spLocks/>
                        </wps:cNvSpPr>
                        <wps:spPr bwMode="auto">
                          <a:xfrm>
                            <a:off x="8986" y="3361"/>
                            <a:ext cx="209" cy="209"/>
                          </a:xfrm>
                          <a:custGeom>
                            <a:avLst/>
                            <a:gdLst>
                              <a:gd name="T0" fmla="+- 0 8986 8986"/>
                              <a:gd name="T1" fmla="*/ T0 w 209"/>
                              <a:gd name="T2" fmla="+- 0 3569 3361"/>
                              <a:gd name="T3" fmla="*/ 3569 h 209"/>
                              <a:gd name="T4" fmla="+- 0 9195 8986"/>
                              <a:gd name="T5" fmla="*/ T4 w 209"/>
                              <a:gd name="T6" fmla="+- 0 3569 3361"/>
                              <a:gd name="T7" fmla="*/ 3569 h 209"/>
                              <a:gd name="T8" fmla="+- 0 9195 8986"/>
                              <a:gd name="T9" fmla="*/ T8 w 209"/>
                              <a:gd name="T10" fmla="+- 0 3361 3361"/>
                              <a:gd name="T11" fmla="*/ 3361 h 209"/>
                              <a:gd name="T12" fmla="+- 0 8986 8986"/>
                              <a:gd name="T13" fmla="*/ T12 w 209"/>
                              <a:gd name="T14" fmla="+- 0 3361 3361"/>
                              <a:gd name="T15" fmla="*/ 3361 h 209"/>
                              <a:gd name="T16" fmla="+- 0 8986 8986"/>
                              <a:gd name="T17" fmla="*/ T16 w 209"/>
                              <a:gd name="T18" fmla="+- 0 3569 3361"/>
                              <a:gd name="T19" fmla="*/ 3569 h 209"/>
                            </a:gdLst>
                            <a:ahLst/>
                            <a:cxnLst>
                              <a:cxn ang="0">
                                <a:pos x="T1" y="T3"/>
                              </a:cxn>
                              <a:cxn ang="0">
                                <a:pos x="T5" y="T7"/>
                              </a:cxn>
                              <a:cxn ang="0">
                                <a:pos x="T9" y="T11"/>
                              </a:cxn>
                              <a:cxn ang="0">
                                <a:pos x="T13" y="T15"/>
                              </a:cxn>
                              <a:cxn ang="0">
                                <a:pos x="T17" y="T19"/>
                              </a:cxn>
                            </a:cxnLst>
                            <a:rect l="0" t="0" r="r" b="b"/>
                            <a:pathLst>
                              <a:path w="209" h="209">
                                <a:moveTo>
                                  <a:pt x="0" y="208"/>
                                </a:moveTo>
                                <a:lnTo>
                                  <a:pt x="209" y="208"/>
                                </a:lnTo>
                                <a:lnTo>
                                  <a:pt x="209" y="0"/>
                                </a:lnTo>
                                <a:lnTo>
                                  <a:pt x="0" y="0"/>
                                </a:lnTo>
                                <a:lnTo>
                                  <a:pt x="0" y="20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6F5A6" id="Group 4" o:spid="_x0000_s1026" style="position:absolute;margin-left:449.3pt;margin-top:168.05pt;width:10.45pt;height:10.45pt;z-index:-251657216;mso-position-horizontal-relative:page;mso-position-vertical-relative:page" coordorigin="8986,3361"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yODgQAAGMLAAAOAAAAZHJzL2Uyb0RvYy54bWykVtuO2zYQfQ/QfyD42MAr0ZZvwnqDwJdF&#10;gLQJEOcDaIm6oJKokLLlbdF/73Ao2dKutVmkfpBI82h45gw5M/cfznlGTkLpVBYryu5cSkQRyDAt&#10;4hX9vt+NFpToihchz2QhVvRJaPrh4bd393Xpi7FMZBYKRcBIof26XNGkqkrfcXSQiJzrO1mKAhYj&#10;qXJewVTFTqh4DdbzzBm77syppQpLJQOhNfy7sYv0Ae1HkQiqL1GkRUWyFQVuFT4VPg/m6Tzccz9W&#10;vEzSoKHBf4FFztMCNr2Y2vCKk6NKX5jK00BJLaPqLpC5I6MoDQT6AN4w95k3j0oeS/Ql9uu4vMgE&#10;0j7T6ZfNBn+eviqShis6oaTgOYQIdyWekaYuYx8Qj6r8Vn5V1j8YfpbBXxqWnefrZh5bMDnUf8gQ&#10;zPFjJVGac6RyYwKcJmeMwNMlAuJckQD+ZJPxnE0pCWCpGWOEggTCaL5aLBczSmB1MpkxG70g2TZf&#10;j92l/dQMDD/u202RaEPMeAVnTV/l1P9Pzm8JLwVGSRuxGjm9Vs6dEsKcXzK1iiKolVN3teysGIoa&#10;JP+pijf0aLUcVIP7wVFXj0JiOPjps65Q5DiEEQY5bI7CHq5MlGdwI96PiEvMZviwwscXGGthvztk&#10;75KaNAGA+3DBjFsMmppMZ0tyjeEVBsfQ7gimEJTcMgbqdngt2XJ6kxecpIuxvXebFxynjqlBXvMW&#10;9iovyHYdY4O84JheeS1u82J97Y1WNwVjXfERdVMx1td/OJTdAOzZeIBcPwDD5LoReIVcPwjD5LpR&#10;2LPZALl+FAZDyrph6J81yByX28CT9oIE56K5ITAi3JQ4F1NbKbVJTnsIBaSm/aRJPoAy12kADNIY&#10;8PxNYKBqwBBsm9deN80giAjHnAPO/AQOsiK8zZoIt581DiuopM9rqKIEaujBJoOSV0Yn468ZknpF&#10;MQEl9m3+z+VJ7CUiqmsFGLuLxqfrelZ0cWgH+F2R7Xr7LtFei8OqDuzb1fZtUXCtwNZbMC/3CzKp&#10;hQ2AcRIrzMVxo1cnrxZyl2YZJtasMHIsmefhadEyS0OzaKTQKj6sM0VO3HQo+Gvk6MGgEyhCNJYI&#10;Hm6bccXTzI7RXWMPsn8TBlMHsAX5Z+kut4vtwht549l25Lmbzejjbu2NZjs2n24mm/V6w/411Jjn&#10;J2kYisKwa9sh5r2tPjaNmW1kLg1Rz4ueszv8vXTW6dNAkcGX9o3eQUG3BdJW84MMn6BYKmn7O+hH&#10;YZBI9TclNfR2K6p/HLkSlGSfCqj2JhKmGcSJN52PYaK6K4fuCi8CMLWiFYUrb4bryjaQx1KlcQI7&#10;MQxrIT9CqxOlppgiP8uqmUDDgSPs5NCXpus0rWJ3jqhrb/zwHwAAAP//AwBQSwMEFAAGAAgAAAAh&#10;AII/bsviAAAACwEAAA8AAABkcnMvZG93bnJldi54bWxMj8FOg0AQhu8mvsNmTLzZZSUgIEvTNOqp&#10;MbE1Md627BRI2V3CboG+veNJjzPz5Z/vL9eL6dmEo++clSBWETC0tdOdbSR8Hl4fMmA+KKtV7yxK&#10;uKKHdXV7U6pCu9l+4LQPDaMQ6wsloQ1hKDj3dYtG+ZUb0NLt5EajAo1jw/WoZgo3PX+MopQb1Vn6&#10;0KoBty3W5/3FSHib1byJxcu0O5+21+9D8v61Eyjl/d2yeQYWcAl/MPzqkzpU5HR0F6s96yVkeZYS&#10;KiGOUwGMiFzkCbAjbZKnCHhV8v8dqh8AAAD//wMAUEsBAi0AFAAGAAgAAAAhALaDOJL+AAAA4QEA&#10;ABMAAAAAAAAAAAAAAAAAAAAAAFtDb250ZW50X1R5cGVzXS54bWxQSwECLQAUAAYACAAAACEAOP0h&#10;/9YAAACUAQAACwAAAAAAAAAAAAAAAAAvAQAAX3JlbHMvLnJlbHNQSwECLQAUAAYACAAAACEAILH8&#10;jg4EAABjCwAADgAAAAAAAAAAAAAAAAAuAgAAZHJzL2Uyb0RvYy54bWxQSwECLQAUAAYACAAAACEA&#10;gj9uy+IAAAALAQAADwAAAAAAAAAAAAAAAABoBgAAZHJzL2Rvd25yZXYueG1sUEsFBgAAAAAEAAQA&#10;8wAAAHcHAAAAAA==&#10;">
                <v:shape id="Freeform 5" o:spid="_x0000_s1027" style="position:absolute;left:8986;top:3361;width:209;height:209;visibility:visible;mso-wrap-style:square;v-text-anchor:top" coordsize="20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J8MQA&#10;AADaAAAADwAAAGRycy9kb3ducmV2LnhtbESPQWvCQBSE74L/YXmCN91YpWh0FSkKRaSilhZvz+wz&#10;iWbfhuzWxH/vFgo9DjPzDTNbNKYQd6pcblnBoB+BIE6szjlV8Hlc98YgnEfWWFgmBQ9ysJi3WzOM&#10;ta15T/eDT0WAsItRQeZ9GUvpkowMur4tiYN3sZVBH2SVSl1hHeCmkC9R9CoN5hwWMizpLaPkdvgx&#10;Ck6rY1pP6Gv7cZ5cN8Xweze6DaRS3U6znILw1Pj/8F/7XSsYwe+Vc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0ifDEAAAA2gAAAA8AAAAAAAAAAAAAAAAAmAIAAGRycy9k&#10;b3ducmV2LnhtbFBLBQYAAAAABAAEAPUAAACJAwAAAAA=&#10;" path="m,208r209,l209,,,,,208xe" filled="f" strokeweight=".72pt">
                  <v:path arrowok="t" o:connecttype="custom" o:connectlocs="0,3569;209,3569;209,3361;0,3361;0,3569" o:connectangles="0,0,0,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3414C620" wp14:editId="1C017D10">
                <wp:simplePos x="0" y="0"/>
                <wp:positionH relativeFrom="page">
                  <wp:posOffset>6410960</wp:posOffset>
                </wp:positionH>
                <wp:positionV relativeFrom="page">
                  <wp:posOffset>2134235</wp:posOffset>
                </wp:positionV>
                <wp:extent cx="132715" cy="132715"/>
                <wp:effectExtent l="10160" t="10160" r="952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10096" y="3361"/>
                          <a:chExt cx="209" cy="209"/>
                        </a:xfrm>
                      </wpg:grpSpPr>
                      <wps:wsp>
                        <wps:cNvPr id="2" name="Freeform 3"/>
                        <wps:cNvSpPr>
                          <a:spLocks/>
                        </wps:cNvSpPr>
                        <wps:spPr bwMode="auto">
                          <a:xfrm>
                            <a:off x="10096" y="3361"/>
                            <a:ext cx="209" cy="209"/>
                          </a:xfrm>
                          <a:custGeom>
                            <a:avLst/>
                            <a:gdLst>
                              <a:gd name="T0" fmla="+- 0 10096 10096"/>
                              <a:gd name="T1" fmla="*/ T0 w 209"/>
                              <a:gd name="T2" fmla="+- 0 3569 3361"/>
                              <a:gd name="T3" fmla="*/ 3569 h 209"/>
                              <a:gd name="T4" fmla="+- 0 10305 10096"/>
                              <a:gd name="T5" fmla="*/ T4 w 209"/>
                              <a:gd name="T6" fmla="+- 0 3569 3361"/>
                              <a:gd name="T7" fmla="*/ 3569 h 209"/>
                              <a:gd name="T8" fmla="+- 0 10305 10096"/>
                              <a:gd name="T9" fmla="*/ T8 w 209"/>
                              <a:gd name="T10" fmla="+- 0 3361 3361"/>
                              <a:gd name="T11" fmla="*/ 3361 h 209"/>
                              <a:gd name="T12" fmla="+- 0 10096 10096"/>
                              <a:gd name="T13" fmla="*/ T12 w 209"/>
                              <a:gd name="T14" fmla="+- 0 3361 3361"/>
                              <a:gd name="T15" fmla="*/ 3361 h 209"/>
                              <a:gd name="T16" fmla="+- 0 10096 10096"/>
                              <a:gd name="T17" fmla="*/ T16 w 209"/>
                              <a:gd name="T18" fmla="+- 0 3569 3361"/>
                              <a:gd name="T19" fmla="*/ 3569 h 209"/>
                            </a:gdLst>
                            <a:ahLst/>
                            <a:cxnLst>
                              <a:cxn ang="0">
                                <a:pos x="T1" y="T3"/>
                              </a:cxn>
                              <a:cxn ang="0">
                                <a:pos x="T5" y="T7"/>
                              </a:cxn>
                              <a:cxn ang="0">
                                <a:pos x="T9" y="T11"/>
                              </a:cxn>
                              <a:cxn ang="0">
                                <a:pos x="T13" y="T15"/>
                              </a:cxn>
                              <a:cxn ang="0">
                                <a:pos x="T17" y="T19"/>
                              </a:cxn>
                            </a:cxnLst>
                            <a:rect l="0" t="0" r="r" b="b"/>
                            <a:pathLst>
                              <a:path w="209" h="209">
                                <a:moveTo>
                                  <a:pt x="0" y="208"/>
                                </a:moveTo>
                                <a:lnTo>
                                  <a:pt x="209" y="208"/>
                                </a:lnTo>
                                <a:lnTo>
                                  <a:pt x="209" y="0"/>
                                </a:lnTo>
                                <a:lnTo>
                                  <a:pt x="0" y="0"/>
                                </a:lnTo>
                                <a:lnTo>
                                  <a:pt x="0" y="20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93557" id="Group 2" o:spid="_x0000_s1026" style="position:absolute;margin-left:504.8pt;margin-top:168.05pt;width:10.45pt;height:10.45pt;z-index:-251656192;mso-position-horizontal-relative:page;mso-position-vertical-relative:page" coordorigin="10096,3361"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1cCwQAAG8LAAAOAAAAZHJzL2Uyb0RvYy54bWykVmuPozYU/V6p/8Hyx1YZMCEvNJnVKo9R&#10;pe3uSpv+AAfMQwVMbRIyW/W/9/oaEphJ0tE2H8DEh8u559i+9/HDqcjJUSidyXJJ2YNLiShDGWVl&#10;sqR/7LajOSW65mXEc1mKJX0Rmn54+vmnx6YKhCdTmUdCEQhS6qCpljSt6ypwHB2mouD6QVaihMlY&#10;qoLX8KgSJ1K8gehF7niuO3UaqaJKyVBoDf+u7SR9wvhxLML6SxxrUZN8SYFbjVeF1725Ok+PPEgU&#10;r9IsbGnwH2BR8KyEj55DrXnNyUFlb0IVWaiklnH9EMrCkXGchQJzgGyY+yqbZyUPFeaSBE1SnWUC&#10;aV/p9MNhw8/Hr4pkEXhHSckLsAi/SjwjTVMlASCeVfWt+qpsfjD8JMM/NUw7r+fNc2LBZN/8LiMI&#10;xw+1RGlOsSpMCEianNCBl7MD4lSTEP5kY2/GJpSEMNWO0aEwBRvNW8x1F1NKYHo8njJrX5hu2tc9&#10;d2HfNQNDkAf2q8i0ZWbSgsWmL3rq/6fnt5RXAm3SRq1WT6/Tc6uEMAuYjK2kCOr01H0xezOGogbN&#10;/1PGa4J0at6UgwfhQdfPQqIh/PhJ1yhzEsEIbY7axbCDTRMXOeyJX0fEJfg1e7XaJ2cgrB8L/MUh&#10;O5c0pPUA9sQZA5r0go0n0wW52HiBjTsYhEJQei2Y36FaZmN3cp0ZrKcLM/86M1hT72E262B3mcGZ&#10;1wvG3JvMYLVemM2vM2NDB4xeV0VjfQMQdVU1NvTgnqF9G3bMu0FvaMNten0X7tAbGnGPXt+LHZve&#10;oDf04uaSY30rhmsODpHzvuBpt1XCU9nuFRgRbsqdi8dcJbU5qHZgB5xSO9z0EAJQZmPdAIM4Bjxr&#10;D637YKBqwGC4PeLuoxnYiPDJ++AgK8K7AxSj2wTahBVU1df1VFEC9XRvD4WK10Ynk68ZkmZJ8ShK&#10;7d38X8ij2ElE1Jdq4LnzluRlPi/7OIwD/C7Ibr67Vxivw2GFB/bdbHe3KNhaEOs9mLffC3OphTXA&#10;JInF5py40at3wpZym+U5HrF5aeRYMN/H1aJlnkVm0kihVbJf5YocuelW8NfKMYBBV1BGGCwVPNq0&#10;45pnuR1juiYe1IHWBlMRsB35e+EuNvPN3B/53nQz8t31evRxu/JH0y2bTdbj9Wq1Zv8YaswP0iyK&#10;RGnYda0R899XKtsmzTY15+ZokMUg2S3+3ibrDGmgyJBLd8fsoLbbWmkL+15GL1A3lbS9HvSmMEil&#10;+k5JA33ekuq/DlwJSvLfSij8xgnTGOKDP5l58KD6M/v+DC9DCLWkNYUtb4ar2jaTh0plSQpfYmhr&#10;KT9C2xNnpqwiP8uqfYDeA0fY1WEubQdq2sb+M6IuffLTvwAAAP//AwBQSwMEFAAGAAgAAAAhAKJ9&#10;UyzhAAAADQEAAA8AAABkcnMvZG93bnJldi54bWxMj8FKw0AQhu+C77CM4M3uxpCoMZtSinoqQltB&#10;vG2TaRKanQ3ZbZK+vdOTHv+Zj3++yZez7cSIg28daYgWCgRS6aqWag1f+/eHZxA+GKpM5wg1XNDD&#10;sri9yU1WuYm2OO5CLbiEfGY0NCH0mZS+bNAav3A9Eu+ObrAmcBxqWQ1m4nLbyUelUmlNS3yhMT2u&#10;GyxPu7PV8DGZaRVHb+PmdFxffvbJ5/cmQq3v7+bVK4iAc/iD4arP6lCw08GdqfKi46zUS8qshjhO&#10;IxBXRMUqAXHgUfKkQBa5/P9F8QsAAP//AwBQSwECLQAUAAYACAAAACEAtoM4kv4AAADhAQAAEwAA&#10;AAAAAAAAAAAAAAAAAAAAW0NvbnRlbnRfVHlwZXNdLnhtbFBLAQItABQABgAIAAAAIQA4/SH/1gAA&#10;AJQBAAALAAAAAAAAAAAAAAAAAC8BAABfcmVscy8ucmVsc1BLAQItABQABgAIAAAAIQCaM31cCwQA&#10;AG8LAAAOAAAAAAAAAAAAAAAAAC4CAABkcnMvZTJvRG9jLnhtbFBLAQItABQABgAIAAAAIQCifVMs&#10;4QAAAA0BAAAPAAAAAAAAAAAAAAAAAGUGAABkcnMvZG93bnJldi54bWxQSwUGAAAAAAQABADzAAAA&#10;cwcAAAAA&#10;">
                <v:shape id="Freeform 3" o:spid="_x0000_s1027" style="position:absolute;left:10096;top:3361;width:209;height:209;visibility:visible;mso-wrap-style:square;v-text-anchor:top" coordsize="20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G0H8UA&#10;AADaAAAADwAAAGRycy9kb3ducmV2LnhtbESPW2vCQBSE3wv+h+UIfasbLxSNriKlQilF8YLi2zF7&#10;TKLZsyG7Nem/d4WCj8PMfMNMZo0pxI0ql1tW0O1EIIgTq3NOFey2i7chCOeRNRaWScEfOZhNWy8T&#10;jLWteU23jU9FgLCLUUHmfRlL6ZKMDLqOLYmDd7aVQR9klUpdYR3gppC9KHqXBnMOCxmW9JFRct38&#10;GgXHz21aj2j/szyNLt9F/7AaXLtSqdd2Mx+D8NT4Z/i//aUV9OBxJdw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bQfxQAAANoAAAAPAAAAAAAAAAAAAAAAAJgCAABkcnMv&#10;ZG93bnJldi54bWxQSwUGAAAAAAQABAD1AAAAigMAAAAA&#10;" path="m,208r209,l209,,,,,208xe" filled="f" strokeweight=".72pt">
                  <v:path arrowok="t" o:connecttype="custom" o:connectlocs="0,3569;209,3569;209,3361;0,3361;0,3569" o:connectangles="0,0,0,0,0"/>
                </v:shape>
                <w10:wrap anchorx="page" anchory="page"/>
              </v:group>
            </w:pict>
          </mc:Fallback>
        </mc:AlternateContent>
      </w:r>
    </w:p>
    <w:tbl>
      <w:tblPr>
        <w:tblW w:w="0" w:type="auto"/>
        <w:tblInd w:w="87" w:type="dxa"/>
        <w:tblLayout w:type="fixed"/>
        <w:tblCellMar>
          <w:left w:w="0" w:type="dxa"/>
          <w:right w:w="0" w:type="dxa"/>
        </w:tblCellMar>
        <w:tblLook w:val="01E0" w:firstRow="1" w:lastRow="1" w:firstColumn="1" w:lastColumn="1" w:noHBand="0" w:noVBand="0"/>
      </w:tblPr>
      <w:tblGrid>
        <w:gridCol w:w="4313"/>
        <w:gridCol w:w="360"/>
        <w:gridCol w:w="1979"/>
        <w:gridCol w:w="541"/>
        <w:gridCol w:w="3246"/>
      </w:tblGrid>
      <w:tr w:rsidR="000F4ACE" w14:paraId="709A0F55" w14:textId="77777777">
        <w:trPr>
          <w:trHeight w:hRule="exact" w:val="1192"/>
        </w:trPr>
        <w:tc>
          <w:tcPr>
            <w:tcW w:w="6652" w:type="dxa"/>
            <w:gridSpan w:val="3"/>
            <w:tcBorders>
              <w:top w:val="single" w:sz="12" w:space="0" w:color="000000"/>
              <w:left w:val="single" w:sz="12" w:space="0" w:color="000000"/>
              <w:bottom w:val="single" w:sz="4" w:space="0" w:color="000000"/>
              <w:right w:val="single" w:sz="4" w:space="0" w:color="000000"/>
            </w:tcBorders>
          </w:tcPr>
          <w:p w14:paraId="5764F08B" w14:textId="77777777" w:rsidR="000F4ACE" w:rsidRDefault="000F4ACE">
            <w:pPr>
              <w:spacing w:line="227" w:lineRule="exact"/>
              <w:ind w:left="100" w:right="-20"/>
              <w:rPr>
                <w:rFonts w:ascii="Arial" w:eastAsia="Arial" w:hAnsi="Arial" w:cs="Arial"/>
              </w:rPr>
            </w:pPr>
            <w:r>
              <w:rPr>
                <w:rFonts w:ascii="Arial" w:eastAsia="Arial" w:hAnsi="Arial" w:cs="Arial"/>
              </w:rPr>
              <w:t>CO</w:t>
            </w:r>
            <w:r>
              <w:rPr>
                <w:rFonts w:ascii="Arial" w:eastAsia="Arial" w:hAnsi="Arial" w:cs="Arial"/>
                <w:spacing w:val="-1"/>
              </w:rPr>
              <w:t>L</w:t>
            </w:r>
            <w:r>
              <w:rPr>
                <w:rFonts w:ascii="Arial" w:eastAsia="Arial" w:hAnsi="Arial" w:cs="Arial"/>
              </w:rPr>
              <w:t>O</w:t>
            </w:r>
            <w:r>
              <w:rPr>
                <w:rFonts w:ascii="Arial" w:eastAsia="Arial" w:hAnsi="Arial" w:cs="Arial"/>
                <w:spacing w:val="-1"/>
              </w:rPr>
              <w:t>RA</w:t>
            </w:r>
            <w:r>
              <w:rPr>
                <w:rFonts w:ascii="Arial" w:eastAsia="Arial" w:hAnsi="Arial" w:cs="Arial"/>
              </w:rPr>
              <w:t>DO</w:t>
            </w:r>
            <w:r>
              <w:rPr>
                <w:rFonts w:ascii="Arial" w:eastAsia="Arial" w:hAnsi="Arial" w:cs="Arial"/>
                <w:spacing w:val="17"/>
              </w:rPr>
              <w:t xml:space="preserve"> </w:t>
            </w:r>
            <w:r>
              <w:rPr>
                <w:rFonts w:ascii="Arial" w:eastAsia="Arial" w:hAnsi="Arial" w:cs="Arial"/>
              </w:rPr>
              <w:t>DEP</w:t>
            </w:r>
            <w:r>
              <w:rPr>
                <w:rFonts w:ascii="Arial" w:eastAsia="Arial" w:hAnsi="Arial" w:cs="Arial"/>
                <w:spacing w:val="-1"/>
              </w:rPr>
              <w:t>A</w:t>
            </w:r>
            <w:r>
              <w:rPr>
                <w:rFonts w:ascii="Arial" w:eastAsia="Arial" w:hAnsi="Arial" w:cs="Arial"/>
              </w:rPr>
              <w:t>RTM</w:t>
            </w:r>
            <w:r>
              <w:rPr>
                <w:rFonts w:ascii="Arial" w:eastAsia="Arial" w:hAnsi="Arial" w:cs="Arial"/>
                <w:spacing w:val="-2"/>
              </w:rPr>
              <w:t>E</w:t>
            </w:r>
            <w:r>
              <w:rPr>
                <w:rFonts w:ascii="Arial" w:eastAsia="Arial" w:hAnsi="Arial" w:cs="Arial"/>
              </w:rPr>
              <w:t>NT</w:t>
            </w:r>
            <w:r>
              <w:rPr>
                <w:rFonts w:ascii="Arial" w:eastAsia="Arial" w:hAnsi="Arial" w:cs="Arial"/>
                <w:spacing w:val="11"/>
              </w:rPr>
              <w:t xml:space="preserve"> </w:t>
            </w:r>
            <w:r>
              <w:rPr>
                <w:rFonts w:ascii="Arial" w:eastAsia="Arial" w:hAnsi="Arial" w:cs="Arial"/>
              </w:rPr>
              <w:t xml:space="preserve">OF </w:t>
            </w:r>
            <w:r>
              <w:rPr>
                <w:rFonts w:ascii="Arial" w:eastAsia="Arial" w:hAnsi="Arial" w:cs="Arial"/>
                <w:spacing w:val="-1"/>
              </w:rPr>
              <w:t>T</w:t>
            </w:r>
            <w:r>
              <w:rPr>
                <w:rFonts w:ascii="Arial" w:eastAsia="Arial" w:hAnsi="Arial" w:cs="Arial"/>
              </w:rPr>
              <w:t>R</w:t>
            </w:r>
            <w:r>
              <w:rPr>
                <w:rFonts w:ascii="Arial" w:eastAsia="Arial" w:hAnsi="Arial" w:cs="Arial"/>
                <w:spacing w:val="-1"/>
                <w:w w:val="108"/>
              </w:rPr>
              <w:t>A</w:t>
            </w:r>
            <w:r>
              <w:rPr>
                <w:rFonts w:ascii="Arial" w:eastAsia="Arial" w:hAnsi="Arial" w:cs="Arial"/>
                <w:spacing w:val="-1"/>
              </w:rPr>
              <w:t>N</w:t>
            </w:r>
            <w:r>
              <w:rPr>
                <w:rFonts w:ascii="Arial" w:eastAsia="Arial" w:hAnsi="Arial" w:cs="Arial"/>
              </w:rPr>
              <w:t>SPOR</w:t>
            </w:r>
            <w:r>
              <w:rPr>
                <w:rFonts w:ascii="Arial" w:eastAsia="Arial" w:hAnsi="Arial" w:cs="Arial"/>
                <w:spacing w:val="-1"/>
              </w:rPr>
              <w:t>T</w:t>
            </w:r>
            <w:r>
              <w:rPr>
                <w:rFonts w:ascii="Arial" w:eastAsia="Arial" w:hAnsi="Arial" w:cs="Arial"/>
                <w:w w:val="102"/>
              </w:rPr>
              <w:t>ATI</w:t>
            </w:r>
            <w:r>
              <w:rPr>
                <w:rFonts w:ascii="Arial" w:eastAsia="Arial" w:hAnsi="Arial" w:cs="Arial"/>
                <w:spacing w:val="-1"/>
                <w:w w:val="102"/>
              </w:rPr>
              <w:t>O</w:t>
            </w:r>
            <w:r>
              <w:rPr>
                <w:rFonts w:ascii="Arial" w:eastAsia="Arial" w:hAnsi="Arial" w:cs="Arial"/>
              </w:rPr>
              <w:t>N</w:t>
            </w:r>
          </w:p>
          <w:p w14:paraId="566CE8F9" w14:textId="77777777" w:rsidR="000F4ACE" w:rsidRDefault="000F4ACE">
            <w:pPr>
              <w:spacing w:before="1"/>
              <w:ind w:left="100" w:right="-20"/>
              <w:rPr>
                <w:rFonts w:ascii="Arial" w:eastAsia="Arial" w:hAnsi="Arial" w:cs="Arial"/>
                <w:sz w:val="28"/>
                <w:szCs w:val="28"/>
              </w:rPr>
            </w:pPr>
            <w:r>
              <w:rPr>
                <w:rFonts w:ascii="Arial" w:eastAsia="Arial" w:hAnsi="Arial" w:cs="Arial"/>
                <w:sz w:val="28"/>
                <w:szCs w:val="28"/>
              </w:rPr>
              <w:t>SUBMITTAL</w:t>
            </w:r>
            <w:r>
              <w:rPr>
                <w:rFonts w:ascii="Arial" w:eastAsia="Arial" w:hAnsi="Arial" w:cs="Arial"/>
                <w:spacing w:val="32"/>
                <w:sz w:val="28"/>
                <w:szCs w:val="28"/>
              </w:rPr>
              <w:t xml:space="preserve"> </w:t>
            </w:r>
            <w:r>
              <w:rPr>
                <w:rFonts w:ascii="Arial" w:eastAsia="Arial" w:hAnsi="Arial" w:cs="Arial"/>
                <w:sz w:val="28"/>
                <w:szCs w:val="28"/>
              </w:rPr>
              <w:t>OF</w:t>
            </w:r>
            <w:r>
              <w:rPr>
                <w:rFonts w:ascii="Arial" w:eastAsia="Arial" w:hAnsi="Arial" w:cs="Arial"/>
                <w:spacing w:val="-3"/>
                <w:sz w:val="28"/>
                <w:szCs w:val="28"/>
              </w:rPr>
              <w:t xml:space="preserve"> </w:t>
            </w:r>
            <w:r>
              <w:rPr>
                <w:rFonts w:ascii="Arial" w:eastAsia="Arial" w:hAnsi="Arial" w:cs="Arial"/>
                <w:sz w:val="28"/>
                <w:szCs w:val="28"/>
              </w:rPr>
              <w:t>NEW</w:t>
            </w:r>
            <w:r>
              <w:rPr>
                <w:rFonts w:ascii="Arial" w:eastAsia="Arial" w:hAnsi="Arial" w:cs="Arial"/>
                <w:spacing w:val="-6"/>
                <w:sz w:val="28"/>
                <w:szCs w:val="28"/>
              </w:rPr>
              <w:t xml:space="preserve"> </w:t>
            </w:r>
            <w:r>
              <w:rPr>
                <w:rFonts w:ascii="Arial" w:eastAsia="Arial" w:hAnsi="Arial" w:cs="Arial"/>
                <w:sz w:val="28"/>
                <w:szCs w:val="28"/>
              </w:rPr>
              <w:t>S</w:t>
            </w:r>
            <w:r>
              <w:rPr>
                <w:rFonts w:ascii="Arial" w:eastAsia="Arial" w:hAnsi="Arial" w:cs="Arial"/>
                <w:spacing w:val="1"/>
                <w:sz w:val="28"/>
                <w:szCs w:val="28"/>
              </w:rPr>
              <w:t>P</w:t>
            </w:r>
            <w:r>
              <w:rPr>
                <w:rFonts w:ascii="Arial" w:eastAsia="Arial" w:hAnsi="Arial" w:cs="Arial"/>
                <w:sz w:val="28"/>
                <w:szCs w:val="28"/>
              </w:rPr>
              <w:t>ECIF</w:t>
            </w:r>
            <w:r>
              <w:rPr>
                <w:rFonts w:ascii="Arial" w:eastAsia="Arial" w:hAnsi="Arial" w:cs="Arial"/>
                <w:spacing w:val="1"/>
                <w:sz w:val="28"/>
                <w:szCs w:val="28"/>
              </w:rPr>
              <w:t>I</w:t>
            </w:r>
            <w:r>
              <w:rPr>
                <w:rFonts w:ascii="Arial" w:eastAsia="Arial" w:hAnsi="Arial" w:cs="Arial"/>
                <w:sz w:val="28"/>
                <w:szCs w:val="28"/>
              </w:rPr>
              <w:t>CATION</w:t>
            </w:r>
            <w:r>
              <w:rPr>
                <w:rFonts w:ascii="Arial" w:eastAsia="Arial" w:hAnsi="Arial" w:cs="Arial"/>
                <w:spacing w:val="-3"/>
                <w:sz w:val="28"/>
                <w:szCs w:val="28"/>
              </w:rPr>
              <w:t xml:space="preserve"> </w:t>
            </w:r>
            <w:r>
              <w:rPr>
                <w:rFonts w:ascii="Arial" w:eastAsia="Arial" w:hAnsi="Arial" w:cs="Arial"/>
                <w:w w:val="101"/>
                <w:sz w:val="28"/>
                <w:szCs w:val="28"/>
              </w:rPr>
              <w:t>CHANGE</w:t>
            </w:r>
          </w:p>
        </w:tc>
        <w:tc>
          <w:tcPr>
            <w:tcW w:w="3786" w:type="dxa"/>
            <w:gridSpan w:val="2"/>
            <w:tcBorders>
              <w:top w:val="single" w:sz="12" w:space="0" w:color="000000"/>
              <w:left w:val="single" w:sz="4" w:space="0" w:color="000000"/>
              <w:bottom w:val="single" w:sz="4" w:space="0" w:color="000000"/>
              <w:right w:val="single" w:sz="12" w:space="0" w:color="000000"/>
            </w:tcBorders>
          </w:tcPr>
          <w:p w14:paraId="2B32888D" w14:textId="77777777" w:rsidR="000F4ACE" w:rsidRDefault="000F4ACE">
            <w:pPr>
              <w:spacing w:line="250" w:lineRule="exact"/>
              <w:ind w:left="109" w:right="-20"/>
              <w:rPr>
                <w:rFonts w:ascii="Arial" w:eastAsia="Arial" w:hAnsi="Arial" w:cs="Arial"/>
              </w:rPr>
            </w:pPr>
            <w:r>
              <w:rPr>
                <w:rFonts w:ascii="Arial" w:eastAsia="Arial" w:hAnsi="Arial" w:cs="Arial"/>
              </w:rPr>
              <w:t>Log</w:t>
            </w:r>
            <w:r>
              <w:rPr>
                <w:rFonts w:ascii="Arial" w:eastAsia="Arial" w:hAnsi="Arial" w:cs="Arial"/>
                <w:spacing w:val="-4"/>
              </w:rPr>
              <w:t xml:space="preserve"> </w:t>
            </w:r>
            <w:r>
              <w:rPr>
                <w:rFonts w:ascii="Arial" w:eastAsia="Arial" w:hAnsi="Arial" w:cs="Arial"/>
              </w:rPr>
              <w:t>No.</w:t>
            </w:r>
          </w:p>
          <w:p w14:paraId="4CAD58DF" w14:textId="77777777" w:rsidR="000F4ACE" w:rsidRDefault="000F4ACE">
            <w:pPr>
              <w:spacing w:before="14" w:line="240" w:lineRule="exact"/>
              <w:rPr>
                <w:sz w:val="24"/>
                <w:szCs w:val="24"/>
              </w:rPr>
            </w:pPr>
          </w:p>
          <w:p w14:paraId="31374013" w14:textId="77777777" w:rsidR="000F4ACE" w:rsidRDefault="000F4ACE">
            <w:pPr>
              <w:ind w:left="109" w:right="-20"/>
              <w:rPr>
                <w:rFonts w:ascii="Arial" w:eastAsia="Arial" w:hAnsi="Arial" w:cs="Arial"/>
                <w:sz w:val="18"/>
                <w:szCs w:val="18"/>
              </w:rPr>
            </w:pP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 xml:space="preserve">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tanda</w:t>
            </w:r>
            <w:r>
              <w:rPr>
                <w:rFonts w:ascii="Arial" w:eastAsia="Arial" w:hAnsi="Arial" w:cs="Arial"/>
                <w:spacing w:val="1"/>
                <w:sz w:val="18"/>
                <w:szCs w:val="18"/>
              </w:rPr>
              <w:t>r</w:t>
            </w:r>
            <w:r>
              <w:rPr>
                <w:rFonts w:ascii="Arial" w:eastAsia="Arial" w:hAnsi="Arial" w:cs="Arial"/>
                <w:sz w:val="18"/>
                <w:szCs w:val="18"/>
              </w:rPr>
              <w:t>ds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Specifi</w:t>
            </w:r>
            <w:r>
              <w:rPr>
                <w:rFonts w:ascii="Arial" w:eastAsia="Arial" w:hAnsi="Arial" w:cs="Arial"/>
                <w:spacing w:val="1"/>
                <w:sz w:val="18"/>
                <w:szCs w:val="18"/>
              </w:rPr>
              <w:t>c</w:t>
            </w:r>
            <w:r>
              <w:rPr>
                <w:rFonts w:ascii="Arial" w:eastAsia="Arial" w:hAnsi="Arial" w:cs="Arial"/>
                <w:sz w:val="18"/>
                <w:szCs w:val="18"/>
              </w:rPr>
              <w:t>ations</w:t>
            </w:r>
          </w:p>
          <w:p w14:paraId="2FA1E34F" w14:textId="77777777" w:rsidR="000F4ACE" w:rsidRDefault="000F4ACE">
            <w:pPr>
              <w:spacing w:line="206" w:lineRule="exact"/>
              <w:ind w:left="109" w:right="-20"/>
              <w:rPr>
                <w:rFonts w:ascii="Arial" w:eastAsia="Arial" w:hAnsi="Arial" w:cs="Arial"/>
                <w:sz w:val="18"/>
                <w:szCs w:val="18"/>
              </w:rPr>
            </w:pPr>
            <w:r>
              <w:rPr>
                <w:rFonts w:ascii="Arial" w:eastAsia="Arial" w:hAnsi="Arial" w:cs="Arial"/>
                <w:sz w:val="18"/>
                <w:szCs w:val="18"/>
              </w:rPr>
              <w:t>Unit)</w:t>
            </w:r>
          </w:p>
        </w:tc>
      </w:tr>
      <w:tr w:rsidR="000F4ACE" w14:paraId="652DCD2F" w14:textId="77777777">
        <w:trPr>
          <w:trHeight w:hRule="exact" w:val="723"/>
        </w:trPr>
        <w:tc>
          <w:tcPr>
            <w:tcW w:w="4673" w:type="dxa"/>
            <w:gridSpan w:val="2"/>
            <w:tcBorders>
              <w:top w:val="single" w:sz="4" w:space="0" w:color="000000"/>
              <w:left w:val="single" w:sz="12" w:space="0" w:color="000000"/>
              <w:bottom w:val="single" w:sz="4" w:space="0" w:color="000000"/>
              <w:right w:val="single" w:sz="4" w:space="0" w:color="000000"/>
            </w:tcBorders>
          </w:tcPr>
          <w:p w14:paraId="614B3493" w14:textId="77777777" w:rsidR="000F4ACE" w:rsidRDefault="000F4ACE">
            <w:pPr>
              <w:spacing w:line="254" w:lineRule="exact"/>
              <w:ind w:left="640" w:right="699" w:hanging="540"/>
              <w:rPr>
                <w:rFonts w:ascii="Arial" w:eastAsia="Arial" w:hAnsi="Arial" w:cs="Arial"/>
              </w:rPr>
            </w:pPr>
            <w:r>
              <w:rPr>
                <w:rFonts w:ascii="Arial" w:eastAsia="Arial" w:hAnsi="Arial" w:cs="Arial"/>
              </w:rPr>
              <w:t xml:space="preserve">TO: </w:t>
            </w:r>
            <w:r>
              <w:rPr>
                <w:rFonts w:ascii="Arial" w:eastAsia="Arial" w:hAnsi="Arial" w:cs="Arial"/>
                <w:spacing w:val="48"/>
              </w:rPr>
              <w:t xml:space="preserve"> </w:t>
            </w:r>
            <w:r>
              <w:rPr>
                <w:rFonts w:ascii="Arial" w:eastAsia="Arial" w:hAnsi="Arial" w:cs="Arial"/>
              </w:rPr>
              <w:t>Standards</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Specific</w:t>
            </w:r>
            <w:r>
              <w:rPr>
                <w:rFonts w:ascii="Arial" w:eastAsia="Arial" w:hAnsi="Arial" w:cs="Arial"/>
                <w:spacing w:val="-1"/>
              </w:rPr>
              <w:t>a</w:t>
            </w:r>
            <w:r>
              <w:rPr>
                <w:rFonts w:ascii="Arial" w:eastAsia="Arial" w:hAnsi="Arial" w:cs="Arial"/>
              </w:rPr>
              <w:t>tion</w:t>
            </w:r>
            <w:r>
              <w:rPr>
                <w:rFonts w:ascii="Arial" w:eastAsia="Arial" w:hAnsi="Arial" w:cs="Arial"/>
                <w:spacing w:val="-12"/>
              </w:rPr>
              <w:t xml:space="preserve"> </w:t>
            </w:r>
            <w:r>
              <w:rPr>
                <w:rFonts w:ascii="Arial" w:eastAsia="Arial" w:hAnsi="Arial" w:cs="Arial"/>
              </w:rPr>
              <w:t>Unit, Project</w:t>
            </w:r>
            <w:r>
              <w:rPr>
                <w:rFonts w:ascii="Arial" w:eastAsia="Arial" w:hAnsi="Arial" w:cs="Arial"/>
                <w:spacing w:val="-7"/>
              </w:rPr>
              <w:t xml:space="preserve"> </w:t>
            </w:r>
            <w:r>
              <w:rPr>
                <w:rFonts w:ascii="Arial" w:eastAsia="Arial" w:hAnsi="Arial" w:cs="Arial"/>
              </w:rPr>
              <w:t>Development,</w:t>
            </w:r>
            <w:r>
              <w:rPr>
                <w:rFonts w:ascii="Arial" w:eastAsia="Arial" w:hAnsi="Arial" w:cs="Arial"/>
                <w:spacing w:val="-14"/>
              </w:rPr>
              <w:t xml:space="preserve"> </w:t>
            </w:r>
            <w:r>
              <w:rPr>
                <w:rFonts w:ascii="Arial" w:eastAsia="Arial" w:hAnsi="Arial" w:cs="Arial"/>
              </w:rPr>
              <w:t>Suite</w:t>
            </w:r>
            <w:r>
              <w:rPr>
                <w:rFonts w:ascii="Arial" w:eastAsia="Arial" w:hAnsi="Arial" w:cs="Arial"/>
                <w:spacing w:val="-5"/>
              </w:rPr>
              <w:t xml:space="preserve"> </w:t>
            </w:r>
            <w:r>
              <w:rPr>
                <w:rFonts w:ascii="Arial" w:eastAsia="Arial" w:hAnsi="Arial" w:cs="Arial"/>
              </w:rPr>
              <w:t>290</w:t>
            </w:r>
          </w:p>
        </w:tc>
        <w:tc>
          <w:tcPr>
            <w:tcW w:w="5766" w:type="dxa"/>
            <w:gridSpan w:val="3"/>
            <w:tcBorders>
              <w:top w:val="single" w:sz="4" w:space="0" w:color="000000"/>
              <w:left w:val="single" w:sz="4" w:space="0" w:color="000000"/>
              <w:bottom w:val="single" w:sz="4" w:space="0" w:color="000000"/>
              <w:right w:val="single" w:sz="12" w:space="0" w:color="000000"/>
            </w:tcBorders>
          </w:tcPr>
          <w:p w14:paraId="1D2CDF9E" w14:textId="77777777" w:rsidR="000F4ACE" w:rsidRDefault="000F4ACE">
            <w:pPr>
              <w:spacing w:line="250" w:lineRule="exact"/>
              <w:ind w:left="109" w:right="-20"/>
              <w:rPr>
                <w:rFonts w:ascii="Arial" w:eastAsia="Arial" w:hAnsi="Arial" w:cs="Arial"/>
              </w:rPr>
            </w:pPr>
            <w:r>
              <w:rPr>
                <w:rFonts w:ascii="Arial" w:eastAsia="Arial" w:hAnsi="Arial" w:cs="Arial"/>
              </w:rPr>
              <w:t>FROM:</w:t>
            </w:r>
          </w:p>
          <w:p w14:paraId="5D8B7FAC" w14:textId="77777777" w:rsidR="000F4ACE" w:rsidRDefault="000F4ACE">
            <w:pPr>
              <w:spacing w:before="14" w:line="240" w:lineRule="exact"/>
              <w:rPr>
                <w:sz w:val="24"/>
                <w:szCs w:val="24"/>
              </w:rPr>
            </w:pPr>
            <w:r>
              <w:rPr>
                <w:sz w:val="24"/>
                <w:szCs w:val="24"/>
              </w:rPr>
              <w:t xml:space="preserve">  Mike </w:t>
            </w:r>
            <w:proofErr w:type="spellStart"/>
            <w:r>
              <w:rPr>
                <w:sz w:val="24"/>
                <w:szCs w:val="24"/>
              </w:rPr>
              <w:t>Banovich</w:t>
            </w:r>
            <w:proofErr w:type="spellEnd"/>
            <w:r>
              <w:rPr>
                <w:sz w:val="24"/>
                <w:szCs w:val="24"/>
              </w:rPr>
              <w:t>, Landscape Architecture Section Manager</w:t>
            </w:r>
          </w:p>
          <w:p w14:paraId="4BADCA11" w14:textId="77777777" w:rsidR="000F4ACE" w:rsidRDefault="000F4ACE">
            <w:pPr>
              <w:ind w:left="109" w:right="-20"/>
              <w:rPr>
                <w:rFonts w:ascii="Arial" w:eastAsia="Arial" w:hAnsi="Arial" w:cs="Arial"/>
                <w:sz w:val="18"/>
                <w:szCs w:val="18"/>
              </w:rPr>
            </w:pPr>
            <w:r>
              <w:rPr>
                <w:rFonts w:ascii="Arial" w:eastAsia="Arial" w:hAnsi="Arial" w:cs="Arial"/>
                <w:sz w:val="18"/>
                <w:szCs w:val="18"/>
              </w:rPr>
              <w:t>(Reg</w:t>
            </w:r>
            <w:r>
              <w:rPr>
                <w:rFonts w:ascii="Arial" w:eastAsia="Arial" w:hAnsi="Arial" w:cs="Arial"/>
                <w:spacing w:val="1"/>
                <w:sz w:val="18"/>
                <w:szCs w:val="18"/>
              </w:rPr>
              <w:t>i</w:t>
            </w:r>
            <w:r>
              <w:rPr>
                <w:rFonts w:ascii="Arial" w:eastAsia="Arial" w:hAnsi="Arial" w:cs="Arial"/>
                <w:sz w:val="18"/>
                <w:szCs w:val="18"/>
              </w:rPr>
              <w:t>on, Bran</w:t>
            </w:r>
            <w:r>
              <w:rPr>
                <w:rFonts w:ascii="Arial" w:eastAsia="Arial" w:hAnsi="Arial" w:cs="Arial"/>
                <w:spacing w:val="1"/>
                <w:sz w:val="18"/>
                <w:szCs w:val="18"/>
              </w:rPr>
              <w:t>c</w:t>
            </w:r>
            <w:r>
              <w:rPr>
                <w:rFonts w:ascii="Arial" w:eastAsia="Arial" w:hAnsi="Arial" w:cs="Arial"/>
                <w:sz w:val="18"/>
                <w:szCs w:val="18"/>
              </w:rPr>
              <w:t xml:space="preserve">h or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chnical Committee)</w:t>
            </w:r>
          </w:p>
        </w:tc>
      </w:tr>
      <w:tr w:rsidR="000F4ACE" w14:paraId="2C16E5BA" w14:textId="77777777">
        <w:trPr>
          <w:trHeight w:hRule="exact" w:val="769"/>
        </w:trPr>
        <w:tc>
          <w:tcPr>
            <w:tcW w:w="4313" w:type="dxa"/>
            <w:tcBorders>
              <w:top w:val="single" w:sz="4" w:space="0" w:color="000000"/>
              <w:left w:val="single" w:sz="12" w:space="0" w:color="000000"/>
              <w:bottom w:val="single" w:sz="4" w:space="0" w:color="000000"/>
              <w:right w:val="single" w:sz="4" w:space="0" w:color="000000"/>
            </w:tcBorders>
          </w:tcPr>
          <w:p w14:paraId="29256A34" w14:textId="77777777" w:rsidR="000F4ACE" w:rsidRDefault="000F4ACE">
            <w:pPr>
              <w:spacing w:line="250" w:lineRule="exact"/>
              <w:ind w:left="100" w:right="-20"/>
              <w:rPr>
                <w:rFonts w:ascii="Arial" w:eastAsia="Arial" w:hAnsi="Arial" w:cs="Arial"/>
              </w:rPr>
            </w:pPr>
            <w:r>
              <w:rPr>
                <w:rFonts w:ascii="Arial" w:eastAsia="Arial" w:hAnsi="Arial" w:cs="Arial"/>
              </w:rPr>
              <w:t>SPECIFIC</w:t>
            </w:r>
            <w:r>
              <w:rPr>
                <w:rFonts w:ascii="Arial" w:eastAsia="Arial" w:hAnsi="Arial" w:cs="Arial"/>
                <w:spacing w:val="1"/>
              </w:rPr>
              <w:t>A</w:t>
            </w:r>
            <w:r>
              <w:rPr>
                <w:rFonts w:ascii="Arial" w:eastAsia="Arial" w:hAnsi="Arial" w:cs="Arial"/>
              </w:rPr>
              <w:t>TION</w:t>
            </w:r>
            <w:r>
              <w:rPr>
                <w:rFonts w:ascii="Arial" w:eastAsia="Arial" w:hAnsi="Arial" w:cs="Arial"/>
                <w:spacing w:val="-17"/>
              </w:rPr>
              <w:t xml:space="preserve"> </w:t>
            </w:r>
            <w:r>
              <w:rPr>
                <w:rFonts w:ascii="Arial" w:eastAsia="Arial" w:hAnsi="Arial" w:cs="Arial"/>
              </w:rPr>
              <w:t>S</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ION</w:t>
            </w:r>
            <w:r>
              <w:rPr>
                <w:rFonts w:ascii="Arial" w:eastAsia="Arial" w:hAnsi="Arial" w:cs="Arial"/>
                <w:spacing w:val="-10"/>
              </w:rPr>
              <w:t xml:space="preserve"> </w:t>
            </w:r>
            <w:r>
              <w:rPr>
                <w:rFonts w:ascii="Arial" w:eastAsia="Arial" w:hAnsi="Arial" w:cs="Arial"/>
              </w:rPr>
              <w:t>NO.</w:t>
            </w:r>
          </w:p>
          <w:p w14:paraId="1B681679" w14:textId="77777777" w:rsidR="000F4ACE" w:rsidRDefault="000F4ACE" w:rsidP="006B6EA5">
            <w:pPr>
              <w:spacing w:line="250" w:lineRule="exact"/>
              <w:ind w:left="100" w:right="-20"/>
              <w:rPr>
                <w:rFonts w:ascii="Arial" w:eastAsia="Arial" w:hAnsi="Arial" w:cs="Arial"/>
              </w:rPr>
            </w:pPr>
            <w:r>
              <w:rPr>
                <w:rFonts w:ascii="Arial" w:eastAsia="Arial" w:hAnsi="Arial" w:cs="Arial"/>
              </w:rPr>
              <w:t xml:space="preserve">214 Planting </w:t>
            </w:r>
          </w:p>
        </w:tc>
        <w:tc>
          <w:tcPr>
            <w:tcW w:w="2880" w:type="dxa"/>
            <w:gridSpan w:val="3"/>
            <w:tcBorders>
              <w:top w:val="single" w:sz="4" w:space="0" w:color="000000"/>
              <w:left w:val="single" w:sz="4" w:space="0" w:color="000000"/>
              <w:bottom w:val="single" w:sz="4" w:space="0" w:color="000000"/>
              <w:right w:val="single" w:sz="4" w:space="0" w:color="000000"/>
            </w:tcBorders>
          </w:tcPr>
          <w:p w14:paraId="0332E1AC" w14:textId="77777777" w:rsidR="000F4ACE" w:rsidRDefault="000F4ACE">
            <w:pPr>
              <w:spacing w:line="250" w:lineRule="exact"/>
              <w:ind w:left="109" w:right="-20"/>
              <w:rPr>
                <w:rFonts w:ascii="Arial" w:eastAsia="Arial" w:hAnsi="Arial" w:cs="Arial"/>
              </w:rPr>
            </w:pPr>
            <w:r>
              <w:rPr>
                <w:rFonts w:ascii="Arial" w:eastAsia="Arial" w:hAnsi="Arial" w:cs="Arial"/>
              </w:rPr>
              <w:t>ITEM</w:t>
            </w:r>
          </w:p>
        </w:tc>
        <w:tc>
          <w:tcPr>
            <w:tcW w:w="3246" w:type="dxa"/>
            <w:tcBorders>
              <w:top w:val="single" w:sz="4" w:space="0" w:color="000000"/>
              <w:left w:val="single" w:sz="4" w:space="0" w:color="000000"/>
              <w:bottom w:val="single" w:sz="4" w:space="0" w:color="000000"/>
              <w:right w:val="single" w:sz="12" w:space="0" w:color="000000"/>
            </w:tcBorders>
          </w:tcPr>
          <w:p w14:paraId="5208426C" w14:textId="77777777" w:rsidR="000F4ACE" w:rsidRDefault="000F4ACE">
            <w:pPr>
              <w:spacing w:line="250" w:lineRule="exact"/>
              <w:ind w:left="109" w:right="-20"/>
              <w:rPr>
                <w:rFonts w:ascii="Arial" w:eastAsia="Arial" w:hAnsi="Arial" w:cs="Arial"/>
              </w:rPr>
            </w:pPr>
            <w:r>
              <w:rPr>
                <w:rFonts w:ascii="Arial" w:eastAsia="Arial" w:hAnsi="Arial" w:cs="Arial"/>
              </w:rPr>
              <w:t>Priority</w:t>
            </w:r>
          </w:p>
          <w:p w14:paraId="21E91942" w14:textId="77777777" w:rsidR="000F4ACE" w:rsidRDefault="000F4ACE">
            <w:pPr>
              <w:spacing w:before="12" w:line="240" w:lineRule="exact"/>
              <w:rPr>
                <w:sz w:val="24"/>
                <w:szCs w:val="24"/>
              </w:rPr>
            </w:pPr>
          </w:p>
          <w:p w14:paraId="067AB24D" w14:textId="77777777" w:rsidR="000F4ACE" w:rsidRDefault="000F4ACE" w:rsidP="001D03AA">
            <w:pPr>
              <w:tabs>
                <w:tab w:val="left" w:pos="1065"/>
                <w:tab w:val="left" w:pos="1540"/>
              </w:tabs>
              <w:ind w:left="109" w:right="-20"/>
              <w:rPr>
                <w:rFonts w:ascii="Arial" w:eastAsia="Arial" w:hAnsi="Arial" w:cs="Arial"/>
              </w:rPr>
            </w:pPr>
            <w:r>
              <w:rPr>
                <w:rFonts w:ascii="Arial" w:eastAsia="Arial" w:hAnsi="Arial" w:cs="Arial"/>
              </w:rPr>
              <w:t>Routine</w:t>
            </w:r>
            <w:r>
              <w:rPr>
                <w:rFonts w:ascii="Arial" w:eastAsia="Arial" w:hAnsi="Arial" w:cs="Arial"/>
              </w:rPr>
              <w:tab/>
            </w:r>
            <w:r>
              <w:rPr>
                <w:rFonts w:ascii="Arial" w:eastAsia="Arial" w:hAnsi="Arial" w:cs="Arial"/>
              </w:rPr>
              <w:tab/>
              <w:t>Fast</w:t>
            </w:r>
          </w:p>
        </w:tc>
      </w:tr>
      <w:tr w:rsidR="000F4ACE" w14:paraId="09D93F2C" w14:textId="77777777">
        <w:trPr>
          <w:trHeight w:hRule="exact" w:val="4634"/>
        </w:trPr>
        <w:tc>
          <w:tcPr>
            <w:tcW w:w="10438" w:type="dxa"/>
            <w:gridSpan w:val="5"/>
            <w:tcBorders>
              <w:top w:val="single" w:sz="4" w:space="0" w:color="000000"/>
              <w:left w:val="single" w:sz="12" w:space="0" w:color="000000"/>
              <w:bottom w:val="single" w:sz="4" w:space="0" w:color="000000"/>
              <w:right w:val="single" w:sz="12" w:space="0" w:color="000000"/>
            </w:tcBorders>
          </w:tcPr>
          <w:p w14:paraId="0577DB6D" w14:textId="77777777" w:rsidR="000F4ACE" w:rsidRDefault="000F4ACE">
            <w:pPr>
              <w:spacing w:line="250" w:lineRule="exact"/>
              <w:ind w:left="100" w:right="-20"/>
              <w:rPr>
                <w:rFonts w:ascii="Arial" w:eastAsia="Arial" w:hAnsi="Arial" w:cs="Arial"/>
              </w:rPr>
            </w:pPr>
            <w:r>
              <w:rPr>
                <w:rFonts w:ascii="Arial" w:eastAsia="Arial" w:hAnsi="Arial" w:cs="Arial"/>
              </w:rPr>
              <w:t>Reason</w:t>
            </w:r>
            <w:r>
              <w:rPr>
                <w:rFonts w:ascii="Arial" w:eastAsia="Arial" w:hAnsi="Arial" w:cs="Arial"/>
                <w:spacing w:val="-8"/>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new</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changed</w:t>
            </w:r>
            <w:r>
              <w:rPr>
                <w:rFonts w:ascii="Arial" w:eastAsia="Arial" w:hAnsi="Arial" w:cs="Arial"/>
                <w:spacing w:val="-8"/>
              </w:rPr>
              <w:t xml:space="preserve"> </w:t>
            </w:r>
            <w:r>
              <w:rPr>
                <w:rFonts w:ascii="Arial" w:eastAsia="Arial" w:hAnsi="Arial" w:cs="Arial"/>
              </w:rPr>
              <w:t>sp</w:t>
            </w:r>
            <w:r>
              <w:rPr>
                <w:rFonts w:ascii="Arial" w:eastAsia="Arial" w:hAnsi="Arial" w:cs="Arial"/>
                <w:spacing w:val="-1"/>
              </w:rPr>
              <w:t>e</w:t>
            </w:r>
            <w:r>
              <w:rPr>
                <w:rFonts w:ascii="Arial" w:eastAsia="Arial" w:hAnsi="Arial" w:cs="Arial"/>
                <w:spacing w:val="1"/>
              </w:rPr>
              <w:t>c</w:t>
            </w:r>
            <w:r>
              <w:rPr>
                <w:rFonts w:ascii="Arial" w:eastAsia="Arial" w:hAnsi="Arial" w:cs="Arial"/>
              </w:rPr>
              <w:t>ifica</w:t>
            </w:r>
            <w:r>
              <w:rPr>
                <w:rFonts w:ascii="Arial" w:eastAsia="Arial" w:hAnsi="Arial" w:cs="Arial"/>
                <w:spacing w:val="-1"/>
              </w:rPr>
              <w:t>t</w:t>
            </w:r>
            <w:r>
              <w:rPr>
                <w:rFonts w:ascii="Arial" w:eastAsia="Arial" w:hAnsi="Arial" w:cs="Arial"/>
              </w:rPr>
              <w:t>ion:</w:t>
            </w:r>
          </w:p>
          <w:p w14:paraId="6229A9AE" w14:textId="77777777" w:rsidR="000F4ACE" w:rsidRDefault="000F4ACE">
            <w:pPr>
              <w:spacing w:line="250" w:lineRule="exact"/>
              <w:ind w:left="100" w:right="-20"/>
              <w:rPr>
                <w:rFonts w:ascii="Arial" w:eastAsia="Arial" w:hAnsi="Arial" w:cs="Arial"/>
              </w:rPr>
            </w:pPr>
          </w:p>
          <w:p w14:paraId="735F642E" w14:textId="77777777" w:rsidR="000F4ACE" w:rsidRDefault="000F4ACE" w:rsidP="000F4ACE">
            <w:pPr>
              <w:pStyle w:val="ListParagraph"/>
              <w:widowControl w:val="0"/>
              <w:numPr>
                <w:ilvl w:val="0"/>
                <w:numId w:val="23"/>
              </w:numPr>
              <w:spacing w:after="0" w:line="250" w:lineRule="exact"/>
              <w:ind w:right="-20"/>
              <w:rPr>
                <w:rFonts w:ascii="Arial" w:eastAsia="Arial" w:hAnsi="Arial" w:cs="Arial"/>
              </w:rPr>
            </w:pPr>
            <w:r w:rsidRPr="0074661E">
              <w:rPr>
                <w:rFonts w:ascii="Arial" w:eastAsia="Arial" w:hAnsi="Arial" w:cs="Arial"/>
              </w:rPr>
              <w:t>Updated specification to conform to the 2014 American Standard for Nursery Stock (ANSI Z60.1-2014).</w:t>
            </w:r>
          </w:p>
          <w:p w14:paraId="2D932F19" w14:textId="77777777" w:rsidR="000F4ACE" w:rsidRDefault="000F4ACE" w:rsidP="000F4ACE">
            <w:pPr>
              <w:pStyle w:val="ListParagraph"/>
              <w:widowControl w:val="0"/>
              <w:numPr>
                <w:ilvl w:val="0"/>
                <w:numId w:val="23"/>
              </w:numPr>
              <w:spacing w:after="0" w:line="250" w:lineRule="exact"/>
              <w:ind w:right="-20"/>
              <w:rPr>
                <w:rFonts w:ascii="Arial" w:eastAsia="Arial" w:hAnsi="Arial" w:cs="Arial"/>
              </w:rPr>
            </w:pPr>
            <w:r w:rsidRPr="0074661E">
              <w:rPr>
                <w:rFonts w:ascii="Arial" w:eastAsia="Arial" w:hAnsi="Arial" w:cs="Arial"/>
              </w:rPr>
              <w:t xml:space="preserve">Incorporated nursery </w:t>
            </w:r>
            <w:r>
              <w:rPr>
                <w:rFonts w:ascii="Arial" w:eastAsia="Arial" w:hAnsi="Arial" w:cs="Arial"/>
              </w:rPr>
              <w:t>container</w:t>
            </w:r>
            <w:r w:rsidRPr="0074661E">
              <w:rPr>
                <w:rFonts w:ascii="Arial" w:eastAsia="Arial" w:hAnsi="Arial" w:cs="Arial"/>
              </w:rPr>
              <w:t xml:space="preserve"> sizes being </w:t>
            </w:r>
            <w:r>
              <w:rPr>
                <w:rFonts w:ascii="Arial" w:eastAsia="Arial" w:hAnsi="Arial" w:cs="Arial"/>
              </w:rPr>
              <w:t>commercially grown</w:t>
            </w:r>
            <w:r w:rsidRPr="0074661E">
              <w:rPr>
                <w:rFonts w:ascii="Arial" w:eastAsia="Arial" w:hAnsi="Arial" w:cs="Arial"/>
              </w:rPr>
              <w:t xml:space="preserve"> by native plant nursery in the region.</w:t>
            </w:r>
          </w:p>
          <w:p w14:paraId="0282ABA0" w14:textId="77777777" w:rsidR="000F4ACE" w:rsidRPr="0074661E" w:rsidRDefault="000F4ACE" w:rsidP="000F4ACE">
            <w:pPr>
              <w:pStyle w:val="ListParagraph"/>
              <w:widowControl w:val="0"/>
              <w:numPr>
                <w:ilvl w:val="0"/>
                <w:numId w:val="23"/>
              </w:numPr>
              <w:spacing w:after="0" w:line="250" w:lineRule="exact"/>
              <w:ind w:right="-20"/>
              <w:rPr>
                <w:rFonts w:ascii="Arial" w:eastAsia="Arial" w:hAnsi="Arial" w:cs="Arial"/>
              </w:rPr>
            </w:pPr>
            <w:r w:rsidRPr="0074661E">
              <w:rPr>
                <w:rFonts w:ascii="Arial" w:eastAsia="Arial" w:hAnsi="Arial" w:cs="Arial"/>
              </w:rPr>
              <w:t xml:space="preserve">Developed a work sheet for </w:t>
            </w:r>
            <w:r>
              <w:rPr>
                <w:rFonts w:ascii="Arial" w:eastAsia="Arial" w:hAnsi="Arial" w:cs="Arial"/>
              </w:rPr>
              <w:t>the One-Year Extended</w:t>
            </w:r>
            <w:r w:rsidRPr="0074661E">
              <w:rPr>
                <w:rFonts w:ascii="Arial" w:eastAsia="Arial" w:hAnsi="Arial" w:cs="Arial"/>
              </w:rPr>
              <w:t xml:space="preserve"> Landscape Maintenance Pay Item so designers could be prescriptive in what must to be included in the cost of work for the item.</w:t>
            </w:r>
            <w:r>
              <w:rPr>
                <w:rFonts w:ascii="Arial" w:eastAsia="Arial" w:hAnsi="Arial" w:cs="Arial"/>
              </w:rPr>
              <w:t xml:space="preserve">  Clarified that the Landscape Maintenance Pay Item applies to the 12 month after approval of the Notice of Substantial Landscape Completion.</w:t>
            </w:r>
          </w:p>
          <w:p w14:paraId="69FECEEC" w14:textId="77777777" w:rsidR="000F4ACE" w:rsidRDefault="000F4ACE">
            <w:pPr>
              <w:spacing w:line="250" w:lineRule="exact"/>
              <w:ind w:left="100" w:right="-20"/>
              <w:rPr>
                <w:rFonts w:ascii="Arial" w:eastAsia="Arial" w:hAnsi="Arial" w:cs="Arial"/>
              </w:rPr>
            </w:pPr>
          </w:p>
          <w:p w14:paraId="6F551D9C" w14:textId="77777777" w:rsidR="000F4ACE" w:rsidRDefault="000F4ACE">
            <w:pPr>
              <w:spacing w:line="250" w:lineRule="exact"/>
              <w:ind w:left="100" w:right="-20"/>
              <w:rPr>
                <w:rFonts w:ascii="Arial" w:eastAsia="Arial" w:hAnsi="Arial" w:cs="Arial"/>
              </w:rPr>
            </w:pPr>
          </w:p>
          <w:p w14:paraId="2F5DCD67" w14:textId="77777777" w:rsidR="000F4ACE" w:rsidRDefault="000F4ACE" w:rsidP="001D03AA">
            <w:pPr>
              <w:pStyle w:val="ListParagraph"/>
              <w:tabs>
                <w:tab w:val="left" w:pos="8595"/>
              </w:tabs>
              <w:spacing w:after="0" w:line="250" w:lineRule="exact"/>
              <w:ind w:left="460" w:right="-20"/>
              <w:rPr>
                <w:rFonts w:ascii="Arial" w:eastAsia="Arial" w:hAnsi="Arial" w:cs="Arial"/>
              </w:rPr>
            </w:pPr>
          </w:p>
          <w:p w14:paraId="3C9DB944" w14:textId="77777777" w:rsidR="000F4ACE" w:rsidRPr="00196E96" w:rsidRDefault="000F4ACE" w:rsidP="00196E96">
            <w:pPr>
              <w:tabs>
                <w:tab w:val="left" w:pos="8595"/>
              </w:tabs>
              <w:spacing w:line="250" w:lineRule="exact"/>
              <w:ind w:right="-20"/>
              <w:rPr>
                <w:rFonts w:ascii="Arial" w:eastAsia="Arial" w:hAnsi="Arial" w:cs="Arial"/>
              </w:rPr>
            </w:pPr>
          </w:p>
        </w:tc>
      </w:tr>
      <w:tr w:rsidR="000F4ACE" w14:paraId="72BD0275" w14:textId="77777777" w:rsidTr="0013179A">
        <w:trPr>
          <w:trHeight w:hRule="exact" w:val="7631"/>
        </w:trPr>
        <w:tc>
          <w:tcPr>
            <w:tcW w:w="10438" w:type="dxa"/>
            <w:gridSpan w:val="5"/>
            <w:tcBorders>
              <w:top w:val="single" w:sz="4" w:space="0" w:color="000000"/>
              <w:left w:val="single" w:sz="12" w:space="0" w:color="000000"/>
              <w:bottom w:val="single" w:sz="4" w:space="0" w:color="000000"/>
              <w:right w:val="single" w:sz="12" w:space="0" w:color="000000"/>
            </w:tcBorders>
          </w:tcPr>
          <w:p w14:paraId="6E5929D0" w14:textId="77777777" w:rsidR="000F4ACE" w:rsidRDefault="000F4ACE">
            <w:pPr>
              <w:spacing w:line="250" w:lineRule="exact"/>
              <w:ind w:left="100" w:right="-20"/>
              <w:rPr>
                <w:rFonts w:ascii="Arial" w:eastAsia="Arial" w:hAnsi="Arial" w:cs="Arial"/>
              </w:rPr>
            </w:pPr>
            <w:r>
              <w:rPr>
                <w:rFonts w:ascii="Arial" w:eastAsia="Arial" w:hAnsi="Arial" w:cs="Arial"/>
              </w:rPr>
              <w:lastRenderedPageBreak/>
              <w:t>New</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vised</w:t>
            </w:r>
            <w:r>
              <w:rPr>
                <w:rFonts w:ascii="Arial" w:eastAsia="Arial" w:hAnsi="Arial" w:cs="Arial"/>
                <w:spacing w:val="-8"/>
              </w:rPr>
              <w:t xml:space="preserve"> </w:t>
            </w:r>
            <w:r>
              <w:rPr>
                <w:rFonts w:ascii="Arial" w:eastAsia="Arial" w:hAnsi="Arial" w:cs="Arial"/>
              </w:rPr>
              <w:t>Specification:</w:t>
            </w:r>
          </w:p>
          <w:p w14:paraId="6DA5FE8E" w14:textId="77777777" w:rsidR="000F4ACE" w:rsidRDefault="000F4ACE">
            <w:pPr>
              <w:spacing w:line="250" w:lineRule="exact"/>
              <w:ind w:left="100" w:right="-20"/>
              <w:rPr>
                <w:rFonts w:ascii="Arial" w:eastAsia="Arial" w:hAnsi="Arial" w:cs="Arial"/>
              </w:rPr>
            </w:pPr>
          </w:p>
          <w:p w14:paraId="1423804E" w14:textId="77777777" w:rsidR="000F4ACE" w:rsidRDefault="000F4ACE" w:rsidP="00736EF3">
            <w:pPr>
              <w:spacing w:line="250" w:lineRule="exact"/>
              <w:ind w:left="100" w:right="-20"/>
              <w:rPr>
                <w:rFonts w:ascii="Arial" w:eastAsia="Arial" w:hAnsi="Arial" w:cs="Arial"/>
              </w:rPr>
            </w:pPr>
            <w:r>
              <w:rPr>
                <w:rFonts w:ascii="Arial" w:eastAsia="Arial" w:hAnsi="Arial" w:cs="Arial"/>
              </w:rPr>
              <w:t>Summary of proposed revisions to the Standard Specification includes the following:</w:t>
            </w:r>
          </w:p>
          <w:p w14:paraId="30FDE769" w14:textId="77777777" w:rsidR="000F4ACE" w:rsidRDefault="000F4ACE" w:rsidP="00736EF3">
            <w:pPr>
              <w:spacing w:line="250" w:lineRule="exact"/>
              <w:ind w:left="100" w:right="-20"/>
              <w:rPr>
                <w:rFonts w:ascii="Arial" w:eastAsia="Arial" w:hAnsi="Arial" w:cs="Arial"/>
              </w:rPr>
            </w:pPr>
          </w:p>
          <w:p w14:paraId="17A36E08" w14:textId="77777777" w:rsidR="000F4ACE" w:rsidRDefault="000F4ACE" w:rsidP="000F4ACE">
            <w:pPr>
              <w:pStyle w:val="ListParagraph"/>
              <w:widowControl w:val="0"/>
              <w:numPr>
                <w:ilvl w:val="0"/>
                <w:numId w:val="22"/>
              </w:numPr>
              <w:spacing w:after="0" w:line="250" w:lineRule="exact"/>
              <w:ind w:right="-20"/>
              <w:rPr>
                <w:rFonts w:ascii="Arial" w:eastAsia="Arial" w:hAnsi="Arial" w:cs="Arial"/>
              </w:rPr>
            </w:pPr>
            <w:r w:rsidRPr="00837652">
              <w:rPr>
                <w:rFonts w:ascii="Arial" w:eastAsia="Arial" w:hAnsi="Arial" w:cs="Arial"/>
              </w:rPr>
              <w:t>Changed the title from Plantings to Nursery Stock Containers and Unrooted Cuttings.</w:t>
            </w:r>
          </w:p>
          <w:p w14:paraId="73C0D5EF" w14:textId="77777777" w:rsidR="000F4ACE" w:rsidRDefault="000F4ACE" w:rsidP="000F4ACE">
            <w:pPr>
              <w:pStyle w:val="ListParagraph"/>
              <w:widowControl w:val="0"/>
              <w:numPr>
                <w:ilvl w:val="0"/>
                <w:numId w:val="22"/>
              </w:numPr>
              <w:spacing w:after="0" w:line="250" w:lineRule="exact"/>
              <w:ind w:right="-20"/>
              <w:rPr>
                <w:rFonts w:ascii="Arial" w:eastAsia="Arial" w:hAnsi="Arial" w:cs="Arial"/>
              </w:rPr>
            </w:pPr>
            <w:r>
              <w:rPr>
                <w:rFonts w:ascii="Arial" w:eastAsia="Arial" w:hAnsi="Arial" w:cs="Arial"/>
              </w:rPr>
              <w:t>Added the reference to the latest American Standard for Nursery Stock (ANSI Z60.1-2014).</w:t>
            </w:r>
          </w:p>
          <w:p w14:paraId="47DC3865" w14:textId="77777777" w:rsidR="000F4ACE" w:rsidRDefault="000F4ACE" w:rsidP="000F4ACE">
            <w:pPr>
              <w:pStyle w:val="ListParagraph"/>
              <w:widowControl w:val="0"/>
              <w:numPr>
                <w:ilvl w:val="0"/>
                <w:numId w:val="22"/>
              </w:numPr>
              <w:spacing w:after="0" w:line="250" w:lineRule="exact"/>
              <w:ind w:right="-20"/>
              <w:rPr>
                <w:rFonts w:ascii="Arial" w:eastAsia="Arial" w:hAnsi="Arial" w:cs="Arial"/>
              </w:rPr>
            </w:pPr>
            <w:r>
              <w:rPr>
                <w:rFonts w:ascii="Arial" w:eastAsia="Arial" w:hAnsi="Arial" w:cs="Arial"/>
              </w:rPr>
              <w:t>Added a requirement that the contractor provide written statements from suppliers that specified material is not available before plant substitutions will be considered.</w:t>
            </w:r>
          </w:p>
          <w:p w14:paraId="666C5D38" w14:textId="77777777" w:rsidR="000F4ACE" w:rsidRDefault="000F4ACE" w:rsidP="000F4ACE">
            <w:pPr>
              <w:pStyle w:val="ListParagraph"/>
              <w:widowControl w:val="0"/>
              <w:numPr>
                <w:ilvl w:val="0"/>
                <w:numId w:val="22"/>
              </w:numPr>
              <w:spacing w:after="0" w:line="250" w:lineRule="exact"/>
              <w:ind w:right="-20"/>
              <w:rPr>
                <w:rFonts w:ascii="Arial" w:eastAsia="Arial" w:hAnsi="Arial" w:cs="Arial"/>
              </w:rPr>
            </w:pPr>
            <w:r>
              <w:rPr>
                <w:rFonts w:ascii="Arial" w:eastAsia="Arial" w:hAnsi="Arial" w:cs="Arial"/>
              </w:rPr>
              <w:t>Added deep rooted containers along with minimum height and volume requirements for native plant material commercial grown in these sizes.</w:t>
            </w:r>
          </w:p>
          <w:p w14:paraId="66412813" w14:textId="77777777" w:rsidR="000F4ACE" w:rsidRDefault="000F4ACE" w:rsidP="000F4ACE">
            <w:pPr>
              <w:pStyle w:val="ListParagraph"/>
              <w:widowControl w:val="0"/>
              <w:numPr>
                <w:ilvl w:val="0"/>
                <w:numId w:val="22"/>
              </w:numPr>
              <w:spacing w:after="0" w:line="250" w:lineRule="exact"/>
              <w:ind w:right="-20"/>
              <w:rPr>
                <w:rFonts w:ascii="Arial" w:eastAsia="Arial" w:hAnsi="Arial" w:cs="Arial"/>
              </w:rPr>
            </w:pPr>
            <w:r>
              <w:rPr>
                <w:rFonts w:ascii="Arial" w:eastAsia="Arial" w:hAnsi="Arial" w:cs="Arial"/>
              </w:rPr>
              <w:t>Updated the standard nursery container sizes and minimum volume ranges based on ANSI Z60.1-2014.</w:t>
            </w:r>
          </w:p>
          <w:p w14:paraId="6CAB4EF8" w14:textId="77777777" w:rsidR="000F4ACE" w:rsidRDefault="000F4ACE" w:rsidP="000F4ACE">
            <w:pPr>
              <w:pStyle w:val="ListParagraph"/>
              <w:widowControl w:val="0"/>
              <w:numPr>
                <w:ilvl w:val="0"/>
                <w:numId w:val="22"/>
              </w:numPr>
              <w:spacing w:after="0" w:line="250" w:lineRule="exact"/>
              <w:ind w:right="-20"/>
              <w:rPr>
                <w:rFonts w:ascii="Arial" w:eastAsia="Arial" w:hAnsi="Arial" w:cs="Arial"/>
              </w:rPr>
            </w:pPr>
            <w:r>
              <w:rPr>
                <w:rFonts w:ascii="Arial" w:eastAsia="Arial" w:hAnsi="Arial" w:cs="Arial"/>
              </w:rPr>
              <w:t>Replaced brush layer cuttings with unrooted cutting stakes.</w:t>
            </w:r>
          </w:p>
          <w:p w14:paraId="030179C8" w14:textId="77777777" w:rsidR="000F4ACE" w:rsidRDefault="000F4ACE" w:rsidP="000F4ACE">
            <w:pPr>
              <w:pStyle w:val="ListParagraph"/>
              <w:widowControl w:val="0"/>
              <w:numPr>
                <w:ilvl w:val="0"/>
                <w:numId w:val="22"/>
              </w:numPr>
              <w:spacing w:after="0" w:line="250" w:lineRule="exact"/>
              <w:ind w:right="-20"/>
              <w:rPr>
                <w:rFonts w:ascii="Arial" w:eastAsia="Arial" w:hAnsi="Arial" w:cs="Arial"/>
              </w:rPr>
            </w:pPr>
            <w:r>
              <w:rPr>
                <w:rFonts w:ascii="Arial" w:eastAsia="Arial" w:hAnsi="Arial" w:cs="Arial"/>
              </w:rPr>
              <w:t>Added construction requirements for brush mattress and fascines.</w:t>
            </w:r>
          </w:p>
          <w:p w14:paraId="6AA9A088" w14:textId="77777777" w:rsidR="000F4ACE" w:rsidRDefault="000F4ACE" w:rsidP="000F4ACE">
            <w:pPr>
              <w:pStyle w:val="ListParagraph"/>
              <w:widowControl w:val="0"/>
              <w:numPr>
                <w:ilvl w:val="0"/>
                <w:numId w:val="22"/>
              </w:numPr>
              <w:spacing w:after="0" w:line="250" w:lineRule="exact"/>
              <w:ind w:right="-20"/>
              <w:rPr>
                <w:rFonts w:ascii="Arial" w:eastAsia="Arial" w:hAnsi="Arial" w:cs="Arial"/>
              </w:rPr>
            </w:pPr>
            <w:r>
              <w:rPr>
                <w:rFonts w:ascii="Arial" w:eastAsia="Arial" w:hAnsi="Arial" w:cs="Arial"/>
              </w:rPr>
              <w:t>Added construction requirements for flex pipe back protector and wildlife protection fencing.</w:t>
            </w:r>
          </w:p>
          <w:p w14:paraId="08806810" w14:textId="77777777" w:rsidR="000F4ACE" w:rsidRPr="000F4ACE" w:rsidRDefault="000F4ACE" w:rsidP="000F4ACE">
            <w:pPr>
              <w:pStyle w:val="ListParagraph"/>
              <w:widowControl w:val="0"/>
              <w:numPr>
                <w:ilvl w:val="0"/>
                <w:numId w:val="22"/>
              </w:numPr>
              <w:spacing w:after="0" w:line="250" w:lineRule="exact"/>
              <w:ind w:right="-20"/>
              <w:rPr>
                <w:rFonts w:ascii="Arial" w:eastAsia="Arial" w:hAnsi="Arial" w:cs="Arial"/>
              </w:rPr>
            </w:pPr>
            <w:r w:rsidRPr="000F4ACE">
              <w:rPr>
                <w:rFonts w:ascii="Arial" w:eastAsia="Arial" w:hAnsi="Arial" w:cs="Arial"/>
              </w:rPr>
              <w:t>Clarified that landscape maintenance is independent of landscape establishment. Landscape Establishment will be included in the work; Landscape Maintenance will be paid for as a lump sum.</w:t>
            </w:r>
          </w:p>
          <w:p w14:paraId="4124F272" w14:textId="77777777" w:rsidR="000F4ACE" w:rsidRPr="000F4ACE" w:rsidRDefault="000F4ACE" w:rsidP="000F4ACE">
            <w:pPr>
              <w:pStyle w:val="ListParagraph"/>
              <w:widowControl w:val="0"/>
              <w:numPr>
                <w:ilvl w:val="0"/>
                <w:numId w:val="22"/>
              </w:numPr>
              <w:rPr>
                <w:rFonts w:ascii="Arial" w:eastAsia="Arial" w:hAnsi="Arial" w:cs="Arial"/>
              </w:rPr>
            </w:pPr>
            <w:r w:rsidRPr="000F4ACE">
              <w:rPr>
                <w:rFonts w:ascii="Arial" w:eastAsia="Arial" w:hAnsi="Arial" w:cs="Arial"/>
              </w:rPr>
              <w:t xml:space="preserve">Updated Landscape Establishment such that it only applies to </w:t>
            </w:r>
            <w:r w:rsidRPr="000F4ACE">
              <w:rPr>
                <w:rFonts w:ascii="Arial" w:hAnsi="Arial" w:cs="Arial"/>
                <w:kern w:val="2"/>
              </w:rPr>
              <w:t>Nursery stock larger than DRC #10.</w:t>
            </w:r>
          </w:p>
          <w:p w14:paraId="4175E7F0" w14:textId="77777777" w:rsidR="000F4ACE" w:rsidRPr="000F4ACE" w:rsidRDefault="000F4ACE" w:rsidP="000F4ACE">
            <w:pPr>
              <w:pStyle w:val="ListParagraph"/>
              <w:widowControl w:val="0"/>
              <w:numPr>
                <w:ilvl w:val="0"/>
                <w:numId w:val="22"/>
              </w:numPr>
              <w:spacing w:after="0" w:line="250" w:lineRule="exact"/>
              <w:ind w:right="-20"/>
              <w:rPr>
                <w:rFonts w:ascii="Arial" w:eastAsia="Arial" w:hAnsi="Arial" w:cs="Arial"/>
              </w:rPr>
            </w:pPr>
            <w:r w:rsidRPr="000F4ACE">
              <w:rPr>
                <w:rFonts w:ascii="Arial" w:eastAsia="Arial" w:hAnsi="Arial" w:cs="Arial"/>
              </w:rPr>
              <w:t>Added the following pay items; Unrooted Cutting Stakes, Fascine and Brush Mattress.</w:t>
            </w:r>
          </w:p>
          <w:p w14:paraId="634FCAEF" w14:textId="77777777" w:rsidR="000F4ACE" w:rsidRPr="000F4ACE" w:rsidRDefault="000F4ACE" w:rsidP="000F4ACE">
            <w:pPr>
              <w:pStyle w:val="ListParagraph"/>
              <w:widowControl w:val="0"/>
              <w:numPr>
                <w:ilvl w:val="0"/>
                <w:numId w:val="22"/>
              </w:numPr>
              <w:spacing w:after="0" w:line="250" w:lineRule="exact"/>
              <w:ind w:right="-20"/>
              <w:rPr>
                <w:rFonts w:ascii="Arial" w:eastAsia="Arial" w:hAnsi="Arial" w:cs="Arial"/>
              </w:rPr>
            </w:pPr>
            <w:r w:rsidRPr="000F4ACE">
              <w:rPr>
                <w:rFonts w:ascii="Arial" w:eastAsia="Arial" w:hAnsi="Arial" w:cs="Arial"/>
              </w:rPr>
              <w:t>Clarified maintenance requirements for all project until the Notice of Substantial Landscape Completion is issued for the project.</w:t>
            </w:r>
          </w:p>
          <w:p w14:paraId="0729307C" w14:textId="77777777" w:rsidR="000F4ACE" w:rsidRDefault="000F4ACE" w:rsidP="000F4ACE">
            <w:pPr>
              <w:pStyle w:val="ListParagraph"/>
              <w:widowControl w:val="0"/>
              <w:numPr>
                <w:ilvl w:val="0"/>
                <w:numId w:val="22"/>
              </w:numPr>
              <w:spacing w:after="0" w:line="250" w:lineRule="exact"/>
              <w:ind w:right="-20"/>
              <w:rPr>
                <w:rFonts w:ascii="Arial" w:eastAsia="Arial" w:hAnsi="Arial" w:cs="Arial"/>
              </w:rPr>
            </w:pPr>
            <w:r w:rsidRPr="000F4ACE">
              <w:rPr>
                <w:rFonts w:ascii="Arial" w:eastAsia="Arial" w:hAnsi="Arial" w:cs="Arial"/>
              </w:rPr>
              <w:t>Added the reference to Section 209 to clarify how water required in a non-irrigated area until the Notice of Substantial</w:t>
            </w:r>
            <w:r>
              <w:rPr>
                <w:rFonts w:ascii="Arial" w:eastAsia="Arial" w:hAnsi="Arial" w:cs="Arial"/>
              </w:rPr>
              <w:t xml:space="preserve"> Landscape Completion will be paid for.</w:t>
            </w:r>
          </w:p>
          <w:p w14:paraId="5235A99C" w14:textId="77777777" w:rsidR="000F4ACE" w:rsidRDefault="000F4ACE" w:rsidP="000F4ACE">
            <w:pPr>
              <w:pStyle w:val="ListParagraph"/>
              <w:widowControl w:val="0"/>
              <w:numPr>
                <w:ilvl w:val="0"/>
                <w:numId w:val="22"/>
              </w:numPr>
              <w:spacing w:after="0" w:line="250" w:lineRule="exact"/>
              <w:ind w:right="-20"/>
              <w:rPr>
                <w:rFonts w:ascii="Arial" w:eastAsia="Arial" w:hAnsi="Arial" w:cs="Arial"/>
              </w:rPr>
            </w:pPr>
            <w:r w:rsidRPr="0013179A">
              <w:rPr>
                <w:rFonts w:ascii="Arial" w:eastAsia="Arial" w:hAnsi="Arial" w:cs="Arial"/>
              </w:rPr>
              <w:t>Developed a work sheet for the</w:t>
            </w:r>
            <w:r>
              <w:rPr>
                <w:rFonts w:ascii="Arial" w:eastAsia="Arial" w:hAnsi="Arial" w:cs="Arial"/>
              </w:rPr>
              <w:t xml:space="preserve"> One-Year Extended</w:t>
            </w:r>
            <w:r w:rsidRPr="0013179A">
              <w:rPr>
                <w:rFonts w:ascii="Arial" w:eastAsia="Arial" w:hAnsi="Arial" w:cs="Arial"/>
              </w:rPr>
              <w:t xml:space="preserve"> Landscape Maintenance Pay Item.</w:t>
            </w:r>
          </w:p>
          <w:p w14:paraId="6FB8B816" w14:textId="77777777" w:rsidR="000F4ACE" w:rsidRDefault="000F4ACE" w:rsidP="000F4ACE">
            <w:pPr>
              <w:pStyle w:val="ListParagraph"/>
              <w:widowControl w:val="0"/>
              <w:numPr>
                <w:ilvl w:val="0"/>
                <w:numId w:val="22"/>
              </w:numPr>
              <w:spacing w:after="0" w:line="250" w:lineRule="exact"/>
              <w:ind w:right="-20"/>
              <w:rPr>
                <w:rFonts w:ascii="Arial" w:eastAsia="Arial" w:hAnsi="Arial" w:cs="Arial"/>
              </w:rPr>
            </w:pPr>
            <w:r w:rsidRPr="0013179A">
              <w:rPr>
                <w:rFonts w:ascii="Arial" w:eastAsia="Arial" w:hAnsi="Arial" w:cs="Arial"/>
              </w:rPr>
              <w:t>Added vegetation monitoring requirement for the Landscape Maintenance Pay Item</w:t>
            </w:r>
            <w:r>
              <w:rPr>
                <w:rFonts w:ascii="Arial" w:eastAsia="Arial" w:hAnsi="Arial" w:cs="Arial"/>
              </w:rPr>
              <w:t>.</w:t>
            </w:r>
          </w:p>
          <w:p w14:paraId="1C7B0BD8" w14:textId="77777777" w:rsidR="000F4ACE" w:rsidRPr="0013179A" w:rsidRDefault="000F4ACE" w:rsidP="000F4ACE">
            <w:pPr>
              <w:pStyle w:val="ListParagraph"/>
              <w:widowControl w:val="0"/>
              <w:numPr>
                <w:ilvl w:val="0"/>
                <w:numId w:val="22"/>
              </w:numPr>
              <w:spacing w:after="0" w:line="250" w:lineRule="exact"/>
              <w:ind w:right="-20"/>
              <w:rPr>
                <w:rFonts w:ascii="Arial" w:eastAsia="Arial" w:hAnsi="Arial" w:cs="Arial"/>
              </w:rPr>
            </w:pPr>
            <w:r w:rsidRPr="0013179A">
              <w:rPr>
                <w:rFonts w:ascii="Arial" w:eastAsia="Arial" w:hAnsi="Arial" w:cs="Arial"/>
              </w:rPr>
              <w:t xml:space="preserve">Developed the following two performance measures for Landscape Maintenance; </w:t>
            </w:r>
            <w:r w:rsidRPr="0013179A">
              <w:rPr>
                <w:rFonts w:ascii="Arial" w:hAnsi="Arial" w:cs="Arial"/>
                <w:shd w:val="clear" w:color="auto" w:fill="FFFFFF"/>
              </w:rPr>
              <w:t>Nursery stock that dies must be replaced throughout the landscape maintenance period.  Limitations on the plant density of weeds for seeded areas.</w:t>
            </w:r>
          </w:p>
          <w:p w14:paraId="37822E04" w14:textId="77777777" w:rsidR="000F4ACE" w:rsidRPr="00E06AB4" w:rsidRDefault="000F4ACE" w:rsidP="003C2C41">
            <w:pPr>
              <w:spacing w:line="250" w:lineRule="exact"/>
              <w:ind w:left="100" w:right="-20"/>
              <w:rPr>
                <w:rFonts w:ascii="Arial" w:eastAsia="Arial" w:hAnsi="Arial" w:cs="Arial"/>
              </w:rPr>
            </w:pPr>
          </w:p>
          <w:p w14:paraId="182C3369" w14:textId="77777777" w:rsidR="000F4ACE" w:rsidRDefault="000F4ACE" w:rsidP="003C2C41">
            <w:pPr>
              <w:spacing w:line="250" w:lineRule="exact"/>
              <w:ind w:left="100" w:right="-20"/>
              <w:rPr>
                <w:rFonts w:ascii="Arial" w:eastAsia="Arial" w:hAnsi="Arial" w:cs="Arial"/>
              </w:rPr>
            </w:pPr>
          </w:p>
        </w:tc>
      </w:tr>
      <w:tr w:rsidR="000F4ACE" w14:paraId="195BED71" w14:textId="77777777">
        <w:trPr>
          <w:trHeight w:hRule="exact" w:val="1244"/>
        </w:trPr>
        <w:tc>
          <w:tcPr>
            <w:tcW w:w="10438" w:type="dxa"/>
            <w:gridSpan w:val="5"/>
            <w:tcBorders>
              <w:top w:val="single" w:sz="4" w:space="0" w:color="000000"/>
              <w:left w:val="single" w:sz="12" w:space="0" w:color="000000"/>
              <w:bottom w:val="single" w:sz="12" w:space="0" w:color="000000"/>
              <w:right w:val="single" w:sz="12" w:space="0" w:color="000000"/>
            </w:tcBorders>
          </w:tcPr>
          <w:p w14:paraId="58142F00" w14:textId="77777777" w:rsidR="000F4ACE" w:rsidRDefault="000F4ACE" w:rsidP="0013179A">
            <w:pPr>
              <w:spacing w:line="254" w:lineRule="exact"/>
              <w:ind w:right="849"/>
              <w:rPr>
                <w:rFonts w:ascii="Arial" w:eastAsia="Arial" w:hAnsi="Arial" w:cs="Arial"/>
              </w:rPr>
            </w:pPr>
          </w:p>
        </w:tc>
      </w:tr>
    </w:tbl>
    <w:p w14:paraId="76B0C4BD" w14:textId="77777777" w:rsidR="000F4ACE" w:rsidRDefault="000F4ACE">
      <w:pPr>
        <w:tabs>
          <w:tab w:val="left" w:pos="1700"/>
        </w:tabs>
        <w:spacing w:line="188" w:lineRule="exact"/>
        <w:ind w:right="1000"/>
        <w:jc w:val="right"/>
        <w:rPr>
          <w:rFonts w:ascii="Arial" w:eastAsia="Arial" w:hAnsi="Arial" w:cs="Arial"/>
          <w:sz w:val="18"/>
          <w:szCs w:val="18"/>
        </w:rPr>
      </w:pPr>
      <w:r>
        <w:rPr>
          <w:rFonts w:ascii="Arial" w:eastAsia="Arial" w:hAnsi="Arial" w:cs="Arial"/>
          <w:sz w:val="18"/>
          <w:szCs w:val="18"/>
        </w:rPr>
        <w:t>CDOT</w:t>
      </w:r>
      <w:r>
        <w:rPr>
          <w:rFonts w:ascii="Arial" w:eastAsia="Arial" w:hAnsi="Arial" w:cs="Arial"/>
          <w:spacing w:val="1"/>
          <w:sz w:val="18"/>
          <w:szCs w:val="18"/>
        </w:rPr>
        <w:t xml:space="preserve"> Fo</w:t>
      </w:r>
      <w:r>
        <w:rPr>
          <w:rFonts w:ascii="Arial" w:eastAsia="Arial" w:hAnsi="Arial" w:cs="Arial"/>
          <w:sz w:val="18"/>
          <w:szCs w:val="18"/>
        </w:rPr>
        <w:t>rm</w:t>
      </w:r>
      <w:r>
        <w:rPr>
          <w:rFonts w:ascii="Arial" w:eastAsia="Arial" w:hAnsi="Arial" w:cs="Arial"/>
          <w:spacing w:val="27"/>
          <w:sz w:val="18"/>
          <w:szCs w:val="18"/>
        </w:rPr>
        <w:t xml:space="preserve"> </w:t>
      </w:r>
      <w:r>
        <w:rPr>
          <w:rFonts w:ascii="Arial" w:eastAsia="Arial" w:hAnsi="Arial" w:cs="Arial"/>
          <w:sz w:val="18"/>
          <w:szCs w:val="18"/>
        </w:rPr>
        <w:t>1215</w:t>
      </w:r>
      <w:r>
        <w:rPr>
          <w:rFonts w:ascii="Arial" w:eastAsia="Arial" w:hAnsi="Arial" w:cs="Arial"/>
          <w:sz w:val="18"/>
          <w:szCs w:val="18"/>
        </w:rPr>
        <w:tab/>
        <w:t>10/01</w:t>
      </w:r>
    </w:p>
    <w:p w14:paraId="366623B0" w14:textId="413C3C5B" w:rsidR="000F4ACE" w:rsidRDefault="000F4ACE">
      <w:pPr>
        <w:rPr>
          <w:sz w:val="22"/>
        </w:rPr>
      </w:pPr>
      <w:r>
        <w:rPr>
          <w:sz w:val="22"/>
        </w:rPr>
        <w:br w:type="page"/>
      </w:r>
    </w:p>
    <w:p w14:paraId="709CC23F" w14:textId="77777777" w:rsidR="000F4ACE" w:rsidRDefault="000F4ACE" w:rsidP="004F02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4F025A">
        <w:rPr>
          <w:rFonts w:ascii="Arial" w:hAnsi="Arial" w:cs="Arial"/>
          <w:sz w:val="28"/>
          <w:szCs w:val="28"/>
        </w:rPr>
        <w:lastRenderedPageBreak/>
        <w:t>REVISION OF SECTION</w:t>
      </w:r>
      <w:r>
        <w:rPr>
          <w:rFonts w:ascii="Arial" w:hAnsi="Arial" w:cs="Arial"/>
          <w:sz w:val="28"/>
          <w:szCs w:val="28"/>
        </w:rPr>
        <w:t xml:space="preserve"> 214</w:t>
      </w:r>
      <w:r>
        <w:rPr>
          <w:rFonts w:ascii="Arial" w:hAnsi="Arial" w:cs="Arial"/>
          <w:sz w:val="28"/>
          <w:szCs w:val="28"/>
        </w:rPr>
        <w:br/>
      </w:r>
      <w:r w:rsidRPr="004F025A">
        <w:rPr>
          <w:rFonts w:ascii="Arial" w:hAnsi="Arial" w:cs="Arial"/>
          <w:sz w:val="28"/>
          <w:szCs w:val="28"/>
        </w:rPr>
        <w:t>NURSERY STOCK CONTAINERS AND UNROOTED CUTTINGS</w:t>
      </w:r>
    </w:p>
    <w:p w14:paraId="48D4E312" w14:textId="77777777" w:rsidR="000F4ACE" w:rsidRDefault="000F4ACE" w:rsidP="004F02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center"/>
        <w:rPr>
          <w:b/>
          <w:bCs/>
          <w:sz w:val="40"/>
          <w:szCs w:val="40"/>
        </w:rPr>
      </w:pPr>
    </w:p>
    <w:p w14:paraId="2A1810DE" w14:textId="77777777" w:rsidR="000F4ACE" w:rsidRPr="004F025A" w:rsidRDefault="000F4ACE" w:rsidP="004F02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center"/>
        <w:rPr>
          <w:b/>
          <w:bCs/>
          <w:sz w:val="40"/>
          <w:szCs w:val="40"/>
        </w:rPr>
      </w:pPr>
      <w:r w:rsidRPr="004F025A">
        <w:rPr>
          <w:b/>
          <w:bCs/>
          <w:sz w:val="40"/>
          <w:szCs w:val="40"/>
        </w:rPr>
        <w:t>NOTICE</w:t>
      </w:r>
    </w:p>
    <w:p w14:paraId="784BDAA1" w14:textId="77777777" w:rsidR="000F4ACE" w:rsidRPr="004F025A" w:rsidRDefault="000F4ACE" w:rsidP="004F02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sz w:val="28"/>
          <w:szCs w:val="28"/>
        </w:rPr>
      </w:pPr>
    </w:p>
    <w:p w14:paraId="110F455B" w14:textId="77777777" w:rsidR="000F4ACE" w:rsidRPr="004F025A" w:rsidRDefault="000F4ACE" w:rsidP="004F02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sz w:val="28"/>
          <w:szCs w:val="28"/>
        </w:rPr>
      </w:pPr>
      <w:r w:rsidRPr="004F025A">
        <w:rPr>
          <w:sz w:val="28"/>
          <w:szCs w:val="28"/>
        </w:rPr>
        <w:t xml:space="preserve">This is a standard special provision that revises or modifies CDOT’s </w:t>
      </w:r>
      <w:r w:rsidRPr="004F025A">
        <w:rPr>
          <w:i/>
          <w:iCs/>
          <w:sz w:val="28"/>
          <w:szCs w:val="28"/>
        </w:rPr>
        <w:t>Standard Specifications for Road and Bridge Construction.</w:t>
      </w:r>
      <w:r w:rsidRPr="004F025A">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1E47912" w14:textId="77777777" w:rsidR="000F4ACE" w:rsidRPr="004F025A" w:rsidRDefault="000F4ACE" w:rsidP="004F02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sz w:val="28"/>
          <w:szCs w:val="28"/>
        </w:rPr>
      </w:pPr>
      <w:r w:rsidRPr="004F025A">
        <w:rPr>
          <w:sz w:val="28"/>
          <w:szCs w:val="28"/>
        </w:rPr>
        <w:t xml:space="preserve">Other agencies which use the </w:t>
      </w:r>
      <w:r w:rsidRPr="004F025A">
        <w:rPr>
          <w:i/>
          <w:iCs/>
          <w:sz w:val="28"/>
          <w:szCs w:val="28"/>
        </w:rPr>
        <w:t>Standard Specifications for Road and Bridge Construction</w:t>
      </w:r>
      <w:r w:rsidRPr="004F025A">
        <w:rPr>
          <w:sz w:val="28"/>
          <w:szCs w:val="28"/>
        </w:rPr>
        <w:t xml:space="preserve"> to administer construction projects may use this special provision as appropriate and at their own risk.</w:t>
      </w:r>
    </w:p>
    <w:p w14:paraId="0505662F" w14:textId="77777777" w:rsidR="000F4ACE" w:rsidRPr="004F025A" w:rsidRDefault="000F4ACE" w:rsidP="004F02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sz w:val="28"/>
          <w:szCs w:val="28"/>
        </w:rPr>
      </w:pPr>
      <w:r w:rsidRPr="004F025A">
        <w:rPr>
          <w:rFonts w:ascii="Photina" w:hAnsi="Photina" w:cs="Photina"/>
          <w:b/>
          <w:bCs/>
          <w:sz w:val="28"/>
          <w:szCs w:val="28"/>
        </w:rPr>
        <w:t xml:space="preserve">Instructions for use on CDOT construction projects:  </w:t>
      </w:r>
    </w:p>
    <w:p w14:paraId="3B2DC6DB" w14:textId="77777777" w:rsidR="000F4ACE" w:rsidRDefault="000F4ACE" w:rsidP="00825A72">
      <w:pPr>
        <w:pStyle w:val="ListParagraph"/>
        <w:ind w:left="360"/>
        <w:rPr>
          <w:rFonts w:ascii="Times New Roman" w:eastAsiaTheme="minorHAnsi" w:hAnsi="Times New Roman"/>
          <w:sz w:val="28"/>
          <w:szCs w:val="28"/>
        </w:rPr>
      </w:pPr>
      <w:r w:rsidRPr="004F025A">
        <w:rPr>
          <w:rFonts w:ascii="Times New Roman" w:eastAsiaTheme="minorHAnsi" w:hAnsi="Times New Roman"/>
          <w:sz w:val="28"/>
          <w:szCs w:val="28"/>
        </w:rPr>
        <w:t xml:space="preserve">Use on </w:t>
      </w:r>
      <w:r>
        <w:rPr>
          <w:rFonts w:ascii="Times New Roman" w:eastAsiaTheme="minorHAnsi" w:hAnsi="Times New Roman"/>
          <w:sz w:val="28"/>
          <w:szCs w:val="28"/>
        </w:rPr>
        <w:t xml:space="preserve">all </w:t>
      </w:r>
      <w:r w:rsidRPr="004F025A">
        <w:rPr>
          <w:rFonts w:ascii="Times New Roman" w:eastAsiaTheme="minorHAnsi" w:hAnsi="Times New Roman"/>
          <w:sz w:val="28"/>
          <w:szCs w:val="28"/>
        </w:rPr>
        <w:t xml:space="preserve">projects </w:t>
      </w:r>
      <w:r>
        <w:rPr>
          <w:rFonts w:ascii="Times New Roman" w:eastAsiaTheme="minorHAnsi" w:hAnsi="Times New Roman"/>
          <w:sz w:val="28"/>
          <w:szCs w:val="28"/>
        </w:rPr>
        <w:t xml:space="preserve">with nursery stock, unrooted cuttings.  </w:t>
      </w:r>
    </w:p>
    <w:p w14:paraId="663298B9" w14:textId="77777777" w:rsidR="000F4ACE" w:rsidRDefault="000F4ACE" w:rsidP="00825A72">
      <w:pPr>
        <w:pStyle w:val="ListParagraph"/>
        <w:ind w:left="360"/>
        <w:rPr>
          <w:rFonts w:ascii="Times New Roman" w:eastAsiaTheme="minorHAnsi" w:hAnsi="Times New Roman"/>
          <w:sz w:val="28"/>
          <w:szCs w:val="28"/>
        </w:rPr>
      </w:pPr>
    </w:p>
    <w:p w14:paraId="3E19D0E4" w14:textId="77777777" w:rsidR="000F4ACE" w:rsidRPr="00A25B4F" w:rsidRDefault="000F4ACE" w:rsidP="00825A72">
      <w:pPr>
        <w:pStyle w:val="ListParagraph"/>
        <w:ind w:left="360"/>
        <w:rPr>
          <w:rFonts w:ascii="Trebuchet MS" w:hAnsi="Trebuchet MS"/>
          <w:color w:val="000000" w:themeColor="text1"/>
        </w:rPr>
      </w:pPr>
      <w:r w:rsidRPr="00A25B4F">
        <w:rPr>
          <w:rFonts w:ascii="Trebuchet MS" w:hAnsi="Trebuchet MS"/>
          <w:color w:val="000000" w:themeColor="text1"/>
        </w:rPr>
        <w:br w:type="page"/>
      </w:r>
    </w:p>
    <w:p w14:paraId="7F6F92F1" w14:textId="77777777" w:rsidR="000F4ACE" w:rsidRPr="00787FB9" w:rsidRDefault="000F4ACE" w:rsidP="00A4563B">
      <w:pPr>
        <w:spacing w:line="247" w:lineRule="auto"/>
        <w:jc w:val="center"/>
        <w:rPr>
          <w:rFonts w:ascii="Arial" w:hAnsi="Arial" w:cs="Arial"/>
          <w:bCs/>
          <w:kern w:val="2"/>
        </w:rPr>
      </w:pPr>
      <w:r w:rsidRPr="00787FB9">
        <w:rPr>
          <w:rFonts w:ascii="Arial" w:hAnsi="Arial" w:cs="Arial"/>
          <w:bCs/>
          <w:kern w:val="2"/>
        </w:rPr>
        <w:lastRenderedPageBreak/>
        <w:t>REVISION OF SECTION 214</w:t>
      </w:r>
      <w:r w:rsidRPr="00787FB9">
        <w:rPr>
          <w:rFonts w:ascii="Arial" w:hAnsi="Arial" w:cs="Arial"/>
          <w:bCs/>
          <w:kern w:val="2"/>
        </w:rPr>
        <w:br/>
        <w:t>NURSERY STOCK CONTAINERS AND UNROOTED CUTTINGS</w:t>
      </w:r>
    </w:p>
    <w:p w14:paraId="766518C4" w14:textId="77777777" w:rsidR="000F4ACE" w:rsidRDefault="000F4ACE" w:rsidP="00825A72">
      <w:pPr>
        <w:spacing w:line="247" w:lineRule="auto"/>
        <w:rPr>
          <w:rFonts w:ascii="Arial" w:hAnsi="Arial" w:cs="Arial"/>
          <w:b/>
          <w:bCs/>
          <w:kern w:val="2"/>
        </w:rPr>
      </w:pPr>
    </w:p>
    <w:p w14:paraId="1F7402BA" w14:textId="77777777" w:rsidR="000F4ACE" w:rsidRPr="00825A72" w:rsidRDefault="000F4ACE" w:rsidP="00825A72">
      <w:pPr>
        <w:spacing w:line="247" w:lineRule="auto"/>
        <w:ind w:left="-540"/>
        <w:rPr>
          <w:rFonts w:ascii="Arial" w:hAnsi="Arial" w:cs="Arial"/>
          <w:bCs/>
          <w:kern w:val="2"/>
        </w:rPr>
      </w:pPr>
      <w:r>
        <w:rPr>
          <w:rFonts w:ascii="Arial" w:hAnsi="Arial" w:cs="Arial"/>
          <w:bCs/>
          <w:kern w:val="2"/>
        </w:rPr>
        <w:t>Section 214 of the Standard Special Provisions is hereby deleted for this project and replace with the following:</w:t>
      </w:r>
    </w:p>
    <w:p w14:paraId="40996639" w14:textId="77777777" w:rsidR="000F4ACE" w:rsidRPr="00A4563B" w:rsidRDefault="000F4ACE" w:rsidP="00944A86">
      <w:pPr>
        <w:spacing w:line="247" w:lineRule="auto"/>
        <w:jc w:val="center"/>
        <w:rPr>
          <w:rFonts w:ascii="Arial" w:hAnsi="Arial" w:cs="Arial"/>
          <w:kern w:val="2"/>
        </w:rPr>
      </w:pPr>
      <w:r w:rsidRPr="00A4563B">
        <w:rPr>
          <w:rFonts w:ascii="Arial" w:hAnsi="Arial" w:cs="Arial"/>
          <w:b/>
          <w:bCs/>
          <w:kern w:val="2"/>
        </w:rPr>
        <w:t>DESCRIPTION</w:t>
      </w:r>
    </w:p>
    <w:p w14:paraId="57F36B94" w14:textId="77777777" w:rsidR="000F4ACE" w:rsidRDefault="000F4ACE" w:rsidP="006B3014">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ind w:left="-540"/>
        <w:rPr>
          <w:rFonts w:ascii="Arial" w:hAnsi="Arial" w:cs="Arial"/>
        </w:rPr>
      </w:pPr>
      <w:r w:rsidRPr="00A4563B">
        <w:rPr>
          <w:rFonts w:ascii="Arial" w:hAnsi="Arial" w:cs="Arial"/>
          <w:b/>
          <w:bCs/>
          <w:kern w:val="2"/>
        </w:rPr>
        <w:t xml:space="preserve">214.01 </w:t>
      </w:r>
      <w:r w:rsidRPr="00A4563B">
        <w:rPr>
          <w:rFonts w:ascii="Arial" w:hAnsi="Arial" w:cs="Arial"/>
        </w:rPr>
        <w:t xml:space="preserve">This work consists of furnishing and installing herbaceous and woody plant material, hereinafter referred to as “nursery stock”.  The work may also consist of obtaining “unrooted cuttings” from approved donor plants and installing them on the site as shown on the plans.  </w:t>
      </w:r>
    </w:p>
    <w:p w14:paraId="3072E28F" w14:textId="77777777" w:rsidR="000F4ACE" w:rsidRDefault="000F4ACE" w:rsidP="006B3014">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ind w:left="-540"/>
        <w:rPr>
          <w:rFonts w:ascii="Arial" w:hAnsi="Arial" w:cs="Arial"/>
        </w:rPr>
      </w:pPr>
    </w:p>
    <w:p w14:paraId="426A60F7" w14:textId="77777777" w:rsidR="000F4ACE" w:rsidRPr="00A4563B" w:rsidRDefault="000F4ACE" w:rsidP="006B3014">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ind w:left="-540"/>
        <w:rPr>
          <w:rFonts w:ascii="Arial" w:hAnsi="Arial" w:cs="Arial"/>
        </w:rPr>
      </w:pPr>
      <w:r>
        <w:rPr>
          <w:rFonts w:ascii="Arial" w:hAnsi="Arial" w:cs="Arial"/>
        </w:rPr>
        <w:t>All approvals and direction required from the Engineer in this specification will involve the Engineer working directly with Region or Headquarters Environmental Staff, as identified in the Contract.</w:t>
      </w:r>
    </w:p>
    <w:p w14:paraId="0616B57B" w14:textId="77777777" w:rsidR="000F4ACE" w:rsidRPr="00A4563B" w:rsidRDefault="000F4ACE" w:rsidP="00944A86">
      <w:pPr>
        <w:spacing w:line="247" w:lineRule="auto"/>
        <w:rPr>
          <w:rFonts w:ascii="Arial" w:hAnsi="Arial" w:cs="Arial"/>
          <w:b/>
          <w:bCs/>
          <w:kern w:val="2"/>
        </w:rPr>
      </w:pPr>
      <w:r w:rsidRPr="00A4563B">
        <w:rPr>
          <w:rFonts w:ascii="Arial" w:hAnsi="Arial" w:cs="Arial"/>
          <w:kern w:val="2"/>
        </w:rPr>
        <w:t>.</w:t>
      </w:r>
    </w:p>
    <w:p w14:paraId="303CE9AE" w14:textId="77777777" w:rsidR="000F4ACE" w:rsidRPr="00A4563B" w:rsidRDefault="000F4ACE" w:rsidP="00944A86">
      <w:pPr>
        <w:spacing w:line="247" w:lineRule="auto"/>
        <w:jc w:val="center"/>
        <w:rPr>
          <w:rFonts w:ascii="Arial" w:hAnsi="Arial" w:cs="Arial"/>
          <w:kern w:val="2"/>
        </w:rPr>
      </w:pPr>
      <w:r w:rsidRPr="00A4563B">
        <w:rPr>
          <w:rFonts w:ascii="Arial" w:hAnsi="Arial" w:cs="Arial"/>
          <w:b/>
          <w:bCs/>
          <w:kern w:val="2"/>
        </w:rPr>
        <w:t>MATERIALS</w:t>
      </w:r>
    </w:p>
    <w:p w14:paraId="2BDD8251" w14:textId="77777777" w:rsidR="000F4ACE" w:rsidRPr="00A4563B" w:rsidRDefault="000F4ACE" w:rsidP="006B3014">
      <w:pPr>
        <w:spacing w:line="247" w:lineRule="auto"/>
        <w:ind w:left="-540"/>
        <w:rPr>
          <w:rFonts w:ascii="Arial" w:hAnsi="Arial" w:cs="Arial"/>
          <w:kern w:val="2"/>
        </w:rPr>
      </w:pPr>
      <w:proofErr w:type="gramStart"/>
      <w:r w:rsidRPr="00A4563B">
        <w:rPr>
          <w:rFonts w:ascii="Arial" w:hAnsi="Arial" w:cs="Arial"/>
          <w:b/>
          <w:bCs/>
          <w:kern w:val="2"/>
        </w:rPr>
        <w:t xml:space="preserve">214.02  </w:t>
      </w:r>
      <w:r w:rsidRPr="00A4563B">
        <w:rPr>
          <w:rFonts w:ascii="Arial" w:hAnsi="Arial" w:cs="Arial"/>
        </w:rPr>
        <w:t>Nursery</w:t>
      </w:r>
      <w:proofErr w:type="gramEnd"/>
      <w:r w:rsidRPr="00A4563B">
        <w:rPr>
          <w:rFonts w:ascii="Arial" w:hAnsi="Arial" w:cs="Arial"/>
        </w:rPr>
        <w:t xml:space="preserve"> Stock and unrooted cuttings shall be of the minimum sizes and species as designated on the plans, in healthy condition with normal well developed branch and root systems, and shall conform to the requirements of the </w:t>
      </w:r>
      <w:r w:rsidRPr="00A4563B">
        <w:rPr>
          <w:rFonts w:ascii="Arial" w:hAnsi="Arial" w:cs="Arial"/>
          <w:i/>
        </w:rPr>
        <w:t>American Standard for Nursery Stock</w:t>
      </w:r>
      <w:r w:rsidRPr="00A4563B">
        <w:rPr>
          <w:rFonts w:ascii="Arial" w:hAnsi="Arial" w:cs="Arial"/>
        </w:rPr>
        <w:t xml:space="preserve"> (ANSI Z60.1-2014). For specified deep rooted container stock the container class volume ranges shall be substituted with the requirements of this specification.  </w:t>
      </w:r>
      <w:r w:rsidRPr="00A4563B">
        <w:rPr>
          <w:rFonts w:ascii="Arial" w:hAnsi="Arial" w:cs="Arial"/>
          <w:kern w:val="2"/>
        </w:rPr>
        <w:t>The Contractor shall obtain certificates of inspection of plant materials that are required by Federal, State, or local laws, and submit the certificates to the Engineer.</w:t>
      </w:r>
      <w:r w:rsidRPr="00A4563B">
        <w:rPr>
          <w:rFonts w:ascii="Arial" w:hAnsi="Arial" w:cs="Arial"/>
        </w:rPr>
        <w:t xml:space="preserve"> </w:t>
      </w:r>
      <w:r w:rsidRPr="00A4563B">
        <w:rPr>
          <w:rFonts w:ascii="Arial" w:hAnsi="Arial" w:cs="Arial"/>
          <w:kern w:val="2"/>
        </w:rPr>
        <w:t>Upon completion of work, the Contractor shall remove plant containers, bags and other debris and leave area in clean, acceptable condition.</w:t>
      </w:r>
    </w:p>
    <w:p w14:paraId="6BDD298D" w14:textId="77777777" w:rsidR="000F4ACE" w:rsidRPr="00A4563B" w:rsidRDefault="000F4ACE" w:rsidP="006B3014">
      <w:pPr>
        <w:spacing w:line="247" w:lineRule="auto"/>
        <w:ind w:left="-540"/>
        <w:rPr>
          <w:rFonts w:ascii="Arial" w:hAnsi="Arial" w:cs="Arial"/>
          <w:kern w:val="2"/>
        </w:rPr>
      </w:pPr>
      <w:r w:rsidRPr="00A4563B">
        <w:rPr>
          <w:rFonts w:ascii="Arial" w:hAnsi="Arial" w:cs="Arial"/>
          <w:kern w:val="2"/>
        </w:rPr>
        <w:t xml:space="preserve">All nursery stock and unrooted cuttings shall be free from plant diseases and insect pests. All shipments of plants shall comply with all nursery inspection and plant quarantine regulations of the State of origin and destination, and </w:t>
      </w:r>
      <w:r w:rsidRPr="00A4563B">
        <w:rPr>
          <w:rFonts w:ascii="Arial" w:hAnsi="Arial" w:cs="Arial"/>
          <w:bCs/>
          <w:kern w:val="2"/>
        </w:rPr>
        <w:t>the</w:t>
      </w:r>
      <w:r w:rsidRPr="00A4563B">
        <w:rPr>
          <w:rFonts w:ascii="Arial" w:hAnsi="Arial" w:cs="Arial"/>
          <w:kern w:val="2"/>
        </w:rPr>
        <w:t xml:space="preserve"> Federal regulations governing Interstate movement of nursery stock.</w:t>
      </w:r>
    </w:p>
    <w:p w14:paraId="1E8FF50B" w14:textId="77777777" w:rsidR="000F4ACE" w:rsidRPr="00A4563B" w:rsidRDefault="000F4ACE" w:rsidP="006B3014">
      <w:pPr>
        <w:spacing w:line="247" w:lineRule="auto"/>
        <w:ind w:left="-540"/>
        <w:rPr>
          <w:rFonts w:ascii="Arial" w:hAnsi="Arial" w:cs="Arial"/>
          <w:kern w:val="2"/>
        </w:rPr>
      </w:pPr>
      <w:r w:rsidRPr="00A4563B">
        <w:rPr>
          <w:rFonts w:ascii="Arial" w:hAnsi="Arial" w:cs="Arial"/>
          <w:kern w:val="2"/>
        </w:rPr>
        <w:t xml:space="preserve">The minimum acceptable sizes of all nursery stock, with branches in normal position, shall conform to the measurements </w:t>
      </w:r>
      <w:r w:rsidRPr="00A4563B">
        <w:rPr>
          <w:rFonts w:ascii="Arial" w:hAnsi="Arial" w:cs="Arial"/>
          <w:bCs/>
          <w:kern w:val="2"/>
        </w:rPr>
        <w:t>specified</w:t>
      </w:r>
      <w:r w:rsidRPr="00A4563B">
        <w:rPr>
          <w:rFonts w:ascii="Arial" w:hAnsi="Arial" w:cs="Arial"/>
          <w:kern w:val="2"/>
        </w:rPr>
        <w:t xml:space="preserve"> in the Contract.</w:t>
      </w:r>
    </w:p>
    <w:p w14:paraId="13B8735A" w14:textId="77777777" w:rsidR="000F4ACE" w:rsidRPr="00A4563B" w:rsidRDefault="000F4ACE" w:rsidP="006B3014">
      <w:pPr>
        <w:spacing w:line="247" w:lineRule="auto"/>
        <w:ind w:left="-540"/>
        <w:rPr>
          <w:rFonts w:ascii="Arial" w:hAnsi="Arial" w:cs="Arial"/>
          <w:kern w:val="2"/>
        </w:rPr>
      </w:pPr>
      <w:r w:rsidRPr="00A4563B">
        <w:rPr>
          <w:rFonts w:ascii="Arial" w:hAnsi="Arial" w:cs="Arial"/>
        </w:rPr>
        <w:t xml:space="preserve"> Nursery Stock</w:t>
      </w:r>
      <w:r w:rsidRPr="00A4563B">
        <w:rPr>
          <w:rFonts w:ascii="Arial" w:hAnsi="Arial" w:cs="Arial"/>
          <w:kern w:val="2"/>
        </w:rPr>
        <w:t xml:space="preserve"> hardy in hardiness zones 2, 3, 4, and 5 only will be accepted. Hardiness zones are defined in U.S. </w:t>
      </w:r>
      <w:r w:rsidRPr="00A4563B">
        <w:rPr>
          <w:rFonts w:ascii="Arial" w:hAnsi="Arial" w:cs="Arial"/>
          <w:bCs/>
          <w:kern w:val="2"/>
        </w:rPr>
        <w:t>Department</w:t>
      </w:r>
      <w:r w:rsidRPr="00A4563B">
        <w:rPr>
          <w:rFonts w:ascii="Arial" w:hAnsi="Arial" w:cs="Arial"/>
          <w:kern w:val="2"/>
        </w:rPr>
        <w:t xml:space="preserve"> of Agriculture</w:t>
      </w:r>
      <w:r>
        <w:rPr>
          <w:rFonts w:ascii="Arial" w:hAnsi="Arial" w:cs="Arial"/>
          <w:kern w:val="2"/>
        </w:rPr>
        <w:t xml:space="preserve"> 2012 Plant Hardiness Zone Map</w:t>
      </w:r>
      <w:r w:rsidRPr="00A4563B">
        <w:rPr>
          <w:rFonts w:ascii="Arial" w:hAnsi="Arial" w:cs="Arial"/>
          <w:kern w:val="2"/>
        </w:rPr>
        <w:t xml:space="preserve"> publications.</w:t>
      </w:r>
    </w:p>
    <w:p w14:paraId="262DFAB2" w14:textId="77777777" w:rsidR="000F4ACE" w:rsidRPr="00A4563B" w:rsidRDefault="000F4ACE" w:rsidP="006B3014">
      <w:pPr>
        <w:spacing w:line="247" w:lineRule="auto"/>
        <w:ind w:left="-540"/>
        <w:rPr>
          <w:rFonts w:ascii="Arial" w:hAnsi="Arial" w:cs="Arial"/>
          <w:kern w:val="2"/>
        </w:rPr>
      </w:pPr>
      <w:r w:rsidRPr="00A4563B">
        <w:rPr>
          <w:rFonts w:ascii="Arial" w:hAnsi="Arial" w:cs="Arial"/>
          <w:kern w:val="2"/>
        </w:rPr>
        <w:t xml:space="preserve">All nursery stock shall be those plants that have been growing in a nursery for at least one growing season, or plants that have established themselves in accordance with definitions set forth in the Colorado Nursery Act, Title 35, Article 26, </w:t>
      </w:r>
      <w:proofErr w:type="gramStart"/>
      <w:r w:rsidRPr="00A4563B">
        <w:rPr>
          <w:rFonts w:ascii="Arial" w:hAnsi="Arial" w:cs="Arial"/>
          <w:kern w:val="2"/>
        </w:rPr>
        <w:t>CRS</w:t>
      </w:r>
      <w:proofErr w:type="gramEnd"/>
      <w:r w:rsidRPr="00A4563B">
        <w:rPr>
          <w:rFonts w:ascii="Arial" w:hAnsi="Arial" w:cs="Arial"/>
          <w:kern w:val="2"/>
        </w:rPr>
        <w:t>.</w:t>
      </w:r>
    </w:p>
    <w:p w14:paraId="4CF73E94" w14:textId="77777777" w:rsidR="000F4ACE" w:rsidRPr="00A4563B" w:rsidRDefault="000F4ACE" w:rsidP="006B3014">
      <w:pPr>
        <w:spacing w:line="247" w:lineRule="auto"/>
        <w:ind w:left="-540"/>
        <w:rPr>
          <w:rFonts w:ascii="Arial" w:hAnsi="Arial" w:cs="Arial"/>
          <w:bCs/>
          <w:kern w:val="2"/>
        </w:rPr>
      </w:pPr>
      <w:r w:rsidRPr="00A4563B">
        <w:rPr>
          <w:rFonts w:ascii="Arial" w:hAnsi="Arial" w:cs="Arial"/>
          <w:kern w:val="2"/>
        </w:rPr>
        <w:t xml:space="preserve">Trees and shrubs shall have been root-pruned during their growing period in the nursery in accordance with </w:t>
      </w:r>
      <w:r w:rsidRPr="00A4563B">
        <w:rPr>
          <w:rFonts w:ascii="Arial" w:hAnsi="Arial" w:cs="Arial"/>
          <w:bCs/>
          <w:kern w:val="2"/>
        </w:rPr>
        <w:t>standard nursery practice.</w:t>
      </w:r>
    </w:p>
    <w:p w14:paraId="44288B48" w14:textId="77777777" w:rsidR="000F4ACE" w:rsidRPr="00A4563B" w:rsidRDefault="000F4ACE" w:rsidP="006B3014">
      <w:pPr>
        <w:spacing w:line="247" w:lineRule="auto"/>
        <w:ind w:left="-540"/>
        <w:rPr>
          <w:rFonts w:ascii="Arial" w:hAnsi="Arial" w:cs="Arial"/>
          <w:kern w:val="2"/>
        </w:rPr>
      </w:pPr>
      <w:r w:rsidRPr="00A4563B">
        <w:rPr>
          <w:rFonts w:ascii="Arial" w:hAnsi="Arial" w:cs="Arial"/>
          <w:kern w:val="2"/>
        </w:rPr>
        <w:t>If nursery stock of acceptable quality and specified variety or size are not available locally, the Contractor may:</w:t>
      </w:r>
    </w:p>
    <w:p w14:paraId="627428FD" w14:textId="77777777" w:rsidR="000F4ACE" w:rsidRPr="00A4563B" w:rsidRDefault="000F4ACE" w:rsidP="000F4ACE">
      <w:pPr>
        <w:pStyle w:val="ListParagraph"/>
        <w:widowControl w:val="0"/>
        <w:numPr>
          <w:ilvl w:val="0"/>
          <w:numId w:val="31"/>
        </w:numPr>
        <w:autoSpaceDE w:val="0"/>
        <w:autoSpaceDN w:val="0"/>
        <w:spacing w:after="0" w:line="247" w:lineRule="auto"/>
        <w:ind w:left="360"/>
        <w:rPr>
          <w:rFonts w:ascii="Arial" w:hAnsi="Arial" w:cs="Arial"/>
          <w:sz w:val="20"/>
          <w:szCs w:val="20"/>
        </w:rPr>
      </w:pPr>
      <w:r w:rsidRPr="00A4563B">
        <w:rPr>
          <w:rFonts w:ascii="Arial" w:hAnsi="Arial" w:cs="Arial"/>
          <w:sz w:val="20"/>
          <w:szCs w:val="20"/>
        </w:rPr>
        <w:t xml:space="preserve">Substitute </w:t>
      </w:r>
      <w:r w:rsidRPr="00A4563B">
        <w:rPr>
          <w:rFonts w:ascii="Arial" w:hAnsi="Arial" w:cs="Arial"/>
          <w:bCs/>
          <w:kern w:val="2"/>
          <w:sz w:val="20"/>
          <w:szCs w:val="20"/>
        </w:rPr>
        <w:t>acceptable</w:t>
      </w:r>
      <w:r w:rsidRPr="00A4563B">
        <w:rPr>
          <w:rFonts w:ascii="Arial" w:hAnsi="Arial" w:cs="Arial"/>
          <w:sz w:val="20"/>
          <w:szCs w:val="20"/>
        </w:rPr>
        <w:t xml:space="preserve"> nursery stock that are larger than specified at no change in Contract price.  For deep rooted nursery stock the minimum depth requirement of the container </w:t>
      </w:r>
      <w:r>
        <w:rPr>
          <w:rFonts w:ascii="Arial" w:hAnsi="Arial" w:cs="Arial"/>
          <w:sz w:val="20"/>
          <w:szCs w:val="20"/>
        </w:rPr>
        <w:t>shall</w:t>
      </w:r>
      <w:r w:rsidRPr="00A4563B">
        <w:rPr>
          <w:rFonts w:ascii="Arial" w:hAnsi="Arial" w:cs="Arial"/>
          <w:sz w:val="20"/>
          <w:szCs w:val="20"/>
        </w:rPr>
        <w:t xml:space="preserve"> be maintained as stated in this specification.  </w:t>
      </w:r>
    </w:p>
    <w:p w14:paraId="1D5557F7" w14:textId="77777777" w:rsidR="000F4ACE" w:rsidRPr="00A4563B" w:rsidRDefault="000F4ACE" w:rsidP="006B3014">
      <w:pPr>
        <w:pStyle w:val="Standard"/>
        <w:tabs>
          <w:tab w:val="left" w:pos="0"/>
          <w:tab w:val="left" w:pos="432"/>
          <w:tab w:val="left" w:pos="864"/>
          <w:tab w:val="left" w:pos="1296"/>
          <w:tab w:val="left" w:pos="1728"/>
        </w:tabs>
        <w:rPr>
          <w:rFonts w:ascii="Arial" w:hAnsi="Arial" w:cs="Arial"/>
        </w:rPr>
      </w:pPr>
    </w:p>
    <w:p w14:paraId="6E1C6157" w14:textId="77777777" w:rsidR="000F4ACE" w:rsidRPr="00A4563B" w:rsidRDefault="000F4ACE" w:rsidP="000F4ACE">
      <w:pPr>
        <w:pStyle w:val="ListParagraph"/>
        <w:widowControl w:val="0"/>
        <w:numPr>
          <w:ilvl w:val="0"/>
          <w:numId w:val="31"/>
        </w:numPr>
        <w:autoSpaceDE w:val="0"/>
        <w:autoSpaceDN w:val="0"/>
        <w:spacing w:after="0" w:line="247" w:lineRule="auto"/>
        <w:ind w:left="360"/>
        <w:rPr>
          <w:rFonts w:ascii="Arial" w:hAnsi="Arial" w:cs="Arial"/>
          <w:sz w:val="20"/>
          <w:szCs w:val="20"/>
        </w:rPr>
      </w:pPr>
      <w:r w:rsidRPr="00A4563B">
        <w:rPr>
          <w:rFonts w:ascii="Arial" w:hAnsi="Arial" w:cs="Arial"/>
          <w:sz w:val="20"/>
          <w:szCs w:val="20"/>
        </w:rPr>
        <w:t>Substitute plants of different genus, species or variety shall submit</w:t>
      </w:r>
      <w:r>
        <w:rPr>
          <w:rFonts w:ascii="Arial" w:hAnsi="Arial" w:cs="Arial"/>
          <w:sz w:val="20"/>
          <w:szCs w:val="20"/>
        </w:rPr>
        <w:t>ted</w:t>
      </w:r>
      <w:r w:rsidRPr="00A4563B">
        <w:rPr>
          <w:rFonts w:ascii="Arial" w:hAnsi="Arial" w:cs="Arial"/>
          <w:sz w:val="20"/>
          <w:szCs w:val="20"/>
        </w:rPr>
        <w:t xml:space="preserve"> at the</w:t>
      </w:r>
      <w:r>
        <w:rPr>
          <w:rFonts w:ascii="Arial" w:hAnsi="Arial" w:cs="Arial"/>
          <w:sz w:val="20"/>
          <w:szCs w:val="20"/>
        </w:rPr>
        <w:t xml:space="preserve"> Site</w:t>
      </w:r>
      <w:r w:rsidRPr="00A4563B">
        <w:rPr>
          <w:rFonts w:ascii="Arial" w:hAnsi="Arial" w:cs="Arial"/>
          <w:sz w:val="20"/>
          <w:szCs w:val="20"/>
        </w:rPr>
        <w:t xml:space="preserve"> </w:t>
      </w:r>
      <w:r>
        <w:rPr>
          <w:rFonts w:ascii="Arial" w:hAnsi="Arial" w:cs="Arial"/>
          <w:kern w:val="2"/>
          <w:sz w:val="20"/>
          <w:szCs w:val="20"/>
        </w:rPr>
        <w:t>Pre-Vegetation C</w:t>
      </w:r>
      <w:r w:rsidRPr="00E05E46">
        <w:rPr>
          <w:rFonts w:ascii="Arial" w:hAnsi="Arial" w:cs="Arial"/>
          <w:kern w:val="2"/>
          <w:sz w:val="20"/>
          <w:szCs w:val="20"/>
        </w:rPr>
        <w:t>onference</w:t>
      </w:r>
      <w:r>
        <w:rPr>
          <w:rFonts w:ascii="Arial" w:hAnsi="Arial" w:cs="Arial"/>
          <w:kern w:val="2"/>
          <w:sz w:val="20"/>
          <w:szCs w:val="20"/>
        </w:rPr>
        <w:t>, as described in Section 207, along with the</w:t>
      </w:r>
      <w:r w:rsidRPr="00A4563B">
        <w:rPr>
          <w:rFonts w:ascii="Arial" w:hAnsi="Arial" w:cs="Arial"/>
          <w:sz w:val="20"/>
          <w:szCs w:val="20"/>
        </w:rPr>
        <w:t xml:space="preserve"> adjusted price in the written request.  </w:t>
      </w:r>
    </w:p>
    <w:p w14:paraId="51CF32CD" w14:textId="77777777" w:rsidR="000F4ACE" w:rsidRPr="00A4563B" w:rsidRDefault="000F4ACE" w:rsidP="008E5682">
      <w:pPr>
        <w:pStyle w:val="Standard"/>
        <w:tabs>
          <w:tab w:val="left" w:pos="0"/>
          <w:tab w:val="left" w:pos="432"/>
          <w:tab w:val="left" w:pos="864"/>
          <w:tab w:val="left" w:pos="1296"/>
          <w:tab w:val="left" w:pos="1728"/>
        </w:tabs>
        <w:rPr>
          <w:rFonts w:ascii="Arial" w:hAnsi="Arial" w:cs="Arial"/>
        </w:rPr>
      </w:pPr>
    </w:p>
    <w:p w14:paraId="14DCC767" w14:textId="77777777" w:rsidR="000F4ACE" w:rsidRPr="00825A72" w:rsidRDefault="000F4ACE" w:rsidP="00825A72">
      <w:pPr>
        <w:spacing w:line="247" w:lineRule="auto"/>
        <w:ind w:left="-540"/>
        <w:rPr>
          <w:rFonts w:ascii="Arial" w:hAnsi="Arial" w:cs="Arial"/>
          <w:kern w:val="2"/>
          <w:sz w:val="24"/>
          <w:szCs w:val="24"/>
        </w:rPr>
      </w:pPr>
      <w:r w:rsidRPr="00A4563B">
        <w:rPr>
          <w:rFonts w:ascii="Arial" w:hAnsi="Arial" w:cs="Arial"/>
          <w:kern w:val="2"/>
        </w:rPr>
        <w:t xml:space="preserve">Before any substitution of </w:t>
      </w:r>
      <w:r>
        <w:rPr>
          <w:rFonts w:ascii="Arial" w:hAnsi="Arial" w:cs="Arial"/>
          <w:kern w:val="2"/>
        </w:rPr>
        <w:t xml:space="preserve">specified nursery species and sizes in the plant schedule </w:t>
      </w:r>
      <w:r w:rsidRPr="00A4563B">
        <w:rPr>
          <w:rFonts w:ascii="Arial" w:hAnsi="Arial" w:cs="Arial"/>
          <w:kern w:val="2"/>
        </w:rPr>
        <w:t>will be considered, the Contractor shall furnish to the Engineer written statements from three</w:t>
      </w:r>
      <w:r>
        <w:rPr>
          <w:rFonts w:ascii="Arial" w:hAnsi="Arial" w:cs="Arial"/>
          <w:kern w:val="2"/>
        </w:rPr>
        <w:t xml:space="preserve"> regional nurseries specializing in native plant material </w:t>
      </w:r>
      <w:r w:rsidRPr="00A4563B">
        <w:rPr>
          <w:rFonts w:ascii="Arial" w:hAnsi="Arial" w:cs="Arial"/>
          <w:kern w:val="2"/>
        </w:rPr>
        <w:t xml:space="preserve">verifying that the </w:t>
      </w:r>
      <w:r>
        <w:rPr>
          <w:rFonts w:ascii="Arial" w:hAnsi="Arial" w:cs="Arial"/>
          <w:kern w:val="2"/>
        </w:rPr>
        <w:t>nursery stock is</w:t>
      </w:r>
      <w:r w:rsidRPr="00A4563B">
        <w:rPr>
          <w:rFonts w:ascii="Arial" w:hAnsi="Arial" w:cs="Arial"/>
          <w:kern w:val="2"/>
        </w:rPr>
        <w:t xml:space="preserve"> not available</w:t>
      </w:r>
      <w:r>
        <w:rPr>
          <w:rFonts w:ascii="Arial" w:hAnsi="Arial" w:cs="Arial"/>
          <w:kern w:val="2"/>
        </w:rPr>
        <w:t>.</w:t>
      </w:r>
    </w:p>
    <w:p w14:paraId="74DA8797" w14:textId="77777777" w:rsidR="000F4ACE" w:rsidRPr="00A4563B" w:rsidRDefault="000F4ACE" w:rsidP="006B3014">
      <w:pPr>
        <w:spacing w:line="247" w:lineRule="auto"/>
        <w:ind w:left="-540"/>
        <w:rPr>
          <w:rFonts w:ascii="Arial" w:hAnsi="Arial" w:cs="Arial"/>
        </w:rPr>
      </w:pPr>
      <w:r w:rsidRPr="00A4563B">
        <w:rPr>
          <w:rFonts w:ascii="Arial" w:hAnsi="Arial" w:cs="Arial"/>
        </w:rPr>
        <w:t xml:space="preserve">At the </w:t>
      </w:r>
      <w:r>
        <w:rPr>
          <w:rFonts w:ascii="Arial" w:hAnsi="Arial" w:cs="Arial"/>
          <w:kern w:val="2"/>
        </w:rPr>
        <w:t>Site Pre-Vegetation Conference</w:t>
      </w:r>
      <w:r w:rsidRPr="00A4563B">
        <w:rPr>
          <w:rFonts w:ascii="Arial" w:hAnsi="Arial" w:cs="Arial"/>
        </w:rPr>
        <w:t>, the Contractor shall name the nursery stock supplier for all items. Nursery stock will be rejected for not meeting the Contract at any of the four following times and locations:</w:t>
      </w:r>
    </w:p>
    <w:p w14:paraId="7E90AF80" w14:textId="77777777" w:rsidR="000F4ACE" w:rsidRPr="00A4563B" w:rsidRDefault="000F4ACE" w:rsidP="000F4ACE">
      <w:pPr>
        <w:pStyle w:val="ListParagraph"/>
        <w:widowControl w:val="0"/>
        <w:numPr>
          <w:ilvl w:val="0"/>
          <w:numId w:val="38"/>
        </w:numPr>
        <w:autoSpaceDE w:val="0"/>
        <w:autoSpaceDN w:val="0"/>
        <w:spacing w:after="0" w:line="247" w:lineRule="auto"/>
        <w:rPr>
          <w:rFonts w:ascii="Arial" w:hAnsi="Arial" w:cs="Arial"/>
          <w:kern w:val="3"/>
          <w:sz w:val="20"/>
          <w:szCs w:val="20"/>
        </w:rPr>
      </w:pPr>
      <w:r w:rsidRPr="00A4563B">
        <w:rPr>
          <w:rFonts w:ascii="Arial" w:hAnsi="Arial" w:cs="Arial"/>
          <w:kern w:val="3"/>
          <w:sz w:val="20"/>
          <w:szCs w:val="20"/>
        </w:rPr>
        <w:t xml:space="preserve">At the named </w:t>
      </w:r>
      <w:r w:rsidRPr="00A4563B">
        <w:rPr>
          <w:rFonts w:ascii="Arial" w:hAnsi="Arial" w:cs="Arial"/>
          <w:sz w:val="20"/>
          <w:szCs w:val="20"/>
        </w:rPr>
        <w:t>supplier’s</w:t>
      </w:r>
      <w:r w:rsidRPr="00A4563B">
        <w:rPr>
          <w:rFonts w:ascii="Arial" w:hAnsi="Arial" w:cs="Arial"/>
          <w:kern w:val="3"/>
          <w:sz w:val="20"/>
          <w:szCs w:val="20"/>
        </w:rPr>
        <w:t xml:space="preserve"> location. The Engineer will notify the Contractor when nursery stock will be inspected at the supplier’s location.</w:t>
      </w:r>
      <w:r w:rsidRPr="00A4563B">
        <w:rPr>
          <w:rFonts w:ascii="Arial" w:hAnsi="Arial" w:cs="Arial"/>
          <w:kern w:val="3"/>
          <w:sz w:val="20"/>
          <w:szCs w:val="20"/>
        </w:rPr>
        <w:br/>
      </w:r>
    </w:p>
    <w:p w14:paraId="0FA9C740" w14:textId="77777777" w:rsidR="000F4ACE" w:rsidRPr="00A4563B" w:rsidRDefault="000F4ACE" w:rsidP="000F4ACE">
      <w:pPr>
        <w:pStyle w:val="ListParagraph"/>
        <w:widowControl w:val="0"/>
        <w:numPr>
          <w:ilvl w:val="0"/>
          <w:numId w:val="38"/>
        </w:numPr>
        <w:autoSpaceDE w:val="0"/>
        <w:autoSpaceDN w:val="0"/>
        <w:spacing w:after="0" w:line="247" w:lineRule="auto"/>
        <w:rPr>
          <w:rFonts w:ascii="Arial" w:hAnsi="Arial" w:cs="Arial"/>
          <w:kern w:val="3"/>
          <w:sz w:val="20"/>
          <w:szCs w:val="20"/>
        </w:rPr>
      </w:pPr>
      <w:r w:rsidRPr="00A4563B">
        <w:rPr>
          <w:rFonts w:ascii="Arial" w:hAnsi="Arial" w:cs="Arial"/>
          <w:kern w:val="3"/>
          <w:sz w:val="20"/>
          <w:szCs w:val="20"/>
        </w:rPr>
        <w:t>On the project site at the time of delivery, prior to planting.</w:t>
      </w:r>
      <w:r w:rsidRPr="00A4563B">
        <w:rPr>
          <w:rFonts w:ascii="Arial" w:hAnsi="Arial" w:cs="Arial"/>
          <w:kern w:val="3"/>
          <w:sz w:val="20"/>
          <w:szCs w:val="20"/>
        </w:rPr>
        <w:br/>
      </w:r>
    </w:p>
    <w:p w14:paraId="7F4D9E90" w14:textId="77777777" w:rsidR="000F4ACE" w:rsidRPr="00A4563B" w:rsidRDefault="000F4ACE" w:rsidP="000F4ACE">
      <w:pPr>
        <w:pStyle w:val="ListParagraph"/>
        <w:widowControl w:val="0"/>
        <w:numPr>
          <w:ilvl w:val="0"/>
          <w:numId w:val="38"/>
        </w:numPr>
        <w:autoSpaceDE w:val="0"/>
        <w:autoSpaceDN w:val="0"/>
        <w:spacing w:after="0" w:line="247" w:lineRule="auto"/>
        <w:rPr>
          <w:rFonts w:ascii="Arial" w:hAnsi="Arial" w:cs="Arial"/>
          <w:kern w:val="3"/>
          <w:sz w:val="20"/>
          <w:szCs w:val="20"/>
        </w:rPr>
      </w:pPr>
      <w:r w:rsidRPr="00A4563B">
        <w:rPr>
          <w:rFonts w:ascii="Arial" w:hAnsi="Arial" w:cs="Arial"/>
          <w:kern w:val="3"/>
          <w:sz w:val="20"/>
          <w:szCs w:val="20"/>
        </w:rPr>
        <w:t xml:space="preserve">At the time of installation. </w:t>
      </w:r>
      <w:r w:rsidRPr="00A4563B">
        <w:rPr>
          <w:rFonts w:ascii="Arial" w:hAnsi="Arial" w:cs="Arial"/>
          <w:kern w:val="3"/>
          <w:sz w:val="20"/>
          <w:szCs w:val="20"/>
        </w:rPr>
        <w:br/>
      </w:r>
    </w:p>
    <w:p w14:paraId="5FC902FB" w14:textId="77777777" w:rsidR="000F4ACE" w:rsidRPr="00A4563B" w:rsidRDefault="000F4ACE" w:rsidP="000F4ACE">
      <w:pPr>
        <w:pStyle w:val="ListParagraph"/>
        <w:widowControl w:val="0"/>
        <w:numPr>
          <w:ilvl w:val="0"/>
          <w:numId w:val="38"/>
        </w:numPr>
        <w:autoSpaceDE w:val="0"/>
        <w:autoSpaceDN w:val="0"/>
        <w:spacing w:after="0" w:line="247" w:lineRule="auto"/>
        <w:rPr>
          <w:rFonts w:ascii="Arial" w:hAnsi="Arial" w:cs="Arial"/>
          <w:kern w:val="3"/>
          <w:sz w:val="20"/>
          <w:szCs w:val="20"/>
        </w:rPr>
      </w:pPr>
      <w:r w:rsidRPr="00A4563B">
        <w:rPr>
          <w:rFonts w:ascii="Arial" w:hAnsi="Arial" w:cs="Arial"/>
          <w:kern w:val="3"/>
          <w:sz w:val="20"/>
          <w:szCs w:val="20"/>
        </w:rPr>
        <w:t>At the partial or final acceptance walkthroughs on the project site.</w:t>
      </w:r>
    </w:p>
    <w:p w14:paraId="3D843D03" w14:textId="77777777" w:rsidR="000F4ACE" w:rsidRPr="00A4563B" w:rsidRDefault="000F4ACE" w:rsidP="00944A86">
      <w:pPr>
        <w:tabs>
          <w:tab w:val="left" w:pos="0"/>
          <w:tab w:val="left" w:pos="432"/>
          <w:tab w:val="left" w:pos="864"/>
          <w:tab w:val="left" w:pos="1296"/>
          <w:tab w:val="left" w:pos="1728"/>
        </w:tabs>
        <w:suppressAutoHyphens/>
        <w:textAlignment w:val="baseline"/>
        <w:rPr>
          <w:rFonts w:ascii="Arial" w:hAnsi="Arial" w:cs="Arial"/>
          <w:kern w:val="3"/>
        </w:rPr>
      </w:pPr>
    </w:p>
    <w:p w14:paraId="1525702A" w14:textId="77777777" w:rsidR="000F4ACE" w:rsidRPr="00A4563B" w:rsidRDefault="000F4ACE" w:rsidP="006B3014">
      <w:pPr>
        <w:spacing w:line="247" w:lineRule="auto"/>
        <w:ind w:left="-540"/>
        <w:rPr>
          <w:rFonts w:ascii="Arial" w:hAnsi="Arial" w:cs="Arial"/>
        </w:rPr>
      </w:pPr>
      <w:r w:rsidRPr="00A4563B">
        <w:rPr>
          <w:rFonts w:ascii="Arial" w:hAnsi="Arial" w:cs="Arial"/>
        </w:rPr>
        <w:t xml:space="preserve">All plant materials shall be supplied by the Contractor at the nursery or growing site and tagged for </w:t>
      </w:r>
      <w:r>
        <w:rPr>
          <w:rFonts w:ascii="Arial" w:hAnsi="Arial" w:cs="Arial"/>
        </w:rPr>
        <w:t>review by the Region or Headquarters Environmental Staff</w:t>
      </w:r>
      <w:r w:rsidRPr="00A4563B">
        <w:rPr>
          <w:rFonts w:ascii="Arial" w:hAnsi="Arial" w:cs="Arial"/>
        </w:rPr>
        <w:t xml:space="preserve">.  Inspection at nursery or growing site does not preclude right of </w:t>
      </w:r>
      <w:r w:rsidRPr="00A4563B">
        <w:rPr>
          <w:rFonts w:ascii="Arial" w:hAnsi="Arial" w:cs="Arial"/>
          <w:kern w:val="2"/>
        </w:rPr>
        <w:t>rejection</w:t>
      </w:r>
      <w:r w:rsidRPr="00A4563B">
        <w:rPr>
          <w:rFonts w:ascii="Arial" w:hAnsi="Arial" w:cs="Arial"/>
        </w:rPr>
        <w:t xml:space="preserve"> at construction site.  Container grown</w:t>
      </w:r>
      <w:r>
        <w:rPr>
          <w:rFonts w:ascii="Arial" w:hAnsi="Arial" w:cs="Arial"/>
        </w:rPr>
        <w:t xml:space="preserve">, or balled and </w:t>
      </w:r>
      <w:proofErr w:type="spellStart"/>
      <w:r>
        <w:rPr>
          <w:rFonts w:ascii="Arial" w:hAnsi="Arial" w:cs="Arial"/>
        </w:rPr>
        <w:t>burlapped</w:t>
      </w:r>
      <w:proofErr w:type="spellEnd"/>
      <w:r>
        <w:rPr>
          <w:rFonts w:ascii="Arial" w:hAnsi="Arial" w:cs="Arial"/>
        </w:rPr>
        <w:t>,</w:t>
      </w:r>
      <w:r w:rsidRPr="00A4563B">
        <w:rPr>
          <w:rFonts w:ascii="Arial" w:hAnsi="Arial" w:cs="Arial"/>
        </w:rPr>
        <w:t xml:space="preserve"> nursery stock shall have a well-established root system reaching the sides and bottom of the container to provide a firm mass of growing medium.  Bare root material will not be accepted as a substitution for container or balled and </w:t>
      </w:r>
      <w:proofErr w:type="spellStart"/>
      <w:r w:rsidRPr="00A4563B">
        <w:rPr>
          <w:rFonts w:ascii="Arial" w:hAnsi="Arial" w:cs="Arial"/>
        </w:rPr>
        <w:t>burlapped</w:t>
      </w:r>
      <w:proofErr w:type="spellEnd"/>
      <w:r w:rsidRPr="00A4563B">
        <w:rPr>
          <w:rFonts w:ascii="Arial" w:hAnsi="Arial" w:cs="Arial"/>
        </w:rPr>
        <w:t xml:space="preserve"> specified nursery stock.  Each species shall be </w:t>
      </w:r>
      <w:r w:rsidRPr="00A4563B">
        <w:rPr>
          <w:rFonts w:ascii="Arial" w:hAnsi="Arial" w:cs="Arial"/>
        </w:rPr>
        <w:lastRenderedPageBreak/>
        <w:t xml:space="preserve">identified by means of grower’s label affixed to the plant. The grower’s label shall include the data necessary to indicate conformance to specifications.  For minimum plant requirements of height, width, minimum multi stems and root ball diameter as appropriate for the specified species type see the Plant Schedule on the Plans.  </w:t>
      </w:r>
    </w:p>
    <w:p w14:paraId="584CA717" w14:textId="77777777" w:rsidR="000F4ACE" w:rsidRPr="00A4563B" w:rsidRDefault="000F4ACE" w:rsidP="000F4ACE">
      <w:pPr>
        <w:pStyle w:val="ListParagraph"/>
        <w:widowControl w:val="0"/>
        <w:numPr>
          <w:ilvl w:val="0"/>
          <w:numId w:val="32"/>
        </w:numPr>
        <w:autoSpaceDE w:val="0"/>
        <w:autoSpaceDN w:val="0"/>
        <w:adjustRightInd w:val="0"/>
        <w:spacing w:after="0" w:line="240" w:lineRule="auto"/>
        <w:ind w:left="-180"/>
        <w:rPr>
          <w:rFonts w:ascii="Arial" w:hAnsi="Arial" w:cs="Arial"/>
          <w:sz w:val="20"/>
          <w:szCs w:val="20"/>
        </w:rPr>
      </w:pPr>
      <w:r w:rsidRPr="00A4563B">
        <w:rPr>
          <w:rFonts w:ascii="Arial" w:hAnsi="Arial" w:cs="Arial"/>
          <w:i/>
          <w:sz w:val="20"/>
          <w:szCs w:val="20"/>
        </w:rPr>
        <w:t xml:space="preserve">Nursery stock.  </w:t>
      </w:r>
      <w:r w:rsidRPr="00A4563B">
        <w:rPr>
          <w:rFonts w:ascii="Arial" w:hAnsi="Arial" w:cs="Arial"/>
          <w:sz w:val="20"/>
          <w:szCs w:val="20"/>
        </w:rPr>
        <w:t xml:space="preserve">Unless otherwise authorized, the Contractor shall notify the Engineer at least two working days in advance of the anticipated delivery date of any plant material. Invoices shall be submitted for each shipment of nursery stock showing the quantities, kinds, and sizes of materials along with the certificate of inspection. Contractor shall file copies of certificates after acceptance of material. Evidence of inadequate protection following digging, carelessness while in transit, or improper handling or storage, will be cause for rejection. Upon arrival at the temporary storage location or the site of the work, nursery stock will be inspected for proper shipping procedures.  If the roots are dried out, large branches are broken, balls of earth are broken or loosened, or areas of bark are torn, the Engineer will reject the injured plant. When a plant has been rejected, </w:t>
      </w:r>
      <w:r>
        <w:rPr>
          <w:rFonts w:ascii="Arial" w:hAnsi="Arial" w:cs="Arial"/>
          <w:sz w:val="20"/>
          <w:szCs w:val="20"/>
        </w:rPr>
        <w:t xml:space="preserve">the Contractor shall </w:t>
      </w:r>
      <w:r w:rsidRPr="00A4563B">
        <w:rPr>
          <w:rFonts w:ascii="Arial" w:hAnsi="Arial" w:cs="Arial"/>
          <w:sz w:val="20"/>
          <w:szCs w:val="20"/>
        </w:rPr>
        <w:t xml:space="preserve">remove it from the area of the work and replace it with one of the required size and quality </w:t>
      </w:r>
      <w:r>
        <w:rPr>
          <w:rFonts w:ascii="Arial" w:hAnsi="Arial" w:cs="Arial"/>
          <w:sz w:val="20"/>
          <w:szCs w:val="20"/>
        </w:rPr>
        <w:t>conforming to one of the following</w:t>
      </w:r>
      <w:r w:rsidRPr="00A4563B">
        <w:rPr>
          <w:rFonts w:ascii="Arial" w:hAnsi="Arial" w:cs="Arial"/>
          <w:sz w:val="20"/>
          <w:szCs w:val="20"/>
        </w:rPr>
        <w:t>:</w:t>
      </w:r>
    </w:p>
    <w:p w14:paraId="0FB3012A" w14:textId="77777777" w:rsidR="000F4ACE" w:rsidRPr="00A4563B" w:rsidRDefault="000F4ACE" w:rsidP="00944A86">
      <w:pPr>
        <w:adjustRightInd w:val="0"/>
        <w:contextualSpacing/>
        <w:rPr>
          <w:rFonts w:ascii="Arial" w:eastAsia="Calibri" w:hAnsi="Arial" w:cs="Arial"/>
        </w:rPr>
      </w:pPr>
    </w:p>
    <w:p w14:paraId="614059A2" w14:textId="77777777" w:rsidR="000F4ACE" w:rsidRPr="00A4563B" w:rsidRDefault="000F4ACE" w:rsidP="000F4ACE">
      <w:pPr>
        <w:numPr>
          <w:ilvl w:val="0"/>
          <w:numId w:val="27"/>
        </w:numPr>
        <w:adjustRightInd w:val="0"/>
        <w:rPr>
          <w:rFonts w:ascii="Arial" w:hAnsi="Arial" w:cs="Arial"/>
        </w:rPr>
      </w:pPr>
      <w:r w:rsidRPr="00A4563B">
        <w:rPr>
          <w:rFonts w:ascii="Arial" w:hAnsi="Arial" w:cs="Arial"/>
        </w:rPr>
        <w:t>Deep Rooted Containers (DRC) shall be containers for growing native plants that are narrower in diameter and longer than standard nursery pots of equal volume.  Containers must have physical “anti-spiraling” features such as vertical ribs on the inside walls or side slits in the side walls that will air prune roots.  Containers that have been treated with compounds such a copper to chemically prune the roots will not be accepted.   Deep rooted container classifications shall have the following properties:</w:t>
      </w:r>
    </w:p>
    <w:p w14:paraId="7CBB9096" w14:textId="77777777" w:rsidR="000F4ACE" w:rsidRPr="00A4563B" w:rsidRDefault="000F4ACE" w:rsidP="006B3014">
      <w:pPr>
        <w:adjustRightInd w:val="0"/>
        <w:rPr>
          <w:rFonts w:ascii="Arial" w:hAnsi="Arial" w:cs="Arial"/>
        </w:rPr>
      </w:pPr>
    </w:p>
    <w:tbl>
      <w:tblPr>
        <w:tblStyle w:val="TableGrid1"/>
        <w:tblW w:w="5940" w:type="dxa"/>
        <w:tblInd w:w="1705" w:type="dxa"/>
        <w:tblLook w:val="04A0" w:firstRow="1" w:lastRow="0" w:firstColumn="1" w:lastColumn="0" w:noHBand="0" w:noVBand="1"/>
      </w:tblPr>
      <w:tblGrid>
        <w:gridCol w:w="2340"/>
        <w:gridCol w:w="1980"/>
        <w:gridCol w:w="1620"/>
      </w:tblGrid>
      <w:tr w:rsidR="000F4ACE" w:rsidRPr="00A4563B" w14:paraId="422E0A90" w14:textId="77777777" w:rsidTr="00944A86">
        <w:tc>
          <w:tcPr>
            <w:tcW w:w="2340" w:type="dxa"/>
            <w:hideMark/>
          </w:tcPr>
          <w:p w14:paraId="42A6CA8B" w14:textId="77777777" w:rsidR="000F4ACE" w:rsidRPr="00A4563B" w:rsidRDefault="000F4ACE" w:rsidP="006B3014">
            <w:pPr>
              <w:rPr>
                <w:rFonts w:ascii="Arial" w:hAnsi="Arial" w:cs="Arial"/>
                <w:b/>
              </w:rPr>
            </w:pPr>
            <w:r w:rsidRPr="00A4563B">
              <w:rPr>
                <w:rFonts w:ascii="Arial" w:hAnsi="Arial" w:cs="Arial"/>
                <w:b/>
              </w:rPr>
              <w:t>Deep Rooted Container Class Specification</w:t>
            </w:r>
          </w:p>
        </w:tc>
        <w:tc>
          <w:tcPr>
            <w:tcW w:w="1980" w:type="dxa"/>
            <w:hideMark/>
          </w:tcPr>
          <w:p w14:paraId="13B520AC" w14:textId="77777777" w:rsidR="000F4ACE" w:rsidRPr="00A4563B" w:rsidRDefault="000F4ACE" w:rsidP="006B3014">
            <w:pPr>
              <w:rPr>
                <w:rFonts w:ascii="Arial" w:hAnsi="Arial" w:cs="Arial"/>
                <w:b/>
              </w:rPr>
            </w:pPr>
            <w:r w:rsidRPr="00A4563B">
              <w:rPr>
                <w:rFonts w:ascii="Arial" w:hAnsi="Arial" w:cs="Arial"/>
                <w:b/>
              </w:rPr>
              <w:t>Minimum Height (Inches)</w:t>
            </w:r>
          </w:p>
        </w:tc>
        <w:tc>
          <w:tcPr>
            <w:tcW w:w="1620" w:type="dxa"/>
            <w:hideMark/>
          </w:tcPr>
          <w:p w14:paraId="26B328B9" w14:textId="77777777" w:rsidR="000F4ACE" w:rsidRPr="00A4563B" w:rsidRDefault="000F4ACE" w:rsidP="006B3014">
            <w:pPr>
              <w:rPr>
                <w:rFonts w:ascii="Arial" w:hAnsi="Arial" w:cs="Arial"/>
                <w:b/>
              </w:rPr>
            </w:pPr>
            <w:r w:rsidRPr="00A4563B">
              <w:rPr>
                <w:rFonts w:ascii="Arial" w:hAnsi="Arial" w:cs="Arial"/>
                <w:b/>
              </w:rPr>
              <w:t>Minimum Volume (CU. IN.)</w:t>
            </w:r>
          </w:p>
        </w:tc>
      </w:tr>
      <w:tr w:rsidR="000F4ACE" w:rsidRPr="00A4563B" w14:paraId="0A240244" w14:textId="77777777" w:rsidTr="006B3014">
        <w:tc>
          <w:tcPr>
            <w:tcW w:w="2340" w:type="dxa"/>
            <w:shd w:val="clear" w:color="auto" w:fill="BFBFBF" w:themeFill="background1" w:themeFillShade="BF"/>
            <w:hideMark/>
          </w:tcPr>
          <w:p w14:paraId="7B58097B" w14:textId="77777777" w:rsidR="000F4ACE" w:rsidRPr="00A4563B" w:rsidRDefault="000F4ACE" w:rsidP="006B3014">
            <w:pPr>
              <w:rPr>
                <w:rFonts w:ascii="Arial" w:hAnsi="Arial" w:cs="Arial"/>
              </w:rPr>
            </w:pPr>
            <w:r w:rsidRPr="00A4563B">
              <w:rPr>
                <w:rFonts w:ascii="Arial" w:hAnsi="Arial" w:cs="Arial"/>
              </w:rPr>
              <w:t>DRC #10</w:t>
            </w:r>
          </w:p>
        </w:tc>
        <w:tc>
          <w:tcPr>
            <w:tcW w:w="1980" w:type="dxa"/>
            <w:shd w:val="clear" w:color="auto" w:fill="BFBFBF" w:themeFill="background1" w:themeFillShade="BF"/>
            <w:hideMark/>
          </w:tcPr>
          <w:p w14:paraId="7B70A559" w14:textId="77777777" w:rsidR="000F4ACE" w:rsidRPr="00A4563B" w:rsidRDefault="000F4ACE" w:rsidP="006B3014">
            <w:pPr>
              <w:rPr>
                <w:rFonts w:ascii="Arial" w:hAnsi="Arial" w:cs="Arial"/>
              </w:rPr>
            </w:pPr>
            <w:r w:rsidRPr="00A4563B">
              <w:rPr>
                <w:rFonts w:ascii="Arial" w:hAnsi="Arial" w:cs="Arial"/>
              </w:rPr>
              <w:t>8”</w:t>
            </w:r>
          </w:p>
        </w:tc>
        <w:tc>
          <w:tcPr>
            <w:tcW w:w="1620" w:type="dxa"/>
            <w:shd w:val="clear" w:color="auto" w:fill="BFBFBF" w:themeFill="background1" w:themeFillShade="BF"/>
            <w:hideMark/>
          </w:tcPr>
          <w:p w14:paraId="2B84364D" w14:textId="77777777" w:rsidR="000F4ACE" w:rsidRPr="00A4563B" w:rsidRDefault="000F4ACE" w:rsidP="006B3014">
            <w:pPr>
              <w:rPr>
                <w:rFonts w:ascii="Arial" w:hAnsi="Arial" w:cs="Arial"/>
              </w:rPr>
            </w:pPr>
            <w:r w:rsidRPr="00A4563B">
              <w:rPr>
                <w:rFonts w:ascii="Arial" w:hAnsi="Arial" w:cs="Arial"/>
              </w:rPr>
              <w:t>10</w:t>
            </w:r>
          </w:p>
        </w:tc>
      </w:tr>
      <w:tr w:rsidR="000F4ACE" w:rsidRPr="00A4563B" w14:paraId="2E3985BA" w14:textId="77777777" w:rsidTr="00944A86">
        <w:tc>
          <w:tcPr>
            <w:tcW w:w="2340" w:type="dxa"/>
            <w:hideMark/>
          </w:tcPr>
          <w:p w14:paraId="22779976" w14:textId="77777777" w:rsidR="000F4ACE" w:rsidRPr="00A4563B" w:rsidRDefault="000F4ACE" w:rsidP="006B3014">
            <w:pPr>
              <w:rPr>
                <w:rFonts w:ascii="Arial" w:hAnsi="Arial" w:cs="Arial"/>
              </w:rPr>
            </w:pPr>
            <w:r w:rsidRPr="00A4563B">
              <w:rPr>
                <w:rFonts w:ascii="Arial" w:hAnsi="Arial" w:cs="Arial"/>
              </w:rPr>
              <w:t>DRC #40</w:t>
            </w:r>
          </w:p>
        </w:tc>
        <w:tc>
          <w:tcPr>
            <w:tcW w:w="1980" w:type="dxa"/>
            <w:hideMark/>
          </w:tcPr>
          <w:p w14:paraId="61470487" w14:textId="77777777" w:rsidR="000F4ACE" w:rsidRPr="00A4563B" w:rsidRDefault="000F4ACE" w:rsidP="006B3014">
            <w:pPr>
              <w:rPr>
                <w:rFonts w:ascii="Arial" w:hAnsi="Arial" w:cs="Arial"/>
              </w:rPr>
            </w:pPr>
            <w:r w:rsidRPr="00A4563B">
              <w:rPr>
                <w:rFonts w:ascii="Arial" w:hAnsi="Arial" w:cs="Arial"/>
              </w:rPr>
              <w:t>9”</w:t>
            </w:r>
          </w:p>
        </w:tc>
        <w:tc>
          <w:tcPr>
            <w:tcW w:w="1620" w:type="dxa"/>
            <w:hideMark/>
          </w:tcPr>
          <w:p w14:paraId="7C85A5E0" w14:textId="77777777" w:rsidR="000F4ACE" w:rsidRPr="00A4563B" w:rsidRDefault="000F4ACE" w:rsidP="006B3014">
            <w:pPr>
              <w:rPr>
                <w:rFonts w:ascii="Arial" w:hAnsi="Arial" w:cs="Arial"/>
              </w:rPr>
            </w:pPr>
            <w:r w:rsidRPr="00A4563B">
              <w:rPr>
                <w:rFonts w:ascii="Arial" w:hAnsi="Arial" w:cs="Arial"/>
              </w:rPr>
              <w:t>40</w:t>
            </w:r>
          </w:p>
        </w:tc>
      </w:tr>
      <w:tr w:rsidR="000F4ACE" w:rsidRPr="00A4563B" w14:paraId="17011B4E" w14:textId="77777777" w:rsidTr="006B3014">
        <w:tc>
          <w:tcPr>
            <w:tcW w:w="2340" w:type="dxa"/>
            <w:shd w:val="clear" w:color="auto" w:fill="BFBFBF" w:themeFill="background1" w:themeFillShade="BF"/>
          </w:tcPr>
          <w:p w14:paraId="6FCBF414" w14:textId="77777777" w:rsidR="000F4ACE" w:rsidRPr="00A4563B" w:rsidRDefault="000F4ACE" w:rsidP="006B3014">
            <w:pPr>
              <w:tabs>
                <w:tab w:val="left" w:pos="0"/>
                <w:tab w:val="left" w:pos="432"/>
                <w:tab w:val="left" w:pos="864"/>
                <w:tab w:val="left" w:pos="1296"/>
                <w:tab w:val="left" w:pos="1728"/>
              </w:tabs>
              <w:suppressAutoHyphens/>
              <w:autoSpaceDN w:val="0"/>
              <w:textAlignment w:val="baseline"/>
              <w:rPr>
                <w:rFonts w:ascii="Arial" w:hAnsi="Arial" w:cs="Arial"/>
                <w:kern w:val="3"/>
              </w:rPr>
            </w:pPr>
            <w:r w:rsidRPr="00A4563B">
              <w:rPr>
                <w:rFonts w:ascii="Arial" w:hAnsi="Arial" w:cs="Arial"/>
                <w:kern w:val="3"/>
              </w:rPr>
              <w:t>DRC #60</w:t>
            </w:r>
          </w:p>
        </w:tc>
        <w:tc>
          <w:tcPr>
            <w:tcW w:w="1980" w:type="dxa"/>
            <w:shd w:val="clear" w:color="auto" w:fill="BFBFBF" w:themeFill="background1" w:themeFillShade="BF"/>
          </w:tcPr>
          <w:p w14:paraId="7E5F965A" w14:textId="77777777" w:rsidR="000F4ACE" w:rsidRPr="00A4563B" w:rsidRDefault="000F4ACE" w:rsidP="006B3014">
            <w:pPr>
              <w:tabs>
                <w:tab w:val="left" w:pos="0"/>
                <w:tab w:val="left" w:pos="432"/>
                <w:tab w:val="left" w:pos="864"/>
                <w:tab w:val="left" w:pos="1296"/>
                <w:tab w:val="left" w:pos="1728"/>
              </w:tabs>
              <w:suppressAutoHyphens/>
              <w:autoSpaceDN w:val="0"/>
              <w:textAlignment w:val="baseline"/>
              <w:rPr>
                <w:rFonts w:ascii="Arial" w:hAnsi="Arial" w:cs="Arial"/>
                <w:kern w:val="3"/>
              </w:rPr>
            </w:pPr>
            <w:r w:rsidRPr="00A4563B">
              <w:rPr>
                <w:rFonts w:ascii="Arial" w:hAnsi="Arial" w:cs="Arial"/>
                <w:kern w:val="3"/>
              </w:rPr>
              <w:t>13”</w:t>
            </w:r>
          </w:p>
        </w:tc>
        <w:tc>
          <w:tcPr>
            <w:tcW w:w="1620" w:type="dxa"/>
            <w:shd w:val="clear" w:color="auto" w:fill="BFBFBF" w:themeFill="background1" w:themeFillShade="BF"/>
          </w:tcPr>
          <w:p w14:paraId="3417FAE6" w14:textId="77777777" w:rsidR="000F4ACE" w:rsidRPr="00A4563B" w:rsidRDefault="000F4ACE" w:rsidP="006B3014">
            <w:pPr>
              <w:tabs>
                <w:tab w:val="left" w:pos="0"/>
                <w:tab w:val="left" w:pos="432"/>
                <w:tab w:val="left" w:pos="864"/>
                <w:tab w:val="left" w:pos="1296"/>
                <w:tab w:val="left" w:pos="1728"/>
              </w:tabs>
              <w:suppressAutoHyphens/>
              <w:autoSpaceDN w:val="0"/>
              <w:textAlignment w:val="baseline"/>
              <w:rPr>
                <w:rFonts w:ascii="Arial" w:hAnsi="Arial" w:cs="Arial"/>
                <w:kern w:val="3"/>
              </w:rPr>
            </w:pPr>
            <w:r w:rsidRPr="00A4563B">
              <w:rPr>
                <w:rFonts w:ascii="Arial" w:hAnsi="Arial" w:cs="Arial"/>
                <w:kern w:val="3"/>
              </w:rPr>
              <w:t>60</w:t>
            </w:r>
          </w:p>
        </w:tc>
      </w:tr>
      <w:tr w:rsidR="000F4ACE" w:rsidRPr="00A4563B" w14:paraId="28C4FB4E" w14:textId="77777777" w:rsidTr="00944A86">
        <w:tc>
          <w:tcPr>
            <w:tcW w:w="2340" w:type="dxa"/>
          </w:tcPr>
          <w:p w14:paraId="20813955" w14:textId="77777777" w:rsidR="000F4ACE" w:rsidRPr="00A4563B" w:rsidRDefault="000F4ACE" w:rsidP="006B3014">
            <w:pPr>
              <w:tabs>
                <w:tab w:val="left" w:pos="0"/>
                <w:tab w:val="left" w:pos="432"/>
                <w:tab w:val="left" w:pos="864"/>
                <w:tab w:val="left" w:pos="1296"/>
                <w:tab w:val="left" w:pos="1728"/>
              </w:tabs>
              <w:suppressAutoHyphens/>
              <w:autoSpaceDN w:val="0"/>
              <w:textAlignment w:val="baseline"/>
              <w:rPr>
                <w:rFonts w:ascii="Arial" w:hAnsi="Arial" w:cs="Arial"/>
                <w:kern w:val="3"/>
              </w:rPr>
            </w:pPr>
            <w:r w:rsidRPr="00A4563B">
              <w:rPr>
                <w:rFonts w:ascii="Arial" w:hAnsi="Arial" w:cs="Arial"/>
                <w:kern w:val="3"/>
              </w:rPr>
              <w:t>DRC #180</w:t>
            </w:r>
          </w:p>
        </w:tc>
        <w:tc>
          <w:tcPr>
            <w:tcW w:w="1980" w:type="dxa"/>
          </w:tcPr>
          <w:p w14:paraId="18813BFC" w14:textId="77777777" w:rsidR="000F4ACE" w:rsidRPr="00A4563B" w:rsidRDefault="000F4ACE" w:rsidP="006B3014">
            <w:pPr>
              <w:tabs>
                <w:tab w:val="left" w:pos="0"/>
                <w:tab w:val="left" w:pos="432"/>
                <w:tab w:val="left" w:pos="864"/>
                <w:tab w:val="left" w:pos="1296"/>
                <w:tab w:val="left" w:pos="1728"/>
              </w:tabs>
              <w:suppressAutoHyphens/>
              <w:autoSpaceDN w:val="0"/>
              <w:textAlignment w:val="baseline"/>
              <w:rPr>
                <w:rFonts w:ascii="Arial" w:hAnsi="Arial" w:cs="Arial"/>
                <w:kern w:val="3"/>
              </w:rPr>
            </w:pPr>
            <w:r w:rsidRPr="00A4563B">
              <w:rPr>
                <w:rFonts w:ascii="Arial" w:hAnsi="Arial" w:cs="Arial"/>
                <w:kern w:val="3"/>
              </w:rPr>
              <w:t>14”</w:t>
            </w:r>
          </w:p>
        </w:tc>
        <w:tc>
          <w:tcPr>
            <w:tcW w:w="1620" w:type="dxa"/>
          </w:tcPr>
          <w:p w14:paraId="30E6FEAD" w14:textId="77777777" w:rsidR="000F4ACE" w:rsidRPr="00A4563B" w:rsidRDefault="000F4ACE" w:rsidP="006B3014">
            <w:pPr>
              <w:tabs>
                <w:tab w:val="left" w:pos="0"/>
                <w:tab w:val="left" w:pos="432"/>
                <w:tab w:val="left" w:pos="864"/>
                <w:tab w:val="left" w:pos="1296"/>
                <w:tab w:val="left" w:pos="1728"/>
              </w:tabs>
              <w:suppressAutoHyphens/>
              <w:autoSpaceDN w:val="0"/>
              <w:textAlignment w:val="baseline"/>
              <w:rPr>
                <w:rFonts w:ascii="Arial" w:hAnsi="Arial" w:cs="Arial"/>
                <w:kern w:val="3"/>
              </w:rPr>
            </w:pPr>
            <w:r w:rsidRPr="00A4563B">
              <w:rPr>
                <w:rFonts w:ascii="Arial" w:hAnsi="Arial" w:cs="Arial"/>
                <w:kern w:val="3"/>
              </w:rPr>
              <w:t>180</w:t>
            </w:r>
          </w:p>
        </w:tc>
      </w:tr>
      <w:tr w:rsidR="000F4ACE" w:rsidRPr="00A4563B" w14:paraId="1D8B4CC8" w14:textId="77777777" w:rsidTr="006B3014">
        <w:tc>
          <w:tcPr>
            <w:tcW w:w="2340" w:type="dxa"/>
            <w:shd w:val="clear" w:color="auto" w:fill="BFBFBF" w:themeFill="background1" w:themeFillShade="BF"/>
          </w:tcPr>
          <w:p w14:paraId="27E9AB9D" w14:textId="77777777" w:rsidR="000F4ACE" w:rsidRPr="00A4563B" w:rsidRDefault="000F4ACE" w:rsidP="006B3014">
            <w:pPr>
              <w:tabs>
                <w:tab w:val="left" w:pos="0"/>
                <w:tab w:val="left" w:pos="432"/>
                <w:tab w:val="left" w:pos="864"/>
                <w:tab w:val="left" w:pos="1296"/>
                <w:tab w:val="left" w:pos="1728"/>
              </w:tabs>
              <w:suppressAutoHyphens/>
              <w:autoSpaceDN w:val="0"/>
              <w:textAlignment w:val="baseline"/>
              <w:rPr>
                <w:rFonts w:ascii="Arial" w:hAnsi="Arial" w:cs="Arial"/>
                <w:kern w:val="3"/>
              </w:rPr>
            </w:pPr>
            <w:r w:rsidRPr="00A4563B">
              <w:rPr>
                <w:rFonts w:ascii="Arial" w:hAnsi="Arial" w:cs="Arial"/>
                <w:kern w:val="3"/>
              </w:rPr>
              <w:t>DRC #300</w:t>
            </w:r>
          </w:p>
        </w:tc>
        <w:tc>
          <w:tcPr>
            <w:tcW w:w="1980" w:type="dxa"/>
            <w:shd w:val="clear" w:color="auto" w:fill="BFBFBF" w:themeFill="background1" w:themeFillShade="BF"/>
          </w:tcPr>
          <w:p w14:paraId="4A697C6D" w14:textId="77777777" w:rsidR="000F4ACE" w:rsidRPr="00A4563B" w:rsidRDefault="000F4ACE" w:rsidP="006B3014">
            <w:pPr>
              <w:tabs>
                <w:tab w:val="left" w:pos="0"/>
                <w:tab w:val="left" w:pos="432"/>
                <w:tab w:val="left" w:pos="864"/>
                <w:tab w:val="left" w:pos="1296"/>
                <w:tab w:val="left" w:pos="1728"/>
              </w:tabs>
              <w:suppressAutoHyphens/>
              <w:autoSpaceDN w:val="0"/>
              <w:textAlignment w:val="baseline"/>
              <w:rPr>
                <w:rFonts w:ascii="Arial" w:hAnsi="Arial" w:cs="Arial"/>
                <w:kern w:val="3"/>
              </w:rPr>
            </w:pPr>
            <w:r w:rsidRPr="00A4563B">
              <w:rPr>
                <w:rFonts w:ascii="Arial" w:hAnsi="Arial" w:cs="Arial"/>
                <w:kern w:val="3"/>
              </w:rPr>
              <w:t>29”</w:t>
            </w:r>
          </w:p>
        </w:tc>
        <w:tc>
          <w:tcPr>
            <w:tcW w:w="1620" w:type="dxa"/>
            <w:shd w:val="clear" w:color="auto" w:fill="BFBFBF" w:themeFill="background1" w:themeFillShade="BF"/>
          </w:tcPr>
          <w:p w14:paraId="4BD74BFF" w14:textId="77777777" w:rsidR="000F4ACE" w:rsidRPr="00A4563B" w:rsidRDefault="000F4ACE" w:rsidP="006B3014">
            <w:pPr>
              <w:tabs>
                <w:tab w:val="left" w:pos="0"/>
                <w:tab w:val="left" w:pos="432"/>
                <w:tab w:val="left" w:pos="864"/>
                <w:tab w:val="left" w:pos="1296"/>
                <w:tab w:val="left" w:pos="1728"/>
              </w:tabs>
              <w:suppressAutoHyphens/>
              <w:autoSpaceDN w:val="0"/>
              <w:textAlignment w:val="baseline"/>
              <w:rPr>
                <w:rFonts w:ascii="Arial" w:hAnsi="Arial" w:cs="Arial"/>
                <w:kern w:val="3"/>
              </w:rPr>
            </w:pPr>
            <w:r w:rsidRPr="00A4563B">
              <w:rPr>
                <w:rFonts w:ascii="Arial" w:hAnsi="Arial" w:cs="Arial"/>
                <w:kern w:val="3"/>
              </w:rPr>
              <w:t>300</w:t>
            </w:r>
          </w:p>
        </w:tc>
      </w:tr>
    </w:tbl>
    <w:p w14:paraId="040D51A7" w14:textId="77777777" w:rsidR="000F4ACE" w:rsidRPr="00A4563B" w:rsidRDefault="000F4ACE" w:rsidP="00944A86">
      <w:pPr>
        <w:tabs>
          <w:tab w:val="left" w:pos="0"/>
          <w:tab w:val="left" w:pos="432"/>
          <w:tab w:val="left" w:pos="864"/>
          <w:tab w:val="left" w:pos="1440"/>
          <w:tab w:val="left" w:pos="1728"/>
        </w:tabs>
        <w:suppressAutoHyphens/>
        <w:textAlignment w:val="baseline"/>
        <w:rPr>
          <w:rFonts w:ascii="Arial" w:hAnsi="Arial" w:cs="Arial"/>
          <w:kern w:val="3"/>
        </w:rPr>
      </w:pPr>
    </w:p>
    <w:p w14:paraId="0E02219A" w14:textId="77777777" w:rsidR="000F4ACE" w:rsidRPr="00A4563B" w:rsidRDefault="000F4ACE" w:rsidP="00944A86">
      <w:pPr>
        <w:tabs>
          <w:tab w:val="left" w:pos="0"/>
          <w:tab w:val="left" w:pos="432"/>
          <w:tab w:val="left" w:pos="864"/>
          <w:tab w:val="left" w:pos="1296"/>
          <w:tab w:val="left" w:pos="1728"/>
        </w:tabs>
        <w:suppressAutoHyphens/>
        <w:textAlignment w:val="baseline"/>
        <w:rPr>
          <w:rFonts w:ascii="Arial" w:hAnsi="Arial" w:cs="Arial"/>
          <w:kern w:val="3"/>
        </w:rPr>
      </w:pPr>
    </w:p>
    <w:p w14:paraId="02CFD1B0" w14:textId="77777777" w:rsidR="000F4ACE" w:rsidRPr="00A4563B" w:rsidRDefault="000F4ACE" w:rsidP="000F4ACE">
      <w:pPr>
        <w:numPr>
          <w:ilvl w:val="0"/>
          <w:numId w:val="27"/>
        </w:numPr>
        <w:adjustRightInd w:val="0"/>
        <w:rPr>
          <w:rFonts w:ascii="Arial" w:hAnsi="Arial" w:cs="Arial"/>
          <w:kern w:val="3"/>
        </w:rPr>
      </w:pPr>
      <w:r w:rsidRPr="00A4563B">
        <w:rPr>
          <w:rFonts w:ascii="Arial" w:hAnsi="Arial" w:cs="Arial"/>
          <w:bCs/>
          <w:iCs/>
        </w:rPr>
        <w:t>Standard</w:t>
      </w:r>
      <w:r w:rsidRPr="00A4563B">
        <w:rPr>
          <w:rFonts w:ascii="Arial" w:hAnsi="Arial" w:cs="Arial"/>
        </w:rPr>
        <w:t xml:space="preserve"> Nursery Practice Containers (SNC) shall conform to the recommended specification in the </w:t>
      </w:r>
      <w:r w:rsidRPr="00A4563B">
        <w:rPr>
          <w:rFonts w:ascii="Arial" w:hAnsi="Arial" w:cs="Arial"/>
          <w:i/>
        </w:rPr>
        <w:t xml:space="preserve">American Standard for Nursery </w:t>
      </w:r>
      <w:r w:rsidRPr="00A4563B">
        <w:rPr>
          <w:rFonts w:ascii="Arial" w:hAnsi="Arial" w:cs="Arial"/>
        </w:rPr>
        <w:t xml:space="preserve">Stock (ANSI Z60.1-2014).  For minimum plant requirements of height or width as appropriate for the specified species type see the Plant List on the drawings.  </w:t>
      </w:r>
      <w:r>
        <w:rPr>
          <w:rFonts w:ascii="Arial" w:hAnsi="Arial" w:cs="Arial"/>
        </w:rPr>
        <w:t>SNC</w:t>
      </w:r>
      <w:r w:rsidRPr="00A4563B">
        <w:rPr>
          <w:rFonts w:ascii="Arial" w:hAnsi="Arial" w:cs="Arial"/>
        </w:rPr>
        <w:t xml:space="preserve"> classifications shall have the following properties:</w:t>
      </w:r>
    </w:p>
    <w:p w14:paraId="79ABFE03" w14:textId="77777777" w:rsidR="000F4ACE" w:rsidRPr="00A4563B" w:rsidRDefault="000F4ACE" w:rsidP="00A4563B">
      <w:pPr>
        <w:adjustRightInd w:val="0"/>
        <w:ind w:left="360"/>
        <w:rPr>
          <w:rFonts w:ascii="Arial" w:hAnsi="Arial" w:cs="Arial"/>
          <w:kern w:val="3"/>
        </w:rPr>
      </w:pPr>
      <w:r w:rsidRPr="00A4563B">
        <w:rPr>
          <w:rFonts w:ascii="Arial" w:hAnsi="Arial" w:cs="Arial"/>
          <w:kern w:val="3"/>
        </w:rPr>
        <w:tab/>
      </w:r>
      <w:r w:rsidRPr="00A4563B">
        <w:rPr>
          <w:rFonts w:ascii="Arial" w:hAnsi="Arial" w:cs="Arial"/>
          <w:kern w:val="3"/>
        </w:rPr>
        <w:tab/>
      </w:r>
    </w:p>
    <w:tbl>
      <w:tblPr>
        <w:tblStyle w:val="TableGrid2"/>
        <w:tblW w:w="4320" w:type="dxa"/>
        <w:tblInd w:w="1705" w:type="dxa"/>
        <w:tblLook w:val="04A0" w:firstRow="1" w:lastRow="0" w:firstColumn="1" w:lastColumn="0" w:noHBand="0" w:noVBand="1"/>
      </w:tblPr>
      <w:tblGrid>
        <w:gridCol w:w="2340"/>
        <w:gridCol w:w="1980"/>
      </w:tblGrid>
      <w:tr w:rsidR="000F4ACE" w:rsidRPr="00A4563B" w14:paraId="00255F5B" w14:textId="77777777" w:rsidTr="00944A86">
        <w:tc>
          <w:tcPr>
            <w:tcW w:w="2340" w:type="dxa"/>
            <w:hideMark/>
          </w:tcPr>
          <w:p w14:paraId="563CB852" w14:textId="77777777" w:rsidR="000F4ACE" w:rsidRPr="00A4563B" w:rsidRDefault="000F4ACE" w:rsidP="006B3014">
            <w:pPr>
              <w:rPr>
                <w:rFonts w:ascii="Arial" w:hAnsi="Arial" w:cs="Arial"/>
                <w:b/>
              </w:rPr>
            </w:pPr>
            <w:r w:rsidRPr="00A4563B">
              <w:rPr>
                <w:rFonts w:ascii="Arial" w:hAnsi="Arial" w:cs="Arial"/>
                <w:b/>
              </w:rPr>
              <w:t>Standard Container Class Specification</w:t>
            </w:r>
          </w:p>
        </w:tc>
        <w:tc>
          <w:tcPr>
            <w:tcW w:w="1980" w:type="dxa"/>
            <w:hideMark/>
          </w:tcPr>
          <w:p w14:paraId="7277FCAD" w14:textId="77777777" w:rsidR="000F4ACE" w:rsidRPr="00A4563B" w:rsidRDefault="000F4ACE" w:rsidP="006B3014">
            <w:pPr>
              <w:rPr>
                <w:rFonts w:ascii="Arial" w:hAnsi="Arial" w:cs="Arial"/>
                <w:b/>
              </w:rPr>
            </w:pPr>
            <w:r w:rsidRPr="00A4563B">
              <w:rPr>
                <w:rFonts w:ascii="Arial" w:hAnsi="Arial" w:cs="Arial"/>
                <w:b/>
              </w:rPr>
              <w:t>Minimum Volume Range (CU. IN.)</w:t>
            </w:r>
          </w:p>
        </w:tc>
      </w:tr>
      <w:tr w:rsidR="000F4ACE" w:rsidRPr="00A4563B" w14:paraId="13F259B2" w14:textId="77777777" w:rsidTr="006B3014">
        <w:tc>
          <w:tcPr>
            <w:tcW w:w="2340" w:type="dxa"/>
            <w:shd w:val="clear" w:color="auto" w:fill="BFBFBF" w:themeFill="background1" w:themeFillShade="BF"/>
            <w:hideMark/>
          </w:tcPr>
          <w:p w14:paraId="34C7C5C1" w14:textId="77777777" w:rsidR="000F4ACE" w:rsidRPr="00A4563B" w:rsidRDefault="000F4ACE" w:rsidP="006B3014">
            <w:pPr>
              <w:rPr>
                <w:rFonts w:ascii="Arial" w:hAnsi="Arial" w:cs="Arial"/>
              </w:rPr>
            </w:pPr>
            <w:r w:rsidRPr="00A4563B">
              <w:rPr>
                <w:rFonts w:ascii="Arial" w:hAnsi="Arial" w:cs="Arial"/>
              </w:rPr>
              <w:t>#1</w:t>
            </w:r>
          </w:p>
        </w:tc>
        <w:tc>
          <w:tcPr>
            <w:tcW w:w="1980" w:type="dxa"/>
            <w:shd w:val="clear" w:color="auto" w:fill="BFBFBF" w:themeFill="background1" w:themeFillShade="BF"/>
          </w:tcPr>
          <w:p w14:paraId="6EFA5095" w14:textId="77777777" w:rsidR="000F4ACE" w:rsidRPr="00A4563B" w:rsidRDefault="000F4ACE" w:rsidP="006B3014">
            <w:pPr>
              <w:rPr>
                <w:rFonts w:ascii="Arial" w:hAnsi="Arial" w:cs="Arial"/>
              </w:rPr>
            </w:pPr>
            <w:r w:rsidRPr="00A4563B">
              <w:rPr>
                <w:rFonts w:ascii="Arial" w:hAnsi="Arial" w:cs="Arial"/>
              </w:rPr>
              <w:t>152-251</w:t>
            </w:r>
          </w:p>
        </w:tc>
      </w:tr>
      <w:tr w:rsidR="000F4ACE" w:rsidRPr="00A4563B" w14:paraId="604C865B" w14:textId="77777777" w:rsidTr="00944A86">
        <w:tc>
          <w:tcPr>
            <w:tcW w:w="2340" w:type="dxa"/>
          </w:tcPr>
          <w:p w14:paraId="5367B4FD" w14:textId="77777777" w:rsidR="000F4ACE" w:rsidRPr="00A4563B" w:rsidRDefault="000F4ACE" w:rsidP="006B3014">
            <w:pPr>
              <w:tabs>
                <w:tab w:val="left" w:pos="0"/>
                <w:tab w:val="left" w:pos="432"/>
                <w:tab w:val="left" w:pos="864"/>
                <w:tab w:val="left" w:pos="1296"/>
                <w:tab w:val="left" w:pos="1728"/>
              </w:tabs>
              <w:suppressAutoHyphens/>
              <w:autoSpaceDN w:val="0"/>
              <w:textAlignment w:val="baseline"/>
              <w:rPr>
                <w:rFonts w:ascii="Arial" w:hAnsi="Arial" w:cs="Arial"/>
                <w:kern w:val="3"/>
              </w:rPr>
            </w:pPr>
            <w:r w:rsidRPr="00A4563B">
              <w:rPr>
                <w:rFonts w:ascii="Arial" w:hAnsi="Arial" w:cs="Arial"/>
                <w:kern w:val="3"/>
              </w:rPr>
              <w:t>#5</w:t>
            </w:r>
          </w:p>
        </w:tc>
        <w:tc>
          <w:tcPr>
            <w:tcW w:w="1980" w:type="dxa"/>
          </w:tcPr>
          <w:p w14:paraId="4C973802" w14:textId="77777777" w:rsidR="000F4ACE" w:rsidRPr="00A4563B" w:rsidRDefault="000F4ACE" w:rsidP="006B3014">
            <w:pPr>
              <w:tabs>
                <w:tab w:val="left" w:pos="0"/>
                <w:tab w:val="left" w:pos="432"/>
                <w:tab w:val="left" w:pos="864"/>
                <w:tab w:val="left" w:pos="1296"/>
                <w:tab w:val="left" w:pos="1728"/>
              </w:tabs>
              <w:suppressAutoHyphens/>
              <w:autoSpaceDN w:val="0"/>
              <w:textAlignment w:val="baseline"/>
              <w:rPr>
                <w:rFonts w:ascii="Arial" w:hAnsi="Arial" w:cs="Arial"/>
                <w:kern w:val="3"/>
              </w:rPr>
            </w:pPr>
            <w:r w:rsidRPr="00A4563B">
              <w:rPr>
                <w:rFonts w:ascii="Arial" w:hAnsi="Arial" w:cs="Arial"/>
                <w:kern w:val="3"/>
              </w:rPr>
              <w:t>785-1242</w:t>
            </w:r>
          </w:p>
        </w:tc>
      </w:tr>
      <w:tr w:rsidR="000F4ACE" w:rsidRPr="00A4563B" w14:paraId="6F109198" w14:textId="77777777" w:rsidTr="006B3014">
        <w:tc>
          <w:tcPr>
            <w:tcW w:w="2340" w:type="dxa"/>
            <w:shd w:val="clear" w:color="auto" w:fill="BFBFBF" w:themeFill="background1" w:themeFillShade="BF"/>
          </w:tcPr>
          <w:p w14:paraId="72CB44E5" w14:textId="77777777" w:rsidR="000F4ACE" w:rsidRPr="00A4563B" w:rsidRDefault="000F4ACE" w:rsidP="006B3014">
            <w:pPr>
              <w:tabs>
                <w:tab w:val="left" w:pos="0"/>
                <w:tab w:val="left" w:pos="432"/>
                <w:tab w:val="left" w:pos="864"/>
                <w:tab w:val="left" w:pos="1296"/>
                <w:tab w:val="left" w:pos="1728"/>
              </w:tabs>
              <w:suppressAutoHyphens/>
              <w:autoSpaceDN w:val="0"/>
              <w:textAlignment w:val="baseline"/>
              <w:rPr>
                <w:rFonts w:ascii="Arial" w:hAnsi="Arial" w:cs="Arial"/>
                <w:kern w:val="3"/>
              </w:rPr>
            </w:pPr>
            <w:r w:rsidRPr="00A4563B">
              <w:rPr>
                <w:rFonts w:ascii="Arial" w:hAnsi="Arial" w:cs="Arial"/>
                <w:kern w:val="3"/>
              </w:rPr>
              <w:t>#10</w:t>
            </w:r>
          </w:p>
        </w:tc>
        <w:tc>
          <w:tcPr>
            <w:tcW w:w="1980" w:type="dxa"/>
            <w:shd w:val="clear" w:color="auto" w:fill="BFBFBF" w:themeFill="background1" w:themeFillShade="BF"/>
          </w:tcPr>
          <w:p w14:paraId="7B1EFE59" w14:textId="77777777" w:rsidR="000F4ACE" w:rsidRPr="00A4563B" w:rsidRDefault="000F4ACE" w:rsidP="006B3014">
            <w:pPr>
              <w:tabs>
                <w:tab w:val="left" w:pos="0"/>
                <w:tab w:val="left" w:pos="432"/>
                <w:tab w:val="left" w:pos="864"/>
                <w:tab w:val="left" w:pos="1296"/>
                <w:tab w:val="left" w:pos="1728"/>
              </w:tabs>
              <w:suppressAutoHyphens/>
              <w:autoSpaceDN w:val="0"/>
              <w:textAlignment w:val="baseline"/>
              <w:rPr>
                <w:rFonts w:ascii="Arial" w:hAnsi="Arial" w:cs="Arial"/>
                <w:kern w:val="3"/>
              </w:rPr>
            </w:pPr>
            <w:r w:rsidRPr="00A4563B">
              <w:rPr>
                <w:rFonts w:ascii="Arial" w:hAnsi="Arial" w:cs="Arial"/>
                <w:kern w:val="3"/>
              </w:rPr>
              <w:t>2080-2646</w:t>
            </w:r>
          </w:p>
        </w:tc>
      </w:tr>
      <w:tr w:rsidR="000F4ACE" w:rsidRPr="00A4563B" w14:paraId="7979DE6E" w14:textId="77777777" w:rsidTr="00944A86">
        <w:tc>
          <w:tcPr>
            <w:tcW w:w="2340" w:type="dxa"/>
          </w:tcPr>
          <w:p w14:paraId="69AE5865" w14:textId="77777777" w:rsidR="000F4ACE" w:rsidRPr="00A4563B" w:rsidRDefault="000F4ACE" w:rsidP="006B3014">
            <w:pPr>
              <w:tabs>
                <w:tab w:val="left" w:pos="0"/>
                <w:tab w:val="left" w:pos="432"/>
                <w:tab w:val="left" w:pos="864"/>
                <w:tab w:val="left" w:pos="1296"/>
                <w:tab w:val="left" w:pos="1728"/>
              </w:tabs>
              <w:suppressAutoHyphens/>
              <w:autoSpaceDN w:val="0"/>
              <w:textAlignment w:val="baseline"/>
              <w:rPr>
                <w:rFonts w:ascii="Arial" w:hAnsi="Arial" w:cs="Arial"/>
                <w:kern w:val="3"/>
              </w:rPr>
            </w:pPr>
            <w:r w:rsidRPr="00A4563B">
              <w:rPr>
                <w:rFonts w:ascii="Arial" w:hAnsi="Arial" w:cs="Arial"/>
                <w:kern w:val="3"/>
              </w:rPr>
              <w:t>#20</w:t>
            </w:r>
          </w:p>
        </w:tc>
        <w:tc>
          <w:tcPr>
            <w:tcW w:w="1980" w:type="dxa"/>
          </w:tcPr>
          <w:p w14:paraId="60821559" w14:textId="77777777" w:rsidR="000F4ACE" w:rsidRPr="00A4563B" w:rsidRDefault="000F4ACE" w:rsidP="006B3014">
            <w:pPr>
              <w:tabs>
                <w:tab w:val="left" w:pos="0"/>
                <w:tab w:val="left" w:pos="432"/>
                <w:tab w:val="left" w:pos="864"/>
                <w:tab w:val="left" w:pos="1296"/>
                <w:tab w:val="left" w:pos="1728"/>
              </w:tabs>
              <w:suppressAutoHyphens/>
              <w:autoSpaceDN w:val="0"/>
              <w:textAlignment w:val="baseline"/>
              <w:rPr>
                <w:rFonts w:ascii="Arial" w:hAnsi="Arial" w:cs="Arial"/>
                <w:kern w:val="3"/>
              </w:rPr>
            </w:pPr>
            <w:r w:rsidRPr="00A4563B">
              <w:rPr>
                <w:rFonts w:ascii="Arial" w:hAnsi="Arial" w:cs="Arial"/>
                <w:kern w:val="3"/>
              </w:rPr>
              <w:t>4520-5152</w:t>
            </w:r>
          </w:p>
        </w:tc>
      </w:tr>
    </w:tbl>
    <w:p w14:paraId="53571FC4" w14:textId="77777777" w:rsidR="000F4ACE" w:rsidRPr="00A4563B" w:rsidRDefault="000F4ACE" w:rsidP="00944A86">
      <w:pPr>
        <w:tabs>
          <w:tab w:val="left" w:pos="0"/>
          <w:tab w:val="left" w:pos="432"/>
          <w:tab w:val="left" w:pos="864"/>
          <w:tab w:val="left" w:pos="1296"/>
          <w:tab w:val="left" w:pos="1728"/>
        </w:tabs>
        <w:suppressAutoHyphens/>
        <w:textAlignment w:val="baseline"/>
        <w:rPr>
          <w:rFonts w:ascii="Arial" w:hAnsi="Arial" w:cs="Arial"/>
          <w:kern w:val="3"/>
        </w:rPr>
      </w:pPr>
    </w:p>
    <w:p w14:paraId="506A7B24" w14:textId="77777777" w:rsidR="000F4ACE" w:rsidRPr="00A4563B" w:rsidRDefault="000F4ACE" w:rsidP="00944A86">
      <w:pPr>
        <w:tabs>
          <w:tab w:val="left" w:pos="0"/>
          <w:tab w:val="left" w:pos="432"/>
          <w:tab w:val="left" w:pos="864"/>
          <w:tab w:val="left" w:pos="1296"/>
          <w:tab w:val="left" w:pos="1728"/>
        </w:tabs>
        <w:suppressAutoHyphens/>
        <w:textAlignment w:val="baseline"/>
        <w:rPr>
          <w:rFonts w:ascii="Arial" w:hAnsi="Arial" w:cs="Arial"/>
          <w:kern w:val="3"/>
        </w:rPr>
      </w:pPr>
    </w:p>
    <w:p w14:paraId="20030539" w14:textId="77777777" w:rsidR="000F4ACE" w:rsidRPr="00A4563B" w:rsidRDefault="000F4ACE" w:rsidP="000F4ACE">
      <w:pPr>
        <w:numPr>
          <w:ilvl w:val="0"/>
          <w:numId w:val="27"/>
        </w:numPr>
        <w:adjustRightInd w:val="0"/>
        <w:rPr>
          <w:rFonts w:ascii="Arial" w:hAnsi="Arial" w:cs="Arial"/>
        </w:rPr>
      </w:pPr>
      <w:r>
        <w:rPr>
          <w:rFonts w:ascii="Arial" w:hAnsi="Arial" w:cs="Arial"/>
        </w:rPr>
        <w:t xml:space="preserve">Balled and </w:t>
      </w:r>
      <w:proofErr w:type="spellStart"/>
      <w:r>
        <w:rPr>
          <w:rFonts w:ascii="Arial" w:hAnsi="Arial" w:cs="Arial"/>
        </w:rPr>
        <w:t>b</w:t>
      </w:r>
      <w:r w:rsidRPr="00A4563B">
        <w:rPr>
          <w:rFonts w:ascii="Arial" w:hAnsi="Arial" w:cs="Arial"/>
        </w:rPr>
        <w:t>urlapped</w:t>
      </w:r>
      <w:proofErr w:type="spellEnd"/>
      <w:r w:rsidRPr="00A4563B">
        <w:rPr>
          <w:rFonts w:ascii="Arial" w:hAnsi="Arial" w:cs="Arial"/>
        </w:rPr>
        <w:t xml:space="preserve"> or large container shall conform to the recommended specifications in the </w:t>
      </w:r>
      <w:r w:rsidRPr="00A4563B">
        <w:rPr>
          <w:rFonts w:ascii="Arial" w:hAnsi="Arial" w:cs="Arial"/>
          <w:i/>
        </w:rPr>
        <w:t>American Standard for Nursery Stock</w:t>
      </w:r>
      <w:r w:rsidRPr="00A4563B">
        <w:rPr>
          <w:rFonts w:ascii="Arial" w:hAnsi="Arial" w:cs="Arial"/>
        </w:rPr>
        <w:t xml:space="preserve"> (ANSI Z60.1-2014).  Single stem deciduous tree caliper measurements shall be taken six inches above the ground for field grown stock and from soil line for container grown stock.  Multi-stem deciduous tree and evergreen tree height measurement shall be from ground level for field grown and from soil line for container grown stock.</w:t>
      </w:r>
    </w:p>
    <w:p w14:paraId="2EEC19D3" w14:textId="77777777" w:rsidR="000F4ACE" w:rsidRPr="00A4563B" w:rsidRDefault="000F4ACE" w:rsidP="00944A86">
      <w:pPr>
        <w:tabs>
          <w:tab w:val="left" w:pos="0"/>
          <w:tab w:val="left" w:pos="432"/>
          <w:tab w:val="left" w:pos="864"/>
          <w:tab w:val="left" w:pos="1296"/>
          <w:tab w:val="left" w:pos="1728"/>
        </w:tabs>
        <w:suppressAutoHyphens/>
        <w:textAlignment w:val="baseline"/>
        <w:rPr>
          <w:rFonts w:ascii="Arial" w:hAnsi="Arial" w:cs="Arial"/>
          <w:kern w:val="3"/>
        </w:rPr>
      </w:pPr>
    </w:p>
    <w:p w14:paraId="32A77D62" w14:textId="77777777" w:rsidR="000F4ACE" w:rsidRPr="00A4563B" w:rsidRDefault="000F4ACE" w:rsidP="000F4ACE">
      <w:pPr>
        <w:pStyle w:val="ListParagraph"/>
        <w:widowControl w:val="0"/>
        <w:numPr>
          <w:ilvl w:val="0"/>
          <w:numId w:val="32"/>
        </w:numPr>
        <w:autoSpaceDE w:val="0"/>
        <w:autoSpaceDN w:val="0"/>
        <w:adjustRightInd w:val="0"/>
        <w:spacing w:after="0" w:line="240" w:lineRule="auto"/>
        <w:ind w:left="-180"/>
        <w:rPr>
          <w:rFonts w:ascii="Arial" w:hAnsi="Arial" w:cs="Arial"/>
        </w:rPr>
      </w:pPr>
      <w:r w:rsidRPr="00A4563B">
        <w:rPr>
          <w:rFonts w:ascii="Arial" w:hAnsi="Arial" w:cs="Arial"/>
          <w:i/>
          <w:sz w:val="20"/>
          <w:szCs w:val="20"/>
        </w:rPr>
        <w:t xml:space="preserve">Unrooted Cuttings. </w:t>
      </w:r>
      <w:r w:rsidRPr="00A4563B">
        <w:rPr>
          <w:rFonts w:ascii="Arial" w:hAnsi="Arial" w:cs="Arial"/>
          <w:sz w:val="20"/>
          <w:szCs w:val="20"/>
        </w:rPr>
        <w:t>Unless otherwise authorized, the Contractor shall notify the Engineer at least five working days in advance of the anticipated start of harvesting cuttings.</w:t>
      </w:r>
      <w:r w:rsidRPr="00A4563B">
        <w:rPr>
          <w:rFonts w:ascii="Arial" w:hAnsi="Arial" w:cs="Arial"/>
          <w:i/>
          <w:sz w:val="20"/>
          <w:szCs w:val="20"/>
        </w:rPr>
        <w:t xml:space="preserve">  </w:t>
      </w:r>
      <w:r w:rsidRPr="00A4563B">
        <w:rPr>
          <w:rFonts w:ascii="Arial" w:hAnsi="Arial" w:cs="Arial"/>
          <w:iCs/>
          <w:sz w:val="20"/>
          <w:szCs w:val="20"/>
        </w:rPr>
        <w:t xml:space="preserve">All cuttings shall be harvested from </w:t>
      </w:r>
      <w:r>
        <w:rPr>
          <w:rFonts w:ascii="Arial" w:hAnsi="Arial" w:cs="Arial"/>
          <w:iCs/>
          <w:sz w:val="20"/>
          <w:szCs w:val="20"/>
        </w:rPr>
        <w:t xml:space="preserve">approved </w:t>
      </w:r>
      <w:r w:rsidRPr="00A4563B">
        <w:rPr>
          <w:rFonts w:ascii="Arial" w:hAnsi="Arial" w:cs="Arial"/>
          <w:iCs/>
          <w:sz w:val="20"/>
          <w:szCs w:val="20"/>
        </w:rPr>
        <w:t>parent material</w:t>
      </w:r>
      <w:r>
        <w:rPr>
          <w:rFonts w:ascii="Arial" w:hAnsi="Arial" w:cs="Arial"/>
          <w:iCs/>
          <w:sz w:val="20"/>
          <w:szCs w:val="20"/>
        </w:rPr>
        <w:t>. Approval of parent material shall be in writing from the Engineer. This approval will include a detailed description of the approved locations</w:t>
      </w:r>
      <w:r w:rsidRPr="00A4563B">
        <w:rPr>
          <w:rFonts w:ascii="Arial" w:hAnsi="Arial" w:cs="Arial"/>
          <w:iCs/>
          <w:sz w:val="20"/>
          <w:szCs w:val="20"/>
        </w:rPr>
        <w:t>.  The Contractor shall select a site, and if outside of the construction boundary</w:t>
      </w:r>
      <w:r>
        <w:rPr>
          <w:rFonts w:ascii="Arial" w:hAnsi="Arial" w:cs="Arial"/>
          <w:iCs/>
          <w:sz w:val="20"/>
          <w:szCs w:val="20"/>
        </w:rPr>
        <w:t>,</w:t>
      </w:r>
      <w:r w:rsidRPr="00A4563B">
        <w:rPr>
          <w:rFonts w:ascii="Arial" w:hAnsi="Arial" w:cs="Arial"/>
          <w:iCs/>
          <w:sz w:val="20"/>
          <w:szCs w:val="20"/>
        </w:rPr>
        <w:t xml:space="preserve"> provide written approval </w:t>
      </w:r>
      <w:r>
        <w:rPr>
          <w:rFonts w:ascii="Arial" w:hAnsi="Arial" w:cs="Arial"/>
          <w:iCs/>
          <w:sz w:val="20"/>
          <w:szCs w:val="20"/>
        </w:rPr>
        <w:t xml:space="preserve">from the Owner, when applicable, </w:t>
      </w:r>
      <w:r w:rsidRPr="00A4563B">
        <w:rPr>
          <w:rFonts w:ascii="Arial" w:hAnsi="Arial" w:cs="Arial"/>
          <w:iCs/>
          <w:sz w:val="20"/>
          <w:szCs w:val="20"/>
        </w:rPr>
        <w:t>for access and harvesting the required number of cuttings. The harvesting site shall be left clean and tidy, to the satisfaction of the Engineer</w:t>
      </w:r>
      <w:r>
        <w:rPr>
          <w:rFonts w:ascii="Arial" w:hAnsi="Arial" w:cs="Arial"/>
          <w:iCs/>
          <w:sz w:val="20"/>
          <w:szCs w:val="20"/>
        </w:rPr>
        <w:t xml:space="preserve"> and the Owner, when applicable</w:t>
      </w:r>
      <w:r w:rsidRPr="00A4563B">
        <w:rPr>
          <w:rFonts w:ascii="Arial" w:hAnsi="Arial" w:cs="Arial"/>
          <w:iCs/>
          <w:sz w:val="20"/>
          <w:szCs w:val="20"/>
        </w:rPr>
        <w:t xml:space="preserve">.  Unused material including trimmings shall be cut up to 2 feet </w:t>
      </w:r>
      <w:r>
        <w:rPr>
          <w:rFonts w:ascii="Arial" w:hAnsi="Arial" w:cs="Arial"/>
          <w:iCs/>
          <w:sz w:val="20"/>
          <w:szCs w:val="20"/>
        </w:rPr>
        <w:t xml:space="preserve">in length </w:t>
      </w:r>
      <w:r w:rsidRPr="00A4563B">
        <w:rPr>
          <w:rFonts w:ascii="Arial" w:hAnsi="Arial" w:cs="Arial"/>
          <w:iCs/>
          <w:sz w:val="20"/>
          <w:szCs w:val="20"/>
        </w:rPr>
        <w:t>and evenly distributed around the wetland mitigation site.</w:t>
      </w:r>
    </w:p>
    <w:p w14:paraId="5E81E840" w14:textId="77777777" w:rsidR="000F4ACE" w:rsidRPr="00A4563B" w:rsidRDefault="000F4ACE" w:rsidP="00944A86">
      <w:pPr>
        <w:adjustRightInd w:val="0"/>
        <w:rPr>
          <w:rFonts w:ascii="Arial" w:hAnsi="Arial" w:cs="Arial"/>
        </w:rPr>
      </w:pPr>
    </w:p>
    <w:p w14:paraId="38B7BC50" w14:textId="77777777" w:rsidR="000F4ACE" w:rsidRPr="00A4563B" w:rsidRDefault="000F4ACE" w:rsidP="00885700">
      <w:pPr>
        <w:adjustRightInd w:val="0"/>
        <w:ind w:left="-180"/>
        <w:rPr>
          <w:rFonts w:ascii="Arial" w:hAnsi="Arial" w:cs="Arial"/>
          <w:bCs/>
        </w:rPr>
      </w:pPr>
      <w:r w:rsidRPr="00A4563B">
        <w:rPr>
          <w:rFonts w:ascii="Arial" w:hAnsi="Arial" w:cs="Arial"/>
          <w:bCs/>
        </w:rPr>
        <w:t>Unrooted cuttings shall be harvested and planted in early spring (March 1</w:t>
      </w:r>
      <w:r w:rsidRPr="00A4563B">
        <w:rPr>
          <w:rFonts w:ascii="Arial" w:hAnsi="Arial" w:cs="Arial"/>
          <w:bCs/>
          <w:vertAlign w:val="superscript"/>
        </w:rPr>
        <w:t>st</w:t>
      </w:r>
      <w:r w:rsidRPr="00A4563B">
        <w:rPr>
          <w:rFonts w:ascii="Arial" w:hAnsi="Arial" w:cs="Arial"/>
          <w:bCs/>
        </w:rPr>
        <w:t xml:space="preserve"> to April 15</w:t>
      </w:r>
      <w:r w:rsidRPr="00A4563B">
        <w:rPr>
          <w:rFonts w:ascii="Arial" w:hAnsi="Arial" w:cs="Arial"/>
          <w:bCs/>
          <w:vertAlign w:val="superscript"/>
        </w:rPr>
        <w:t>th</w:t>
      </w:r>
      <w:r w:rsidRPr="00A4563B">
        <w:rPr>
          <w:rFonts w:ascii="Arial" w:hAnsi="Arial" w:cs="Arial"/>
          <w:bCs/>
        </w:rPr>
        <w:t>) while the plants are still dorm</w:t>
      </w:r>
      <w:r>
        <w:rPr>
          <w:rFonts w:ascii="Arial" w:hAnsi="Arial" w:cs="Arial"/>
          <w:bCs/>
        </w:rPr>
        <w:t xml:space="preserve">ant.  However, the Engineer </w:t>
      </w:r>
      <w:r w:rsidRPr="00A4563B">
        <w:rPr>
          <w:rFonts w:ascii="Arial" w:hAnsi="Arial" w:cs="Arial"/>
          <w:bCs/>
        </w:rPr>
        <w:t xml:space="preserve">may authorize an alternative harvesting and planting timeframe based on project </w:t>
      </w:r>
      <w:r w:rsidRPr="00A4563B">
        <w:rPr>
          <w:rFonts w:ascii="Arial" w:hAnsi="Arial" w:cs="Arial"/>
          <w:bCs/>
        </w:rPr>
        <w:lastRenderedPageBreak/>
        <w:t>timing. Immediately after cutting, all cuttings shall be place in water so that the cut ends are covered in water, and the cuttings shall be stored in a cool location.  Plants shall be completely submerged in containers with water for at least 72 hours and no more than 14 days.  The containers shall be continuously shaded and protected from the wind.  Cuttings shall be protected from drying at all times.</w:t>
      </w:r>
    </w:p>
    <w:p w14:paraId="7BC01377" w14:textId="77777777" w:rsidR="000F4ACE" w:rsidRPr="00A4563B" w:rsidRDefault="000F4ACE" w:rsidP="00944A86">
      <w:pPr>
        <w:adjustRightInd w:val="0"/>
        <w:rPr>
          <w:rFonts w:ascii="Arial" w:hAnsi="Arial" w:cs="Arial"/>
          <w:bCs/>
        </w:rPr>
      </w:pPr>
    </w:p>
    <w:p w14:paraId="12B7A43C" w14:textId="77777777" w:rsidR="000F4ACE" w:rsidRPr="00A4563B" w:rsidRDefault="000F4ACE" w:rsidP="00825A72">
      <w:pPr>
        <w:adjustRightInd w:val="0"/>
        <w:ind w:left="-180"/>
        <w:rPr>
          <w:rFonts w:ascii="Arial" w:hAnsi="Arial" w:cs="Arial"/>
          <w:bCs/>
        </w:rPr>
      </w:pPr>
      <w:r w:rsidRPr="00A4563B">
        <w:rPr>
          <w:rFonts w:ascii="Arial" w:hAnsi="Arial" w:cs="Arial"/>
          <w:bCs/>
        </w:rPr>
        <w:t xml:space="preserve">During transportation, the cuttings shall be kept completely submerged in containers with water in orderly fashion to prevent damage and to facilitate handling. Cuttings should be bundled in uniform groups of 25-100 to allow for easy tracking of quantities.   </w:t>
      </w:r>
    </w:p>
    <w:p w14:paraId="2A2449C5" w14:textId="77777777" w:rsidR="000F4ACE" w:rsidRPr="00825A72" w:rsidRDefault="000F4ACE" w:rsidP="000F4ACE">
      <w:pPr>
        <w:numPr>
          <w:ilvl w:val="0"/>
          <w:numId w:val="28"/>
        </w:numPr>
        <w:adjustRightInd w:val="0"/>
        <w:rPr>
          <w:rFonts w:ascii="Arial" w:hAnsi="Arial" w:cs="Arial"/>
          <w:bCs/>
          <w:iCs/>
        </w:rPr>
      </w:pPr>
      <w:r w:rsidRPr="00825A72">
        <w:rPr>
          <w:rFonts w:ascii="Arial" w:hAnsi="Arial" w:cs="Arial"/>
          <w:bCs/>
          <w:i/>
          <w:iCs/>
        </w:rPr>
        <w:t>Unrooted Cutting Stakes</w:t>
      </w:r>
      <w:r w:rsidRPr="00825A72">
        <w:rPr>
          <w:rFonts w:ascii="Arial" w:hAnsi="Arial" w:cs="Arial"/>
          <w:bCs/>
          <w:iCs/>
        </w:rPr>
        <w:t>. Stakes shall be approximately 3 feet long and between ½ and ¾ inches in diameter.  All side branches shall be trimmed before cutting the main stem.  Cuttings shall be obtained from branches with smooth undamaged bark. Branches with thick, cracked bark shall not be used.  Cuttings shall be taken approximately one foot from the ground.  Cuts shall be clean, without stripping the bark or splitting the wood.  The base cuts shall be at a 45 degree angle to identify the root end of the cutting. The top shall be cut off, with a square cut so that the top of the stake is easily distinguishable from the bottom.  If the cuttings are to be planted between after April 15</w:t>
      </w:r>
      <w:r w:rsidRPr="00825A72">
        <w:rPr>
          <w:rFonts w:ascii="Arial" w:hAnsi="Arial" w:cs="Arial"/>
          <w:bCs/>
          <w:iCs/>
          <w:vertAlign w:val="superscript"/>
        </w:rPr>
        <w:t>th</w:t>
      </w:r>
      <w:r w:rsidRPr="00825A72">
        <w:rPr>
          <w:rFonts w:ascii="Arial" w:hAnsi="Arial" w:cs="Arial"/>
          <w:bCs/>
          <w:iCs/>
        </w:rPr>
        <w:t xml:space="preserve"> and October 1, then the cut top end shall be dipped into latex paint to seal and reduce desiccation in hot or dry establishment conditions.  </w:t>
      </w:r>
      <w:r>
        <w:rPr>
          <w:rFonts w:ascii="Arial" w:hAnsi="Arial" w:cs="Arial"/>
          <w:bCs/>
          <w:iCs/>
        </w:rPr>
        <w:br/>
      </w:r>
    </w:p>
    <w:p w14:paraId="4D2ED857" w14:textId="77777777" w:rsidR="000F4ACE" w:rsidRPr="00A4563B" w:rsidRDefault="000F4ACE" w:rsidP="000F4ACE">
      <w:pPr>
        <w:numPr>
          <w:ilvl w:val="0"/>
          <w:numId w:val="28"/>
        </w:numPr>
        <w:adjustRightInd w:val="0"/>
        <w:rPr>
          <w:rFonts w:ascii="Arial" w:hAnsi="Arial" w:cs="Arial"/>
          <w:bCs/>
          <w:iCs/>
        </w:rPr>
      </w:pPr>
      <w:r w:rsidRPr="00A4563B">
        <w:rPr>
          <w:rFonts w:ascii="Arial" w:hAnsi="Arial" w:cs="Arial"/>
          <w:bCs/>
          <w:i/>
          <w:iCs/>
        </w:rPr>
        <w:t xml:space="preserve">Brush Mattress.  </w:t>
      </w:r>
      <w:r w:rsidRPr="00A4563B">
        <w:rPr>
          <w:rFonts w:ascii="Arial" w:hAnsi="Arial" w:cs="Arial"/>
          <w:bCs/>
          <w:iCs/>
        </w:rPr>
        <w:t>Willow unrooted cuttings shall be approximately 10-15 feet long and between ½ and 2 inches in diameter.  No trimming of side branches is necessary.</w:t>
      </w:r>
      <w:r w:rsidRPr="00A4563B">
        <w:rPr>
          <w:rFonts w:ascii="Arial" w:hAnsi="Arial" w:cs="Arial"/>
          <w:bCs/>
          <w:iCs/>
        </w:rPr>
        <w:br/>
        <w:t xml:space="preserve">  </w:t>
      </w:r>
    </w:p>
    <w:p w14:paraId="192E7047" w14:textId="77777777" w:rsidR="000F4ACE" w:rsidRPr="00A4563B" w:rsidRDefault="000F4ACE" w:rsidP="000F4ACE">
      <w:pPr>
        <w:numPr>
          <w:ilvl w:val="0"/>
          <w:numId w:val="28"/>
        </w:numPr>
        <w:adjustRightInd w:val="0"/>
        <w:rPr>
          <w:rFonts w:ascii="Arial" w:hAnsi="Arial" w:cs="Arial"/>
          <w:bCs/>
          <w:iCs/>
        </w:rPr>
      </w:pPr>
      <w:r>
        <w:rPr>
          <w:rFonts w:ascii="Arial" w:hAnsi="Arial" w:cs="Arial"/>
          <w:bCs/>
          <w:i/>
          <w:iCs/>
        </w:rPr>
        <w:t>Fascines</w:t>
      </w:r>
      <w:r w:rsidRPr="00A4563B">
        <w:rPr>
          <w:rFonts w:ascii="Arial" w:hAnsi="Arial" w:cs="Arial"/>
          <w:bCs/>
          <w:i/>
          <w:iCs/>
        </w:rPr>
        <w:t>.</w:t>
      </w:r>
      <w:r w:rsidRPr="00A4563B">
        <w:rPr>
          <w:rFonts w:ascii="Arial" w:hAnsi="Arial" w:cs="Arial"/>
          <w:bCs/>
          <w:iCs/>
        </w:rPr>
        <w:t xml:space="preserve"> Unrooted cuttings diameter shall vary and shall be a minimum 5 feet long and between ¼ and 2 inches in diameter.  Up to 30 percent of the bundle may be plant material that does not root easily or dead plant material. The remaining 70 percent of the bundle shall consist of younger wood between 1 to 4 years old (at a minimum 25 willow cuttings per </w:t>
      </w:r>
      <w:r>
        <w:rPr>
          <w:rFonts w:ascii="Arial" w:hAnsi="Arial" w:cs="Arial"/>
          <w:bCs/>
          <w:iCs/>
        </w:rPr>
        <w:t>fascines</w:t>
      </w:r>
      <w:r w:rsidRPr="00A4563B">
        <w:rPr>
          <w:rFonts w:ascii="Arial" w:hAnsi="Arial" w:cs="Arial"/>
          <w:bCs/>
          <w:iCs/>
        </w:rPr>
        <w:t xml:space="preserve">). </w:t>
      </w:r>
      <w:r>
        <w:rPr>
          <w:rFonts w:ascii="Arial" w:hAnsi="Arial" w:cs="Arial"/>
          <w:bCs/>
          <w:iCs/>
        </w:rPr>
        <w:t>Fascines</w:t>
      </w:r>
      <w:r w:rsidRPr="00A4563B">
        <w:rPr>
          <w:rFonts w:ascii="Arial" w:hAnsi="Arial" w:cs="Arial"/>
          <w:bCs/>
          <w:iCs/>
        </w:rPr>
        <w:t xml:space="preserve"> bundles may be stored submersed in water for no longer than two weeks, if necessary.  </w:t>
      </w:r>
      <w:r w:rsidRPr="00A4563B">
        <w:rPr>
          <w:rFonts w:ascii="Arial" w:hAnsi="Arial" w:cs="Arial"/>
          <w:bCs/>
          <w:iCs/>
        </w:rPr>
        <w:br/>
      </w:r>
    </w:p>
    <w:p w14:paraId="25961223" w14:textId="77777777" w:rsidR="000F4ACE" w:rsidRDefault="000F4ACE" w:rsidP="00885700">
      <w:pPr>
        <w:pStyle w:val="BodyText"/>
        <w:spacing w:after="120" w:line="247" w:lineRule="auto"/>
        <w:rPr>
          <w:rFonts w:ascii="Arial" w:hAnsi="Arial" w:cs="Arial"/>
          <w:b w:val="0"/>
          <w:bCs/>
        </w:rPr>
      </w:pPr>
    </w:p>
    <w:p w14:paraId="094280FD" w14:textId="77777777" w:rsidR="000F4ACE" w:rsidRDefault="000F4ACE" w:rsidP="00885700">
      <w:pPr>
        <w:pStyle w:val="BodyText"/>
        <w:spacing w:after="120" w:line="247" w:lineRule="auto"/>
        <w:rPr>
          <w:rFonts w:ascii="Arial" w:hAnsi="Arial" w:cs="Arial"/>
          <w:b w:val="0"/>
          <w:bCs/>
        </w:rPr>
      </w:pPr>
    </w:p>
    <w:p w14:paraId="575B2D32" w14:textId="77777777" w:rsidR="000F4ACE" w:rsidRPr="00A4563B" w:rsidRDefault="000F4ACE" w:rsidP="00885700">
      <w:pPr>
        <w:pStyle w:val="BodyText"/>
        <w:spacing w:after="120" w:line="247" w:lineRule="auto"/>
        <w:rPr>
          <w:rFonts w:ascii="Arial" w:hAnsi="Arial" w:cs="Arial"/>
          <w:b w:val="0"/>
          <w:bCs/>
        </w:rPr>
      </w:pPr>
    </w:p>
    <w:p w14:paraId="5FE1B559" w14:textId="77777777" w:rsidR="000F4ACE" w:rsidRPr="00A4563B" w:rsidRDefault="000F4ACE" w:rsidP="00944A86">
      <w:pPr>
        <w:spacing w:line="247" w:lineRule="auto"/>
        <w:jc w:val="center"/>
        <w:rPr>
          <w:rFonts w:ascii="Arial" w:hAnsi="Arial" w:cs="Arial"/>
          <w:kern w:val="2"/>
        </w:rPr>
      </w:pPr>
      <w:r w:rsidRPr="00A4563B">
        <w:rPr>
          <w:rFonts w:ascii="Arial" w:hAnsi="Arial" w:cs="Arial"/>
          <w:b/>
          <w:bCs/>
          <w:kern w:val="2"/>
        </w:rPr>
        <w:t>CONSTRUCTION REQUIREMENTS</w:t>
      </w:r>
    </w:p>
    <w:p w14:paraId="70F6FD88" w14:textId="77777777" w:rsidR="000F4ACE" w:rsidRPr="00A4563B" w:rsidRDefault="000F4ACE" w:rsidP="003D0EFA">
      <w:pPr>
        <w:spacing w:line="247" w:lineRule="auto"/>
        <w:rPr>
          <w:rFonts w:ascii="Arial" w:hAnsi="Arial" w:cs="Arial"/>
          <w:kern w:val="2"/>
        </w:rPr>
      </w:pPr>
      <w:r w:rsidRPr="00A4563B">
        <w:rPr>
          <w:rFonts w:ascii="Arial" w:hAnsi="Arial" w:cs="Arial"/>
          <w:b/>
          <w:bCs/>
          <w:kern w:val="2"/>
        </w:rPr>
        <w:t xml:space="preserve">214.03 </w:t>
      </w:r>
      <w:r w:rsidRPr="00825A72">
        <w:rPr>
          <w:rFonts w:ascii="Arial" w:hAnsi="Arial" w:cs="Arial"/>
          <w:bCs/>
          <w:kern w:val="2"/>
        </w:rPr>
        <w:t>All</w:t>
      </w:r>
      <w:r w:rsidRPr="00A4563B">
        <w:rPr>
          <w:rFonts w:ascii="Arial" w:hAnsi="Arial" w:cs="Arial"/>
          <w:kern w:val="2"/>
        </w:rPr>
        <w:t xml:space="preserve"> nursery stock shall be protected from drying out or other injury with acceptable practices within the industry. Broken and damaged roots shall be pruned before planting.</w:t>
      </w:r>
    </w:p>
    <w:p w14:paraId="4E694151" w14:textId="77777777" w:rsidR="000F4ACE" w:rsidRPr="00A4563B" w:rsidRDefault="000F4ACE" w:rsidP="000F4ACE">
      <w:pPr>
        <w:widowControl w:val="0"/>
        <w:numPr>
          <w:ilvl w:val="1"/>
          <w:numId w:val="26"/>
        </w:numPr>
        <w:tabs>
          <w:tab w:val="left" w:pos="360"/>
        </w:tabs>
        <w:autoSpaceDE w:val="0"/>
        <w:autoSpaceDN w:val="0"/>
        <w:spacing w:after="120" w:line="247" w:lineRule="auto"/>
        <w:ind w:left="360"/>
        <w:rPr>
          <w:rFonts w:ascii="Arial" w:hAnsi="Arial" w:cs="Arial"/>
          <w:kern w:val="2"/>
        </w:rPr>
      </w:pPr>
      <w:r w:rsidRPr="00A4563B">
        <w:rPr>
          <w:rFonts w:ascii="Arial" w:hAnsi="Arial" w:cs="Arial"/>
          <w:i/>
          <w:iCs/>
          <w:kern w:val="2"/>
        </w:rPr>
        <w:t xml:space="preserve">Planting Seasons. </w:t>
      </w:r>
      <w:r w:rsidRPr="00A4563B">
        <w:rPr>
          <w:rFonts w:ascii="Arial" w:hAnsi="Arial" w:cs="Arial"/>
          <w:kern w:val="2"/>
        </w:rPr>
        <w:t xml:space="preserve"> Nursery stock shall be planted in accordance with the Contract.</w:t>
      </w:r>
    </w:p>
    <w:p w14:paraId="36FBA475" w14:textId="77777777" w:rsidR="000F4ACE" w:rsidRPr="00A4563B" w:rsidRDefault="000F4ACE" w:rsidP="006B3014">
      <w:pPr>
        <w:spacing w:line="247" w:lineRule="auto"/>
        <w:ind w:left="360"/>
        <w:rPr>
          <w:rFonts w:ascii="Arial" w:hAnsi="Arial" w:cs="Arial"/>
          <w:kern w:val="2"/>
        </w:rPr>
      </w:pPr>
      <w:r w:rsidRPr="00A4563B">
        <w:rPr>
          <w:rFonts w:ascii="Arial" w:hAnsi="Arial" w:cs="Arial"/>
          <w:kern w:val="2"/>
        </w:rPr>
        <w:t>Areas to be planted shall be brought to the lines and grades designated or approved. The location of plants shown in the Contract is approximate to the degree that unsuitable planting locations shall be avoided. Trees shall be planted outside of the clear zone, except when guardrail or vertical curb exists, this distance may be reduced to 20 feet. Locations and layouts shall be approved before preparatory work for planting is started. Shrubs shall not be planted closer than 6 feet from the edge of pavement.</w:t>
      </w:r>
    </w:p>
    <w:p w14:paraId="6EE0E2C9" w14:textId="77777777" w:rsidR="000F4ACE" w:rsidRPr="00A4563B" w:rsidRDefault="000F4ACE" w:rsidP="006B3014">
      <w:pPr>
        <w:spacing w:line="247" w:lineRule="auto"/>
        <w:ind w:left="360"/>
        <w:rPr>
          <w:rFonts w:ascii="Arial" w:hAnsi="Arial" w:cs="Arial"/>
          <w:kern w:val="2"/>
        </w:rPr>
      </w:pPr>
      <w:r>
        <w:rPr>
          <w:rFonts w:ascii="Arial" w:hAnsi="Arial" w:cs="Arial"/>
          <w:kern w:val="2"/>
        </w:rPr>
        <w:t>All layout staking shall be submitted for approval.  Planting holes shall not be constructed until written approval has been received from the Engineer.</w:t>
      </w:r>
    </w:p>
    <w:p w14:paraId="44692165" w14:textId="77777777" w:rsidR="000F4ACE" w:rsidRPr="00A4563B" w:rsidRDefault="000F4ACE" w:rsidP="006B3014">
      <w:pPr>
        <w:spacing w:line="247" w:lineRule="auto"/>
        <w:ind w:left="360"/>
        <w:rPr>
          <w:rFonts w:ascii="Arial" w:hAnsi="Arial" w:cs="Arial"/>
          <w:kern w:val="2"/>
        </w:rPr>
      </w:pPr>
      <w:r w:rsidRPr="00A4563B">
        <w:rPr>
          <w:rFonts w:ascii="Arial" w:hAnsi="Arial" w:cs="Arial"/>
          <w:kern w:val="2"/>
        </w:rPr>
        <w:t>The Contractor shall place all plant material according to the approved planting plans.  If plant relocation is necessary, proposed locations shall be submitted</w:t>
      </w:r>
      <w:r>
        <w:rPr>
          <w:rFonts w:ascii="Arial" w:hAnsi="Arial" w:cs="Arial"/>
          <w:kern w:val="2"/>
        </w:rPr>
        <w:t>,</w:t>
      </w:r>
      <w:r w:rsidRPr="00A4563B">
        <w:rPr>
          <w:rFonts w:ascii="Arial" w:hAnsi="Arial" w:cs="Arial"/>
          <w:kern w:val="2"/>
        </w:rPr>
        <w:t xml:space="preserve"> with a written request including marked planting plans</w:t>
      </w:r>
      <w:r>
        <w:rPr>
          <w:rFonts w:ascii="Arial" w:hAnsi="Arial" w:cs="Arial"/>
          <w:kern w:val="2"/>
        </w:rPr>
        <w:t>,</w:t>
      </w:r>
      <w:r w:rsidRPr="00A4563B">
        <w:rPr>
          <w:rFonts w:ascii="Arial" w:hAnsi="Arial" w:cs="Arial"/>
          <w:kern w:val="2"/>
        </w:rPr>
        <w:t xml:space="preserve"> by the Contractor at least two weeks prior to the start of installing nursery stock.</w:t>
      </w:r>
    </w:p>
    <w:p w14:paraId="1032FA95" w14:textId="77777777" w:rsidR="000F4ACE" w:rsidRPr="003527B0" w:rsidRDefault="000F4ACE" w:rsidP="000F4ACE">
      <w:pPr>
        <w:widowControl w:val="0"/>
        <w:numPr>
          <w:ilvl w:val="1"/>
          <w:numId w:val="26"/>
        </w:numPr>
        <w:tabs>
          <w:tab w:val="left" w:pos="360"/>
        </w:tabs>
        <w:autoSpaceDE w:val="0"/>
        <w:autoSpaceDN w:val="0"/>
        <w:spacing w:after="120" w:line="247" w:lineRule="auto"/>
        <w:ind w:left="360"/>
        <w:rPr>
          <w:rFonts w:ascii="Arial" w:hAnsi="Arial" w:cs="Arial"/>
          <w:kern w:val="2"/>
        </w:rPr>
      </w:pPr>
      <w:r w:rsidRPr="003527B0">
        <w:rPr>
          <w:rFonts w:ascii="Arial" w:hAnsi="Arial" w:cs="Arial"/>
          <w:i/>
          <w:iCs/>
          <w:kern w:val="2"/>
        </w:rPr>
        <w:t>Excavation.</w:t>
      </w:r>
      <w:r w:rsidRPr="003527B0">
        <w:rPr>
          <w:rFonts w:ascii="Arial" w:hAnsi="Arial" w:cs="Arial"/>
          <w:kern w:val="2"/>
        </w:rPr>
        <w:t xml:space="preserve">  Planting pits shall be circular in outline with vertical or sloped sides. </w:t>
      </w:r>
      <w:r w:rsidRPr="003527B0">
        <w:rPr>
          <w:rFonts w:ascii="Arial" w:hAnsi="Arial" w:cs="Arial"/>
        </w:rPr>
        <w:t xml:space="preserve">The Contractor shall roughen sides of the pit to remove any compacting or glazing. </w:t>
      </w:r>
      <w:r w:rsidRPr="003527B0">
        <w:rPr>
          <w:rFonts w:ascii="Arial" w:hAnsi="Arial" w:cs="Arial"/>
          <w:kern w:val="2"/>
        </w:rPr>
        <w:t xml:space="preserve"> </w:t>
      </w:r>
    </w:p>
    <w:p w14:paraId="0EC3E645" w14:textId="77777777" w:rsidR="000F4ACE" w:rsidRPr="00A4563B" w:rsidRDefault="000F4ACE" w:rsidP="000F4ACE">
      <w:pPr>
        <w:widowControl w:val="0"/>
        <w:numPr>
          <w:ilvl w:val="1"/>
          <w:numId w:val="26"/>
        </w:numPr>
        <w:tabs>
          <w:tab w:val="left" w:pos="360"/>
        </w:tabs>
        <w:autoSpaceDE w:val="0"/>
        <w:autoSpaceDN w:val="0"/>
        <w:spacing w:after="120" w:line="247" w:lineRule="auto"/>
        <w:ind w:left="360"/>
        <w:rPr>
          <w:rFonts w:ascii="Arial" w:hAnsi="Arial" w:cs="Arial"/>
        </w:rPr>
      </w:pPr>
      <w:r w:rsidRPr="00A4563B">
        <w:rPr>
          <w:rFonts w:ascii="Arial" w:hAnsi="Arial" w:cs="Arial"/>
          <w:i/>
          <w:iCs/>
          <w:kern w:val="2"/>
        </w:rPr>
        <w:t xml:space="preserve">Planting. </w:t>
      </w:r>
      <w:r w:rsidRPr="00A4563B">
        <w:rPr>
          <w:rFonts w:ascii="Arial" w:hAnsi="Arial" w:cs="Arial"/>
          <w:kern w:val="2"/>
        </w:rPr>
        <w:t xml:space="preserve"> Planting shall be done in accordance with good horticultural practices. Plants of upright growth shall be set plumb and plants of prostrate type shall be set normal to the ground surface. Plants with dry, broken, or crumbling roots will not be accepted for planting. </w:t>
      </w:r>
      <w:r w:rsidRPr="00A4563B">
        <w:rPr>
          <w:rFonts w:ascii="Arial" w:hAnsi="Arial" w:cs="Arial"/>
        </w:rPr>
        <w:t>When conditions detrimental to plant growth are encountered, such as over compacted topsoil, rubble fill, debris, or obstructions, notify the Engineer before planting. Use of a tree spade to dig plant pits is prohibited. Pits excavated with a backhoe shall be scarified as needed.</w:t>
      </w:r>
    </w:p>
    <w:p w14:paraId="0C65AB21" w14:textId="77777777" w:rsidR="000F4ACE" w:rsidRPr="00A4563B" w:rsidRDefault="000F4ACE" w:rsidP="006B3014">
      <w:pPr>
        <w:tabs>
          <w:tab w:val="left" w:pos="450"/>
        </w:tabs>
        <w:spacing w:line="247" w:lineRule="auto"/>
        <w:ind w:left="360"/>
        <w:rPr>
          <w:rFonts w:ascii="Arial" w:hAnsi="Arial" w:cs="Arial"/>
          <w:kern w:val="2"/>
        </w:rPr>
      </w:pPr>
      <w:r>
        <w:rPr>
          <w:rFonts w:ascii="Arial" w:hAnsi="Arial" w:cs="Arial"/>
          <w:kern w:val="2"/>
        </w:rPr>
        <w:br/>
      </w:r>
      <w:r w:rsidRPr="00A4563B">
        <w:rPr>
          <w:rFonts w:ascii="Arial" w:hAnsi="Arial" w:cs="Arial"/>
          <w:kern w:val="2"/>
        </w:rPr>
        <w:t xml:space="preserve">Planting pits shall be dug 2 to 4 inches shallower than the height of the </w:t>
      </w:r>
      <w:proofErr w:type="spellStart"/>
      <w:r w:rsidRPr="00A4563B">
        <w:rPr>
          <w:rFonts w:ascii="Arial" w:hAnsi="Arial" w:cs="Arial"/>
          <w:kern w:val="2"/>
        </w:rPr>
        <w:t>rootball</w:t>
      </w:r>
      <w:proofErr w:type="spellEnd"/>
      <w:r w:rsidRPr="00A4563B">
        <w:rPr>
          <w:rFonts w:ascii="Arial" w:hAnsi="Arial" w:cs="Arial"/>
          <w:kern w:val="2"/>
        </w:rPr>
        <w:t xml:space="preserve"> for trees, and 2 inches shallower for shrubs. In non-irrigated areas, planting pits shall be dug so that the top of the </w:t>
      </w:r>
      <w:proofErr w:type="spellStart"/>
      <w:r w:rsidRPr="00A4563B">
        <w:rPr>
          <w:rFonts w:ascii="Arial" w:hAnsi="Arial" w:cs="Arial"/>
          <w:kern w:val="2"/>
        </w:rPr>
        <w:t>rootball</w:t>
      </w:r>
      <w:proofErr w:type="spellEnd"/>
      <w:r w:rsidRPr="00A4563B">
        <w:rPr>
          <w:rFonts w:ascii="Arial" w:hAnsi="Arial" w:cs="Arial"/>
          <w:kern w:val="2"/>
        </w:rPr>
        <w:t xml:space="preserve"> is level with the final grade. The tree </w:t>
      </w:r>
      <w:proofErr w:type="spellStart"/>
      <w:r w:rsidRPr="00A4563B">
        <w:rPr>
          <w:rFonts w:ascii="Arial" w:hAnsi="Arial" w:cs="Arial"/>
          <w:kern w:val="2"/>
        </w:rPr>
        <w:t>rootball</w:t>
      </w:r>
      <w:proofErr w:type="spellEnd"/>
      <w:r w:rsidRPr="00A4563B">
        <w:rPr>
          <w:rFonts w:ascii="Arial" w:hAnsi="Arial" w:cs="Arial"/>
          <w:kern w:val="2"/>
        </w:rPr>
        <w:t xml:space="preserve"> shall be set in the center of the planting pit on undisturbed soil. Trees </w:t>
      </w:r>
      <w:r w:rsidRPr="00A4563B">
        <w:rPr>
          <w:rFonts w:ascii="Arial" w:hAnsi="Arial" w:cs="Arial"/>
          <w:kern w:val="2"/>
        </w:rPr>
        <w:lastRenderedPageBreak/>
        <w:t xml:space="preserve">shall be stabilized and then the wire basket, any twine or wire, and burlap shall be removed before the pit is backfilled. Shrubs shall be planted in the center of the pit. Plastic, metal, fabric, or peat containers shall be removed. Shallow scores ¼ to ½ inch deep shall be made along the edges of the </w:t>
      </w:r>
      <w:proofErr w:type="spellStart"/>
      <w:r w:rsidRPr="00A4563B">
        <w:rPr>
          <w:rFonts w:ascii="Arial" w:hAnsi="Arial" w:cs="Arial"/>
          <w:kern w:val="2"/>
        </w:rPr>
        <w:t>rootball</w:t>
      </w:r>
      <w:proofErr w:type="spellEnd"/>
      <w:r w:rsidRPr="00A4563B">
        <w:rPr>
          <w:rFonts w:ascii="Arial" w:hAnsi="Arial" w:cs="Arial"/>
          <w:kern w:val="2"/>
        </w:rPr>
        <w:t>.</w:t>
      </w:r>
    </w:p>
    <w:p w14:paraId="3362BE19" w14:textId="77777777" w:rsidR="000F4ACE" w:rsidRPr="00A4563B" w:rsidRDefault="000F4ACE" w:rsidP="006B3014">
      <w:pPr>
        <w:tabs>
          <w:tab w:val="left" w:pos="450"/>
        </w:tabs>
        <w:spacing w:line="247" w:lineRule="auto"/>
        <w:ind w:left="360"/>
        <w:rPr>
          <w:rFonts w:ascii="Arial" w:hAnsi="Arial" w:cs="Arial"/>
          <w:kern w:val="2"/>
        </w:rPr>
      </w:pPr>
      <w:r w:rsidRPr="00A4563B">
        <w:rPr>
          <w:rFonts w:ascii="Arial" w:hAnsi="Arial" w:cs="Arial"/>
          <w:kern w:val="2"/>
        </w:rPr>
        <w:t xml:space="preserve">Areas to be planted with ground cover shall be prepared by placing topsoil and a ½ inch layer of soil conditioner on the ground surface, and roto-tilling to a depth of 6 inches. Ground cover shall be planted by excavating to a depth sufficient to accommodate the root structure of plant materials without crimping or bending roots. After planting, backfill shall be placed around the ground cover and compacted firmly around the roots. The planted areas shall be brought to a smooth and uniform grade, and then top dressed with a 2 inch mulch cover of the type specified on the plans. </w:t>
      </w:r>
    </w:p>
    <w:p w14:paraId="6E2385E4" w14:textId="77777777" w:rsidR="000F4ACE" w:rsidRPr="00A4563B" w:rsidRDefault="000F4ACE" w:rsidP="000F4ACE">
      <w:pPr>
        <w:widowControl w:val="0"/>
        <w:numPr>
          <w:ilvl w:val="1"/>
          <w:numId w:val="26"/>
        </w:numPr>
        <w:tabs>
          <w:tab w:val="left" w:pos="360"/>
        </w:tabs>
        <w:autoSpaceDE w:val="0"/>
        <w:autoSpaceDN w:val="0"/>
        <w:spacing w:after="120" w:line="247" w:lineRule="auto"/>
        <w:ind w:left="360"/>
        <w:rPr>
          <w:rFonts w:ascii="Arial" w:hAnsi="Arial" w:cs="Arial"/>
        </w:rPr>
      </w:pPr>
      <w:r w:rsidRPr="00A4563B">
        <w:rPr>
          <w:rFonts w:ascii="Arial" w:hAnsi="Arial" w:cs="Arial"/>
          <w:i/>
          <w:iCs/>
          <w:kern w:val="2"/>
        </w:rPr>
        <w:t>Backfilling.</w:t>
      </w:r>
      <w:r w:rsidRPr="00A4563B">
        <w:rPr>
          <w:rFonts w:ascii="Arial" w:hAnsi="Arial" w:cs="Arial"/>
          <w:kern w:val="2"/>
        </w:rPr>
        <w:t xml:space="preserve">  </w:t>
      </w:r>
      <w:r w:rsidRPr="00A4563B">
        <w:rPr>
          <w:rFonts w:ascii="Arial" w:hAnsi="Arial" w:cs="Arial"/>
          <w:iCs/>
        </w:rPr>
        <w:t>Backfill material consist of conditioned topsoil in accordance with the Contract requirements of Section 2</w:t>
      </w:r>
      <w:r>
        <w:rPr>
          <w:rFonts w:ascii="Arial" w:hAnsi="Arial" w:cs="Arial"/>
          <w:iCs/>
        </w:rPr>
        <w:t>07</w:t>
      </w:r>
      <w:r w:rsidRPr="00A4563B">
        <w:rPr>
          <w:rFonts w:ascii="Arial" w:hAnsi="Arial" w:cs="Arial"/>
          <w:iCs/>
        </w:rPr>
        <w:t xml:space="preserve"> and additional </w:t>
      </w:r>
      <w:r w:rsidRPr="00A4563B">
        <w:rPr>
          <w:rFonts w:ascii="Arial" w:hAnsi="Arial" w:cs="Arial"/>
        </w:rPr>
        <w:t>compost material thoroughly mixed together and free of rocks and plant material.  All other foreign material shall be removed.  Subsoil removed from planting pits shall not be used as backfill.  Compost shall be mixed into the backfill material at a rate of 25 percent by volume.</w:t>
      </w:r>
    </w:p>
    <w:p w14:paraId="63D48099" w14:textId="77777777" w:rsidR="000F4ACE" w:rsidRPr="00A4563B" w:rsidRDefault="000F4ACE" w:rsidP="009870AD">
      <w:pPr>
        <w:adjustRightInd w:val="0"/>
        <w:spacing w:after="160"/>
        <w:ind w:left="720"/>
        <w:rPr>
          <w:rFonts w:ascii="Arial" w:hAnsi="Arial" w:cs="Arial"/>
        </w:rPr>
      </w:pPr>
      <w:r w:rsidRPr="00A4563B">
        <w:rPr>
          <w:rFonts w:ascii="Arial" w:hAnsi="Arial" w:cs="Arial"/>
        </w:rPr>
        <w:t>Unrooted cutting applications do not require additional compost in the backfill material.</w:t>
      </w:r>
    </w:p>
    <w:p w14:paraId="6A5668B0" w14:textId="77777777" w:rsidR="000F4ACE" w:rsidRPr="00A4563B" w:rsidRDefault="000F4ACE" w:rsidP="009870AD">
      <w:pPr>
        <w:tabs>
          <w:tab w:val="left" w:pos="450"/>
        </w:tabs>
        <w:spacing w:line="247" w:lineRule="auto"/>
        <w:ind w:left="360"/>
        <w:rPr>
          <w:rFonts w:ascii="Arial" w:hAnsi="Arial" w:cs="Arial"/>
          <w:kern w:val="2"/>
        </w:rPr>
      </w:pPr>
      <w:r w:rsidRPr="00A4563B">
        <w:rPr>
          <w:rFonts w:ascii="Arial" w:hAnsi="Arial" w:cs="Arial"/>
          <w:kern w:val="2"/>
        </w:rPr>
        <w:t>Backfill shall be thoroughly worked and watered-in to eliminate air pockets. Watering shall be done immediately after the plant is placed. Backfilling of the planting pit shall be resumed after this water is absorbed. Roots and crown shall be covered with soil at this time. After the soil has settled, nursery stock must be in the proper position and at the proper depth. Saucers shall be prepared around each plant to the dimensions shown on the planting details. When saucers are required they shall be covered with a 4 inch thick layer of fresh moist wood chip mulch conforming to Section 213. After completion of all planting and before acceptance of the work, the Contractor shall water nursery stock installed under this Contract, as needed to maintain a moist root zone optimum for plant growth. Nursery stock damaged by the Contractor's operations shall be replaced at the Contractor's expense.</w:t>
      </w:r>
    </w:p>
    <w:p w14:paraId="0FFB127D" w14:textId="77777777" w:rsidR="000F4ACE" w:rsidRDefault="000F4ACE" w:rsidP="00533031">
      <w:pPr>
        <w:tabs>
          <w:tab w:val="left" w:pos="450"/>
        </w:tabs>
        <w:spacing w:line="247" w:lineRule="auto"/>
        <w:ind w:left="360"/>
        <w:rPr>
          <w:rFonts w:ascii="Arial" w:hAnsi="Arial" w:cs="Arial"/>
          <w:kern w:val="2"/>
        </w:rPr>
      </w:pPr>
      <w:r w:rsidRPr="00A4563B">
        <w:rPr>
          <w:rFonts w:ascii="Arial" w:hAnsi="Arial" w:cs="Arial"/>
          <w:kern w:val="2"/>
        </w:rPr>
        <w:t>Surplus soil remaining after backfilling is completed shall be used for constructing water retention berms, or, if not needed for berms, shall be thinly distributed (wasted) in the vicinity, subject to approval of the Engineer.</w:t>
      </w:r>
    </w:p>
    <w:p w14:paraId="2E010420" w14:textId="77777777" w:rsidR="000F4ACE" w:rsidRPr="00825A72" w:rsidRDefault="000F4ACE" w:rsidP="000F4ACE">
      <w:pPr>
        <w:widowControl w:val="0"/>
        <w:numPr>
          <w:ilvl w:val="1"/>
          <w:numId w:val="26"/>
        </w:numPr>
        <w:tabs>
          <w:tab w:val="left" w:pos="360"/>
        </w:tabs>
        <w:autoSpaceDE w:val="0"/>
        <w:autoSpaceDN w:val="0"/>
        <w:spacing w:after="120" w:line="247" w:lineRule="auto"/>
        <w:ind w:left="360"/>
        <w:rPr>
          <w:rFonts w:ascii="Arial" w:hAnsi="Arial" w:cs="Arial"/>
          <w:kern w:val="2"/>
        </w:rPr>
      </w:pPr>
      <w:r w:rsidRPr="00825A72">
        <w:rPr>
          <w:rFonts w:ascii="Arial" w:hAnsi="Arial" w:cs="Arial"/>
          <w:i/>
          <w:kern w:val="2"/>
        </w:rPr>
        <w:t>Wood Mulch</w:t>
      </w:r>
      <w:r w:rsidRPr="00825A72">
        <w:rPr>
          <w:rFonts w:ascii="Arial" w:hAnsi="Arial" w:cs="Arial"/>
          <w:kern w:val="2"/>
        </w:rPr>
        <w:t>.  Mulch shall consist of fresh, moist wood shavings having approximate dimensions of: Width: ¼ to ½ inch, Length 3 to 4 inches.</w:t>
      </w:r>
    </w:p>
    <w:p w14:paraId="78081ABC" w14:textId="77777777" w:rsidR="000F4ACE" w:rsidRPr="00D80784" w:rsidRDefault="000F4ACE" w:rsidP="00D80784">
      <w:pPr>
        <w:tabs>
          <w:tab w:val="left" w:pos="450"/>
        </w:tabs>
        <w:spacing w:line="247" w:lineRule="auto"/>
        <w:ind w:left="360"/>
        <w:rPr>
          <w:rFonts w:ascii="Arial" w:hAnsi="Arial" w:cs="Arial"/>
          <w:kern w:val="2"/>
        </w:rPr>
      </w:pPr>
      <w:r w:rsidRPr="006E169B">
        <w:rPr>
          <w:rFonts w:ascii="Arial" w:hAnsi="Arial" w:cs="Arial"/>
          <w:kern w:val="2"/>
        </w:rPr>
        <w:t>The Contractor shall submit a sample to the Engineer for approval at least 30 days prior to start of planting nursery stock.</w:t>
      </w:r>
    </w:p>
    <w:p w14:paraId="69F699B4" w14:textId="77777777" w:rsidR="000F4ACE" w:rsidRPr="00825A72" w:rsidRDefault="000F4ACE" w:rsidP="000F4ACE">
      <w:pPr>
        <w:widowControl w:val="0"/>
        <w:numPr>
          <w:ilvl w:val="1"/>
          <w:numId w:val="26"/>
        </w:numPr>
        <w:tabs>
          <w:tab w:val="left" w:pos="360"/>
        </w:tabs>
        <w:autoSpaceDE w:val="0"/>
        <w:autoSpaceDN w:val="0"/>
        <w:spacing w:after="120" w:line="247" w:lineRule="auto"/>
        <w:ind w:left="360"/>
        <w:rPr>
          <w:rFonts w:ascii="Arial" w:hAnsi="Arial" w:cs="Arial"/>
          <w:i/>
          <w:kern w:val="2"/>
        </w:rPr>
      </w:pPr>
      <w:r w:rsidRPr="00825A72">
        <w:rPr>
          <w:rFonts w:ascii="Arial" w:hAnsi="Arial" w:cs="Arial"/>
          <w:i/>
          <w:kern w:val="2"/>
        </w:rPr>
        <w:t xml:space="preserve">Flex </w:t>
      </w:r>
      <w:r w:rsidRPr="00825A72">
        <w:rPr>
          <w:rFonts w:ascii="Arial" w:hAnsi="Arial" w:cs="Arial"/>
          <w:i/>
          <w:iCs/>
          <w:kern w:val="2"/>
        </w:rPr>
        <w:t>Pipe</w:t>
      </w:r>
      <w:r w:rsidRPr="00825A72">
        <w:rPr>
          <w:rFonts w:ascii="Arial" w:hAnsi="Arial" w:cs="Arial"/>
          <w:i/>
          <w:kern w:val="2"/>
        </w:rPr>
        <w:t xml:space="preserve"> Bark Protector.  </w:t>
      </w:r>
      <w:r w:rsidRPr="00825A72">
        <w:rPr>
          <w:rFonts w:ascii="Arial" w:hAnsi="Arial" w:cs="Arial"/>
          <w:kern w:val="2"/>
        </w:rPr>
        <w:t>Bark Protector shall be made of flexible UV stabilized plastic which shall be able to push off and separate with tree growth.</w:t>
      </w:r>
      <w:r w:rsidRPr="00825A72">
        <w:rPr>
          <w:rFonts w:ascii="Arial" w:hAnsi="Arial" w:cs="Arial"/>
          <w:kern w:val="2"/>
        </w:rPr>
        <w:br/>
      </w:r>
    </w:p>
    <w:p w14:paraId="34736E86" w14:textId="77777777" w:rsidR="000F4ACE" w:rsidRPr="00825A72" w:rsidRDefault="000F4ACE" w:rsidP="000F4ACE">
      <w:pPr>
        <w:widowControl w:val="0"/>
        <w:numPr>
          <w:ilvl w:val="1"/>
          <w:numId w:val="26"/>
        </w:numPr>
        <w:tabs>
          <w:tab w:val="left" w:pos="360"/>
        </w:tabs>
        <w:autoSpaceDE w:val="0"/>
        <w:autoSpaceDN w:val="0"/>
        <w:spacing w:after="120" w:line="247" w:lineRule="auto"/>
        <w:ind w:left="360"/>
        <w:rPr>
          <w:rFonts w:ascii="Arial" w:hAnsi="Arial" w:cs="Arial"/>
          <w:kern w:val="2"/>
        </w:rPr>
      </w:pPr>
      <w:r w:rsidRPr="00825A72">
        <w:rPr>
          <w:rFonts w:ascii="Arial" w:hAnsi="Arial" w:cs="Arial"/>
          <w:i/>
          <w:iCs/>
          <w:kern w:val="2"/>
        </w:rPr>
        <w:t>Wildlife</w:t>
      </w:r>
      <w:r w:rsidRPr="00825A72">
        <w:rPr>
          <w:rFonts w:ascii="Arial" w:hAnsi="Arial" w:cs="Arial"/>
          <w:i/>
          <w:kern w:val="2"/>
        </w:rPr>
        <w:t xml:space="preserve"> Protection Fencing. </w:t>
      </w:r>
      <w:r w:rsidRPr="00825A72">
        <w:rPr>
          <w:rFonts w:ascii="Arial" w:hAnsi="Arial" w:cs="Arial"/>
          <w:kern w:val="2"/>
        </w:rPr>
        <w:t>Fencing shall be made of 20-gage steel with black-vinyl coating, with</w:t>
      </w:r>
      <w:r>
        <w:rPr>
          <w:rFonts w:ascii="Arial" w:hAnsi="Arial" w:cs="Arial"/>
          <w:kern w:val="2"/>
        </w:rPr>
        <w:t xml:space="preserve"> a maximum opening of 1 inch. </w:t>
      </w:r>
    </w:p>
    <w:p w14:paraId="4B63E63E" w14:textId="77777777" w:rsidR="000F4ACE" w:rsidRDefault="000F4ACE" w:rsidP="000F4ACE">
      <w:pPr>
        <w:widowControl w:val="0"/>
        <w:numPr>
          <w:ilvl w:val="1"/>
          <w:numId w:val="26"/>
        </w:numPr>
        <w:tabs>
          <w:tab w:val="left" w:pos="360"/>
        </w:tabs>
        <w:autoSpaceDE w:val="0"/>
        <w:autoSpaceDN w:val="0"/>
        <w:spacing w:after="120" w:line="247" w:lineRule="auto"/>
        <w:ind w:left="360" w:hanging="450"/>
        <w:rPr>
          <w:rFonts w:ascii="Arial" w:hAnsi="Arial" w:cs="Arial"/>
          <w:kern w:val="2"/>
        </w:rPr>
      </w:pPr>
      <w:r w:rsidRPr="00825A72">
        <w:rPr>
          <w:rFonts w:ascii="Arial" w:hAnsi="Arial" w:cs="Arial"/>
          <w:i/>
          <w:iCs/>
          <w:kern w:val="2"/>
        </w:rPr>
        <w:t>Pruning.</w:t>
      </w:r>
      <w:r w:rsidRPr="00825A72">
        <w:rPr>
          <w:rFonts w:ascii="Arial" w:hAnsi="Arial" w:cs="Arial"/>
          <w:kern w:val="2"/>
        </w:rPr>
        <w:t xml:space="preserve">  All deciduous trees and shrubs shall be pruned in accordance with standard horticultural practice, preserving the natural character of the plant. Guidelines for pruning are indicated in the planting details. Pruning cuts shall be made with sharp clean tools.</w:t>
      </w:r>
    </w:p>
    <w:p w14:paraId="5284B103" w14:textId="77777777" w:rsidR="000F4ACE" w:rsidRDefault="000F4ACE" w:rsidP="00825A72">
      <w:pPr>
        <w:widowControl w:val="0"/>
        <w:tabs>
          <w:tab w:val="left" w:pos="360"/>
        </w:tabs>
        <w:autoSpaceDE w:val="0"/>
        <w:autoSpaceDN w:val="0"/>
        <w:spacing w:line="247" w:lineRule="auto"/>
        <w:ind w:left="-90"/>
        <w:rPr>
          <w:rFonts w:ascii="Arial" w:hAnsi="Arial" w:cs="Arial"/>
          <w:kern w:val="2"/>
        </w:rPr>
      </w:pPr>
      <w:r w:rsidRPr="00825A72">
        <w:rPr>
          <w:rFonts w:ascii="Arial" w:hAnsi="Arial" w:cs="Arial"/>
          <w:kern w:val="2"/>
        </w:rPr>
        <w:tab/>
        <w:t>All clippings shall become the property of the Contractor and be removed from the site.</w:t>
      </w:r>
    </w:p>
    <w:p w14:paraId="5949CA50" w14:textId="77777777" w:rsidR="00C73DAA" w:rsidRPr="00825A72" w:rsidRDefault="00C73DAA" w:rsidP="00825A72">
      <w:pPr>
        <w:widowControl w:val="0"/>
        <w:tabs>
          <w:tab w:val="left" w:pos="360"/>
        </w:tabs>
        <w:autoSpaceDE w:val="0"/>
        <w:autoSpaceDN w:val="0"/>
        <w:spacing w:line="247" w:lineRule="auto"/>
        <w:ind w:left="-90"/>
        <w:rPr>
          <w:rFonts w:ascii="Arial" w:hAnsi="Arial" w:cs="Arial"/>
          <w:kern w:val="2"/>
        </w:rPr>
      </w:pPr>
    </w:p>
    <w:p w14:paraId="4787ADC9" w14:textId="77777777" w:rsidR="000F4ACE" w:rsidRPr="00A4563B" w:rsidRDefault="000F4ACE" w:rsidP="000F4ACE">
      <w:pPr>
        <w:widowControl w:val="0"/>
        <w:numPr>
          <w:ilvl w:val="1"/>
          <w:numId w:val="26"/>
        </w:numPr>
        <w:tabs>
          <w:tab w:val="left" w:pos="360"/>
        </w:tabs>
        <w:autoSpaceDE w:val="0"/>
        <w:autoSpaceDN w:val="0"/>
        <w:spacing w:after="120" w:line="247" w:lineRule="auto"/>
        <w:ind w:left="360"/>
        <w:rPr>
          <w:rFonts w:ascii="Arial" w:hAnsi="Arial" w:cs="Arial"/>
          <w:kern w:val="2"/>
        </w:rPr>
      </w:pPr>
      <w:r w:rsidRPr="00A4563B">
        <w:rPr>
          <w:rFonts w:ascii="Arial" w:hAnsi="Arial" w:cs="Arial"/>
          <w:i/>
          <w:iCs/>
          <w:kern w:val="2"/>
        </w:rPr>
        <w:t xml:space="preserve">Staking. </w:t>
      </w:r>
      <w:r w:rsidRPr="00A4563B">
        <w:rPr>
          <w:rFonts w:ascii="Arial" w:hAnsi="Arial" w:cs="Arial"/>
          <w:kern w:val="2"/>
        </w:rPr>
        <w:t xml:space="preserve"> All deciduous trees 2 inch caliper and greater shall be staked as designated on the plans. </w:t>
      </w:r>
    </w:p>
    <w:p w14:paraId="3B22CEDD" w14:textId="77777777" w:rsidR="000F4ACE" w:rsidRDefault="000F4ACE" w:rsidP="00C73DAA">
      <w:pPr>
        <w:spacing w:line="247" w:lineRule="auto"/>
        <w:ind w:left="360"/>
        <w:rPr>
          <w:rFonts w:ascii="Arial" w:hAnsi="Arial" w:cs="Arial"/>
          <w:kern w:val="2"/>
        </w:rPr>
      </w:pPr>
      <w:bookmarkStart w:id="0" w:name="_GoBack"/>
      <w:bookmarkEnd w:id="0"/>
      <w:r w:rsidRPr="00D80784">
        <w:rPr>
          <w:rFonts w:ascii="Arial" w:hAnsi="Arial" w:cs="Arial"/>
          <w:kern w:val="2"/>
        </w:rPr>
        <w:t xml:space="preserve">Coniferous trees 4 feet or taller shall be staked as designated on the plans. </w:t>
      </w:r>
    </w:p>
    <w:p w14:paraId="10FD1CE2" w14:textId="77777777" w:rsidR="00C73DAA" w:rsidRPr="00D80784" w:rsidRDefault="00C73DAA" w:rsidP="009870AD">
      <w:pPr>
        <w:spacing w:line="247" w:lineRule="auto"/>
        <w:ind w:left="720"/>
        <w:rPr>
          <w:rFonts w:ascii="Arial" w:hAnsi="Arial" w:cs="Arial"/>
          <w:kern w:val="2"/>
        </w:rPr>
      </w:pPr>
    </w:p>
    <w:p w14:paraId="4166BBC4" w14:textId="77777777" w:rsidR="000F4ACE" w:rsidRPr="00A4563B" w:rsidRDefault="000F4ACE" w:rsidP="000F4ACE">
      <w:pPr>
        <w:widowControl w:val="0"/>
        <w:numPr>
          <w:ilvl w:val="1"/>
          <w:numId w:val="26"/>
        </w:numPr>
        <w:tabs>
          <w:tab w:val="left" w:pos="360"/>
        </w:tabs>
        <w:autoSpaceDE w:val="0"/>
        <w:autoSpaceDN w:val="0"/>
        <w:spacing w:after="120" w:line="247" w:lineRule="auto"/>
        <w:ind w:left="360"/>
        <w:rPr>
          <w:rFonts w:ascii="Arial" w:hAnsi="Arial" w:cs="Arial"/>
          <w:kern w:val="2"/>
        </w:rPr>
      </w:pPr>
      <w:r w:rsidRPr="00A4563B">
        <w:rPr>
          <w:rFonts w:ascii="Arial" w:hAnsi="Arial" w:cs="Arial"/>
          <w:i/>
          <w:iCs/>
          <w:kern w:val="2"/>
        </w:rPr>
        <w:t>Wrapping Materials.</w:t>
      </w:r>
      <w:r w:rsidRPr="00A4563B">
        <w:rPr>
          <w:rFonts w:ascii="Arial" w:hAnsi="Arial" w:cs="Arial"/>
          <w:kern w:val="2"/>
        </w:rPr>
        <w:t xml:space="preserve">  Wrapping material shall be horticulturally </w:t>
      </w:r>
      <w:r>
        <w:rPr>
          <w:rFonts w:ascii="Arial" w:hAnsi="Arial" w:cs="Arial"/>
          <w:kern w:val="2"/>
        </w:rPr>
        <w:t>standard</w:t>
      </w:r>
      <w:r w:rsidRPr="00A4563B">
        <w:rPr>
          <w:rFonts w:ascii="Arial" w:hAnsi="Arial" w:cs="Arial"/>
          <w:kern w:val="2"/>
        </w:rPr>
        <w:t xml:space="preserve"> waterproof </w:t>
      </w:r>
      <w:r>
        <w:rPr>
          <w:rFonts w:ascii="Arial" w:hAnsi="Arial" w:cs="Arial"/>
          <w:kern w:val="2"/>
        </w:rPr>
        <w:t>tree wrap</w:t>
      </w:r>
      <w:r w:rsidRPr="00A4563B">
        <w:rPr>
          <w:rFonts w:ascii="Arial" w:hAnsi="Arial" w:cs="Arial"/>
          <w:kern w:val="2"/>
        </w:rPr>
        <w:t xml:space="preserve">. Wrapping shall be applied from the base of the tree upward to the second scaffold branch and secured with arbor tape. </w:t>
      </w:r>
      <w:proofErr w:type="spellStart"/>
      <w:r w:rsidRPr="00A4563B">
        <w:rPr>
          <w:rFonts w:ascii="Arial" w:hAnsi="Arial" w:cs="Arial"/>
          <w:kern w:val="2"/>
        </w:rPr>
        <w:t>Populus</w:t>
      </w:r>
      <w:proofErr w:type="spellEnd"/>
      <w:r w:rsidRPr="00A4563B">
        <w:rPr>
          <w:rFonts w:ascii="Arial" w:hAnsi="Arial" w:cs="Arial"/>
          <w:kern w:val="2"/>
        </w:rPr>
        <w:t xml:space="preserve"> sp</w:t>
      </w:r>
      <w:r>
        <w:rPr>
          <w:rFonts w:ascii="Arial" w:hAnsi="Arial" w:cs="Arial"/>
          <w:kern w:val="2"/>
        </w:rPr>
        <w:t>ecies shall be</w:t>
      </w:r>
      <w:r w:rsidRPr="00A4563B">
        <w:rPr>
          <w:rFonts w:ascii="Arial" w:hAnsi="Arial" w:cs="Arial"/>
          <w:kern w:val="2"/>
        </w:rPr>
        <w:t xml:space="preserve"> exempt from tree wrap. The Contractor shall submit the manufacturer's certification for the wrapping material requirements. Wrapping shall be done in the fall months prior to freeze, and removed in the spring. Wrapping shall not remain on any trees throughout the summer months. Wrapping shall be removed by the Contractor.</w:t>
      </w:r>
    </w:p>
    <w:p w14:paraId="1D3E32FC" w14:textId="77777777" w:rsidR="000F4ACE" w:rsidRDefault="000F4ACE" w:rsidP="009870AD">
      <w:pPr>
        <w:tabs>
          <w:tab w:val="left" w:pos="360"/>
        </w:tabs>
        <w:spacing w:line="247" w:lineRule="auto"/>
        <w:ind w:left="360"/>
        <w:rPr>
          <w:rFonts w:ascii="Arial" w:hAnsi="Arial" w:cs="Arial"/>
          <w:kern w:val="2"/>
        </w:rPr>
      </w:pPr>
      <w:r w:rsidRPr="00A4563B">
        <w:rPr>
          <w:rFonts w:ascii="Arial" w:hAnsi="Arial" w:cs="Arial"/>
          <w:kern w:val="2"/>
        </w:rPr>
        <w:t>All plant tags shall be removed from plants and all packing or other material used by the Contractor shall be removed from the site.</w:t>
      </w:r>
    </w:p>
    <w:p w14:paraId="454F5F05" w14:textId="77777777" w:rsidR="00C73DAA" w:rsidRPr="00A4563B" w:rsidRDefault="00C73DAA" w:rsidP="009870AD">
      <w:pPr>
        <w:tabs>
          <w:tab w:val="left" w:pos="360"/>
        </w:tabs>
        <w:spacing w:line="247" w:lineRule="auto"/>
        <w:ind w:left="360"/>
        <w:rPr>
          <w:rFonts w:ascii="Arial" w:hAnsi="Arial" w:cs="Arial"/>
          <w:kern w:val="2"/>
        </w:rPr>
      </w:pPr>
    </w:p>
    <w:p w14:paraId="7636ACC9" w14:textId="77777777" w:rsidR="000F4ACE" w:rsidRPr="00A4563B" w:rsidRDefault="000F4ACE" w:rsidP="000F4ACE">
      <w:pPr>
        <w:widowControl w:val="0"/>
        <w:numPr>
          <w:ilvl w:val="0"/>
          <w:numId w:val="29"/>
        </w:numPr>
        <w:tabs>
          <w:tab w:val="left" w:pos="360"/>
        </w:tabs>
        <w:autoSpaceDE w:val="0"/>
        <w:autoSpaceDN w:val="0"/>
        <w:spacing w:after="120" w:line="247" w:lineRule="auto"/>
        <w:ind w:left="360" w:hanging="450"/>
        <w:rPr>
          <w:rFonts w:ascii="Arial" w:hAnsi="Arial" w:cs="Arial"/>
          <w:bCs/>
        </w:rPr>
      </w:pPr>
      <w:r w:rsidRPr="00A4563B">
        <w:rPr>
          <w:rFonts w:ascii="Arial" w:hAnsi="Arial" w:cs="Arial"/>
          <w:i/>
          <w:iCs/>
        </w:rPr>
        <w:t xml:space="preserve">Unrooted Cuttings.  </w:t>
      </w:r>
      <w:r w:rsidRPr="00A4563B">
        <w:rPr>
          <w:rFonts w:ascii="Arial" w:hAnsi="Arial" w:cs="Arial"/>
          <w:bCs/>
        </w:rPr>
        <w:t xml:space="preserve">Upon arrival at the construction site, cuttings shall be inspected for acceptability.  Only healthy, undamaged material will be accepted.  During installation activities, the cuttings </w:t>
      </w:r>
      <w:r>
        <w:rPr>
          <w:rFonts w:ascii="Arial" w:hAnsi="Arial" w:cs="Arial"/>
          <w:bCs/>
        </w:rPr>
        <w:t>shall</w:t>
      </w:r>
      <w:r w:rsidRPr="00A4563B">
        <w:rPr>
          <w:rFonts w:ascii="Arial" w:hAnsi="Arial" w:cs="Arial"/>
          <w:bCs/>
        </w:rPr>
        <w:t xml:space="preserve"> be kept wet and out of the direct sun light.  No cuttings shall be out of water for more than 10 minutes before planting. Water </w:t>
      </w:r>
      <w:r w:rsidRPr="00A4563B">
        <w:rPr>
          <w:rFonts w:ascii="Arial" w:hAnsi="Arial" w:cs="Arial"/>
          <w:bCs/>
        </w:rPr>
        <w:lastRenderedPageBreak/>
        <w:t xml:space="preserve">shall be applied to areas around the cuttings until the soil mass is saturated.  Cuttings shall be watered thoroughly every day for a period of one month, unless natural soil saturation occurs within 12 inches of soil surface, </w:t>
      </w:r>
      <w:r>
        <w:rPr>
          <w:rFonts w:ascii="Arial" w:hAnsi="Arial" w:cs="Arial"/>
          <w:bCs/>
        </w:rPr>
        <w:t>as verified by the Engineer</w:t>
      </w:r>
      <w:r w:rsidRPr="00A4563B">
        <w:rPr>
          <w:rFonts w:ascii="Arial" w:hAnsi="Arial" w:cs="Arial"/>
          <w:bCs/>
        </w:rPr>
        <w:t>.  Unrooted cuttings shall be used in the following:</w:t>
      </w:r>
    </w:p>
    <w:p w14:paraId="2A8F808D" w14:textId="77777777" w:rsidR="000F4ACE" w:rsidRPr="00A4563B" w:rsidRDefault="000F4ACE" w:rsidP="000F4ACE">
      <w:pPr>
        <w:pStyle w:val="ListParagraph"/>
        <w:numPr>
          <w:ilvl w:val="0"/>
          <w:numId w:val="30"/>
        </w:numPr>
        <w:autoSpaceDE w:val="0"/>
        <w:autoSpaceDN w:val="0"/>
        <w:adjustRightInd w:val="0"/>
        <w:spacing w:line="240" w:lineRule="auto"/>
        <w:ind w:left="720"/>
        <w:rPr>
          <w:rFonts w:ascii="Arial" w:hAnsi="Arial" w:cs="Arial"/>
          <w:bCs/>
          <w:iCs/>
          <w:sz w:val="20"/>
          <w:szCs w:val="20"/>
        </w:rPr>
      </w:pPr>
      <w:r w:rsidRPr="00A4563B">
        <w:rPr>
          <w:rFonts w:ascii="Arial" w:hAnsi="Arial" w:cs="Arial"/>
          <w:i/>
          <w:iCs/>
          <w:sz w:val="20"/>
          <w:szCs w:val="20"/>
        </w:rPr>
        <w:t>Unrooted Cutting Stakes</w:t>
      </w:r>
      <w:r w:rsidRPr="00A4563B">
        <w:rPr>
          <w:rFonts w:ascii="Arial" w:hAnsi="Arial" w:cs="Arial"/>
          <w:iCs/>
          <w:sz w:val="20"/>
          <w:szCs w:val="20"/>
        </w:rPr>
        <w:t xml:space="preserve">. Live unrooted cutting stakes shall use either willow or cottonwood as shown on the plans.  </w:t>
      </w:r>
      <w:r w:rsidRPr="00A4563B">
        <w:rPr>
          <w:rFonts w:ascii="Arial" w:hAnsi="Arial" w:cs="Arial"/>
          <w:bCs/>
          <w:iCs/>
          <w:sz w:val="20"/>
          <w:szCs w:val="20"/>
        </w:rPr>
        <w:t>Using a rock bar at least 20 inches deep or other mechanical method such as a stinger backhoe attachment or trenching equipment, the Contractor shall create a vertical hole or trench deep enough to reach the water table throughout the growing season.  Cut ends shall be about 2/3 of the 45 degree cut end into the hole so that the end of the cutting maintains contact with the natural water table throughout the entire growing season; planting depth shall consider the natural fall of the water table that typically occurs in late summer.  The placement of these cuttings shall be in areas shown on the plans and at the spacing specified.</w:t>
      </w:r>
    </w:p>
    <w:p w14:paraId="5E43597E" w14:textId="77777777" w:rsidR="000F4ACE" w:rsidRPr="00A4563B" w:rsidRDefault="000F4ACE" w:rsidP="002265EB">
      <w:pPr>
        <w:pStyle w:val="ListParagraph"/>
        <w:adjustRightInd w:val="0"/>
        <w:ind w:left="0"/>
        <w:rPr>
          <w:rFonts w:ascii="Arial" w:hAnsi="Arial" w:cs="Arial"/>
          <w:bCs/>
          <w:iCs/>
          <w:sz w:val="20"/>
          <w:szCs w:val="20"/>
        </w:rPr>
      </w:pPr>
    </w:p>
    <w:p w14:paraId="58CD206C" w14:textId="77777777" w:rsidR="000F4ACE" w:rsidRPr="00A4563B" w:rsidRDefault="000F4ACE" w:rsidP="002265EB">
      <w:pPr>
        <w:pStyle w:val="ListParagraph"/>
        <w:adjustRightInd w:val="0"/>
        <w:rPr>
          <w:rFonts w:ascii="Arial" w:hAnsi="Arial" w:cs="Arial"/>
          <w:bCs/>
          <w:iCs/>
          <w:sz w:val="20"/>
          <w:szCs w:val="20"/>
        </w:rPr>
      </w:pPr>
      <w:r w:rsidRPr="00A4563B">
        <w:rPr>
          <w:rFonts w:ascii="Arial" w:hAnsi="Arial" w:cs="Arial"/>
          <w:bCs/>
          <w:iCs/>
          <w:sz w:val="20"/>
          <w:szCs w:val="20"/>
        </w:rPr>
        <w:t>The root end of cuttings shall be tamped into the pilot hole or placed in a trench to a minimum depth of 2 feet, or until the root-end of the cutting meets elevation at which groundwater will be present at the driest point of the growing season.  Note that some water tables will vary greatly from April to October; the Contractor shall consult with the Engineer and Region environmental staff for proper depth.</w:t>
      </w:r>
    </w:p>
    <w:p w14:paraId="5061AD6B" w14:textId="77777777" w:rsidR="000F4ACE" w:rsidRPr="00A4563B" w:rsidRDefault="000F4ACE" w:rsidP="002265EB">
      <w:pPr>
        <w:pStyle w:val="ListParagraph"/>
        <w:adjustRightInd w:val="0"/>
        <w:ind w:hanging="360"/>
        <w:rPr>
          <w:rFonts w:ascii="Arial" w:hAnsi="Arial" w:cs="Arial"/>
          <w:bCs/>
          <w:iCs/>
          <w:sz w:val="20"/>
          <w:szCs w:val="20"/>
        </w:rPr>
      </w:pPr>
    </w:p>
    <w:p w14:paraId="4E46C813" w14:textId="77777777" w:rsidR="000F4ACE" w:rsidRPr="00A4563B" w:rsidRDefault="000F4ACE" w:rsidP="002265EB">
      <w:pPr>
        <w:pStyle w:val="ListParagraph"/>
        <w:adjustRightInd w:val="0"/>
        <w:rPr>
          <w:rFonts w:ascii="Arial" w:hAnsi="Arial" w:cs="Arial"/>
          <w:bCs/>
          <w:iCs/>
          <w:sz w:val="20"/>
          <w:szCs w:val="20"/>
        </w:rPr>
      </w:pPr>
      <w:r w:rsidRPr="00A4563B">
        <w:rPr>
          <w:rFonts w:ascii="Arial" w:hAnsi="Arial" w:cs="Arial"/>
          <w:bCs/>
          <w:iCs/>
          <w:sz w:val="20"/>
          <w:szCs w:val="20"/>
        </w:rPr>
        <w:t xml:space="preserve">The top of the cutting shall protrude a minimum of 6 inches, but no more than 1/3 of its length with at least two live buds showing above ground.  Dead blow hammers or rubber mallets shall be used to tamp in the cuttings into holes, in such manner as to not cause the wood to split.  Trench planting should not require any tamping.    </w:t>
      </w:r>
    </w:p>
    <w:p w14:paraId="0C765174" w14:textId="77777777" w:rsidR="000F4ACE" w:rsidRPr="00A4563B" w:rsidRDefault="000F4ACE" w:rsidP="002265EB">
      <w:pPr>
        <w:pStyle w:val="ListParagraph"/>
        <w:adjustRightInd w:val="0"/>
        <w:ind w:hanging="360"/>
        <w:rPr>
          <w:rFonts w:ascii="Arial" w:hAnsi="Arial" w:cs="Arial"/>
          <w:bCs/>
          <w:iCs/>
          <w:sz w:val="20"/>
          <w:szCs w:val="20"/>
        </w:rPr>
      </w:pPr>
    </w:p>
    <w:p w14:paraId="321F8CBC" w14:textId="77777777" w:rsidR="000F4ACE" w:rsidRPr="00A4563B" w:rsidRDefault="000F4ACE" w:rsidP="002265EB">
      <w:pPr>
        <w:pStyle w:val="ListParagraph"/>
        <w:adjustRightInd w:val="0"/>
        <w:rPr>
          <w:rFonts w:ascii="Arial" w:hAnsi="Arial" w:cs="Arial"/>
          <w:bCs/>
          <w:iCs/>
          <w:sz w:val="20"/>
          <w:szCs w:val="20"/>
        </w:rPr>
      </w:pPr>
      <w:r w:rsidRPr="00A4563B">
        <w:rPr>
          <w:rFonts w:ascii="Arial" w:hAnsi="Arial" w:cs="Arial"/>
          <w:bCs/>
          <w:iCs/>
          <w:sz w:val="20"/>
          <w:szCs w:val="20"/>
        </w:rPr>
        <w:t>Soil shall be placed in any spaces around the cuttings and tamped into place to remove any air pockets.</w:t>
      </w:r>
    </w:p>
    <w:p w14:paraId="7F66C79C" w14:textId="77777777" w:rsidR="000F4ACE" w:rsidRPr="00A4563B" w:rsidRDefault="000F4ACE" w:rsidP="002265EB">
      <w:pPr>
        <w:pStyle w:val="ListParagraph"/>
        <w:adjustRightInd w:val="0"/>
        <w:ind w:hanging="360"/>
        <w:rPr>
          <w:rFonts w:ascii="Arial" w:hAnsi="Arial" w:cs="Arial"/>
          <w:bCs/>
          <w:iCs/>
          <w:sz w:val="20"/>
          <w:szCs w:val="20"/>
        </w:rPr>
      </w:pPr>
    </w:p>
    <w:p w14:paraId="2504982C" w14:textId="77777777" w:rsidR="000F4ACE" w:rsidRPr="00A4563B" w:rsidRDefault="000F4ACE" w:rsidP="002265EB">
      <w:pPr>
        <w:pStyle w:val="ListParagraph"/>
        <w:adjustRightInd w:val="0"/>
        <w:rPr>
          <w:rFonts w:ascii="Arial" w:hAnsi="Arial" w:cs="Arial"/>
          <w:bCs/>
          <w:iCs/>
          <w:sz w:val="20"/>
          <w:szCs w:val="20"/>
        </w:rPr>
      </w:pPr>
      <w:r w:rsidRPr="00A4563B">
        <w:rPr>
          <w:rFonts w:ascii="Arial" w:hAnsi="Arial" w:cs="Arial"/>
          <w:bCs/>
          <w:iCs/>
          <w:sz w:val="20"/>
          <w:szCs w:val="20"/>
        </w:rPr>
        <w:t>Water shall be applied to the planted cutting stakes areas until the soil mass is saturated. Cuttings shall be watered thoroughly every day for a period of one month</w:t>
      </w:r>
      <w:r w:rsidRPr="00A4563B">
        <w:rPr>
          <w:rFonts w:ascii="Arial" w:hAnsi="Arial" w:cs="Arial"/>
          <w:bCs/>
          <w:sz w:val="20"/>
          <w:szCs w:val="20"/>
        </w:rPr>
        <w:t xml:space="preserve">, unless natural soil saturation occurs within 12 inches of soil surface, as determined by the Engineer, in consultation with the Region environmental representative.    </w:t>
      </w:r>
    </w:p>
    <w:p w14:paraId="3C4E840F" w14:textId="77777777" w:rsidR="000F4ACE" w:rsidRPr="00A4563B" w:rsidRDefault="000F4ACE" w:rsidP="008E5682">
      <w:pPr>
        <w:pStyle w:val="ListParagraph"/>
        <w:adjustRightInd w:val="0"/>
        <w:ind w:left="1080" w:hanging="360"/>
        <w:rPr>
          <w:rFonts w:ascii="Arial" w:hAnsi="Arial" w:cs="Arial"/>
          <w:iCs/>
          <w:sz w:val="20"/>
          <w:szCs w:val="20"/>
        </w:rPr>
      </w:pPr>
    </w:p>
    <w:p w14:paraId="2B2D1682" w14:textId="77777777" w:rsidR="000F4ACE" w:rsidRPr="00A4563B" w:rsidRDefault="000F4ACE" w:rsidP="000F4ACE">
      <w:pPr>
        <w:pStyle w:val="ListParagraph"/>
        <w:numPr>
          <w:ilvl w:val="0"/>
          <w:numId w:val="30"/>
        </w:numPr>
        <w:autoSpaceDE w:val="0"/>
        <w:autoSpaceDN w:val="0"/>
        <w:adjustRightInd w:val="0"/>
        <w:spacing w:line="240" w:lineRule="auto"/>
        <w:ind w:left="720"/>
        <w:rPr>
          <w:rFonts w:ascii="Arial" w:hAnsi="Arial" w:cs="Arial"/>
          <w:bCs/>
          <w:iCs/>
          <w:sz w:val="20"/>
          <w:szCs w:val="20"/>
        </w:rPr>
      </w:pPr>
      <w:r>
        <w:rPr>
          <w:rFonts w:ascii="Arial" w:hAnsi="Arial" w:cs="Arial"/>
          <w:bCs/>
          <w:i/>
          <w:iCs/>
          <w:sz w:val="20"/>
          <w:szCs w:val="20"/>
        </w:rPr>
        <w:t xml:space="preserve">Brush Mattress. </w:t>
      </w:r>
      <w:r w:rsidRPr="00A4563B">
        <w:rPr>
          <w:rFonts w:ascii="Arial" w:hAnsi="Arial" w:cs="Arial"/>
          <w:bCs/>
          <w:iCs/>
          <w:sz w:val="20"/>
          <w:szCs w:val="20"/>
        </w:rPr>
        <w:t xml:space="preserve">Live unrooted cuttings shall be evenly distributed in the dimensions shown on the plans and laid flat against sloped stream bank to create a continuous mat of brush.  The cut-end of the </w:t>
      </w:r>
      <w:r w:rsidRPr="00A4563B">
        <w:rPr>
          <w:rFonts w:ascii="Arial" w:hAnsi="Arial" w:cs="Arial"/>
          <w:i/>
          <w:iCs/>
          <w:sz w:val="20"/>
          <w:szCs w:val="20"/>
        </w:rPr>
        <w:t>branches</w:t>
      </w:r>
      <w:r w:rsidRPr="00A4563B">
        <w:rPr>
          <w:rFonts w:ascii="Arial" w:hAnsi="Arial" w:cs="Arial"/>
          <w:bCs/>
          <w:iCs/>
          <w:sz w:val="20"/>
          <w:szCs w:val="20"/>
        </w:rPr>
        <w:t xml:space="preserve"> shall be buried in the toe of the slope.  At a minimum, the ends shall be buried 6 inches at the toe of slope or otherwise secured with willow fascines, log and/or rock as specified in plans. The Contractor shall ensure that the lower willow tips are in contact with soil that is saturated during normal low flow stream conditions.  The mattress will be secured to the stream embankment with a network of wood stakes and twine.  Utilize minimum length 24 inch long wood stakes and 0.25 inch diameter machine spun bristle coil twine (t</w:t>
      </w:r>
      <w:r>
        <w:rPr>
          <w:rFonts w:ascii="Arial" w:hAnsi="Arial" w:cs="Arial"/>
          <w:bCs/>
          <w:iCs/>
          <w:sz w:val="20"/>
          <w:szCs w:val="20"/>
          <w:lang w:val="en"/>
        </w:rPr>
        <w:t>ensile strength: 140 pounds</w:t>
      </w:r>
      <w:r w:rsidRPr="00A4563B">
        <w:rPr>
          <w:rFonts w:ascii="Arial" w:hAnsi="Arial" w:cs="Arial"/>
          <w:bCs/>
          <w:iCs/>
          <w:sz w:val="20"/>
          <w:szCs w:val="20"/>
          <w:lang w:val="en"/>
        </w:rPr>
        <w:t>).</w:t>
      </w:r>
      <w:r w:rsidRPr="00A4563B">
        <w:rPr>
          <w:rFonts w:ascii="Arial" w:hAnsi="Arial" w:cs="Arial"/>
          <w:bCs/>
          <w:iCs/>
          <w:sz w:val="20"/>
          <w:szCs w:val="20"/>
        </w:rPr>
        <w:t xml:space="preserve">  </w:t>
      </w:r>
    </w:p>
    <w:p w14:paraId="7BC531A5" w14:textId="77777777" w:rsidR="000F4ACE" w:rsidRPr="00A4563B" w:rsidRDefault="000F4ACE" w:rsidP="002265EB">
      <w:pPr>
        <w:pStyle w:val="ListParagraph"/>
        <w:adjustRightInd w:val="0"/>
        <w:ind w:left="360" w:hanging="360"/>
        <w:rPr>
          <w:rFonts w:ascii="Arial" w:hAnsi="Arial" w:cs="Arial"/>
          <w:bCs/>
          <w:iCs/>
          <w:sz w:val="20"/>
          <w:szCs w:val="20"/>
        </w:rPr>
      </w:pPr>
    </w:p>
    <w:p w14:paraId="570E7E87" w14:textId="77777777" w:rsidR="000F4ACE" w:rsidRPr="00A4563B" w:rsidRDefault="000F4ACE" w:rsidP="002265EB">
      <w:pPr>
        <w:pStyle w:val="ListParagraph"/>
        <w:adjustRightInd w:val="0"/>
        <w:rPr>
          <w:rFonts w:ascii="Arial" w:hAnsi="Arial" w:cs="Arial"/>
          <w:bCs/>
          <w:iCs/>
          <w:sz w:val="20"/>
          <w:szCs w:val="20"/>
        </w:rPr>
      </w:pPr>
      <w:r>
        <w:rPr>
          <w:rFonts w:ascii="Arial" w:hAnsi="Arial" w:cs="Arial"/>
          <w:bCs/>
          <w:iCs/>
          <w:sz w:val="20"/>
          <w:szCs w:val="20"/>
        </w:rPr>
        <w:t>The Contractor shall cover the</w:t>
      </w:r>
      <w:r w:rsidRPr="00A4563B">
        <w:rPr>
          <w:rFonts w:ascii="Arial" w:hAnsi="Arial" w:cs="Arial"/>
          <w:bCs/>
          <w:iCs/>
          <w:sz w:val="20"/>
          <w:szCs w:val="20"/>
        </w:rPr>
        <w:t xml:space="preserve"> mattress with a thin layer of clean topsoil and seed with wetland seed mix.  Soil covering should cover 90 percent of the unrooted cuttings.  Approximately 10 percent but no more than 20 percent of the cuttings should daylight above the soil covering once soil has settled into the voids of the mattress.   </w:t>
      </w:r>
    </w:p>
    <w:p w14:paraId="6218D6FC" w14:textId="77777777" w:rsidR="000F4ACE" w:rsidRPr="00A4563B" w:rsidRDefault="000F4ACE" w:rsidP="008E5682">
      <w:pPr>
        <w:pStyle w:val="ListParagraph"/>
        <w:adjustRightInd w:val="0"/>
        <w:ind w:left="1080" w:hanging="360"/>
        <w:rPr>
          <w:rFonts w:ascii="Arial" w:hAnsi="Arial" w:cs="Arial"/>
          <w:bCs/>
          <w:iCs/>
          <w:sz w:val="20"/>
          <w:szCs w:val="20"/>
        </w:rPr>
      </w:pPr>
    </w:p>
    <w:p w14:paraId="6DFC687F" w14:textId="77777777" w:rsidR="000F4ACE" w:rsidRPr="00A4563B" w:rsidRDefault="000F4ACE" w:rsidP="000F4ACE">
      <w:pPr>
        <w:pStyle w:val="ListParagraph"/>
        <w:numPr>
          <w:ilvl w:val="0"/>
          <w:numId w:val="30"/>
        </w:numPr>
        <w:autoSpaceDE w:val="0"/>
        <w:autoSpaceDN w:val="0"/>
        <w:adjustRightInd w:val="0"/>
        <w:spacing w:line="240" w:lineRule="auto"/>
        <w:ind w:left="720"/>
        <w:rPr>
          <w:rFonts w:ascii="Arial" w:hAnsi="Arial" w:cs="Arial"/>
          <w:kern w:val="2"/>
          <w:sz w:val="20"/>
          <w:szCs w:val="20"/>
        </w:rPr>
      </w:pPr>
      <w:r>
        <w:rPr>
          <w:rFonts w:ascii="Arial" w:hAnsi="Arial" w:cs="Arial"/>
          <w:i/>
          <w:iCs/>
          <w:sz w:val="20"/>
          <w:szCs w:val="20"/>
        </w:rPr>
        <w:t>Fascines</w:t>
      </w:r>
      <w:r>
        <w:rPr>
          <w:rFonts w:ascii="Arial" w:hAnsi="Arial" w:cs="Arial"/>
          <w:bCs/>
          <w:i/>
          <w:iCs/>
          <w:sz w:val="20"/>
          <w:szCs w:val="20"/>
        </w:rPr>
        <w:t xml:space="preserve">. </w:t>
      </w:r>
      <w:r w:rsidRPr="00A4563B">
        <w:rPr>
          <w:rFonts w:ascii="Arial" w:hAnsi="Arial" w:cs="Arial"/>
          <w:bCs/>
          <w:iCs/>
          <w:sz w:val="20"/>
          <w:szCs w:val="20"/>
        </w:rPr>
        <w:t xml:space="preserve">A </w:t>
      </w:r>
      <w:r>
        <w:rPr>
          <w:rFonts w:ascii="Arial" w:hAnsi="Arial" w:cs="Arial"/>
          <w:bCs/>
          <w:iCs/>
          <w:sz w:val="20"/>
          <w:szCs w:val="20"/>
        </w:rPr>
        <w:t>fascine</w:t>
      </w:r>
      <w:r w:rsidRPr="00A4563B">
        <w:rPr>
          <w:rFonts w:ascii="Arial" w:hAnsi="Arial" w:cs="Arial"/>
          <w:bCs/>
          <w:iCs/>
          <w:sz w:val="20"/>
          <w:szCs w:val="20"/>
        </w:rPr>
        <w:t xml:space="preserve"> is a bundle of unrooted cuttings, fastened together with 0.25 inch diameter machine spun bristle coil twine (t</w:t>
      </w:r>
      <w:r w:rsidRPr="00A4563B">
        <w:rPr>
          <w:rFonts w:ascii="Arial" w:hAnsi="Arial" w:cs="Arial"/>
          <w:bCs/>
          <w:iCs/>
          <w:sz w:val="20"/>
          <w:szCs w:val="20"/>
          <w:lang w:val="en"/>
        </w:rPr>
        <w:t xml:space="preserve">ensile strength: 140 lbs.) </w:t>
      </w:r>
      <w:r w:rsidRPr="00A4563B">
        <w:rPr>
          <w:rFonts w:ascii="Arial" w:hAnsi="Arial" w:cs="Arial"/>
          <w:bCs/>
          <w:iCs/>
          <w:sz w:val="20"/>
          <w:szCs w:val="20"/>
        </w:rPr>
        <w:t xml:space="preserve">to keep the bundles tightly tied until placed in the ground and buried.  Clean topsoil shall be worked over and around the bundles, no compaction is required. The length of the wattle bundle shall be placed parallel with the contour of the ground.  </w:t>
      </w:r>
      <w:r>
        <w:rPr>
          <w:rFonts w:ascii="Arial" w:hAnsi="Arial" w:cs="Arial"/>
          <w:bCs/>
          <w:iCs/>
          <w:sz w:val="20"/>
          <w:szCs w:val="20"/>
        </w:rPr>
        <w:t>W</w:t>
      </w:r>
      <w:r w:rsidRPr="00A4563B">
        <w:rPr>
          <w:rFonts w:ascii="Arial" w:hAnsi="Arial" w:cs="Arial"/>
          <w:bCs/>
          <w:iCs/>
          <w:sz w:val="20"/>
          <w:szCs w:val="20"/>
        </w:rPr>
        <w:t>ood stakes</w:t>
      </w:r>
      <w:r>
        <w:rPr>
          <w:rFonts w:ascii="Arial" w:hAnsi="Arial" w:cs="Arial"/>
          <w:bCs/>
          <w:iCs/>
          <w:sz w:val="20"/>
          <w:szCs w:val="20"/>
        </w:rPr>
        <w:t xml:space="preserve"> shall be placed</w:t>
      </w:r>
      <w:r w:rsidRPr="00A4563B">
        <w:rPr>
          <w:rFonts w:ascii="Arial" w:hAnsi="Arial" w:cs="Arial"/>
          <w:bCs/>
          <w:iCs/>
          <w:sz w:val="20"/>
          <w:szCs w:val="20"/>
        </w:rPr>
        <w:t xml:space="preserve"> as shown on the plans centered along bundle.  Utilize minimum length 24 inch wood stakes and 0.25 inch diameter machine spun bristle coil twine (t</w:t>
      </w:r>
      <w:r w:rsidRPr="00A4563B">
        <w:rPr>
          <w:rFonts w:ascii="Arial" w:hAnsi="Arial" w:cs="Arial"/>
          <w:bCs/>
          <w:iCs/>
          <w:sz w:val="20"/>
          <w:szCs w:val="20"/>
          <w:lang w:val="en"/>
        </w:rPr>
        <w:t xml:space="preserve">ensile strength: 140 </w:t>
      </w:r>
      <w:r>
        <w:rPr>
          <w:rFonts w:ascii="Arial" w:hAnsi="Arial" w:cs="Arial"/>
          <w:bCs/>
          <w:iCs/>
          <w:sz w:val="20"/>
          <w:szCs w:val="20"/>
          <w:lang w:val="en"/>
        </w:rPr>
        <w:t>pounds</w:t>
      </w:r>
      <w:r w:rsidRPr="00A4563B">
        <w:rPr>
          <w:rFonts w:ascii="Arial" w:hAnsi="Arial" w:cs="Arial"/>
          <w:bCs/>
          <w:iCs/>
          <w:sz w:val="20"/>
          <w:szCs w:val="20"/>
          <w:lang w:val="en"/>
        </w:rPr>
        <w:t>).</w:t>
      </w:r>
      <w:r w:rsidRPr="00A4563B">
        <w:rPr>
          <w:rFonts w:ascii="Arial" w:hAnsi="Arial" w:cs="Arial"/>
          <w:bCs/>
          <w:iCs/>
          <w:sz w:val="20"/>
          <w:szCs w:val="20"/>
        </w:rPr>
        <w:t xml:space="preserve">   </w:t>
      </w:r>
      <w:r>
        <w:rPr>
          <w:rFonts w:ascii="Arial" w:hAnsi="Arial" w:cs="Arial"/>
          <w:bCs/>
          <w:iCs/>
          <w:sz w:val="20"/>
          <w:szCs w:val="20"/>
        </w:rPr>
        <w:t>The Contractor shall puddle</w:t>
      </w:r>
      <w:r w:rsidRPr="00A4563B">
        <w:rPr>
          <w:rFonts w:ascii="Arial" w:hAnsi="Arial" w:cs="Arial"/>
          <w:bCs/>
          <w:iCs/>
          <w:sz w:val="20"/>
          <w:szCs w:val="20"/>
        </w:rPr>
        <w:t xml:space="preserve"> with water and allow soil to settle, then repeat backfill procedure until wattle bundle is covered to three-quarters of bundle height. </w:t>
      </w:r>
      <w:r w:rsidRPr="00A4563B">
        <w:rPr>
          <w:rFonts w:ascii="Arial" w:hAnsi="Arial" w:cs="Arial"/>
          <w:kern w:val="2"/>
          <w:sz w:val="20"/>
          <w:szCs w:val="20"/>
        </w:rPr>
        <w:t xml:space="preserve">Unrooted cuttings installed above reliable ground water supply shall be watered thoroughly every day for a period of one month.   Watering shall be continued after the first month at a minimum of once a week until the completion of the project. </w:t>
      </w:r>
    </w:p>
    <w:p w14:paraId="0741C002" w14:textId="77777777" w:rsidR="000F4ACE" w:rsidRPr="00A4563B" w:rsidRDefault="000F4ACE" w:rsidP="000F4ACE">
      <w:pPr>
        <w:widowControl w:val="0"/>
        <w:numPr>
          <w:ilvl w:val="0"/>
          <w:numId w:val="29"/>
        </w:numPr>
        <w:tabs>
          <w:tab w:val="left" w:pos="360"/>
        </w:tabs>
        <w:autoSpaceDE w:val="0"/>
        <w:autoSpaceDN w:val="0"/>
        <w:spacing w:after="120" w:line="247" w:lineRule="auto"/>
        <w:ind w:left="360" w:hanging="450"/>
        <w:rPr>
          <w:rFonts w:ascii="Arial" w:hAnsi="Arial" w:cs="Arial"/>
        </w:rPr>
      </w:pPr>
      <w:r w:rsidRPr="00A4563B">
        <w:rPr>
          <w:rFonts w:ascii="Arial" w:hAnsi="Arial" w:cs="Arial"/>
          <w:i/>
          <w:iCs/>
        </w:rPr>
        <w:t>Watering</w:t>
      </w:r>
      <w:r w:rsidRPr="00A4563B">
        <w:rPr>
          <w:rFonts w:ascii="Arial" w:hAnsi="Arial" w:cs="Arial"/>
          <w:iCs/>
        </w:rPr>
        <w:t xml:space="preserve">. </w:t>
      </w:r>
    </w:p>
    <w:p w14:paraId="006FC78D" w14:textId="77777777" w:rsidR="000F4ACE" w:rsidRPr="00825A72" w:rsidRDefault="000F4ACE" w:rsidP="000F4ACE">
      <w:pPr>
        <w:pStyle w:val="ListParagraph"/>
        <w:numPr>
          <w:ilvl w:val="0"/>
          <w:numId w:val="33"/>
        </w:numPr>
        <w:autoSpaceDE w:val="0"/>
        <w:autoSpaceDN w:val="0"/>
        <w:adjustRightInd w:val="0"/>
        <w:spacing w:line="240" w:lineRule="auto"/>
        <w:rPr>
          <w:rFonts w:ascii="Arial" w:hAnsi="Arial" w:cs="Arial"/>
          <w:sz w:val="20"/>
          <w:szCs w:val="20"/>
        </w:rPr>
      </w:pPr>
      <w:r w:rsidRPr="00825A72">
        <w:rPr>
          <w:rFonts w:ascii="Arial" w:hAnsi="Arial" w:cs="Arial"/>
          <w:sz w:val="20"/>
          <w:szCs w:val="20"/>
        </w:rPr>
        <w:lastRenderedPageBreak/>
        <w:t>Watering for nursery stock in irrigated areas (projects with 623 pay items).  Irrigation system shall be operating and supplying the correct amount of water to the immediate area prior to any nursery stock being planted.  Plants shall be thoroughly watered within 15 minutes of planting.</w:t>
      </w:r>
    </w:p>
    <w:p w14:paraId="503962FD" w14:textId="77777777" w:rsidR="000F4ACE" w:rsidRPr="00614FE4" w:rsidRDefault="000F4ACE" w:rsidP="00885700">
      <w:pPr>
        <w:pStyle w:val="ListParagraph"/>
        <w:adjustRightInd w:val="0"/>
        <w:ind w:left="900"/>
        <w:rPr>
          <w:rFonts w:ascii="Arial" w:hAnsi="Arial" w:cs="Arial"/>
          <w:sz w:val="20"/>
          <w:szCs w:val="20"/>
        </w:rPr>
      </w:pPr>
    </w:p>
    <w:p w14:paraId="44975BF3" w14:textId="77777777" w:rsidR="000F4ACE" w:rsidRPr="00614FE4" w:rsidRDefault="000F4ACE" w:rsidP="000F4ACE">
      <w:pPr>
        <w:pStyle w:val="ListParagraph"/>
        <w:numPr>
          <w:ilvl w:val="0"/>
          <w:numId w:val="33"/>
        </w:numPr>
        <w:autoSpaceDE w:val="0"/>
        <w:autoSpaceDN w:val="0"/>
        <w:adjustRightInd w:val="0"/>
        <w:spacing w:line="240" w:lineRule="auto"/>
        <w:rPr>
          <w:rFonts w:ascii="Arial" w:hAnsi="Arial" w:cs="Arial"/>
          <w:sz w:val="20"/>
          <w:szCs w:val="20"/>
        </w:rPr>
      </w:pPr>
      <w:r w:rsidRPr="00614FE4">
        <w:rPr>
          <w:rFonts w:ascii="Arial" w:hAnsi="Arial" w:cs="Arial"/>
          <w:sz w:val="20"/>
          <w:szCs w:val="20"/>
        </w:rPr>
        <w:t xml:space="preserve">Watering in newly planted nursery stock in non-irrigated areas.  The Contractor shall furnish and supply the correct amount of water to the area receiving nursery stock to keep the plants in a healthy and vigorous condition.  All plantings shall be watered within four hours of </w:t>
      </w:r>
      <w:r>
        <w:rPr>
          <w:rFonts w:ascii="Arial" w:hAnsi="Arial" w:cs="Arial"/>
          <w:sz w:val="20"/>
          <w:szCs w:val="20"/>
        </w:rPr>
        <w:t>placement</w:t>
      </w:r>
      <w:r w:rsidRPr="00614FE4">
        <w:rPr>
          <w:rFonts w:ascii="Arial" w:hAnsi="Arial" w:cs="Arial"/>
          <w:sz w:val="20"/>
          <w:szCs w:val="20"/>
        </w:rPr>
        <w:t>.</w:t>
      </w:r>
      <w:r w:rsidRPr="005929A9">
        <w:t xml:space="preserve"> </w:t>
      </w:r>
      <w:r w:rsidRPr="005929A9">
        <w:rPr>
          <w:rFonts w:ascii="Arial" w:hAnsi="Arial" w:cs="Arial"/>
          <w:sz w:val="20"/>
          <w:szCs w:val="20"/>
        </w:rPr>
        <w:t xml:space="preserve">All plant material shown on the plans (excluding seeded areas) shall be watered to ensure successful establishment of the plant.  Rate of flow </w:t>
      </w:r>
      <w:r>
        <w:rPr>
          <w:rFonts w:ascii="Arial" w:hAnsi="Arial" w:cs="Arial"/>
          <w:sz w:val="20"/>
          <w:szCs w:val="20"/>
        </w:rPr>
        <w:t>shall</w:t>
      </w:r>
      <w:r w:rsidRPr="005929A9">
        <w:rPr>
          <w:rFonts w:ascii="Arial" w:hAnsi="Arial" w:cs="Arial"/>
          <w:sz w:val="20"/>
          <w:szCs w:val="20"/>
        </w:rPr>
        <w:t xml:space="preserve"> allow the water to soak into the soil adjacent to the planting.  At no time shall watering operations be applied at a rate or intensity that causes surface run off.</w:t>
      </w:r>
      <w:r>
        <w:rPr>
          <w:rFonts w:ascii="Arial" w:hAnsi="Arial" w:cs="Arial"/>
          <w:sz w:val="20"/>
          <w:szCs w:val="20"/>
        </w:rPr>
        <w:br/>
      </w:r>
    </w:p>
    <w:p w14:paraId="3F40B683" w14:textId="46F4B9EB" w:rsidR="000F4ACE" w:rsidRPr="00C73DAA" w:rsidRDefault="000F4ACE" w:rsidP="00D342BC">
      <w:pPr>
        <w:widowControl w:val="0"/>
        <w:numPr>
          <w:ilvl w:val="0"/>
          <w:numId w:val="29"/>
        </w:numPr>
        <w:tabs>
          <w:tab w:val="left" w:pos="360"/>
        </w:tabs>
        <w:autoSpaceDE w:val="0"/>
        <w:autoSpaceDN w:val="0"/>
        <w:spacing w:after="120" w:line="247" w:lineRule="auto"/>
        <w:ind w:left="360" w:hanging="450"/>
        <w:rPr>
          <w:rFonts w:ascii="Arial" w:hAnsi="Arial" w:cs="Arial"/>
        </w:rPr>
      </w:pPr>
      <w:r w:rsidRPr="00C73DAA">
        <w:rPr>
          <w:rFonts w:ascii="Arial" w:hAnsi="Arial" w:cs="Arial"/>
          <w:i/>
          <w:iCs/>
        </w:rPr>
        <w:t>Maintenance of landscape during construction</w:t>
      </w:r>
      <w:r w:rsidRPr="00C73DAA">
        <w:rPr>
          <w:rFonts w:ascii="Arial" w:hAnsi="Arial" w:cs="Arial"/>
        </w:rPr>
        <w:t>.</w:t>
      </w:r>
      <w:r w:rsidRPr="00E77260">
        <w:t xml:space="preserve"> </w:t>
      </w:r>
      <w:r w:rsidRPr="00C73DAA">
        <w:rPr>
          <w:rFonts w:ascii="Arial" w:hAnsi="Arial" w:cs="Arial"/>
        </w:rPr>
        <w:t xml:space="preserve">Maintenance of landscaping shall start immediately upon placement of first permanent landscaping and continue until the Notice of Substantial Landscape Completion has been received. </w:t>
      </w:r>
      <w:r w:rsidRPr="00E77260">
        <w:t xml:space="preserve"> </w:t>
      </w:r>
      <w:r w:rsidRPr="00C73DAA">
        <w:rPr>
          <w:rFonts w:ascii="Arial" w:hAnsi="Arial" w:cs="Arial"/>
        </w:rPr>
        <w:t>The Contractor shall maintain the seeded areas nursery stock and unrooted cuttings in a healthy and vigorous growing condition to ensure successful establishment.  Maintenance shall consist of the following:</w:t>
      </w:r>
    </w:p>
    <w:tbl>
      <w:tblPr>
        <w:tblStyle w:val="TableGrid"/>
        <w:tblW w:w="0" w:type="auto"/>
        <w:jc w:val="center"/>
        <w:tblLook w:val="04A0" w:firstRow="1" w:lastRow="0" w:firstColumn="1" w:lastColumn="0" w:noHBand="0" w:noVBand="1"/>
      </w:tblPr>
      <w:tblGrid>
        <w:gridCol w:w="2160"/>
        <w:gridCol w:w="2192"/>
        <w:gridCol w:w="2167"/>
      </w:tblGrid>
      <w:tr w:rsidR="000F4ACE" w:rsidRPr="00C73DAA" w14:paraId="4D749F3E" w14:textId="77777777" w:rsidTr="007E17A7">
        <w:trPr>
          <w:jc w:val="center"/>
        </w:trPr>
        <w:tc>
          <w:tcPr>
            <w:tcW w:w="2160" w:type="dxa"/>
          </w:tcPr>
          <w:p w14:paraId="7F8EC776" w14:textId="77777777" w:rsidR="000F4ACE" w:rsidRPr="00C73DAA" w:rsidRDefault="000F4ACE" w:rsidP="007E17A7">
            <w:pPr>
              <w:adjustRightInd w:val="0"/>
              <w:jc w:val="center"/>
              <w:rPr>
                <w:rFonts w:ascii="Arial" w:hAnsi="Arial" w:cs="Arial"/>
                <w:b/>
                <w:sz w:val="20"/>
                <w:szCs w:val="20"/>
              </w:rPr>
            </w:pPr>
            <w:r w:rsidRPr="00C73DAA">
              <w:rPr>
                <w:rFonts w:ascii="Arial" w:hAnsi="Arial" w:cs="Arial"/>
                <w:b/>
                <w:sz w:val="20"/>
                <w:szCs w:val="20"/>
              </w:rPr>
              <w:t>Work Item</w:t>
            </w:r>
          </w:p>
        </w:tc>
        <w:tc>
          <w:tcPr>
            <w:tcW w:w="2192" w:type="dxa"/>
          </w:tcPr>
          <w:p w14:paraId="2386E3E5" w14:textId="77777777" w:rsidR="000F4ACE" w:rsidRPr="00C73DAA" w:rsidRDefault="000F4ACE" w:rsidP="007E17A7">
            <w:pPr>
              <w:adjustRightInd w:val="0"/>
              <w:jc w:val="center"/>
              <w:rPr>
                <w:rFonts w:ascii="Arial" w:hAnsi="Arial" w:cs="Arial"/>
                <w:b/>
                <w:sz w:val="20"/>
                <w:szCs w:val="20"/>
              </w:rPr>
            </w:pPr>
            <w:r w:rsidRPr="00C73DAA">
              <w:rPr>
                <w:rFonts w:ascii="Arial" w:hAnsi="Arial" w:cs="Arial"/>
                <w:b/>
                <w:sz w:val="20"/>
                <w:szCs w:val="20"/>
              </w:rPr>
              <w:t>Function</w:t>
            </w:r>
          </w:p>
        </w:tc>
        <w:tc>
          <w:tcPr>
            <w:tcW w:w="2167" w:type="dxa"/>
          </w:tcPr>
          <w:p w14:paraId="08E17C92" w14:textId="77777777" w:rsidR="000F4ACE" w:rsidRPr="00C73DAA" w:rsidRDefault="000F4ACE" w:rsidP="007E17A7">
            <w:pPr>
              <w:adjustRightInd w:val="0"/>
              <w:jc w:val="center"/>
              <w:rPr>
                <w:rFonts w:ascii="Arial" w:hAnsi="Arial" w:cs="Arial"/>
                <w:b/>
                <w:sz w:val="20"/>
                <w:szCs w:val="20"/>
              </w:rPr>
            </w:pPr>
            <w:r w:rsidRPr="00C73DAA">
              <w:rPr>
                <w:rFonts w:ascii="Arial" w:hAnsi="Arial" w:cs="Arial"/>
                <w:b/>
                <w:sz w:val="20"/>
                <w:szCs w:val="20"/>
              </w:rPr>
              <w:t>Notes</w:t>
            </w:r>
          </w:p>
        </w:tc>
      </w:tr>
      <w:tr w:rsidR="000F4ACE" w:rsidRPr="00C73DAA" w14:paraId="0AF22932" w14:textId="77777777" w:rsidTr="00A25B4F">
        <w:trPr>
          <w:jc w:val="center"/>
        </w:trPr>
        <w:tc>
          <w:tcPr>
            <w:tcW w:w="2160" w:type="dxa"/>
            <w:shd w:val="clear" w:color="auto" w:fill="BFBFBF" w:themeFill="background1" w:themeFillShade="BF"/>
          </w:tcPr>
          <w:p w14:paraId="0E0DDBD4" w14:textId="77777777" w:rsidR="000F4ACE" w:rsidRPr="00C73DAA" w:rsidRDefault="000F4ACE" w:rsidP="00F90D82">
            <w:pPr>
              <w:adjustRightInd w:val="0"/>
              <w:rPr>
                <w:rFonts w:ascii="Arial" w:hAnsi="Arial" w:cs="Arial"/>
                <w:sz w:val="20"/>
                <w:szCs w:val="20"/>
              </w:rPr>
            </w:pPr>
            <w:r w:rsidRPr="00C73DAA">
              <w:rPr>
                <w:rFonts w:ascii="Arial" w:hAnsi="Arial" w:cs="Arial"/>
                <w:sz w:val="20"/>
                <w:szCs w:val="20"/>
              </w:rPr>
              <w:t>Weed control of areas having native seed</w:t>
            </w:r>
          </w:p>
        </w:tc>
        <w:tc>
          <w:tcPr>
            <w:tcW w:w="2192" w:type="dxa"/>
            <w:shd w:val="clear" w:color="auto" w:fill="BFBFBF" w:themeFill="background1" w:themeFillShade="BF"/>
          </w:tcPr>
          <w:p w14:paraId="44B70060" w14:textId="77777777" w:rsidR="000F4ACE" w:rsidRPr="00C73DAA" w:rsidRDefault="000F4ACE" w:rsidP="00E77260">
            <w:pPr>
              <w:adjustRightInd w:val="0"/>
              <w:rPr>
                <w:rFonts w:ascii="Arial" w:hAnsi="Arial" w:cs="Arial"/>
                <w:sz w:val="20"/>
                <w:szCs w:val="20"/>
              </w:rPr>
            </w:pPr>
            <w:r w:rsidRPr="00C73DAA">
              <w:rPr>
                <w:rFonts w:ascii="Arial" w:hAnsi="Arial" w:cs="Arial"/>
                <w:sz w:val="20"/>
                <w:szCs w:val="20"/>
              </w:rPr>
              <w:t xml:space="preserve">Areas shall be kept free of harmful insects, disease and State noxious weeds from List A and B. </w:t>
            </w:r>
          </w:p>
        </w:tc>
        <w:tc>
          <w:tcPr>
            <w:tcW w:w="2167" w:type="dxa"/>
            <w:shd w:val="clear" w:color="auto" w:fill="BFBFBF" w:themeFill="background1" w:themeFillShade="BF"/>
          </w:tcPr>
          <w:p w14:paraId="3B962ABB" w14:textId="77777777" w:rsidR="000F4ACE" w:rsidRPr="00C73DAA" w:rsidRDefault="000F4ACE" w:rsidP="00E77260">
            <w:pPr>
              <w:adjustRightInd w:val="0"/>
              <w:rPr>
                <w:rFonts w:ascii="Arial" w:hAnsi="Arial" w:cs="Arial"/>
                <w:sz w:val="20"/>
                <w:szCs w:val="20"/>
              </w:rPr>
            </w:pPr>
            <w:r w:rsidRPr="00C73DAA">
              <w:rPr>
                <w:rFonts w:ascii="Arial" w:hAnsi="Arial" w:cs="Arial"/>
                <w:sz w:val="20"/>
                <w:szCs w:val="20"/>
              </w:rPr>
              <w:t>Weed management strategies shall be discussed during the Site Pre-Vegetation Conference.</w:t>
            </w:r>
          </w:p>
        </w:tc>
      </w:tr>
      <w:tr w:rsidR="000F4ACE" w:rsidRPr="00C73DAA" w14:paraId="378BD4E1" w14:textId="77777777" w:rsidTr="007E17A7">
        <w:trPr>
          <w:jc w:val="center"/>
        </w:trPr>
        <w:tc>
          <w:tcPr>
            <w:tcW w:w="2160" w:type="dxa"/>
          </w:tcPr>
          <w:p w14:paraId="07230DCD" w14:textId="77777777" w:rsidR="000F4ACE" w:rsidRPr="00C73DAA" w:rsidRDefault="000F4ACE" w:rsidP="00F90D82">
            <w:pPr>
              <w:adjustRightInd w:val="0"/>
              <w:rPr>
                <w:rFonts w:ascii="Arial" w:hAnsi="Arial" w:cs="Arial"/>
                <w:sz w:val="20"/>
                <w:szCs w:val="20"/>
              </w:rPr>
            </w:pPr>
            <w:r w:rsidRPr="00C73DAA">
              <w:rPr>
                <w:rFonts w:ascii="Arial" w:hAnsi="Arial" w:cs="Arial"/>
                <w:sz w:val="20"/>
                <w:szCs w:val="20"/>
              </w:rPr>
              <w:t>Hand watering trees</w:t>
            </w:r>
          </w:p>
        </w:tc>
        <w:tc>
          <w:tcPr>
            <w:tcW w:w="2192" w:type="dxa"/>
          </w:tcPr>
          <w:p w14:paraId="66D53282" w14:textId="77777777" w:rsidR="000F4ACE" w:rsidRPr="00C73DAA" w:rsidRDefault="000F4ACE" w:rsidP="00F90D82">
            <w:pPr>
              <w:adjustRightInd w:val="0"/>
              <w:rPr>
                <w:rFonts w:ascii="Arial" w:hAnsi="Arial" w:cs="Arial"/>
                <w:sz w:val="20"/>
                <w:szCs w:val="20"/>
              </w:rPr>
            </w:pPr>
            <w:r w:rsidRPr="00C73DAA">
              <w:rPr>
                <w:rFonts w:ascii="Arial" w:hAnsi="Arial" w:cs="Arial"/>
                <w:sz w:val="20"/>
                <w:szCs w:val="20"/>
              </w:rPr>
              <w:t>All plant material shown on the plans (excluding seeded areas) shall be watered to ensure successful establishment of the tree.  Rate of flow must allow the water to soak into the soil adjacent to the planting.  At no time shall watering operations be applied at a rate or intensity that causes surface run off.</w:t>
            </w:r>
          </w:p>
        </w:tc>
        <w:tc>
          <w:tcPr>
            <w:tcW w:w="2167" w:type="dxa"/>
          </w:tcPr>
          <w:p w14:paraId="1BFF988B" w14:textId="77777777" w:rsidR="000F4ACE" w:rsidRPr="00C73DAA" w:rsidRDefault="000F4ACE" w:rsidP="00F90D82">
            <w:pPr>
              <w:adjustRightInd w:val="0"/>
              <w:rPr>
                <w:rFonts w:ascii="Arial" w:hAnsi="Arial" w:cs="Arial"/>
                <w:sz w:val="20"/>
                <w:szCs w:val="20"/>
              </w:rPr>
            </w:pPr>
            <w:r w:rsidRPr="00C73DAA">
              <w:rPr>
                <w:rFonts w:ascii="Arial" w:hAnsi="Arial" w:cs="Arial"/>
                <w:sz w:val="20"/>
                <w:szCs w:val="20"/>
              </w:rPr>
              <w:t>Trees shall be watered two times a month at a rate of 10 gallons for each diameter inch of the tree for the months of May through October; One time per month for the months of November through April.</w:t>
            </w:r>
          </w:p>
        </w:tc>
      </w:tr>
      <w:tr w:rsidR="000F4ACE" w:rsidRPr="00C73DAA" w14:paraId="4093EFEF" w14:textId="77777777" w:rsidTr="00A25B4F">
        <w:trPr>
          <w:jc w:val="center"/>
        </w:trPr>
        <w:tc>
          <w:tcPr>
            <w:tcW w:w="2160" w:type="dxa"/>
            <w:shd w:val="clear" w:color="auto" w:fill="BFBFBF" w:themeFill="background1" w:themeFillShade="BF"/>
          </w:tcPr>
          <w:p w14:paraId="0A72810D" w14:textId="77777777" w:rsidR="000F4ACE" w:rsidRPr="00C73DAA" w:rsidRDefault="000F4ACE" w:rsidP="00F90D82">
            <w:pPr>
              <w:adjustRightInd w:val="0"/>
              <w:rPr>
                <w:rFonts w:ascii="Arial" w:hAnsi="Arial" w:cs="Arial"/>
                <w:sz w:val="20"/>
                <w:szCs w:val="20"/>
              </w:rPr>
            </w:pPr>
            <w:r w:rsidRPr="00C73DAA">
              <w:rPr>
                <w:rFonts w:ascii="Arial" w:hAnsi="Arial" w:cs="Arial"/>
                <w:sz w:val="20"/>
                <w:szCs w:val="20"/>
              </w:rPr>
              <w:t>Hand watering trees, shrubs, herbaceous plants and unrooted cuttings</w:t>
            </w:r>
          </w:p>
        </w:tc>
        <w:tc>
          <w:tcPr>
            <w:tcW w:w="2192" w:type="dxa"/>
            <w:shd w:val="clear" w:color="auto" w:fill="BFBFBF" w:themeFill="background1" w:themeFillShade="BF"/>
          </w:tcPr>
          <w:p w14:paraId="65CD83DF" w14:textId="77777777" w:rsidR="000F4ACE" w:rsidRPr="00C73DAA" w:rsidRDefault="000F4ACE" w:rsidP="00F90D82">
            <w:pPr>
              <w:adjustRightInd w:val="0"/>
              <w:rPr>
                <w:rFonts w:ascii="Arial" w:hAnsi="Arial" w:cs="Arial"/>
                <w:sz w:val="20"/>
                <w:szCs w:val="20"/>
              </w:rPr>
            </w:pPr>
            <w:r w:rsidRPr="00C73DAA">
              <w:rPr>
                <w:rFonts w:ascii="Arial" w:hAnsi="Arial" w:cs="Arial"/>
                <w:sz w:val="20"/>
                <w:szCs w:val="20"/>
              </w:rPr>
              <w:t>All plant material shown on the plans (excluding seeded areas) shall be watered to ensure successful establishment of the plant.  Rate of flow must allow the water to soak into the soil adjacent to the planting.  At no time shall watering operations be applied at a rate or intensity that causes surface run off.</w:t>
            </w:r>
          </w:p>
        </w:tc>
        <w:tc>
          <w:tcPr>
            <w:tcW w:w="2167" w:type="dxa"/>
            <w:shd w:val="clear" w:color="auto" w:fill="BFBFBF" w:themeFill="background1" w:themeFillShade="BF"/>
          </w:tcPr>
          <w:p w14:paraId="1848EC0A" w14:textId="77777777" w:rsidR="000F4ACE" w:rsidRPr="00C73DAA" w:rsidRDefault="000F4ACE" w:rsidP="00F90D82">
            <w:pPr>
              <w:adjustRightInd w:val="0"/>
              <w:rPr>
                <w:rFonts w:ascii="Arial" w:hAnsi="Arial" w:cs="Arial"/>
                <w:sz w:val="20"/>
                <w:szCs w:val="20"/>
              </w:rPr>
            </w:pPr>
            <w:r w:rsidRPr="00C73DAA">
              <w:rPr>
                <w:rFonts w:ascii="Arial" w:hAnsi="Arial" w:cs="Arial"/>
                <w:sz w:val="20"/>
                <w:szCs w:val="20"/>
              </w:rPr>
              <w:t>All plant material shown on the plans (excluding seeded areas) shall be watered to ensure successful establishment of the plant.  Rate of flow must allow the water to soak into the soil adjacent to the planting.  At no time shall watering operations be applied at a rate or intensity that causes surface run off.</w:t>
            </w:r>
          </w:p>
        </w:tc>
      </w:tr>
    </w:tbl>
    <w:p w14:paraId="0668756D" w14:textId="77777777" w:rsidR="000F4ACE" w:rsidRPr="00F90D82" w:rsidRDefault="000F4ACE" w:rsidP="00F90D82">
      <w:pPr>
        <w:adjustRightInd w:val="0"/>
        <w:ind w:left="720"/>
        <w:rPr>
          <w:rFonts w:ascii="Arial" w:hAnsi="Arial" w:cs="Arial"/>
        </w:rPr>
      </w:pPr>
    </w:p>
    <w:p w14:paraId="706D82A7" w14:textId="77777777" w:rsidR="000F4ACE" w:rsidRPr="00A4563B" w:rsidRDefault="000F4ACE" w:rsidP="00A34BC8">
      <w:pPr>
        <w:tabs>
          <w:tab w:val="left" w:pos="360"/>
        </w:tabs>
        <w:spacing w:line="247" w:lineRule="auto"/>
        <w:ind w:left="360"/>
        <w:jc w:val="center"/>
        <w:rPr>
          <w:rFonts w:ascii="Arial" w:hAnsi="Arial" w:cs="Arial"/>
        </w:rPr>
      </w:pPr>
    </w:p>
    <w:p w14:paraId="343A3961" w14:textId="77777777" w:rsidR="000F4ACE" w:rsidRDefault="000F4ACE" w:rsidP="00A57DBA">
      <w:pPr>
        <w:spacing w:line="247" w:lineRule="auto"/>
        <w:ind w:left="-360"/>
        <w:rPr>
          <w:rFonts w:ascii="Arial" w:hAnsi="Arial" w:cs="Arial"/>
          <w:kern w:val="2"/>
        </w:rPr>
      </w:pPr>
      <w:r w:rsidRPr="00A4563B">
        <w:rPr>
          <w:rFonts w:ascii="Arial" w:hAnsi="Arial" w:cs="Arial"/>
          <w:b/>
          <w:bCs/>
          <w:kern w:val="2"/>
        </w:rPr>
        <w:lastRenderedPageBreak/>
        <w:t>214.04 Landscape Establishment.</w:t>
      </w:r>
      <w:r w:rsidRPr="00A4563B">
        <w:rPr>
          <w:rFonts w:ascii="Arial" w:hAnsi="Arial" w:cs="Arial"/>
          <w:kern w:val="2"/>
        </w:rPr>
        <w:t xml:space="preserve">  </w:t>
      </w:r>
      <w:r>
        <w:rPr>
          <w:rFonts w:ascii="Arial" w:hAnsi="Arial" w:cs="Arial"/>
          <w:kern w:val="2"/>
        </w:rPr>
        <w:t>After all landscaping work in the Contract has been</w:t>
      </w:r>
      <w:r w:rsidRPr="00A4563B">
        <w:rPr>
          <w:rFonts w:ascii="Arial" w:hAnsi="Arial" w:cs="Arial"/>
          <w:kern w:val="2"/>
        </w:rPr>
        <w:t xml:space="preserve"> </w:t>
      </w:r>
      <w:r>
        <w:rPr>
          <w:rFonts w:ascii="Arial" w:hAnsi="Arial" w:cs="Arial"/>
          <w:kern w:val="2"/>
        </w:rPr>
        <w:t xml:space="preserve">installed and completed, a Substantial Landscape Completion Inspection </w:t>
      </w:r>
      <w:r w:rsidRPr="00A4563B">
        <w:rPr>
          <w:rFonts w:ascii="Arial" w:hAnsi="Arial" w:cs="Arial"/>
          <w:kern w:val="2"/>
        </w:rPr>
        <w:t xml:space="preserve">shall be held including the Contractor, Engineer and the Region Environmental Staff to determine acceptability of </w:t>
      </w:r>
      <w:r>
        <w:rPr>
          <w:rFonts w:ascii="Arial" w:hAnsi="Arial" w:cs="Arial"/>
          <w:kern w:val="2"/>
        </w:rPr>
        <w:t>the landscaping work</w:t>
      </w:r>
      <w:r w:rsidRPr="00A4563B">
        <w:rPr>
          <w:rFonts w:ascii="Arial" w:hAnsi="Arial" w:cs="Arial"/>
          <w:kern w:val="2"/>
        </w:rPr>
        <w:t xml:space="preserve">. During the inspection, an inventory of rejected material will be made, and corrective and necessary cleanup measures will be determined.  </w:t>
      </w:r>
      <w:r>
        <w:rPr>
          <w:rFonts w:ascii="Arial" w:hAnsi="Arial" w:cs="Arial"/>
          <w:kern w:val="2"/>
        </w:rPr>
        <w:t xml:space="preserve"> The approval of the Notice of Substantial Landscape Completion will take place upon successful removal of rejected material and required cleanup measures.</w:t>
      </w:r>
      <w:r w:rsidRPr="00A4563B">
        <w:rPr>
          <w:rFonts w:ascii="Arial" w:hAnsi="Arial" w:cs="Arial"/>
          <w:kern w:val="2"/>
        </w:rPr>
        <w:t xml:space="preserve"> </w:t>
      </w:r>
    </w:p>
    <w:p w14:paraId="358D4982" w14:textId="77777777" w:rsidR="00C73DAA" w:rsidRPr="00A4563B" w:rsidRDefault="00C73DAA" w:rsidP="00A57DBA">
      <w:pPr>
        <w:spacing w:line="247" w:lineRule="auto"/>
        <w:ind w:left="-360"/>
        <w:rPr>
          <w:rFonts w:ascii="Arial" w:hAnsi="Arial" w:cs="Arial"/>
          <w:kern w:val="2"/>
        </w:rPr>
      </w:pPr>
    </w:p>
    <w:p w14:paraId="38B809B1" w14:textId="77777777" w:rsidR="000F4ACE" w:rsidRDefault="000F4ACE" w:rsidP="00A34BC8">
      <w:pPr>
        <w:spacing w:line="247" w:lineRule="auto"/>
        <w:ind w:left="-360"/>
        <w:rPr>
          <w:rFonts w:ascii="Arial" w:hAnsi="Arial" w:cs="Arial"/>
          <w:noProof/>
        </w:rPr>
      </w:pPr>
      <w:r w:rsidRPr="00A4563B">
        <w:rPr>
          <w:rFonts w:ascii="Arial" w:hAnsi="Arial" w:cs="Arial"/>
          <w:noProof/>
        </w:rPr>
        <w:t xml:space="preserve">The beginning of the Landscape Establishment period depends upon the time the receipt from the Engineer of a written Notice of Substantial Landscape Completion is </w:t>
      </w:r>
      <w:r>
        <w:rPr>
          <w:rFonts w:ascii="Arial" w:hAnsi="Arial" w:cs="Arial"/>
          <w:noProof/>
        </w:rPr>
        <w:t xml:space="preserve"> issued</w:t>
      </w:r>
      <w:r w:rsidRPr="00A4563B">
        <w:rPr>
          <w:rFonts w:ascii="Arial" w:hAnsi="Arial" w:cs="Arial"/>
          <w:noProof/>
        </w:rPr>
        <w:t>. If the Notice of Substantial Landscape Completion is issued between March 20 and June 21, the Landscape Establishment period begins immediately and lasts for a period of 12 months.  If the Notice of Substantial Landscape Completion is issued prior to this time (January 1 through March 19), Landscape Establishment begins on March 20 of that year and lasts for the remaining months until March 20 of the following year.   If the Notice of Substantial Landscape Completion is issued after this time (June 22 through December 31), the Landscape Establishment period begins on March 20 of the following year and lasts for a period of 12 months.  Variations to these dates are permitted, and shall be as directed.</w:t>
      </w:r>
    </w:p>
    <w:p w14:paraId="0849D19A" w14:textId="77777777" w:rsidR="00C73DAA" w:rsidRDefault="00C73DAA" w:rsidP="00A34BC8">
      <w:pPr>
        <w:spacing w:line="247" w:lineRule="auto"/>
        <w:ind w:left="-360"/>
        <w:rPr>
          <w:rFonts w:ascii="Arial" w:hAnsi="Arial" w:cs="Arial"/>
          <w:kern w:val="2"/>
        </w:rPr>
      </w:pPr>
    </w:p>
    <w:p w14:paraId="0758A1C6" w14:textId="77777777" w:rsidR="000F4ACE" w:rsidRDefault="000F4ACE" w:rsidP="00A34BC8">
      <w:pPr>
        <w:spacing w:line="247" w:lineRule="auto"/>
        <w:ind w:left="-360"/>
        <w:rPr>
          <w:rFonts w:ascii="Arial" w:hAnsi="Arial" w:cs="Arial"/>
          <w:kern w:val="2"/>
        </w:rPr>
      </w:pPr>
      <w:r w:rsidRPr="00A4563B">
        <w:rPr>
          <w:rFonts w:ascii="Arial" w:hAnsi="Arial" w:cs="Arial"/>
          <w:kern w:val="2"/>
        </w:rPr>
        <w:t>Dead, dying, or rejected material shall be removed each month during the Landscape Establishment period as directed.  Nursery stock larger than DRC #10</w:t>
      </w:r>
      <w:r>
        <w:rPr>
          <w:rFonts w:ascii="Arial" w:hAnsi="Arial" w:cs="Arial"/>
          <w:kern w:val="2"/>
        </w:rPr>
        <w:t xml:space="preserve"> </w:t>
      </w:r>
      <w:r w:rsidRPr="00A4563B">
        <w:rPr>
          <w:rFonts w:ascii="Arial" w:hAnsi="Arial" w:cs="Arial"/>
          <w:kern w:val="2"/>
        </w:rPr>
        <w:t xml:space="preserve">shall be replaced </w:t>
      </w:r>
      <w:r>
        <w:rPr>
          <w:rFonts w:ascii="Arial" w:hAnsi="Arial" w:cs="Arial"/>
          <w:kern w:val="2"/>
        </w:rPr>
        <w:t xml:space="preserve">only one time </w:t>
      </w:r>
      <w:r w:rsidRPr="00A4563B">
        <w:rPr>
          <w:rFonts w:ascii="Arial" w:hAnsi="Arial" w:cs="Arial"/>
          <w:kern w:val="2"/>
        </w:rPr>
        <w:t>during the spring calendar dates as shown above. DRCs smaller than DRC #10 will not be included in Landscape Establishment.</w:t>
      </w:r>
      <w:r>
        <w:rPr>
          <w:rFonts w:ascii="Arial" w:hAnsi="Arial" w:cs="Arial"/>
          <w:kern w:val="2"/>
        </w:rPr>
        <w:t xml:space="preserve"> </w:t>
      </w:r>
      <w:r w:rsidRPr="00A4563B">
        <w:rPr>
          <w:rFonts w:ascii="Arial" w:hAnsi="Arial" w:cs="Arial"/>
          <w:kern w:val="2"/>
        </w:rPr>
        <w:t xml:space="preserve">Nursery Stock replacements shall be planted in accordance with the Contract and shall be subject to all requirements specified for the original material.  </w:t>
      </w:r>
    </w:p>
    <w:p w14:paraId="12FABE77" w14:textId="77777777" w:rsidR="00C73DAA" w:rsidRDefault="00C73DAA" w:rsidP="00A34BC8">
      <w:pPr>
        <w:spacing w:line="247" w:lineRule="auto"/>
        <w:ind w:left="-360"/>
        <w:rPr>
          <w:rFonts w:ascii="Arial" w:hAnsi="Arial" w:cs="Arial"/>
          <w:kern w:val="2"/>
        </w:rPr>
      </w:pPr>
    </w:p>
    <w:p w14:paraId="6E42CD91" w14:textId="77777777" w:rsidR="000F4ACE" w:rsidRDefault="000F4ACE" w:rsidP="00A34BC8">
      <w:pPr>
        <w:spacing w:line="247" w:lineRule="auto"/>
        <w:ind w:left="-360"/>
        <w:rPr>
          <w:rFonts w:ascii="Arial" w:hAnsi="Arial" w:cs="Arial"/>
          <w:kern w:val="2"/>
        </w:rPr>
      </w:pPr>
      <w:r w:rsidRPr="00A4563B">
        <w:rPr>
          <w:rFonts w:ascii="Arial" w:hAnsi="Arial" w:cs="Arial"/>
          <w:kern w:val="2"/>
        </w:rPr>
        <w:t>The contract performance bond, as required in subsection 103.03, shall include all required work involved during the Landscape Establishment period.</w:t>
      </w:r>
    </w:p>
    <w:p w14:paraId="38699394" w14:textId="77777777" w:rsidR="00C73DAA" w:rsidRPr="00A4563B" w:rsidRDefault="00C73DAA" w:rsidP="00A34BC8">
      <w:pPr>
        <w:spacing w:line="247" w:lineRule="auto"/>
        <w:ind w:left="-360"/>
        <w:rPr>
          <w:rFonts w:ascii="Arial" w:hAnsi="Arial" w:cs="Arial"/>
          <w:kern w:val="2"/>
        </w:rPr>
      </w:pPr>
    </w:p>
    <w:p w14:paraId="13D52D10" w14:textId="77777777" w:rsidR="000F4ACE" w:rsidRDefault="000F4ACE" w:rsidP="00944A86">
      <w:pPr>
        <w:spacing w:line="247" w:lineRule="auto"/>
        <w:jc w:val="center"/>
        <w:rPr>
          <w:rFonts w:ascii="Arial" w:hAnsi="Arial" w:cs="Arial"/>
          <w:b/>
          <w:bCs/>
          <w:kern w:val="2"/>
        </w:rPr>
      </w:pPr>
      <w:r w:rsidRPr="00A4563B">
        <w:rPr>
          <w:rFonts w:ascii="Arial" w:hAnsi="Arial" w:cs="Arial"/>
          <w:b/>
          <w:bCs/>
          <w:kern w:val="2"/>
        </w:rPr>
        <w:t>METHOD OF MEASUREMENT</w:t>
      </w:r>
    </w:p>
    <w:p w14:paraId="0D5360DD" w14:textId="77777777" w:rsidR="00C73DAA" w:rsidRPr="00A4563B" w:rsidRDefault="00C73DAA" w:rsidP="00944A86">
      <w:pPr>
        <w:spacing w:line="247" w:lineRule="auto"/>
        <w:jc w:val="center"/>
        <w:rPr>
          <w:rFonts w:ascii="Arial" w:hAnsi="Arial" w:cs="Arial"/>
          <w:kern w:val="2"/>
        </w:rPr>
      </w:pPr>
    </w:p>
    <w:p w14:paraId="742E7C2D" w14:textId="77777777" w:rsidR="000F4ACE" w:rsidRDefault="000F4ACE" w:rsidP="00160263">
      <w:pPr>
        <w:spacing w:line="247" w:lineRule="auto"/>
        <w:ind w:left="-360"/>
        <w:rPr>
          <w:rFonts w:ascii="Arial" w:hAnsi="Arial" w:cs="Arial"/>
          <w:kern w:val="2"/>
        </w:rPr>
      </w:pPr>
      <w:r w:rsidRPr="00A4563B">
        <w:rPr>
          <w:rFonts w:ascii="Arial" w:hAnsi="Arial" w:cs="Arial"/>
          <w:b/>
          <w:bCs/>
          <w:kern w:val="2"/>
        </w:rPr>
        <w:t xml:space="preserve">214.05 </w:t>
      </w:r>
      <w:r w:rsidRPr="00A4563B">
        <w:rPr>
          <w:rFonts w:ascii="Arial" w:hAnsi="Arial" w:cs="Arial"/>
          <w:kern w:val="2"/>
        </w:rPr>
        <w:t>The quantity of nursery stock to be measured will be the number of plants, of the types and sizes designated in the Contract that are actually planted and accepted.</w:t>
      </w:r>
    </w:p>
    <w:p w14:paraId="5DEFC386" w14:textId="77777777" w:rsidR="00C73DAA" w:rsidRPr="00A4563B" w:rsidRDefault="00C73DAA" w:rsidP="00160263">
      <w:pPr>
        <w:spacing w:line="247" w:lineRule="auto"/>
        <w:ind w:left="-360"/>
        <w:rPr>
          <w:rFonts w:ascii="Arial" w:hAnsi="Arial" w:cs="Arial"/>
          <w:b/>
          <w:bCs/>
          <w:kern w:val="2"/>
        </w:rPr>
      </w:pPr>
    </w:p>
    <w:p w14:paraId="365EC17C" w14:textId="77777777" w:rsidR="000F4ACE" w:rsidRDefault="000F4ACE" w:rsidP="00A3378C">
      <w:pPr>
        <w:adjustRightInd w:val="0"/>
        <w:ind w:left="-360"/>
        <w:rPr>
          <w:rFonts w:ascii="Arial" w:hAnsi="Arial" w:cs="Arial"/>
        </w:rPr>
      </w:pPr>
      <w:r>
        <w:rPr>
          <w:rFonts w:ascii="Arial" w:hAnsi="Arial" w:cs="Arial"/>
        </w:rPr>
        <w:t>Unrooted cutting</w:t>
      </w:r>
      <w:r w:rsidRPr="00A4563B">
        <w:rPr>
          <w:rFonts w:ascii="Arial" w:hAnsi="Arial" w:cs="Arial"/>
        </w:rPr>
        <w:t xml:space="preserve"> stakes will be </w:t>
      </w:r>
      <w:r>
        <w:rPr>
          <w:rFonts w:ascii="Arial" w:hAnsi="Arial" w:cs="Arial"/>
        </w:rPr>
        <w:t>measured by the</w:t>
      </w:r>
      <w:r w:rsidRPr="00A4563B">
        <w:rPr>
          <w:rFonts w:ascii="Arial" w:hAnsi="Arial" w:cs="Arial"/>
        </w:rPr>
        <w:t xml:space="preserve"> number actually installed and accepted.</w:t>
      </w:r>
    </w:p>
    <w:p w14:paraId="522CDE9E" w14:textId="77777777" w:rsidR="00C73DAA" w:rsidRPr="00A4563B" w:rsidRDefault="00C73DAA" w:rsidP="00A3378C">
      <w:pPr>
        <w:adjustRightInd w:val="0"/>
        <w:ind w:left="-360"/>
        <w:rPr>
          <w:rFonts w:ascii="Arial" w:hAnsi="Arial" w:cs="Arial"/>
        </w:rPr>
      </w:pPr>
    </w:p>
    <w:p w14:paraId="6C3184B1" w14:textId="77777777" w:rsidR="000F4ACE" w:rsidRDefault="000F4ACE" w:rsidP="002265EB">
      <w:pPr>
        <w:adjustRightInd w:val="0"/>
        <w:ind w:left="-360"/>
        <w:rPr>
          <w:rFonts w:ascii="Arial" w:hAnsi="Arial" w:cs="Arial"/>
        </w:rPr>
      </w:pPr>
      <w:r>
        <w:rPr>
          <w:rFonts w:ascii="Arial" w:hAnsi="Arial" w:cs="Arial"/>
        </w:rPr>
        <w:t>Brush Mattress C</w:t>
      </w:r>
      <w:r w:rsidRPr="00A4563B">
        <w:rPr>
          <w:rFonts w:ascii="Arial" w:hAnsi="Arial" w:cs="Arial"/>
        </w:rPr>
        <w:t xml:space="preserve">uttings </w:t>
      </w:r>
      <w:r>
        <w:rPr>
          <w:rFonts w:ascii="Arial" w:hAnsi="Arial" w:cs="Arial"/>
        </w:rPr>
        <w:t>will be measured by</w:t>
      </w:r>
      <w:r w:rsidRPr="00A4563B">
        <w:rPr>
          <w:rFonts w:ascii="Arial" w:hAnsi="Arial" w:cs="Arial"/>
        </w:rPr>
        <w:t xml:space="preserve"> </w:t>
      </w:r>
      <w:r>
        <w:rPr>
          <w:rFonts w:ascii="Arial" w:hAnsi="Arial" w:cs="Arial"/>
        </w:rPr>
        <w:t>the actual number of linear feet installed and accepted.</w:t>
      </w:r>
    </w:p>
    <w:p w14:paraId="1E6545AB" w14:textId="77777777" w:rsidR="00C73DAA" w:rsidRPr="00A4563B" w:rsidRDefault="00C73DAA" w:rsidP="002265EB">
      <w:pPr>
        <w:adjustRightInd w:val="0"/>
        <w:ind w:left="-360"/>
        <w:rPr>
          <w:rFonts w:ascii="Arial" w:hAnsi="Arial" w:cs="Arial"/>
        </w:rPr>
      </w:pPr>
    </w:p>
    <w:p w14:paraId="42BC618D" w14:textId="77777777" w:rsidR="000F4ACE" w:rsidRDefault="000F4ACE" w:rsidP="002265EB">
      <w:pPr>
        <w:adjustRightInd w:val="0"/>
        <w:ind w:left="-360"/>
        <w:rPr>
          <w:rFonts w:ascii="Arial" w:hAnsi="Arial" w:cs="Arial"/>
        </w:rPr>
      </w:pPr>
      <w:r>
        <w:rPr>
          <w:rFonts w:ascii="Arial" w:hAnsi="Arial" w:cs="Arial"/>
        </w:rPr>
        <w:t>Fascines</w:t>
      </w:r>
      <w:r w:rsidRPr="00A4563B">
        <w:rPr>
          <w:rFonts w:ascii="Arial" w:hAnsi="Arial" w:cs="Arial"/>
        </w:rPr>
        <w:t xml:space="preserve"> </w:t>
      </w:r>
      <w:r>
        <w:rPr>
          <w:rFonts w:ascii="Arial" w:hAnsi="Arial" w:cs="Arial"/>
        </w:rPr>
        <w:t>will be measured by</w:t>
      </w:r>
      <w:r w:rsidRPr="00A4563B">
        <w:rPr>
          <w:rFonts w:ascii="Arial" w:hAnsi="Arial" w:cs="Arial"/>
        </w:rPr>
        <w:t xml:space="preserve"> each 5 foot long section </w:t>
      </w:r>
      <w:r>
        <w:rPr>
          <w:rFonts w:ascii="Arial" w:hAnsi="Arial" w:cs="Arial"/>
        </w:rPr>
        <w:t xml:space="preserve">of fascine </w:t>
      </w:r>
      <w:r w:rsidRPr="00A4563B">
        <w:rPr>
          <w:rFonts w:ascii="Arial" w:hAnsi="Arial" w:cs="Arial"/>
        </w:rPr>
        <w:t>completed per the detail on the plans and accepted.</w:t>
      </w:r>
    </w:p>
    <w:p w14:paraId="2E2E64AC" w14:textId="77777777" w:rsidR="00C73DAA" w:rsidRPr="00A4563B" w:rsidRDefault="00C73DAA" w:rsidP="002265EB">
      <w:pPr>
        <w:adjustRightInd w:val="0"/>
        <w:ind w:left="-360"/>
        <w:rPr>
          <w:rFonts w:ascii="Arial" w:hAnsi="Arial" w:cs="Arial"/>
        </w:rPr>
      </w:pPr>
    </w:p>
    <w:p w14:paraId="4FF743C0" w14:textId="77777777" w:rsidR="000F4ACE" w:rsidRDefault="000F4ACE" w:rsidP="00944A86">
      <w:pPr>
        <w:spacing w:line="247" w:lineRule="auto"/>
        <w:jc w:val="center"/>
        <w:rPr>
          <w:rFonts w:ascii="Arial" w:hAnsi="Arial" w:cs="Arial"/>
          <w:b/>
          <w:bCs/>
          <w:kern w:val="2"/>
        </w:rPr>
      </w:pPr>
      <w:r w:rsidRPr="00A4563B">
        <w:rPr>
          <w:rFonts w:ascii="Arial" w:hAnsi="Arial" w:cs="Arial"/>
          <w:b/>
          <w:bCs/>
          <w:kern w:val="2"/>
        </w:rPr>
        <w:t>BASIS OF PAYMENT</w:t>
      </w:r>
    </w:p>
    <w:p w14:paraId="44D8F320" w14:textId="77777777" w:rsidR="00C73DAA" w:rsidRPr="00A4563B" w:rsidRDefault="00C73DAA" w:rsidP="00944A86">
      <w:pPr>
        <w:spacing w:line="247" w:lineRule="auto"/>
        <w:jc w:val="center"/>
        <w:rPr>
          <w:rFonts w:ascii="Arial" w:hAnsi="Arial" w:cs="Arial"/>
          <w:kern w:val="2"/>
        </w:rPr>
      </w:pPr>
    </w:p>
    <w:p w14:paraId="5BEEFB4F" w14:textId="77777777" w:rsidR="000F4ACE" w:rsidRDefault="000F4ACE" w:rsidP="002265EB">
      <w:pPr>
        <w:spacing w:line="247" w:lineRule="auto"/>
        <w:ind w:left="-360"/>
        <w:rPr>
          <w:rFonts w:ascii="Arial" w:hAnsi="Arial" w:cs="Arial"/>
          <w:kern w:val="2"/>
        </w:rPr>
      </w:pPr>
      <w:r w:rsidRPr="00A4563B">
        <w:rPr>
          <w:rFonts w:ascii="Arial" w:hAnsi="Arial" w:cs="Arial"/>
          <w:b/>
          <w:bCs/>
          <w:kern w:val="2"/>
        </w:rPr>
        <w:t>214.06</w:t>
      </w:r>
      <w:r w:rsidRPr="00A4563B">
        <w:rPr>
          <w:rFonts w:ascii="Arial" w:hAnsi="Arial" w:cs="Arial"/>
          <w:kern w:val="2"/>
        </w:rPr>
        <w:t xml:space="preserve"> The accepted quantities of nursery stock and unrooted cuttings will be paid for at the contract unit price for each of the various items listed below: </w:t>
      </w:r>
    </w:p>
    <w:p w14:paraId="51F3E7E5" w14:textId="77777777" w:rsidR="00C73DAA" w:rsidRPr="00A4563B" w:rsidRDefault="00C73DAA" w:rsidP="002265EB">
      <w:pPr>
        <w:spacing w:line="247" w:lineRule="auto"/>
        <w:ind w:left="-360"/>
        <w:rPr>
          <w:rFonts w:ascii="Arial" w:hAnsi="Arial" w:cs="Arial"/>
          <w:kern w:val="2"/>
        </w:rPr>
      </w:pPr>
    </w:p>
    <w:p w14:paraId="7A2BE860" w14:textId="77777777" w:rsidR="000F4ACE" w:rsidRDefault="000F4ACE" w:rsidP="00944A86">
      <w:pPr>
        <w:spacing w:line="247" w:lineRule="auto"/>
        <w:rPr>
          <w:rFonts w:ascii="Arial" w:hAnsi="Arial" w:cs="Arial"/>
          <w:kern w:val="2"/>
        </w:rPr>
      </w:pPr>
      <w:r w:rsidRPr="00A4563B">
        <w:rPr>
          <w:rFonts w:ascii="Arial" w:hAnsi="Arial" w:cs="Arial"/>
          <w:kern w:val="2"/>
        </w:rPr>
        <w:t>Payment for the total cost of the item will be made at the completion of the installation of each item.</w:t>
      </w:r>
    </w:p>
    <w:p w14:paraId="15140ACB" w14:textId="77777777" w:rsidR="00C73DAA" w:rsidRPr="00A4563B" w:rsidRDefault="00C73DAA" w:rsidP="00944A86">
      <w:pPr>
        <w:spacing w:line="247" w:lineRule="auto"/>
        <w:rPr>
          <w:rFonts w:ascii="Arial" w:hAnsi="Arial" w:cs="Arial"/>
          <w:kern w:val="2"/>
        </w:rPr>
      </w:pPr>
    </w:p>
    <w:p w14:paraId="017EB38C" w14:textId="77777777" w:rsidR="000F4ACE" w:rsidRDefault="000F4ACE" w:rsidP="00944A86">
      <w:pPr>
        <w:spacing w:line="247" w:lineRule="auto"/>
        <w:rPr>
          <w:rFonts w:ascii="Arial" w:hAnsi="Arial" w:cs="Arial"/>
          <w:kern w:val="2"/>
        </w:rPr>
      </w:pPr>
      <w:r w:rsidRPr="00A4563B">
        <w:rPr>
          <w:rFonts w:ascii="Arial" w:hAnsi="Arial" w:cs="Arial"/>
          <w:kern w:val="2"/>
        </w:rPr>
        <w:t>Cost of the performance bond shall be included in the cost of the plant items.</w:t>
      </w:r>
    </w:p>
    <w:p w14:paraId="3CEED5FA" w14:textId="77777777" w:rsidR="00C73DAA" w:rsidRPr="00A4563B" w:rsidRDefault="00C73DAA" w:rsidP="00944A86">
      <w:pPr>
        <w:spacing w:line="247" w:lineRule="auto"/>
        <w:rPr>
          <w:rFonts w:ascii="Arial" w:hAnsi="Arial" w:cs="Arial"/>
          <w:kern w:val="2"/>
        </w:rPr>
      </w:pPr>
    </w:p>
    <w:p w14:paraId="74BAC152" w14:textId="77777777" w:rsidR="000F4ACE" w:rsidRDefault="000F4ACE" w:rsidP="00944A86">
      <w:pPr>
        <w:spacing w:line="247" w:lineRule="auto"/>
        <w:rPr>
          <w:rFonts w:ascii="Arial" w:hAnsi="Arial" w:cs="Arial"/>
          <w:kern w:val="2"/>
        </w:rPr>
      </w:pPr>
      <w:r w:rsidRPr="00A4563B">
        <w:rPr>
          <w:rFonts w:ascii="Arial" w:hAnsi="Arial" w:cs="Arial"/>
          <w:kern w:val="2"/>
        </w:rPr>
        <w:t>Payment will be made under:</w:t>
      </w:r>
    </w:p>
    <w:tbl>
      <w:tblPr>
        <w:tblStyle w:val="TableGrid"/>
        <w:tblW w:w="0" w:type="auto"/>
        <w:tblLook w:val="04A0" w:firstRow="1" w:lastRow="0" w:firstColumn="1" w:lastColumn="0" w:noHBand="0" w:noVBand="1"/>
      </w:tblPr>
      <w:tblGrid>
        <w:gridCol w:w="4675"/>
        <w:gridCol w:w="4675"/>
      </w:tblGrid>
      <w:tr w:rsidR="000F4ACE" w14:paraId="0ACCC2CF" w14:textId="77777777" w:rsidTr="00941DE5">
        <w:tc>
          <w:tcPr>
            <w:tcW w:w="4675" w:type="dxa"/>
          </w:tcPr>
          <w:p w14:paraId="3B976139" w14:textId="77777777" w:rsidR="000F4ACE" w:rsidRPr="00E31EE7" w:rsidRDefault="000F4ACE" w:rsidP="00944A86">
            <w:pPr>
              <w:spacing w:line="247" w:lineRule="auto"/>
              <w:rPr>
                <w:rFonts w:ascii="Arial" w:hAnsi="Arial" w:cs="Arial"/>
                <w:b/>
                <w:kern w:val="2"/>
              </w:rPr>
            </w:pPr>
            <w:r>
              <w:rPr>
                <w:rFonts w:ascii="Arial" w:hAnsi="Arial" w:cs="Arial"/>
                <w:b/>
                <w:kern w:val="2"/>
              </w:rPr>
              <w:t>Pay Item</w:t>
            </w:r>
          </w:p>
        </w:tc>
        <w:tc>
          <w:tcPr>
            <w:tcW w:w="4675" w:type="dxa"/>
          </w:tcPr>
          <w:p w14:paraId="3979A571" w14:textId="77777777" w:rsidR="000F4ACE" w:rsidRPr="00E31EE7" w:rsidRDefault="000F4ACE" w:rsidP="00944A86">
            <w:pPr>
              <w:spacing w:line="247" w:lineRule="auto"/>
              <w:rPr>
                <w:rFonts w:ascii="Arial" w:hAnsi="Arial" w:cs="Arial"/>
                <w:b/>
                <w:kern w:val="2"/>
              </w:rPr>
            </w:pPr>
            <w:r w:rsidRPr="00E31EE7">
              <w:rPr>
                <w:rFonts w:ascii="Arial" w:hAnsi="Arial" w:cs="Arial"/>
                <w:b/>
                <w:kern w:val="2"/>
              </w:rPr>
              <w:t>Pay Unit</w:t>
            </w:r>
          </w:p>
        </w:tc>
      </w:tr>
      <w:tr w:rsidR="000F4ACE" w14:paraId="6CCC452E" w14:textId="77777777" w:rsidTr="00E31EE7">
        <w:tc>
          <w:tcPr>
            <w:tcW w:w="4675" w:type="dxa"/>
            <w:shd w:val="clear" w:color="auto" w:fill="BFBFBF" w:themeFill="background1" w:themeFillShade="BF"/>
          </w:tcPr>
          <w:p w14:paraId="6C5A421C" w14:textId="77777777" w:rsidR="000F4ACE" w:rsidRDefault="000F4ACE" w:rsidP="00944A86">
            <w:pPr>
              <w:spacing w:line="247" w:lineRule="auto"/>
              <w:rPr>
                <w:rFonts w:ascii="Arial" w:hAnsi="Arial" w:cs="Arial"/>
                <w:kern w:val="2"/>
              </w:rPr>
            </w:pPr>
            <w:r w:rsidRPr="00E31EE7">
              <w:rPr>
                <w:rFonts w:ascii="Arial" w:hAnsi="Arial" w:cs="Arial"/>
                <w:kern w:val="2"/>
              </w:rPr>
              <w:t>_____ Tree ____Inch Caliper</w:t>
            </w:r>
          </w:p>
        </w:tc>
        <w:tc>
          <w:tcPr>
            <w:tcW w:w="4675" w:type="dxa"/>
            <w:shd w:val="clear" w:color="auto" w:fill="BFBFBF" w:themeFill="background1" w:themeFillShade="BF"/>
          </w:tcPr>
          <w:p w14:paraId="5DA70DE0" w14:textId="77777777" w:rsidR="000F4ACE" w:rsidRDefault="000F4ACE" w:rsidP="00944A86">
            <w:pPr>
              <w:spacing w:line="247" w:lineRule="auto"/>
              <w:rPr>
                <w:rFonts w:ascii="Arial" w:hAnsi="Arial" w:cs="Arial"/>
                <w:kern w:val="2"/>
              </w:rPr>
            </w:pPr>
            <w:r>
              <w:rPr>
                <w:rFonts w:ascii="Arial" w:hAnsi="Arial" w:cs="Arial"/>
                <w:kern w:val="2"/>
              </w:rPr>
              <w:t>Each</w:t>
            </w:r>
          </w:p>
        </w:tc>
      </w:tr>
      <w:tr w:rsidR="000F4ACE" w14:paraId="0AF981B6" w14:textId="77777777" w:rsidTr="00941DE5">
        <w:tc>
          <w:tcPr>
            <w:tcW w:w="4675" w:type="dxa"/>
          </w:tcPr>
          <w:p w14:paraId="7386EABF" w14:textId="77777777" w:rsidR="000F4ACE" w:rsidRDefault="000F4ACE" w:rsidP="00E31EE7">
            <w:pPr>
              <w:spacing w:line="247" w:lineRule="auto"/>
              <w:rPr>
                <w:rFonts w:ascii="Arial" w:hAnsi="Arial" w:cs="Arial"/>
                <w:kern w:val="2"/>
              </w:rPr>
            </w:pPr>
            <w:r w:rsidRPr="00E31EE7">
              <w:rPr>
                <w:rFonts w:ascii="Arial" w:hAnsi="Arial" w:cs="Arial"/>
                <w:kern w:val="2"/>
              </w:rPr>
              <w:t>_____ Tree ____Foot</w:t>
            </w:r>
            <w:r w:rsidRPr="00E31EE7">
              <w:rPr>
                <w:rFonts w:ascii="Arial" w:hAnsi="Arial" w:cs="Arial"/>
                <w:kern w:val="2"/>
              </w:rPr>
              <w:tab/>
            </w:r>
          </w:p>
        </w:tc>
        <w:tc>
          <w:tcPr>
            <w:tcW w:w="4675" w:type="dxa"/>
          </w:tcPr>
          <w:p w14:paraId="19E8971A" w14:textId="77777777" w:rsidR="000F4ACE" w:rsidRDefault="000F4ACE" w:rsidP="00944A86">
            <w:pPr>
              <w:spacing w:line="247" w:lineRule="auto"/>
              <w:rPr>
                <w:rFonts w:ascii="Arial" w:hAnsi="Arial" w:cs="Arial"/>
                <w:kern w:val="2"/>
              </w:rPr>
            </w:pPr>
            <w:r>
              <w:rPr>
                <w:rFonts w:ascii="Arial" w:hAnsi="Arial" w:cs="Arial"/>
                <w:kern w:val="2"/>
              </w:rPr>
              <w:t>Each</w:t>
            </w:r>
          </w:p>
        </w:tc>
      </w:tr>
      <w:tr w:rsidR="000F4ACE" w14:paraId="69FA8484" w14:textId="77777777" w:rsidTr="00E31EE7">
        <w:tc>
          <w:tcPr>
            <w:tcW w:w="4675" w:type="dxa"/>
            <w:shd w:val="clear" w:color="auto" w:fill="BFBFBF" w:themeFill="background1" w:themeFillShade="BF"/>
          </w:tcPr>
          <w:p w14:paraId="20F1DE9D" w14:textId="77777777" w:rsidR="000F4ACE" w:rsidRDefault="000F4ACE" w:rsidP="00944A86">
            <w:pPr>
              <w:spacing w:line="247" w:lineRule="auto"/>
              <w:rPr>
                <w:rFonts w:ascii="Arial" w:hAnsi="Arial" w:cs="Arial"/>
                <w:kern w:val="2"/>
              </w:rPr>
            </w:pPr>
            <w:r w:rsidRPr="00E31EE7">
              <w:rPr>
                <w:rFonts w:ascii="Arial" w:hAnsi="Arial" w:cs="Arial"/>
                <w:kern w:val="2"/>
              </w:rPr>
              <w:t>Nursery Stock Container (DRC #___)</w:t>
            </w:r>
          </w:p>
        </w:tc>
        <w:tc>
          <w:tcPr>
            <w:tcW w:w="4675" w:type="dxa"/>
            <w:shd w:val="clear" w:color="auto" w:fill="BFBFBF" w:themeFill="background1" w:themeFillShade="BF"/>
          </w:tcPr>
          <w:p w14:paraId="79F5E90D" w14:textId="77777777" w:rsidR="000F4ACE" w:rsidRDefault="000F4ACE" w:rsidP="00944A86">
            <w:pPr>
              <w:spacing w:line="247" w:lineRule="auto"/>
              <w:rPr>
                <w:rFonts w:ascii="Arial" w:hAnsi="Arial" w:cs="Arial"/>
                <w:kern w:val="2"/>
              </w:rPr>
            </w:pPr>
            <w:r>
              <w:rPr>
                <w:rFonts w:ascii="Arial" w:hAnsi="Arial" w:cs="Arial"/>
                <w:kern w:val="2"/>
              </w:rPr>
              <w:t>Each</w:t>
            </w:r>
          </w:p>
        </w:tc>
      </w:tr>
      <w:tr w:rsidR="000F4ACE" w14:paraId="2CE536B7" w14:textId="77777777" w:rsidTr="00941DE5">
        <w:tc>
          <w:tcPr>
            <w:tcW w:w="4675" w:type="dxa"/>
          </w:tcPr>
          <w:p w14:paraId="4ABAB244" w14:textId="77777777" w:rsidR="000F4ACE" w:rsidRDefault="000F4ACE" w:rsidP="00944A86">
            <w:pPr>
              <w:spacing w:line="247" w:lineRule="auto"/>
              <w:rPr>
                <w:rFonts w:ascii="Arial" w:hAnsi="Arial" w:cs="Arial"/>
                <w:kern w:val="2"/>
              </w:rPr>
            </w:pPr>
            <w:r w:rsidRPr="00E31EE7">
              <w:rPr>
                <w:rFonts w:ascii="Arial" w:hAnsi="Arial" w:cs="Arial"/>
                <w:kern w:val="2"/>
              </w:rPr>
              <w:t>Nursery S</w:t>
            </w:r>
            <w:r>
              <w:rPr>
                <w:rFonts w:ascii="Arial" w:hAnsi="Arial" w:cs="Arial"/>
                <w:kern w:val="2"/>
              </w:rPr>
              <w:t>tock Container (SNC#_____)</w:t>
            </w:r>
          </w:p>
        </w:tc>
        <w:tc>
          <w:tcPr>
            <w:tcW w:w="4675" w:type="dxa"/>
          </w:tcPr>
          <w:p w14:paraId="7755AD45" w14:textId="77777777" w:rsidR="000F4ACE" w:rsidRDefault="000F4ACE" w:rsidP="00944A86">
            <w:pPr>
              <w:spacing w:line="247" w:lineRule="auto"/>
              <w:rPr>
                <w:rFonts w:ascii="Arial" w:hAnsi="Arial" w:cs="Arial"/>
                <w:kern w:val="2"/>
              </w:rPr>
            </w:pPr>
            <w:r>
              <w:rPr>
                <w:rFonts w:ascii="Arial" w:hAnsi="Arial" w:cs="Arial"/>
                <w:kern w:val="2"/>
              </w:rPr>
              <w:t>Each</w:t>
            </w:r>
          </w:p>
        </w:tc>
      </w:tr>
      <w:tr w:rsidR="000F4ACE" w14:paraId="53257047" w14:textId="77777777" w:rsidTr="00E31EE7">
        <w:tc>
          <w:tcPr>
            <w:tcW w:w="4675" w:type="dxa"/>
            <w:shd w:val="clear" w:color="auto" w:fill="BFBFBF" w:themeFill="background1" w:themeFillShade="BF"/>
          </w:tcPr>
          <w:p w14:paraId="7070CDB0" w14:textId="77777777" w:rsidR="000F4ACE" w:rsidRDefault="000F4ACE" w:rsidP="00944A86">
            <w:pPr>
              <w:spacing w:line="247" w:lineRule="auto"/>
              <w:rPr>
                <w:rFonts w:ascii="Arial" w:hAnsi="Arial" w:cs="Arial"/>
                <w:kern w:val="2"/>
              </w:rPr>
            </w:pPr>
            <w:r>
              <w:rPr>
                <w:rFonts w:ascii="Arial" w:hAnsi="Arial" w:cs="Arial"/>
                <w:kern w:val="2"/>
              </w:rPr>
              <w:t>Unrooted Cutting Stakes</w:t>
            </w:r>
          </w:p>
        </w:tc>
        <w:tc>
          <w:tcPr>
            <w:tcW w:w="4675" w:type="dxa"/>
            <w:shd w:val="clear" w:color="auto" w:fill="BFBFBF" w:themeFill="background1" w:themeFillShade="BF"/>
          </w:tcPr>
          <w:p w14:paraId="328FD685" w14:textId="77777777" w:rsidR="000F4ACE" w:rsidRDefault="000F4ACE" w:rsidP="00944A86">
            <w:pPr>
              <w:spacing w:line="247" w:lineRule="auto"/>
              <w:rPr>
                <w:rFonts w:ascii="Arial" w:hAnsi="Arial" w:cs="Arial"/>
                <w:kern w:val="2"/>
              </w:rPr>
            </w:pPr>
            <w:r>
              <w:rPr>
                <w:rFonts w:ascii="Arial" w:hAnsi="Arial" w:cs="Arial"/>
                <w:kern w:val="2"/>
              </w:rPr>
              <w:t>Each</w:t>
            </w:r>
          </w:p>
        </w:tc>
      </w:tr>
      <w:tr w:rsidR="000F4ACE" w14:paraId="76A49F2C" w14:textId="77777777" w:rsidTr="00941DE5">
        <w:tc>
          <w:tcPr>
            <w:tcW w:w="4675" w:type="dxa"/>
          </w:tcPr>
          <w:p w14:paraId="5E5123F7" w14:textId="77777777" w:rsidR="000F4ACE" w:rsidRDefault="000F4ACE" w:rsidP="00944A86">
            <w:pPr>
              <w:spacing w:line="247" w:lineRule="auto"/>
              <w:rPr>
                <w:rFonts w:ascii="Arial" w:hAnsi="Arial" w:cs="Arial"/>
                <w:kern w:val="2"/>
              </w:rPr>
            </w:pPr>
            <w:r>
              <w:rPr>
                <w:rFonts w:ascii="Arial" w:hAnsi="Arial" w:cs="Arial"/>
                <w:kern w:val="3"/>
              </w:rPr>
              <w:t>Fascine</w:t>
            </w:r>
          </w:p>
        </w:tc>
        <w:tc>
          <w:tcPr>
            <w:tcW w:w="4675" w:type="dxa"/>
          </w:tcPr>
          <w:p w14:paraId="69DDA234" w14:textId="77777777" w:rsidR="000F4ACE" w:rsidRDefault="000F4ACE" w:rsidP="00944A86">
            <w:pPr>
              <w:spacing w:line="247" w:lineRule="auto"/>
              <w:rPr>
                <w:rFonts w:ascii="Arial" w:hAnsi="Arial" w:cs="Arial"/>
                <w:kern w:val="2"/>
              </w:rPr>
            </w:pPr>
            <w:r>
              <w:rPr>
                <w:rFonts w:ascii="Arial" w:hAnsi="Arial" w:cs="Arial"/>
                <w:kern w:val="2"/>
              </w:rPr>
              <w:t>Each</w:t>
            </w:r>
          </w:p>
        </w:tc>
      </w:tr>
      <w:tr w:rsidR="000F4ACE" w14:paraId="769D54EB" w14:textId="77777777" w:rsidTr="00E31EE7">
        <w:tc>
          <w:tcPr>
            <w:tcW w:w="4675" w:type="dxa"/>
            <w:shd w:val="clear" w:color="auto" w:fill="BFBFBF" w:themeFill="background1" w:themeFillShade="BF"/>
          </w:tcPr>
          <w:p w14:paraId="247B459C" w14:textId="77777777" w:rsidR="000F4ACE" w:rsidRDefault="000F4ACE" w:rsidP="00944A86">
            <w:pPr>
              <w:spacing w:line="247" w:lineRule="auto"/>
              <w:rPr>
                <w:rFonts w:ascii="Arial" w:hAnsi="Arial" w:cs="Arial"/>
                <w:kern w:val="2"/>
              </w:rPr>
            </w:pPr>
            <w:r>
              <w:rPr>
                <w:rFonts w:ascii="Arial" w:hAnsi="Arial" w:cs="Arial"/>
                <w:kern w:val="2"/>
              </w:rPr>
              <w:t>Brush Mattress</w:t>
            </w:r>
          </w:p>
        </w:tc>
        <w:tc>
          <w:tcPr>
            <w:tcW w:w="4675" w:type="dxa"/>
            <w:shd w:val="clear" w:color="auto" w:fill="BFBFBF" w:themeFill="background1" w:themeFillShade="BF"/>
          </w:tcPr>
          <w:p w14:paraId="282A376F" w14:textId="77777777" w:rsidR="000F4ACE" w:rsidRDefault="000F4ACE" w:rsidP="00944A86">
            <w:pPr>
              <w:spacing w:line="247" w:lineRule="auto"/>
              <w:rPr>
                <w:rFonts w:ascii="Arial" w:hAnsi="Arial" w:cs="Arial"/>
                <w:kern w:val="2"/>
              </w:rPr>
            </w:pPr>
            <w:r>
              <w:rPr>
                <w:rFonts w:ascii="Arial" w:hAnsi="Arial" w:cs="Arial"/>
                <w:kern w:val="2"/>
              </w:rPr>
              <w:t>Linear Feet</w:t>
            </w:r>
          </w:p>
        </w:tc>
      </w:tr>
    </w:tbl>
    <w:p w14:paraId="0CCFB309" w14:textId="77777777" w:rsidR="000F4ACE" w:rsidRDefault="000F4ACE" w:rsidP="00944A86">
      <w:pPr>
        <w:spacing w:line="247" w:lineRule="auto"/>
        <w:rPr>
          <w:rFonts w:ascii="Arial" w:hAnsi="Arial" w:cs="Arial"/>
          <w:kern w:val="2"/>
        </w:rPr>
      </w:pPr>
    </w:p>
    <w:p w14:paraId="171416E5" w14:textId="77777777" w:rsidR="000F4ACE" w:rsidRDefault="000F4ACE" w:rsidP="002265EB">
      <w:pPr>
        <w:adjustRightInd w:val="0"/>
        <w:ind w:left="-360"/>
        <w:rPr>
          <w:rFonts w:ascii="Arial" w:hAnsi="Arial" w:cs="Arial"/>
          <w:kern w:val="2"/>
        </w:rPr>
      </w:pPr>
      <w:r w:rsidRPr="00A4563B">
        <w:rPr>
          <w:rFonts w:ascii="Arial" w:hAnsi="Arial" w:cs="Arial"/>
          <w:kern w:val="2"/>
        </w:rPr>
        <w:t>Landscape Establishment will not be measured and paid for separately, but shall be included in the work.</w:t>
      </w:r>
      <w:r w:rsidRPr="00A4563B">
        <w:rPr>
          <w:rFonts w:ascii="Arial" w:hAnsi="Arial" w:cs="Arial"/>
        </w:rPr>
        <w:t xml:space="preserve"> </w:t>
      </w:r>
      <w:r w:rsidRPr="00A4563B">
        <w:rPr>
          <w:rFonts w:ascii="Arial" w:hAnsi="Arial" w:cs="Arial"/>
          <w:kern w:val="2"/>
        </w:rPr>
        <w:t>All costs associated with replacing nursery stock larger than DRC#10 shall be at the Contractor’s expense.</w:t>
      </w:r>
    </w:p>
    <w:p w14:paraId="3193B58F" w14:textId="77777777" w:rsidR="00C73DAA" w:rsidRPr="00A4563B" w:rsidRDefault="00C73DAA" w:rsidP="002265EB">
      <w:pPr>
        <w:adjustRightInd w:val="0"/>
        <w:ind w:left="-360"/>
        <w:rPr>
          <w:rFonts w:ascii="Arial" w:hAnsi="Arial" w:cs="Arial"/>
          <w:kern w:val="2"/>
        </w:rPr>
      </w:pPr>
    </w:p>
    <w:p w14:paraId="78BF12A0" w14:textId="77777777" w:rsidR="000F4ACE" w:rsidRDefault="000F4ACE" w:rsidP="002265EB">
      <w:pPr>
        <w:adjustRightInd w:val="0"/>
        <w:ind w:left="-360"/>
        <w:rPr>
          <w:rFonts w:ascii="Arial" w:hAnsi="Arial" w:cs="Arial"/>
          <w:kern w:val="2"/>
        </w:rPr>
      </w:pPr>
      <w:r w:rsidRPr="00A4563B">
        <w:rPr>
          <w:rFonts w:ascii="Arial" w:hAnsi="Arial" w:cs="Arial"/>
          <w:kern w:val="2"/>
        </w:rPr>
        <w:t>Additional slow-</w:t>
      </w:r>
      <w:r w:rsidRPr="00A4563B">
        <w:rPr>
          <w:rFonts w:ascii="Arial" w:hAnsi="Arial" w:cs="Arial"/>
        </w:rPr>
        <w:t>release</w:t>
      </w:r>
      <w:r w:rsidRPr="00A4563B">
        <w:rPr>
          <w:rFonts w:ascii="Arial" w:hAnsi="Arial" w:cs="Arial"/>
          <w:kern w:val="2"/>
        </w:rPr>
        <w:t xml:space="preserve"> organic fertilizer</w:t>
      </w:r>
      <w:r>
        <w:rPr>
          <w:rFonts w:ascii="Arial" w:hAnsi="Arial" w:cs="Arial"/>
          <w:kern w:val="2"/>
        </w:rPr>
        <w:t xml:space="preserve"> </w:t>
      </w:r>
      <w:r w:rsidRPr="00A4563B">
        <w:rPr>
          <w:rFonts w:ascii="Arial" w:hAnsi="Arial" w:cs="Arial"/>
          <w:kern w:val="2"/>
        </w:rPr>
        <w:t>for nursery stock shall be used as specified in the plans will not be measured and paid for separately, but shall be included in the work.</w:t>
      </w:r>
    </w:p>
    <w:p w14:paraId="0AA8EB58" w14:textId="77777777" w:rsidR="00C73DAA" w:rsidRDefault="00C73DAA" w:rsidP="002265EB">
      <w:pPr>
        <w:adjustRightInd w:val="0"/>
        <w:ind w:left="-360"/>
        <w:rPr>
          <w:rFonts w:ascii="Arial" w:hAnsi="Arial" w:cs="Arial"/>
          <w:kern w:val="2"/>
        </w:rPr>
      </w:pPr>
    </w:p>
    <w:p w14:paraId="553A703F" w14:textId="77777777" w:rsidR="000F4ACE" w:rsidRDefault="000F4ACE" w:rsidP="002265EB">
      <w:pPr>
        <w:adjustRightInd w:val="0"/>
        <w:ind w:left="-360"/>
        <w:rPr>
          <w:rFonts w:ascii="Arial" w:hAnsi="Arial" w:cs="Arial"/>
          <w:kern w:val="2"/>
        </w:rPr>
      </w:pPr>
      <w:r w:rsidRPr="002302E7">
        <w:rPr>
          <w:rFonts w:ascii="Arial" w:hAnsi="Arial" w:cs="Arial"/>
          <w:kern w:val="2"/>
        </w:rPr>
        <w:t>Compost required for backfill of nursery stock will not be paid for separately, but shall be included in the work.</w:t>
      </w:r>
    </w:p>
    <w:p w14:paraId="0D5951E2" w14:textId="77777777" w:rsidR="00C73DAA" w:rsidRPr="00A4563B" w:rsidRDefault="00C73DAA" w:rsidP="002265EB">
      <w:pPr>
        <w:adjustRightInd w:val="0"/>
        <w:ind w:left="-360"/>
        <w:rPr>
          <w:rFonts w:ascii="Arial" w:hAnsi="Arial" w:cs="Arial"/>
          <w:kern w:val="2"/>
        </w:rPr>
      </w:pPr>
    </w:p>
    <w:p w14:paraId="18332199" w14:textId="77777777" w:rsidR="00C73DAA" w:rsidRDefault="000F4ACE" w:rsidP="002265EB">
      <w:pPr>
        <w:adjustRightInd w:val="0"/>
        <w:ind w:left="-360"/>
        <w:rPr>
          <w:rFonts w:ascii="Arial" w:hAnsi="Arial" w:cs="Arial"/>
          <w:kern w:val="2"/>
        </w:rPr>
      </w:pPr>
      <w:r>
        <w:rPr>
          <w:rFonts w:ascii="Arial" w:hAnsi="Arial" w:cs="Arial"/>
          <w:kern w:val="2"/>
        </w:rPr>
        <w:t xml:space="preserve">All water required for nursery stock and unrooted cuttings in projects without 623 pay items will be measured and paid for in accordance with Section 209 under Pay Item Water (Landscaping), up to the Notice of Substantial Completion. </w:t>
      </w:r>
    </w:p>
    <w:p w14:paraId="36A70672" w14:textId="7C9CB9C7" w:rsidR="00C73DAA" w:rsidRDefault="000F4ACE" w:rsidP="002265EB">
      <w:pPr>
        <w:adjustRightInd w:val="0"/>
        <w:ind w:left="-360"/>
        <w:rPr>
          <w:rFonts w:ascii="Arial" w:hAnsi="Arial" w:cs="Arial"/>
          <w:kern w:val="2"/>
        </w:rPr>
      </w:pPr>
      <w:r>
        <w:rPr>
          <w:rFonts w:ascii="Arial" w:hAnsi="Arial" w:cs="Arial"/>
          <w:kern w:val="2"/>
        </w:rPr>
        <w:t xml:space="preserve"> </w:t>
      </w:r>
    </w:p>
    <w:p w14:paraId="3DF0FEEC" w14:textId="40AF17DC" w:rsidR="000F4ACE" w:rsidRDefault="000F4ACE" w:rsidP="002265EB">
      <w:pPr>
        <w:adjustRightInd w:val="0"/>
        <w:ind w:left="-360"/>
        <w:rPr>
          <w:rFonts w:ascii="Arial" w:hAnsi="Arial" w:cs="Arial"/>
          <w:kern w:val="2"/>
        </w:rPr>
      </w:pPr>
      <w:r>
        <w:rPr>
          <w:rFonts w:ascii="Arial" w:hAnsi="Arial" w:cs="Arial"/>
          <w:kern w:val="2"/>
        </w:rPr>
        <w:t>Water required after the acceptance of the Notice of Substantial Completion will not be measured and paid for separately but shall be included in the work.</w:t>
      </w:r>
    </w:p>
    <w:p w14:paraId="23900746" w14:textId="77777777" w:rsidR="00C73DAA" w:rsidRPr="00A4563B" w:rsidRDefault="00C73DAA" w:rsidP="002265EB">
      <w:pPr>
        <w:adjustRightInd w:val="0"/>
        <w:ind w:left="-360"/>
        <w:rPr>
          <w:rFonts w:ascii="Arial" w:hAnsi="Arial" w:cs="Arial"/>
          <w:kern w:val="2"/>
        </w:rPr>
      </w:pPr>
    </w:p>
    <w:p w14:paraId="61707C00" w14:textId="77777777" w:rsidR="000F4ACE" w:rsidRPr="00A4563B" w:rsidRDefault="000F4ACE" w:rsidP="002265EB">
      <w:pPr>
        <w:adjustRightInd w:val="0"/>
        <w:ind w:left="-360"/>
        <w:rPr>
          <w:rFonts w:ascii="Arial" w:hAnsi="Arial" w:cs="Arial"/>
          <w:kern w:val="3"/>
        </w:rPr>
      </w:pPr>
      <w:r w:rsidRPr="00A4563B">
        <w:rPr>
          <w:rFonts w:ascii="Arial" w:hAnsi="Arial" w:cs="Arial"/>
          <w:kern w:val="3"/>
        </w:rPr>
        <w:t xml:space="preserve">Standard </w:t>
      </w:r>
      <w:r w:rsidRPr="00A4563B">
        <w:rPr>
          <w:rFonts w:ascii="Arial" w:hAnsi="Arial" w:cs="Arial"/>
        </w:rPr>
        <w:t>waterproof</w:t>
      </w:r>
      <w:r w:rsidRPr="00A4563B">
        <w:rPr>
          <w:rFonts w:ascii="Arial" w:hAnsi="Arial" w:cs="Arial"/>
          <w:kern w:val="3"/>
        </w:rPr>
        <w:t xml:space="preserve"> tree wrap</w:t>
      </w:r>
      <w:r>
        <w:rPr>
          <w:rFonts w:ascii="Arial" w:hAnsi="Arial" w:cs="Arial"/>
          <w:kern w:val="3"/>
        </w:rPr>
        <w:t xml:space="preserve"> and flex pipe bark protector </w:t>
      </w:r>
      <w:r w:rsidRPr="00A4563B">
        <w:rPr>
          <w:rFonts w:ascii="Arial" w:hAnsi="Arial" w:cs="Arial"/>
          <w:kern w:val="3"/>
        </w:rPr>
        <w:t>for nursery stock will not be</w:t>
      </w:r>
      <w:r>
        <w:rPr>
          <w:rFonts w:ascii="Arial" w:hAnsi="Arial" w:cs="Arial"/>
          <w:kern w:val="3"/>
        </w:rPr>
        <w:t xml:space="preserve"> measured and</w:t>
      </w:r>
      <w:r w:rsidRPr="00A4563B">
        <w:rPr>
          <w:rFonts w:ascii="Arial" w:hAnsi="Arial" w:cs="Arial"/>
          <w:kern w:val="3"/>
        </w:rPr>
        <w:t xml:space="preserve"> paid for separately, but shall be included in the work.</w:t>
      </w:r>
    </w:p>
    <w:p w14:paraId="3351E4CB" w14:textId="77777777" w:rsidR="000F4ACE" w:rsidRDefault="000F4ACE" w:rsidP="002265EB">
      <w:pPr>
        <w:adjustRightInd w:val="0"/>
        <w:ind w:left="-360"/>
        <w:rPr>
          <w:rFonts w:ascii="Arial" w:hAnsi="Arial" w:cs="Arial"/>
          <w:kern w:val="3"/>
        </w:rPr>
      </w:pPr>
      <w:r w:rsidRPr="00A4563B">
        <w:rPr>
          <w:rFonts w:ascii="Arial" w:hAnsi="Arial" w:cs="Arial"/>
          <w:kern w:val="3"/>
        </w:rPr>
        <w:t xml:space="preserve">Cleaning or </w:t>
      </w:r>
      <w:r w:rsidRPr="00A4563B">
        <w:rPr>
          <w:rFonts w:ascii="Arial" w:hAnsi="Arial" w:cs="Arial"/>
        </w:rPr>
        <w:t>repair</w:t>
      </w:r>
      <w:r w:rsidRPr="00A4563B">
        <w:rPr>
          <w:rFonts w:ascii="Arial" w:hAnsi="Arial" w:cs="Arial"/>
          <w:kern w:val="3"/>
        </w:rPr>
        <w:t xml:space="preserve"> of site conditions effected by equipment used by the Contractor for planting operations will not be measured and paid for separately by shall be included in the work. </w:t>
      </w:r>
    </w:p>
    <w:p w14:paraId="6773C532" w14:textId="77777777" w:rsidR="00C73DAA" w:rsidRDefault="00C73DAA" w:rsidP="002265EB">
      <w:pPr>
        <w:adjustRightInd w:val="0"/>
        <w:ind w:left="-360"/>
        <w:rPr>
          <w:rFonts w:ascii="Arial" w:hAnsi="Arial" w:cs="Arial"/>
          <w:bCs/>
          <w:iCs/>
        </w:rPr>
      </w:pPr>
    </w:p>
    <w:p w14:paraId="67C2FC96" w14:textId="77777777" w:rsidR="000F4ACE" w:rsidRDefault="000F4ACE" w:rsidP="002265EB">
      <w:pPr>
        <w:adjustRightInd w:val="0"/>
        <w:ind w:left="-360"/>
        <w:rPr>
          <w:rFonts w:ascii="Arial" w:hAnsi="Arial" w:cs="Arial"/>
          <w:bCs/>
          <w:iCs/>
        </w:rPr>
      </w:pPr>
      <w:r>
        <w:rPr>
          <w:rFonts w:ascii="Arial" w:hAnsi="Arial" w:cs="Arial"/>
          <w:bCs/>
          <w:iCs/>
        </w:rPr>
        <w:t>Wood mulch, stakes, guy wire, PVC protector, safety caps, wrapping, and all other materials required to install a tree will not be measured and paid for separately but shall be included in the work.</w:t>
      </w:r>
    </w:p>
    <w:p w14:paraId="5F60F4EA" w14:textId="77777777" w:rsidR="00C73DAA" w:rsidRDefault="00C73DAA" w:rsidP="002265EB">
      <w:pPr>
        <w:adjustRightInd w:val="0"/>
        <w:ind w:left="-360"/>
        <w:rPr>
          <w:rFonts w:ascii="Arial" w:hAnsi="Arial" w:cs="Arial"/>
          <w:bCs/>
          <w:iCs/>
        </w:rPr>
      </w:pPr>
    </w:p>
    <w:p w14:paraId="3E60F337" w14:textId="77777777" w:rsidR="000F4ACE" w:rsidRDefault="000F4ACE" w:rsidP="002265EB">
      <w:pPr>
        <w:adjustRightInd w:val="0"/>
        <w:ind w:left="-360"/>
        <w:rPr>
          <w:rFonts w:ascii="Arial" w:hAnsi="Arial" w:cs="Arial"/>
          <w:bCs/>
          <w:iCs/>
        </w:rPr>
      </w:pPr>
      <w:r w:rsidRPr="00A4563B">
        <w:rPr>
          <w:rFonts w:ascii="Arial" w:hAnsi="Arial" w:cs="Arial"/>
          <w:bCs/>
          <w:iCs/>
        </w:rPr>
        <w:t xml:space="preserve">Wood </w:t>
      </w:r>
      <w:r w:rsidRPr="00A4563B">
        <w:rPr>
          <w:rFonts w:ascii="Arial" w:hAnsi="Arial" w:cs="Arial"/>
        </w:rPr>
        <w:t>stakes</w:t>
      </w:r>
      <w:r w:rsidRPr="00A4563B">
        <w:rPr>
          <w:rFonts w:ascii="Arial" w:hAnsi="Arial" w:cs="Arial"/>
          <w:bCs/>
          <w:iCs/>
        </w:rPr>
        <w:t xml:space="preserve"> and other materials required to secure brush mattresses and </w:t>
      </w:r>
      <w:r>
        <w:rPr>
          <w:rFonts w:ascii="Arial" w:hAnsi="Arial" w:cs="Arial"/>
          <w:bCs/>
          <w:iCs/>
        </w:rPr>
        <w:t>fascine</w:t>
      </w:r>
      <w:r w:rsidRPr="00A4563B">
        <w:rPr>
          <w:rFonts w:ascii="Arial" w:hAnsi="Arial" w:cs="Arial"/>
          <w:bCs/>
          <w:iCs/>
        </w:rPr>
        <w:t xml:space="preserve">s will not be measured and paid for separately but shall be included in the work.  </w:t>
      </w:r>
    </w:p>
    <w:p w14:paraId="25A0A879" w14:textId="77777777" w:rsidR="00C73DAA" w:rsidRPr="00A4563B" w:rsidRDefault="00C73DAA" w:rsidP="002265EB">
      <w:pPr>
        <w:adjustRightInd w:val="0"/>
        <w:ind w:left="-360"/>
        <w:rPr>
          <w:rFonts w:ascii="Arial" w:hAnsi="Arial" w:cs="Arial"/>
          <w:bCs/>
          <w:iCs/>
        </w:rPr>
      </w:pPr>
    </w:p>
    <w:p w14:paraId="285F4DF6" w14:textId="77777777" w:rsidR="000F4ACE" w:rsidRDefault="000F4ACE" w:rsidP="002265EB">
      <w:pPr>
        <w:adjustRightInd w:val="0"/>
        <w:ind w:left="-360"/>
        <w:rPr>
          <w:rFonts w:ascii="Arial" w:hAnsi="Arial" w:cs="Arial"/>
          <w:bCs/>
          <w:iCs/>
        </w:rPr>
      </w:pPr>
      <w:r w:rsidRPr="00A4563B">
        <w:rPr>
          <w:rFonts w:ascii="Arial" w:hAnsi="Arial" w:cs="Arial"/>
          <w:bCs/>
          <w:iCs/>
        </w:rPr>
        <w:t>Seeding will be measured and paid for in accordance with Section 212 and Topsoil will be measured and paid for in accordance with Section 207.</w:t>
      </w:r>
    </w:p>
    <w:p w14:paraId="1F6C0047" w14:textId="77777777" w:rsidR="00C73DAA" w:rsidRDefault="00C73DAA" w:rsidP="002265EB">
      <w:pPr>
        <w:adjustRightInd w:val="0"/>
        <w:ind w:left="-360"/>
        <w:rPr>
          <w:rFonts w:ascii="Arial" w:hAnsi="Arial" w:cs="Arial"/>
          <w:bCs/>
          <w:iCs/>
        </w:rPr>
      </w:pPr>
    </w:p>
    <w:p w14:paraId="6B3EAD0F" w14:textId="77777777" w:rsidR="000F4ACE" w:rsidRDefault="000F4ACE" w:rsidP="002265EB">
      <w:pPr>
        <w:adjustRightInd w:val="0"/>
        <w:ind w:left="-360"/>
        <w:rPr>
          <w:rFonts w:ascii="Arial" w:hAnsi="Arial" w:cs="Arial"/>
          <w:bCs/>
          <w:iCs/>
        </w:rPr>
      </w:pPr>
      <w:r>
        <w:rPr>
          <w:rFonts w:ascii="Arial" w:hAnsi="Arial" w:cs="Arial"/>
          <w:bCs/>
          <w:iCs/>
        </w:rPr>
        <w:t>Maintenance of Landscaping during construction will not be measured and paid for separately but shall be included in the work.</w:t>
      </w:r>
    </w:p>
    <w:p w14:paraId="5E81F85B" w14:textId="77777777" w:rsidR="000F4ACE" w:rsidRPr="00A4563B" w:rsidRDefault="000F4ACE" w:rsidP="002265EB">
      <w:pPr>
        <w:adjustRightInd w:val="0"/>
        <w:ind w:left="-360"/>
        <w:rPr>
          <w:rFonts w:ascii="Arial" w:hAnsi="Arial" w:cs="Arial"/>
        </w:rPr>
      </w:pPr>
    </w:p>
    <w:p w14:paraId="3B21A814" w14:textId="77777777" w:rsidR="000F4ACE" w:rsidRPr="00A4563B" w:rsidRDefault="000F4ACE">
      <w:pPr>
        <w:rPr>
          <w:rFonts w:ascii="Arial" w:hAnsi="Arial" w:cs="Arial"/>
        </w:rPr>
        <w:sectPr w:rsidR="000F4ACE" w:rsidRPr="00A4563B" w:rsidSect="00FB081C">
          <w:footerReference w:type="default" r:id="rId7"/>
          <w:pgSz w:w="12240" w:h="15840" w:code="1"/>
          <w:pgMar w:top="720" w:right="1080" w:bottom="720" w:left="1080" w:header="720" w:footer="720" w:gutter="0"/>
          <w:cols w:space="720"/>
          <w:docGrid w:linePitch="272"/>
        </w:sectPr>
      </w:pPr>
      <w:r w:rsidRPr="00A4563B">
        <w:rPr>
          <w:rFonts w:ascii="Arial" w:hAnsi="Arial" w:cs="Arial"/>
        </w:rPr>
        <w:br w:type="page"/>
      </w:r>
    </w:p>
    <w:p w14:paraId="1539EC1F" w14:textId="77777777" w:rsidR="000F4ACE" w:rsidRPr="00A4563B" w:rsidRDefault="000F4ACE" w:rsidP="00A4563B">
      <w:pPr>
        <w:pStyle w:val="Header"/>
        <w:tabs>
          <w:tab w:val="clear" w:pos="4320"/>
          <w:tab w:val="left" w:pos="4303"/>
          <w:tab w:val="center" w:pos="4500"/>
        </w:tabs>
        <w:rPr>
          <w:rFonts w:ascii="Times New Roman" w:hAnsi="Times New Roman" w:cs="Times New Roman"/>
          <w:noProof/>
          <w:sz w:val="22"/>
          <w:szCs w:val="22"/>
        </w:rPr>
      </w:pPr>
      <w:r w:rsidRPr="00A4563B">
        <w:rPr>
          <w:rFonts w:ascii="Times New Roman" w:hAnsi="Times New Roman" w:cs="Times New Roman"/>
          <w:sz w:val="22"/>
          <w:szCs w:val="22"/>
        </w:rPr>
        <w:lastRenderedPageBreak/>
        <w:tab/>
      </w:r>
      <w:r w:rsidRPr="00A4563B">
        <w:rPr>
          <w:rFonts w:ascii="Times New Roman" w:hAnsi="Times New Roman" w:cs="Times New Roman"/>
          <w:sz w:val="22"/>
          <w:szCs w:val="22"/>
        </w:rPr>
        <w:tab/>
      </w:r>
      <w:r w:rsidRPr="00A4563B">
        <w:rPr>
          <w:rFonts w:ascii="Times New Roman" w:hAnsi="Times New Roman" w:cs="Times New Roman"/>
          <w:sz w:val="22"/>
          <w:szCs w:val="22"/>
        </w:rPr>
        <w:fldChar w:fldCharType="begin"/>
      </w:r>
      <w:r w:rsidRPr="00A4563B">
        <w:rPr>
          <w:rFonts w:ascii="Times New Roman" w:hAnsi="Times New Roman" w:cs="Times New Roman"/>
          <w:sz w:val="22"/>
          <w:szCs w:val="22"/>
        </w:rPr>
        <w:instrText xml:space="preserve"> PAGE   \* MERGEFORMAT </w:instrText>
      </w:r>
      <w:r w:rsidRPr="00A4563B">
        <w:rPr>
          <w:rFonts w:ascii="Times New Roman" w:hAnsi="Times New Roman" w:cs="Times New Roman"/>
          <w:sz w:val="22"/>
          <w:szCs w:val="22"/>
        </w:rPr>
        <w:fldChar w:fldCharType="separate"/>
      </w:r>
      <w:r w:rsidRPr="00A4563B">
        <w:rPr>
          <w:rFonts w:ascii="Times New Roman" w:hAnsi="Times New Roman" w:cs="Times New Roman"/>
          <w:noProof/>
          <w:sz w:val="22"/>
          <w:szCs w:val="22"/>
        </w:rPr>
        <w:t>1</w:t>
      </w:r>
      <w:r w:rsidRPr="00A4563B">
        <w:rPr>
          <w:rFonts w:ascii="Times New Roman" w:hAnsi="Times New Roman" w:cs="Times New Roman"/>
          <w:noProof/>
          <w:sz w:val="22"/>
          <w:szCs w:val="22"/>
        </w:rPr>
        <w:fldChar w:fldCharType="end"/>
      </w:r>
    </w:p>
    <w:p w14:paraId="6A242778" w14:textId="77777777" w:rsidR="000F4ACE" w:rsidRPr="00A4563B" w:rsidRDefault="000F4ACE" w:rsidP="00A4563B">
      <w:pPr>
        <w:pStyle w:val="Header"/>
        <w:jc w:val="center"/>
        <w:rPr>
          <w:rFonts w:ascii="Times New Roman" w:hAnsi="Times New Roman" w:cs="Times New Roman"/>
          <w:noProof/>
          <w:sz w:val="22"/>
          <w:szCs w:val="22"/>
        </w:rPr>
      </w:pPr>
      <w:r w:rsidRPr="00A4563B">
        <w:rPr>
          <w:rFonts w:ascii="Times New Roman" w:hAnsi="Times New Roman" w:cs="Times New Roman"/>
          <w:noProof/>
          <w:sz w:val="22"/>
          <w:szCs w:val="22"/>
        </w:rPr>
        <w:t>REVISION OF SECTION 214</w:t>
      </w:r>
    </w:p>
    <w:p w14:paraId="080B0801" w14:textId="77777777" w:rsidR="000F4ACE" w:rsidRPr="00A4563B" w:rsidRDefault="000F4ACE" w:rsidP="00A4563B">
      <w:pPr>
        <w:pStyle w:val="Header"/>
        <w:jc w:val="center"/>
        <w:rPr>
          <w:rFonts w:ascii="Times New Roman" w:hAnsi="Times New Roman" w:cs="Times New Roman"/>
          <w:noProof/>
          <w:sz w:val="22"/>
          <w:szCs w:val="22"/>
        </w:rPr>
      </w:pPr>
      <w:r>
        <w:rPr>
          <w:rFonts w:ascii="Times New Roman" w:hAnsi="Times New Roman" w:cs="Times New Roman"/>
          <w:noProof/>
          <w:sz w:val="22"/>
          <w:szCs w:val="22"/>
        </w:rPr>
        <w:t>ONE-YEAR LANDSCAPE PRESERVATION</w:t>
      </w:r>
    </w:p>
    <w:p w14:paraId="2A3EC6F0" w14:textId="77777777" w:rsidR="000F4ACE" w:rsidRPr="00A4563B" w:rsidRDefault="000F4ACE" w:rsidP="00A4563B">
      <w:pPr>
        <w:pStyle w:val="Header"/>
        <w:jc w:val="center"/>
        <w:rPr>
          <w:rFonts w:ascii="Times New Roman" w:hAnsi="Times New Roman" w:cs="Times New Roman"/>
          <w:sz w:val="22"/>
          <w:szCs w:val="22"/>
        </w:rPr>
      </w:pPr>
    </w:p>
    <w:p w14:paraId="45629DFC" w14:textId="77777777" w:rsidR="000F4ACE" w:rsidRDefault="000F4ACE" w:rsidP="007F6664">
      <w:pPr>
        <w:tabs>
          <w:tab w:val="left" w:pos="-360"/>
        </w:tabs>
        <w:ind w:left="-360"/>
        <w:rPr>
          <w:sz w:val="22"/>
          <w:szCs w:val="22"/>
        </w:rPr>
      </w:pPr>
      <w:r w:rsidRPr="00A4563B">
        <w:rPr>
          <w:sz w:val="22"/>
          <w:szCs w:val="22"/>
        </w:rPr>
        <w:t>Section 214 of the Standard Special Provision, Revision of Section 214, Nursery Stock Container and Unrooted Cuttings, is hereby revised for this project as follows:</w:t>
      </w:r>
    </w:p>
    <w:p w14:paraId="405AEB37" w14:textId="77777777" w:rsidR="00A33EF0" w:rsidRPr="00A4563B" w:rsidRDefault="00A33EF0" w:rsidP="007F6664">
      <w:pPr>
        <w:tabs>
          <w:tab w:val="left" w:pos="-360"/>
        </w:tabs>
        <w:ind w:left="-360"/>
        <w:rPr>
          <w:sz w:val="22"/>
          <w:szCs w:val="22"/>
        </w:rPr>
      </w:pPr>
    </w:p>
    <w:p w14:paraId="73539A3F" w14:textId="77777777" w:rsidR="000F4ACE" w:rsidRDefault="000F4ACE" w:rsidP="007F6664">
      <w:pPr>
        <w:tabs>
          <w:tab w:val="left" w:pos="-360"/>
        </w:tabs>
        <w:ind w:left="-360"/>
        <w:rPr>
          <w:sz w:val="22"/>
          <w:szCs w:val="22"/>
        </w:rPr>
      </w:pPr>
      <w:r w:rsidRPr="00A4563B">
        <w:rPr>
          <w:sz w:val="22"/>
          <w:szCs w:val="22"/>
        </w:rPr>
        <w:t>Subsection 214.01 shall include the following:</w:t>
      </w:r>
    </w:p>
    <w:p w14:paraId="7AFE747E" w14:textId="77777777" w:rsidR="00A33EF0" w:rsidRPr="00A4563B" w:rsidRDefault="00A33EF0" w:rsidP="007F6664">
      <w:pPr>
        <w:tabs>
          <w:tab w:val="left" w:pos="-360"/>
        </w:tabs>
        <w:ind w:left="-360"/>
        <w:rPr>
          <w:sz w:val="22"/>
          <w:szCs w:val="22"/>
        </w:rPr>
      </w:pPr>
    </w:p>
    <w:p w14:paraId="69514A96" w14:textId="77777777" w:rsidR="000F4ACE" w:rsidRDefault="000F4ACE" w:rsidP="005826E7">
      <w:pPr>
        <w:tabs>
          <w:tab w:val="left" w:pos="-360"/>
        </w:tabs>
        <w:ind w:left="-360"/>
      </w:pPr>
      <w:r w:rsidRPr="00A4563B">
        <w:rPr>
          <w:sz w:val="22"/>
          <w:szCs w:val="22"/>
        </w:rPr>
        <w:t xml:space="preserve">This work consists of maintaining all plant material and seeded areas in a healthy and vigorous growing condition, and ensuring </w:t>
      </w:r>
      <w:r>
        <w:rPr>
          <w:sz w:val="22"/>
          <w:szCs w:val="22"/>
        </w:rPr>
        <w:t>vigorous</w:t>
      </w:r>
      <w:r w:rsidRPr="00A4563B">
        <w:rPr>
          <w:sz w:val="22"/>
          <w:szCs w:val="22"/>
        </w:rPr>
        <w:t xml:space="preserve"> vegetation. This includes performing nursery stock replacement work and landscape </w:t>
      </w:r>
      <w:r>
        <w:rPr>
          <w:sz w:val="22"/>
          <w:szCs w:val="22"/>
        </w:rPr>
        <w:t>preservation</w:t>
      </w:r>
      <w:r w:rsidRPr="00A4563B">
        <w:rPr>
          <w:sz w:val="22"/>
          <w:szCs w:val="22"/>
        </w:rPr>
        <w:t xml:space="preserve"> work.</w:t>
      </w:r>
      <w:r w:rsidRPr="00A4563B">
        <w:t xml:space="preserve"> </w:t>
      </w:r>
    </w:p>
    <w:p w14:paraId="0EC80BF9" w14:textId="77777777" w:rsidR="00A33EF0" w:rsidRPr="00A4563B" w:rsidRDefault="00A33EF0" w:rsidP="005826E7">
      <w:pPr>
        <w:tabs>
          <w:tab w:val="left" w:pos="-360"/>
        </w:tabs>
        <w:ind w:left="-360"/>
      </w:pPr>
    </w:p>
    <w:p w14:paraId="6EA74550" w14:textId="77777777" w:rsidR="000F4ACE" w:rsidRDefault="000F4ACE" w:rsidP="005826E7">
      <w:pPr>
        <w:tabs>
          <w:tab w:val="left" w:pos="-360"/>
        </w:tabs>
        <w:ind w:left="-360"/>
        <w:rPr>
          <w:sz w:val="22"/>
          <w:szCs w:val="22"/>
        </w:rPr>
      </w:pPr>
      <w:r w:rsidRPr="00A4563B">
        <w:rPr>
          <w:sz w:val="22"/>
          <w:szCs w:val="22"/>
        </w:rPr>
        <w:t>Subsection 214.03 shall include the following:</w:t>
      </w:r>
    </w:p>
    <w:p w14:paraId="2B800F39" w14:textId="77777777" w:rsidR="00A33EF0" w:rsidRPr="00A4563B" w:rsidRDefault="00A33EF0" w:rsidP="005826E7">
      <w:pPr>
        <w:tabs>
          <w:tab w:val="left" w:pos="-360"/>
        </w:tabs>
        <w:ind w:left="-360"/>
        <w:rPr>
          <w:sz w:val="22"/>
          <w:szCs w:val="22"/>
        </w:rPr>
      </w:pPr>
    </w:p>
    <w:p w14:paraId="221B12B0" w14:textId="77777777" w:rsidR="000F4ACE" w:rsidRPr="00A4563B" w:rsidRDefault="000F4ACE" w:rsidP="000F4ACE">
      <w:pPr>
        <w:pStyle w:val="ListParagraph"/>
        <w:widowControl w:val="0"/>
        <w:numPr>
          <w:ilvl w:val="0"/>
          <w:numId w:val="36"/>
        </w:numPr>
        <w:tabs>
          <w:tab w:val="left" w:pos="-360"/>
        </w:tabs>
        <w:autoSpaceDE w:val="0"/>
        <w:autoSpaceDN w:val="0"/>
        <w:spacing w:after="0" w:line="240" w:lineRule="auto"/>
        <w:rPr>
          <w:rFonts w:ascii="Times New Roman" w:hAnsi="Times New Roman"/>
        </w:rPr>
      </w:pPr>
      <w:r w:rsidRPr="00A4563B">
        <w:rPr>
          <w:rFonts w:ascii="Times New Roman" w:hAnsi="Times New Roman"/>
          <w:i/>
        </w:rPr>
        <w:t>Record Keeping</w:t>
      </w:r>
      <w:r w:rsidRPr="00A4563B">
        <w:rPr>
          <w:rFonts w:ascii="Times New Roman" w:hAnsi="Times New Roman"/>
        </w:rPr>
        <w:t xml:space="preserve">.  The contractor shall keep a </w:t>
      </w:r>
      <w:r>
        <w:rPr>
          <w:rFonts w:ascii="Times New Roman" w:hAnsi="Times New Roman"/>
        </w:rPr>
        <w:t>preservation</w:t>
      </w:r>
      <w:r w:rsidRPr="00A4563B">
        <w:rPr>
          <w:rFonts w:ascii="Times New Roman" w:hAnsi="Times New Roman"/>
        </w:rPr>
        <w:t xml:space="preserve"> binder containing the following information.  The binder shall be brought to each of the inspections and copies of the information shall be provided to the Engineer upon request.</w:t>
      </w:r>
      <w:r w:rsidRPr="00A4563B">
        <w:rPr>
          <w:rFonts w:ascii="Times New Roman" w:hAnsi="Times New Roman"/>
        </w:rPr>
        <w:br/>
      </w:r>
    </w:p>
    <w:p w14:paraId="03A8B0E6" w14:textId="77777777" w:rsidR="000F4ACE" w:rsidRPr="00970F84" w:rsidRDefault="000F4ACE" w:rsidP="000F4ACE">
      <w:pPr>
        <w:pStyle w:val="ListParagraph"/>
        <w:widowControl w:val="0"/>
        <w:numPr>
          <w:ilvl w:val="0"/>
          <w:numId w:val="37"/>
        </w:numPr>
        <w:tabs>
          <w:tab w:val="left" w:pos="-360"/>
        </w:tabs>
        <w:autoSpaceDE w:val="0"/>
        <w:autoSpaceDN w:val="0"/>
        <w:spacing w:after="0" w:line="240" w:lineRule="auto"/>
        <w:rPr>
          <w:rFonts w:ascii="Times New Roman" w:hAnsi="Times New Roman"/>
        </w:rPr>
      </w:pPr>
      <w:r w:rsidRPr="00A4563B">
        <w:rPr>
          <w:rFonts w:ascii="Times New Roman" w:hAnsi="Times New Roman"/>
        </w:rPr>
        <w:t xml:space="preserve">Approved </w:t>
      </w:r>
      <w:r>
        <w:rPr>
          <w:rFonts w:ascii="Times New Roman" w:hAnsi="Times New Roman"/>
        </w:rPr>
        <w:t>preservation</w:t>
      </w:r>
      <w:r w:rsidRPr="00970F84">
        <w:rPr>
          <w:rFonts w:ascii="Times New Roman" w:hAnsi="Times New Roman"/>
        </w:rPr>
        <w:t xml:space="preserve"> plan prepared by the contractor.</w:t>
      </w:r>
      <w:r w:rsidRPr="00970F84">
        <w:rPr>
          <w:rFonts w:ascii="Times New Roman" w:hAnsi="Times New Roman"/>
        </w:rPr>
        <w:br/>
      </w:r>
    </w:p>
    <w:p w14:paraId="79971B8D" w14:textId="77777777" w:rsidR="000F4ACE" w:rsidRPr="00A4563B" w:rsidRDefault="000F4ACE" w:rsidP="000F4ACE">
      <w:pPr>
        <w:pStyle w:val="ListParagraph"/>
        <w:widowControl w:val="0"/>
        <w:numPr>
          <w:ilvl w:val="0"/>
          <w:numId w:val="37"/>
        </w:numPr>
        <w:tabs>
          <w:tab w:val="left" w:pos="-360"/>
        </w:tabs>
        <w:autoSpaceDE w:val="0"/>
        <w:autoSpaceDN w:val="0"/>
        <w:spacing w:after="0" w:line="240" w:lineRule="auto"/>
        <w:rPr>
          <w:rFonts w:ascii="Times New Roman" w:hAnsi="Times New Roman"/>
        </w:rPr>
      </w:pPr>
      <w:r w:rsidRPr="00A4563B">
        <w:rPr>
          <w:rFonts w:ascii="Times New Roman" w:hAnsi="Times New Roman"/>
        </w:rPr>
        <w:t>Product information and Safety Data Sheets (SDS) for all fertilizers, herbicides and pesticides.</w:t>
      </w:r>
      <w:r w:rsidRPr="00A4563B">
        <w:rPr>
          <w:rFonts w:ascii="Times New Roman" w:hAnsi="Times New Roman"/>
        </w:rPr>
        <w:br/>
      </w:r>
    </w:p>
    <w:p w14:paraId="3508F2AC" w14:textId="77777777" w:rsidR="000F4ACE" w:rsidRPr="00A4563B" w:rsidRDefault="000F4ACE" w:rsidP="000F4ACE">
      <w:pPr>
        <w:pStyle w:val="ListParagraph"/>
        <w:widowControl w:val="0"/>
        <w:numPr>
          <w:ilvl w:val="0"/>
          <w:numId w:val="37"/>
        </w:numPr>
        <w:tabs>
          <w:tab w:val="left" w:pos="-360"/>
        </w:tabs>
        <w:autoSpaceDE w:val="0"/>
        <w:autoSpaceDN w:val="0"/>
        <w:spacing w:after="0" w:line="240" w:lineRule="auto"/>
        <w:rPr>
          <w:rFonts w:ascii="Times New Roman" w:hAnsi="Times New Roman"/>
        </w:rPr>
      </w:pPr>
      <w:r w:rsidRPr="00A4563B">
        <w:rPr>
          <w:rFonts w:ascii="Times New Roman" w:hAnsi="Times New Roman"/>
        </w:rPr>
        <w:t xml:space="preserve">A diary documenting all landscape </w:t>
      </w:r>
      <w:r>
        <w:rPr>
          <w:rFonts w:ascii="Times New Roman" w:hAnsi="Times New Roman"/>
        </w:rPr>
        <w:t>preservation</w:t>
      </w:r>
      <w:r w:rsidRPr="00A4563B">
        <w:rPr>
          <w:rFonts w:ascii="Times New Roman" w:hAnsi="Times New Roman"/>
        </w:rPr>
        <w:t xml:space="preserve"> activities including work locations and time spent.</w:t>
      </w:r>
      <w:r w:rsidRPr="00A4563B">
        <w:rPr>
          <w:rFonts w:ascii="Times New Roman" w:hAnsi="Times New Roman"/>
        </w:rPr>
        <w:br/>
      </w:r>
    </w:p>
    <w:p w14:paraId="33529377" w14:textId="77777777" w:rsidR="000F4ACE" w:rsidRPr="00A4563B" w:rsidRDefault="000F4ACE" w:rsidP="000F4ACE">
      <w:pPr>
        <w:pStyle w:val="ListParagraph"/>
        <w:widowControl w:val="0"/>
        <w:numPr>
          <w:ilvl w:val="0"/>
          <w:numId w:val="37"/>
        </w:numPr>
        <w:tabs>
          <w:tab w:val="left" w:pos="-360"/>
        </w:tabs>
        <w:autoSpaceDE w:val="0"/>
        <w:autoSpaceDN w:val="0"/>
        <w:spacing w:after="0" w:line="240" w:lineRule="auto"/>
        <w:rPr>
          <w:rFonts w:ascii="Times New Roman" w:hAnsi="Times New Roman"/>
        </w:rPr>
      </w:pPr>
      <w:r w:rsidRPr="00A4563B">
        <w:rPr>
          <w:rFonts w:ascii="Times New Roman" w:hAnsi="Times New Roman"/>
        </w:rPr>
        <w:t>Licensing documentation from the Colorado Department of Agriculture for all commercial pesticide applicators working on the project.</w:t>
      </w:r>
    </w:p>
    <w:p w14:paraId="01F0140D" w14:textId="77777777" w:rsidR="000F4ACE" w:rsidRPr="00A4563B" w:rsidRDefault="000F4ACE" w:rsidP="007F6664">
      <w:pPr>
        <w:tabs>
          <w:tab w:val="left" w:pos="-360"/>
        </w:tabs>
        <w:ind w:left="-360"/>
        <w:rPr>
          <w:sz w:val="22"/>
          <w:szCs w:val="22"/>
        </w:rPr>
      </w:pPr>
    </w:p>
    <w:p w14:paraId="723DE5B3" w14:textId="77777777" w:rsidR="000F4ACE" w:rsidRDefault="000F4ACE" w:rsidP="007F6664">
      <w:pPr>
        <w:tabs>
          <w:tab w:val="left" w:pos="-360"/>
        </w:tabs>
        <w:ind w:left="-360"/>
        <w:rPr>
          <w:sz w:val="22"/>
          <w:szCs w:val="22"/>
        </w:rPr>
      </w:pPr>
      <w:r w:rsidRPr="00A4563B">
        <w:rPr>
          <w:sz w:val="22"/>
          <w:szCs w:val="22"/>
        </w:rPr>
        <w:t>Delet</w:t>
      </w:r>
      <w:r>
        <w:rPr>
          <w:sz w:val="22"/>
          <w:szCs w:val="22"/>
        </w:rPr>
        <w:t xml:space="preserve">e subsection 214.04 </w:t>
      </w:r>
      <w:r w:rsidRPr="00A4563B">
        <w:rPr>
          <w:sz w:val="22"/>
          <w:szCs w:val="22"/>
        </w:rPr>
        <w:t>and replace with the following:</w:t>
      </w:r>
    </w:p>
    <w:p w14:paraId="5A73591D" w14:textId="77777777" w:rsidR="000F4ACE" w:rsidRPr="00A4563B" w:rsidRDefault="000F4ACE" w:rsidP="007F6664">
      <w:pPr>
        <w:tabs>
          <w:tab w:val="left" w:pos="-360"/>
        </w:tabs>
        <w:ind w:left="-360"/>
        <w:rPr>
          <w:sz w:val="22"/>
          <w:szCs w:val="22"/>
        </w:rPr>
      </w:pPr>
    </w:p>
    <w:p w14:paraId="4BA1FFF6" w14:textId="77777777" w:rsidR="000F4ACE" w:rsidRPr="00A4563B" w:rsidRDefault="000F4ACE" w:rsidP="007F6664">
      <w:pPr>
        <w:tabs>
          <w:tab w:val="left" w:pos="-360"/>
        </w:tabs>
        <w:ind w:left="-360"/>
        <w:rPr>
          <w:sz w:val="22"/>
          <w:szCs w:val="22"/>
        </w:rPr>
      </w:pPr>
      <w:r w:rsidRPr="00A4563B">
        <w:rPr>
          <w:b/>
          <w:sz w:val="22"/>
          <w:szCs w:val="22"/>
        </w:rPr>
        <w:t xml:space="preserve">214.04 </w:t>
      </w:r>
      <w:r>
        <w:rPr>
          <w:b/>
          <w:sz w:val="22"/>
          <w:szCs w:val="22"/>
        </w:rPr>
        <w:t>One-Year Landscape Preservation</w:t>
      </w:r>
      <w:r w:rsidRPr="00A4563B">
        <w:rPr>
          <w:b/>
          <w:sz w:val="22"/>
          <w:szCs w:val="22"/>
        </w:rPr>
        <w:t>.</w:t>
      </w:r>
      <w:r w:rsidRPr="00A4563B">
        <w:rPr>
          <w:sz w:val="22"/>
          <w:szCs w:val="22"/>
        </w:rPr>
        <w:t xml:space="preserve">  </w:t>
      </w:r>
      <w:r w:rsidRPr="00512310">
        <w:rPr>
          <w:sz w:val="22"/>
          <w:szCs w:val="22"/>
        </w:rPr>
        <w:t>After all nursery stock and unrooted cuttings on the project are installed, a plant inspection shall be held including the Contractor, Engineer and the Region Environmental Staff to determine acceptability of nursery stock. During the inspection, an inventory of rejected material will be made, and corrective and necessary cleanup measures will be determined.  A Notice of Substantial Landscape Completion will be issued by the Engineer when all nursery stock in the Contract have been planted and all work under Sections 212, 213, 214 and 623</w:t>
      </w:r>
      <w:r>
        <w:rPr>
          <w:sz w:val="22"/>
          <w:szCs w:val="22"/>
        </w:rPr>
        <w:t>, except One-Year Landscape Preservation,</w:t>
      </w:r>
      <w:r w:rsidRPr="00512310">
        <w:rPr>
          <w:sz w:val="22"/>
          <w:szCs w:val="22"/>
        </w:rPr>
        <w:t xml:space="preserve"> has been performed and accepted. </w:t>
      </w:r>
      <w:r w:rsidRPr="00A4563B">
        <w:rPr>
          <w:sz w:val="22"/>
          <w:szCs w:val="22"/>
        </w:rPr>
        <w:t xml:space="preserve">  </w:t>
      </w:r>
    </w:p>
    <w:p w14:paraId="20E55B8F" w14:textId="77777777" w:rsidR="000F4ACE" w:rsidRPr="00A4563B" w:rsidRDefault="000F4ACE" w:rsidP="007F6664">
      <w:pPr>
        <w:tabs>
          <w:tab w:val="left" w:pos="-360"/>
        </w:tabs>
        <w:ind w:left="-360"/>
        <w:rPr>
          <w:sz w:val="22"/>
          <w:szCs w:val="22"/>
        </w:rPr>
      </w:pPr>
      <w:r w:rsidRPr="00A4563B">
        <w:rPr>
          <w:sz w:val="22"/>
          <w:szCs w:val="22"/>
        </w:rPr>
        <w:t xml:space="preserve">The Contractor shall perform </w:t>
      </w:r>
      <w:r>
        <w:rPr>
          <w:sz w:val="22"/>
          <w:szCs w:val="22"/>
        </w:rPr>
        <w:t xml:space="preserve">landscape preservation work in accordance with Table 214-1 </w:t>
      </w:r>
      <w:r w:rsidRPr="00A4563B">
        <w:rPr>
          <w:sz w:val="22"/>
          <w:szCs w:val="22"/>
        </w:rPr>
        <w:t xml:space="preserve">for a period of 12 months starting immediately after receiving </w:t>
      </w:r>
      <w:r>
        <w:rPr>
          <w:sz w:val="22"/>
          <w:szCs w:val="22"/>
        </w:rPr>
        <w:t xml:space="preserve">acceptance of </w:t>
      </w:r>
      <w:r w:rsidRPr="00A4563B">
        <w:rPr>
          <w:sz w:val="22"/>
          <w:szCs w:val="22"/>
        </w:rPr>
        <w:t>the Notice of Substantial Landscape</w:t>
      </w:r>
      <w:r>
        <w:rPr>
          <w:sz w:val="22"/>
          <w:szCs w:val="22"/>
        </w:rPr>
        <w:t xml:space="preserve"> Completion. </w:t>
      </w:r>
      <w:r w:rsidRPr="00A4563B">
        <w:rPr>
          <w:sz w:val="22"/>
          <w:szCs w:val="22"/>
        </w:rPr>
        <w:t xml:space="preserve">.  The site shall be maintained in a similar condition to what the landscape improvements were in when the project received the </w:t>
      </w:r>
      <w:r>
        <w:rPr>
          <w:sz w:val="22"/>
          <w:szCs w:val="22"/>
        </w:rPr>
        <w:t xml:space="preserve">acceptance of the </w:t>
      </w:r>
      <w:r w:rsidRPr="00A4563B">
        <w:rPr>
          <w:sz w:val="22"/>
          <w:szCs w:val="22"/>
        </w:rPr>
        <w:t xml:space="preserve">Notice of Substantial Landscape Completion from the Engineer. </w:t>
      </w:r>
    </w:p>
    <w:p w14:paraId="19F6329A" w14:textId="77777777" w:rsidR="000F4ACE" w:rsidRPr="00A4563B" w:rsidRDefault="000F4ACE" w:rsidP="000F4ACE">
      <w:pPr>
        <w:pStyle w:val="ListParagraph"/>
        <w:widowControl w:val="0"/>
        <w:numPr>
          <w:ilvl w:val="0"/>
          <w:numId w:val="34"/>
        </w:numPr>
        <w:tabs>
          <w:tab w:val="left" w:pos="-360"/>
        </w:tabs>
        <w:autoSpaceDE w:val="0"/>
        <w:autoSpaceDN w:val="0"/>
        <w:spacing w:after="0" w:line="240" w:lineRule="auto"/>
        <w:rPr>
          <w:rFonts w:ascii="Times New Roman" w:hAnsi="Times New Roman"/>
        </w:rPr>
      </w:pPr>
      <w:r w:rsidRPr="00A4563B">
        <w:rPr>
          <w:rFonts w:ascii="Times New Roman" w:hAnsi="Times New Roman"/>
          <w:i/>
        </w:rPr>
        <w:t xml:space="preserve">Submittals.  </w:t>
      </w:r>
      <w:r w:rsidRPr="00A4563B">
        <w:rPr>
          <w:rFonts w:ascii="Times New Roman" w:hAnsi="Times New Roman"/>
        </w:rPr>
        <w:t xml:space="preserve">Within the first two weeks of the </w:t>
      </w:r>
      <w:r w:rsidRPr="000135A5">
        <w:rPr>
          <w:rFonts w:ascii="Times New Roman" w:hAnsi="Times New Roman"/>
        </w:rPr>
        <w:t>One-Year Landscape Preservation</w:t>
      </w:r>
      <w:r w:rsidRPr="00A4563B">
        <w:rPr>
          <w:rFonts w:ascii="Times New Roman" w:hAnsi="Times New Roman"/>
        </w:rPr>
        <w:t xml:space="preserve"> period the Contractor shall provide the following to the Engineer until</w:t>
      </w:r>
      <w:r>
        <w:rPr>
          <w:rFonts w:ascii="Times New Roman" w:hAnsi="Times New Roman"/>
        </w:rPr>
        <w:t xml:space="preserve"> written acceptance is provided:</w:t>
      </w:r>
    </w:p>
    <w:p w14:paraId="14FFF386" w14:textId="77777777" w:rsidR="000F4ACE" w:rsidRPr="00A4563B" w:rsidRDefault="000F4ACE" w:rsidP="007F6664">
      <w:pPr>
        <w:pStyle w:val="ListParagraph"/>
        <w:tabs>
          <w:tab w:val="left" w:pos="-360"/>
        </w:tabs>
        <w:ind w:left="360"/>
        <w:rPr>
          <w:rFonts w:ascii="Times New Roman" w:hAnsi="Times New Roman"/>
        </w:rPr>
      </w:pPr>
    </w:p>
    <w:p w14:paraId="3A2E0A49" w14:textId="77777777" w:rsidR="000F4ACE" w:rsidRPr="00A4563B" w:rsidRDefault="000F4ACE" w:rsidP="000F4ACE">
      <w:pPr>
        <w:pStyle w:val="ListParagraph"/>
        <w:widowControl w:val="0"/>
        <w:numPr>
          <w:ilvl w:val="0"/>
          <w:numId w:val="35"/>
        </w:numPr>
        <w:tabs>
          <w:tab w:val="left" w:pos="-360"/>
        </w:tabs>
        <w:autoSpaceDE w:val="0"/>
        <w:autoSpaceDN w:val="0"/>
        <w:spacing w:after="0" w:line="240" w:lineRule="auto"/>
        <w:rPr>
          <w:rFonts w:ascii="Times New Roman" w:hAnsi="Times New Roman"/>
        </w:rPr>
      </w:pPr>
      <w:r>
        <w:rPr>
          <w:rFonts w:ascii="Times New Roman" w:hAnsi="Times New Roman"/>
        </w:rPr>
        <w:t>A</w:t>
      </w:r>
      <w:r w:rsidRPr="00A4563B">
        <w:rPr>
          <w:rFonts w:ascii="Times New Roman" w:hAnsi="Times New Roman"/>
        </w:rPr>
        <w:t xml:space="preserve"> Landscape </w:t>
      </w:r>
      <w:r>
        <w:rPr>
          <w:rFonts w:ascii="Times New Roman" w:hAnsi="Times New Roman"/>
        </w:rPr>
        <w:t>Preservation</w:t>
      </w:r>
      <w:r w:rsidRPr="00A4563B">
        <w:rPr>
          <w:rFonts w:ascii="Times New Roman" w:hAnsi="Times New Roman"/>
        </w:rPr>
        <w:t xml:space="preserve"> plan, which includes details and suggested changes to the requirements of Table 214-1 to the Engineer for approval.  At a minimum the plan shall provide a schedule showing the number of hours or days personnel will be present, the type of work to be performed, supervision, and equipment to be used.  The plan shall provide the person to contact for emergency work and the inspection schedule.</w:t>
      </w:r>
      <w:r w:rsidRPr="00A4563B">
        <w:rPr>
          <w:rFonts w:ascii="Times New Roman" w:hAnsi="Times New Roman"/>
        </w:rPr>
        <w:br/>
      </w:r>
    </w:p>
    <w:p w14:paraId="134D6B9D" w14:textId="77777777" w:rsidR="000F4ACE" w:rsidRPr="00A4563B" w:rsidRDefault="000F4ACE" w:rsidP="000F4ACE">
      <w:pPr>
        <w:pStyle w:val="ListParagraph"/>
        <w:widowControl w:val="0"/>
        <w:numPr>
          <w:ilvl w:val="0"/>
          <w:numId w:val="35"/>
        </w:numPr>
        <w:tabs>
          <w:tab w:val="left" w:pos="-360"/>
        </w:tabs>
        <w:autoSpaceDE w:val="0"/>
        <w:autoSpaceDN w:val="0"/>
        <w:spacing w:after="0" w:line="240" w:lineRule="auto"/>
        <w:rPr>
          <w:rFonts w:ascii="Times New Roman" w:hAnsi="Times New Roman"/>
        </w:rPr>
      </w:pPr>
      <w:r>
        <w:rPr>
          <w:rFonts w:ascii="Times New Roman" w:hAnsi="Times New Roman"/>
        </w:rPr>
        <w:t>P</w:t>
      </w:r>
      <w:r w:rsidRPr="00A4563B">
        <w:rPr>
          <w:rFonts w:ascii="Times New Roman" w:hAnsi="Times New Roman"/>
        </w:rPr>
        <w:t xml:space="preserve">roduct submittals and Safety Data Sheets (SDS) for all fertilizers, herbicides and pesticides. </w:t>
      </w:r>
      <w:r w:rsidRPr="00A4563B">
        <w:rPr>
          <w:rFonts w:ascii="Times New Roman" w:hAnsi="Times New Roman"/>
        </w:rPr>
        <w:br/>
      </w:r>
    </w:p>
    <w:p w14:paraId="1C261864" w14:textId="77777777" w:rsidR="000F4ACE" w:rsidRPr="00970F84" w:rsidRDefault="000F4ACE" w:rsidP="000F4ACE">
      <w:pPr>
        <w:pStyle w:val="ListParagraph"/>
        <w:widowControl w:val="0"/>
        <w:numPr>
          <w:ilvl w:val="0"/>
          <w:numId w:val="35"/>
        </w:numPr>
        <w:tabs>
          <w:tab w:val="left" w:pos="-360"/>
        </w:tabs>
        <w:autoSpaceDE w:val="0"/>
        <w:autoSpaceDN w:val="0"/>
        <w:spacing w:after="0" w:line="240" w:lineRule="auto"/>
        <w:rPr>
          <w:rFonts w:ascii="Times New Roman" w:hAnsi="Times New Roman"/>
        </w:rPr>
      </w:pPr>
      <w:r>
        <w:rPr>
          <w:rFonts w:ascii="Times New Roman" w:hAnsi="Times New Roman"/>
        </w:rPr>
        <w:t>A</w:t>
      </w:r>
      <w:r w:rsidRPr="00A4563B">
        <w:rPr>
          <w:rFonts w:ascii="Times New Roman" w:hAnsi="Times New Roman"/>
        </w:rPr>
        <w:t xml:space="preserve"> plan for safe access into and route though the site during the </w:t>
      </w:r>
      <w:r>
        <w:rPr>
          <w:rFonts w:ascii="Times New Roman" w:hAnsi="Times New Roman"/>
        </w:rPr>
        <w:t>preservation</w:t>
      </w:r>
      <w:r w:rsidRPr="00970F84">
        <w:rPr>
          <w:rFonts w:ascii="Times New Roman" w:hAnsi="Times New Roman"/>
        </w:rPr>
        <w:t xml:space="preserve"> period to the Engineer for approval.  The plan shall include permits or permissions for access to and from public roads or adjacent properties. Access and route shall avoid areas protected during construction (i.e., Wetlands, riparian zones, </w:t>
      </w:r>
      <w:r w:rsidRPr="00970F84">
        <w:rPr>
          <w:rFonts w:ascii="Times New Roman" w:hAnsi="Times New Roman"/>
        </w:rPr>
        <w:lastRenderedPageBreak/>
        <w:t xml:space="preserve">threatened and endangered species, etc.). </w:t>
      </w:r>
      <w:r w:rsidRPr="00970F84">
        <w:rPr>
          <w:rFonts w:ascii="Times New Roman" w:hAnsi="Times New Roman"/>
        </w:rPr>
        <w:br/>
      </w:r>
    </w:p>
    <w:p w14:paraId="7C826A33" w14:textId="77777777" w:rsidR="000F4ACE" w:rsidRDefault="000F4ACE" w:rsidP="000F4ACE">
      <w:pPr>
        <w:pStyle w:val="ListParagraph"/>
        <w:widowControl w:val="0"/>
        <w:numPr>
          <w:ilvl w:val="0"/>
          <w:numId w:val="34"/>
        </w:numPr>
        <w:tabs>
          <w:tab w:val="left" w:pos="-360"/>
        </w:tabs>
        <w:autoSpaceDE w:val="0"/>
        <w:autoSpaceDN w:val="0"/>
        <w:spacing w:after="0" w:line="240" w:lineRule="auto"/>
        <w:ind w:left="0"/>
        <w:rPr>
          <w:rFonts w:ascii="Times New Roman" w:hAnsi="Times New Roman"/>
        </w:rPr>
      </w:pPr>
      <w:r w:rsidRPr="006C0F32">
        <w:rPr>
          <w:rFonts w:ascii="Times New Roman" w:hAnsi="Times New Roman"/>
          <w:i/>
        </w:rPr>
        <w:t xml:space="preserve">Contractor Qualifications.  </w:t>
      </w:r>
      <w:r w:rsidRPr="006C0F32">
        <w:rPr>
          <w:rFonts w:ascii="Times New Roman" w:hAnsi="Times New Roman"/>
        </w:rPr>
        <w:t>The work shall be performed by a landscaping subcontractor having at least 5-years of experience with maintaining a project of similar size and scope.</w:t>
      </w:r>
    </w:p>
    <w:p w14:paraId="205A6045" w14:textId="77777777" w:rsidR="000F4ACE" w:rsidRPr="00B14916" w:rsidRDefault="000F4ACE" w:rsidP="00726AF5">
      <w:pPr>
        <w:tabs>
          <w:tab w:val="left" w:pos="-360"/>
        </w:tabs>
        <w:jc w:val="center"/>
        <w:rPr>
          <w:b/>
          <w:color w:val="C00000"/>
          <w:sz w:val="22"/>
          <w:szCs w:val="22"/>
        </w:rPr>
      </w:pPr>
      <w:r>
        <w:rPr>
          <w:b/>
          <w:sz w:val="22"/>
          <w:szCs w:val="22"/>
        </w:rPr>
        <w:t>T</w:t>
      </w:r>
      <w:r w:rsidRPr="00A4563B">
        <w:rPr>
          <w:b/>
          <w:sz w:val="22"/>
          <w:szCs w:val="22"/>
        </w:rPr>
        <w:t>ABLE 214-1</w:t>
      </w:r>
      <w:r w:rsidRPr="00A4563B">
        <w:rPr>
          <w:b/>
          <w:sz w:val="22"/>
          <w:szCs w:val="22"/>
        </w:rPr>
        <w:br/>
        <w:t xml:space="preserve">WORK TO BE PERFORMED </w:t>
      </w:r>
      <w:r>
        <w:rPr>
          <w:b/>
          <w:sz w:val="22"/>
          <w:szCs w:val="22"/>
        </w:rPr>
        <w:t>DURING ONE-YEAR LANDSCAPE PRESERVATION</w:t>
      </w:r>
      <w:r w:rsidRPr="00B14916">
        <w:rPr>
          <w:b/>
          <w:color w:val="C00000"/>
          <w:sz w:val="22"/>
          <w:szCs w:val="22"/>
        </w:rPr>
        <w:t>♦</w:t>
      </w:r>
    </w:p>
    <w:tbl>
      <w:tblPr>
        <w:tblpPr w:leftFromText="180" w:rightFromText="180" w:vertAnchor="text" w:tblpXSpec="center" w:tblpY="1"/>
        <w:tblOverlap w:val="never"/>
        <w:tblW w:w="11280" w:type="dxa"/>
        <w:tblCellMar>
          <w:left w:w="120" w:type="dxa"/>
          <w:right w:w="120" w:type="dxa"/>
        </w:tblCellMar>
        <w:tblLook w:val="0000" w:firstRow="0" w:lastRow="0" w:firstColumn="0" w:lastColumn="0" w:noHBand="0" w:noVBand="0"/>
      </w:tblPr>
      <w:tblGrid>
        <w:gridCol w:w="1229"/>
        <w:gridCol w:w="1416"/>
        <w:gridCol w:w="571"/>
        <w:gridCol w:w="571"/>
        <w:gridCol w:w="651"/>
        <w:gridCol w:w="591"/>
        <w:gridCol w:w="661"/>
        <w:gridCol w:w="571"/>
        <w:gridCol w:w="550"/>
        <w:gridCol w:w="630"/>
        <w:gridCol w:w="551"/>
        <w:gridCol w:w="600"/>
        <w:gridCol w:w="630"/>
        <w:gridCol w:w="690"/>
        <w:gridCol w:w="1368"/>
      </w:tblGrid>
      <w:tr w:rsidR="000F4ACE" w:rsidRPr="00A4563B" w14:paraId="266D66A9" w14:textId="77777777" w:rsidTr="00A4563B">
        <w:trPr>
          <w:tblHeader/>
        </w:trPr>
        <w:tc>
          <w:tcPr>
            <w:tcW w:w="1229" w:type="dxa"/>
            <w:tcBorders>
              <w:top w:val="single" w:sz="7" w:space="0" w:color="000000"/>
              <w:left w:val="single" w:sz="7" w:space="0" w:color="000000"/>
              <w:bottom w:val="single" w:sz="7" w:space="0" w:color="000000"/>
              <w:right w:val="single" w:sz="7" w:space="0" w:color="000000"/>
            </w:tcBorders>
          </w:tcPr>
          <w:p w14:paraId="462BF8DA"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ind w:right="221"/>
              <w:rPr>
                <w:sz w:val="18"/>
                <w:szCs w:val="18"/>
              </w:rPr>
            </w:pPr>
            <w:r w:rsidRPr="00A4563B">
              <w:rPr>
                <w:sz w:val="18"/>
                <w:szCs w:val="18"/>
              </w:rPr>
              <w:t>Work Item</w:t>
            </w:r>
          </w:p>
        </w:tc>
        <w:tc>
          <w:tcPr>
            <w:tcW w:w="1416" w:type="dxa"/>
            <w:tcBorders>
              <w:top w:val="single" w:sz="7" w:space="0" w:color="000000"/>
              <w:left w:val="single" w:sz="7" w:space="0" w:color="000000"/>
              <w:bottom w:val="single" w:sz="7" w:space="0" w:color="000000"/>
              <w:right w:val="single" w:sz="7" w:space="0" w:color="000000"/>
            </w:tcBorders>
          </w:tcPr>
          <w:p w14:paraId="1FF6AF78"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FUNCTION</w:t>
            </w:r>
          </w:p>
        </w:tc>
        <w:tc>
          <w:tcPr>
            <w:tcW w:w="7267" w:type="dxa"/>
            <w:gridSpan w:val="12"/>
            <w:tcBorders>
              <w:top w:val="single" w:sz="7" w:space="0" w:color="000000"/>
              <w:left w:val="single" w:sz="7" w:space="0" w:color="000000"/>
              <w:bottom w:val="single" w:sz="7" w:space="0" w:color="000000"/>
              <w:right w:val="single" w:sz="7" w:space="0" w:color="000000"/>
            </w:tcBorders>
          </w:tcPr>
          <w:p w14:paraId="55B65420"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FUNCTION BY MONTH</w:t>
            </w:r>
          </w:p>
        </w:tc>
        <w:tc>
          <w:tcPr>
            <w:tcW w:w="1368" w:type="dxa"/>
            <w:tcBorders>
              <w:top w:val="single" w:sz="7" w:space="0" w:color="000000"/>
              <w:left w:val="single" w:sz="7" w:space="0" w:color="000000"/>
              <w:bottom w:val="single" w:sz="7" w:space="0" w:color="000000"/>
              <w:right w:val="single" w:sz="7" w:space="0" w:color="000000"/>
            </w:tcBorders>
          </w:tcPr>
          <w:p w14:paraId="4EC63F0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NOTES</w:t>
            </w:r>
          </w:p>
        </w:tc>
      </w:tr>
      <w:tr w:rsidR="000F4ACE" w:rsidRPr="00A4563B" w14:paraId="162C7060" w14:textId="77777777" w:rsidTr="00726AF5">
        <w:trPr>
          <w:tblHeader/>
        </w:trPr>
        <w:tc>
          <w:tcPr>
            <w:tcW w:w="1229" w:type="dxa"/>
            <w:tcBorders>
              <w:top w:val="single" w:sz="7" w:space="0" w:color="000000"/>
              <w:left w:val="single" w:sz="7" w:space="0" w:color="000000"/>
              <w:bottom w:val="single" w:sz="7" w:space="0" w:color="000000"/>
              <w:right w:val="single" w:sz="7" w:space="0" w:color="000000"/>
            </w:tcBorders>
          </w:tcPr>
          <w:p w14:paraId="4E0816D1"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p>
        </w:tc>
        <w:tc>
          <w:tcPr>
            <w:tcW w:w="1416" w:type="dxa"/>
            <w:tcBorders>
              <w:top w:val="single" w:sz="7" w:space="0" w:color="000000"/>
              <w:left w:val="single" w:sz="7" w:space="0" w:color="000000"/>
              <w:bottom w:val="single" w:sz="7" w:space="0" w:color="000000"/>
              <w:right w:val="single" w:sz="7" w:space="0" w:color="000000"/>
            </w:tcBorders>
          </w:tcPr>
          <w:p w14:paraId="27603D53"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21D541F" w14:textId="77777777" w:rsidR="000F4ACE" w:rsidRPr="00A4563B" w:rsidRDefault="000F4ACE" w:rsidP="00A4563B">
            <w:pPr>
              <w:tabs>
                <w:tab w:val="left" w:pos="0"/>
                <w:tab w:val="center" w:pos="165"/>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Pr>
                <w:sz w:val="18"/>
                <w:szCs w:val="18"/>
              </w:rPr>
              <w:tab/>
            </w:r>
            <w:r w:rsidRPr="00A4563B">
              <w:rPr>
                <w:sz w:val="18"/>
                <w:szCs w:val="18"/>
              </w:rPr>
              <w:t>JAN</w:t>
            </w:r>
          </w:p>
        </w:tc>
        <w:tc>
          <w:tcPr>
            <w:tcW w:w="571" w:type="dxa"/>
            <w:tcBorders>
              <w:top w:val="single" w:sz="7" w:space="0" w:color="000000"/>
              <w:left w:val="single" w:sz="7" w:space="0" w:color="000000"/>
              <w:bottom w:val="single" w:sz="7" w:space="0" w:color="000000"/>
              <w:right w:val="single" w:sz="7" w:space="0" w:color="000000"/>
            </w:tcBorders>
          </w:tcPr>
          <w:p w14:paraId="2A31013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FEB</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508F15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MAR</w:t>
            </w:r>
          </w:p>
        </w:tc>
        <w:tc>
          <w:tcPr>
            <w:tcW w:w="591" w:type="dxa"/>
            <w:tcBorders>
              <w:top w:val="single" w:sz="7" w:space="0" w:color="000000"/>
              <w:left w:val="single" w:sz="7" w:space="0" w:color="000000"/>
              <w:bottom w:val="single" w:sz="7" w:space="0" w:color="000000"/>
              <w:right w:val="single" w:sz="7" w:space="0" w:color="000000"/>
            </w:tcBorders>
          </w:tcPr>
          <w:p w14:paraId="331FD70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APR</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788C60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MAY</w:t>
            </w:r>
          </w:p>
        </w:tc>
        <w:tc>
          <w:tcPr>
            <w:tcW w:w="0" w:type="auto"/>
            <w:tcBorders>
              <w:top w:val="single" w:sz="7" w:space="0" w:color="000000"/>
              <w:left w:val="single" w:sz="7" w:space="0" w:color="000000"/>
              <w:bottom w:val="single" w:sz="7" w:space="0" w:color="000000"/>
              <w:right w:val="single" w:sz="7" w:space="0" w:color="000000"/>
            </w:tcBorders>
          </w:tcPr>
          <w:p w14:paraId="052244B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JUN</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EB2636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JUL</w:t>
            </w:r>
          </w:p>
        </w:tc>
        <w:tc>
          <w:tcPr>
            <w:tcW w:w="0" w:type="auto"/>
            <w:tcBorders>
              <w:top w:val="single" w:sz="7" w:space="0" w:color="000000"/>
              <w:left w:val="single" w:sz="7" w:space="0" w:color="000000"/>
              <w:bottom w:val="single" w:sz="7" w:space="0" w:color="000000"/>
              <w:right w:val="single" w:sz="7" w:space="0" w:color="000000"/>
            </w:tcBorders>
          </w:tcPr>
          <w:p w14:paraId="6C9CB1E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AUG</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262917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SEP</w:t>
            </w:r>
          </w:p>
        </w:tc>
        <w:tc>
          <w:tcPr>
            <w:tcW w:w="0" w:type="auto"/>
            <w:tcBorders>
              <w:top w:val="single" w:sz="7" w:space="0" w:color="000000"/>
              <w:left w:val="single" w:sz="7" w:space="0" w:color="000000"/>
              <w:bottom w:val="single" w:sz="7" w:space="0" w:color="000000"/>
              <w:right w:val="single" w:sz="7" w:space="0" w:color="000000"/>
            </w:tcBorders>
          </w:tcPr>
          <w:p w14:paraId="2A7336E8"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OCT</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10E305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NOV</w:t>
            </w:r>
          </w:p>
        </w:tc>
        <w:tc>
          <w:tcPr>
            <w:tcW w:w="690" w:type="dxa"/>
            <w:tcBorders>
              <w:top w:val="single" w:sz="7" w:space="0" w:color="000000"/>
              <w:left w:val="single" w:sz="7" w:space="0" w:color="000000"/>
              <w:bottom w:val="single" w:sz="7" w:space="0" w:color="000000"/>
              <w:right w:val="single" w:sz="7" w:space="0" w:color="000000"/>
            </w:tcBorders>
          </w:tcPr>
          <w:p w14:paraId="3861F73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DEC</w:t>
            </w:r>
          </w:p>
        </w:tc>
        <w:tc>
          <w:tcPr>
            <w:tcW w:w="1368" w:type="dxa"/>
            <w:tcBorders>
              <w:top w:val="single" w:sz="7" w:space="0" w:color="000000"/>
              <w:left w:val="single" w:sz="7" w:space="0" w:color="000000"/>
              <w:bottom w:val="single" w:sz="7" w:space="0" w:color="000000"/>
              <w:right w:val="single" w:sz="7" w:space="0" w:color="000000"/>
            </w:tcBorders>
          </w:tcPr>
          <w:p w14:paraId="2156B362"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p>
        </w:tc>
      </w:tr>
      <w:tr w:rsidR="000F4ACE" w:rsidRPr="00A4563B" w14:paraId="0CE508D8"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41DFC813"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Inspections</w:t>
            </w:r>
          </w:p>
        </w:tc>
        <w:tc>
          <w:tcPr>
            <w:tcW w:w="1416" w:type="dxa"/>
            <w:tcBorders>
              <w:top w:val="single" w:sz="7" w:space="0" w:color="000000"/>
              <w:left w:val="single" w:sz="7" w:space="0" w:color="000000"/>
              <w:bottom w:val="single" w:sz="7" w:space="0" w:color="000000"/>
              <w:right w:val="single" w:sz="7" w:space="0" w:color="000000"/>
            </w:tcBorders>
          </w:tcPr>
          <w:p w14:paraId="410B5965"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Inspections: The Engineer or a designated representative, and a representative from the contractor will be required to attend each inspection. </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B713F0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71" w:type="dxa"/>
            <w:tcBorders>
              <w:top w:val="single" w:sz="7" w:space="0" w:color="000000"/>
              <w:left w:val="single" w:sz="7" w:space="0" w:color="000000"/>
              <w:bottom w:val="single" w:sz="7" w:space="0" w:color="000000"/>
              <w:right w:val="single" w:sz="7" w:space="0" w:color="000000"/>
            </w:tcBorders>
          </w:tcPr>
          <w:p w14:paraId="728BA00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186CDB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91" w:type="dxa"/>
            <w:tcBorders>
              <w:top w:val="single" w:sz="7" w:space="0" w:color="000000"/>
              <w:left w:val="single" w:sz="7" w:space="0" w:color="000000"/>
              <w:bottom w:val="single" w:sz="7" w:space="0" w:color="000000"/>
              <w:right w:val="single" w:sz="7" w:space="0" w:color="000000"/>
            </w:tcBorders>
          </w:tcPr>
          <w:p w14:paraId="5B8F911E"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2DBF146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67F5BF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2EF8A9D7"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14986809"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 xml:space="preserve">X </w:t>
            </w:r>
          </w:p>
          <w:p w14:paraId="35DBED53"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12C4AA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 xml:space="preserve">X </w:t>
            </w:r>
          </w:p>
          <w:p w14:paraId="2B3845F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8E15DD7"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 xml:space="preserve">X </w:t>
            </w:r>
          </w:p>
          <w:p w14:paraId="68D9C8A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5F3E72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 xml:space="preserve">X </w:t>
            </w:r>
          </w:p>
          <w:p w14:paraId="78F7318F"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3E3520D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 xml:space="preserve">X </w:t>
            </w:r>
          </w:p>
          <w:p w14:paraId="173A263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CD999E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90" w:type="dxa"/>
            <w:tcBorders>
              <w:top w:val="single" w:sz="7" w:space="0" w:color="000000"/>
              <w:left w:val="single" w:sz="7" w:space="0" w:color="000000"/>
              <w:bottom w:val="single" w:sz="7" w:space="0" w:color="000000"/>
              <w:right w:val="single" w:sz="7" w:space="0" w:color="000000"/>
            </w:tcBorders>
          </w:tcPr>
          <w:p w14:paraId="32F0E431"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1368" w:type="dxa"/>
            <w:tcBorders>
              <w:top w:val="single" w:sz="7" w:space="0" w:color="000000"/>
              <w:left w:val="single" w:sz="7" w:space="0" w:color="000000"/>
              <w:bottom w:val="single" w:sz="7" w:space="0" w:color="000000"/>
              <w:right w:val="single" w:sz="7" w:space="0" w:color="000000"/>
            </w:tcBorders>
          </w:tcPr>
          <w:p w14:paraId="5E6F0005"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Inspections shall be twice monthly, April through October, and once monthly, November through March.  </w:t>
            </w:r>
            <w:r w:rsidRPr="00B07E7B">
              <w:rPr>
                <w:color w:val="C00000"/>
                <w:sz w:val="18"/>
                <w:szCs w:val="18"/>
              </w:rPr>
              <w:t>■</w:t>
            </w:r>
          </w:p>
          <w:p w14:paraId="63609FF3"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Before each inspection is to occur, the Contractor shall notify the Engineer at least 72 hours in advance.</w:t>
            </w:r>
          </w:p>
        </w:tc>
      </w:tr>
      <w:tr w:rsidR="000F4ACE" w:rsidRPr="00A4563B" w14:paraId="3647BC52"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4990F898" w14:textId="77777777" w:rsidR="000F4ACE" w:rsidRPr="00A4563B" w:rsidRDefault="000F4ACE" w:rsidP="00147F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Mowing, weeding, and trimming of </w:t>
            </w:r>
            <w:r>
              <w:rPr>
                <w:sz w:val="18"/>
                <w:szCs w:val="18"/>
              </w:rPr>
              <w:t>s</w:t>
            </w:r>
            <w:r w:rsidRPr="00A4563B">
              <w:rPr>
                <w:sz w:val="18"/>
                <w:szCs w:val="18"/>
              </w:rPr>
              <w:t>eeded</w:t>
            </w:r>
            <w:r>
              <w:rPr>
                <w:sz w:val="18"/>
                <w:szCs w:val="18"/>
              </w:rPr>
              <w:t xml:space="preserve"> lawn</w:t>
            </w:r>
            <w:r w:rsidRPr="00A4563B">
              <w:rPr>
                <w:sz w:val="18"/>
                <w:szCs w:val="18"/>
              </w:rPr>
              <w:t xml:space="preserve"> or </w:t>
            </w:r>
            <w:r>
              <w:rPr>
                <w:sz w:val="18"/>
                <w:szCs w:val="18"/>
              </w:rPr>
              <w:t>s</w:t>
            </w:r>
            <w:r w:rsidRPr="00A4563B">
              <w:rPr>
                <w:sz w:val="18"/>
                <w:szCs w:val="18"/>
              </w:rPr>
              <w:t xml:space="preserve">odded </w:t>
            </w:r>
            <w:r>
              <w:rPr>
                <w:sz w:val="18"/>
                <w:szCs w:val="18"/>
              </w:rPr>
              <w:t>l</w:t>
            </w:r>
            <w:r w:rsidRPr="00A4563B">
              <w:rPr>
                <w:sz w:val="18"/>
                <w:szCs w:val="18"/>
              </w:rPr>
              <w:t>awn</w:t>
            </w:r>
            <w:r>
              <w:rPr>
                <w:sz w:val="18"/>
                <w:szCs w:val="18"/>
              </w:rPr>
              <w:t xml:space="preserve"> areas</w:t>
            </w:r>
          </w:p>
        </w:tc>
        <w:tc>
          <w:tcPr>
            <w:tcW w:w="1416" w:type="dxa"/>
            <w:tcBorders>
              <w:top w:val="single" w:sz="7" w:space="0" w:color="000000"/>
              <w:left w:val="single" w:sz="7" w:space="0" w:color="000000"/>
              <w:bottom w:val="single" w:sz="7" w:space="0" w:color="000000"/>
              <w:right w:val="single" w:sz="7" w:space="0" w:color="000000"/>
            </w:tcBorders>
          </w:tcPr>
          <w:p w14:paraId="599DCCEA" w14:textId="77777777" w:rsidR="000F4ACE"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Area shall be kept free of harmful insects, disease and noxious weeds. Chemical applications may be required.</w:t>
            </w:r>
          </w:p>
          <w:p w14:paraId="15CB03DA"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Areas shall be mowed when the grasses reach a height of 10" and mowed no shorter than 4”.  </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85F89AE"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743196A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D6C5DBB"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31548E1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tc>
        <w:tc>
          <w:tcPr>
            <w:tcW w:w="591" w:type="dxa"/>
            <w:tcBorders>
              <w:top w:val="single" w:sz="7" w:space="0" w:color="000000"/>
              <w:left w:val="single" w:sz="7" w:space="0" w:color="000000"/>
              <w:bottom w:val="single" w:sz="7" w:space="0" w:color="000000"/>
              <w:right w:val="single" w:sz="7" w:space="0" w:color="000000"/>
            </w:tcBorders>
          </w:tcPr>
          <w:p w14:paraId="13DC33A5"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01B5FD43"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3DC1AF48"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4A6E42F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30CA8A0"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17ADA4E5"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7B9BA375"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1CDAAE2D"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0C58B2C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41CEC871"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34EC7C94"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6F741853"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53D60AD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56A6FC2"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6F4E5245"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2AB71761"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4D08B6E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625CE35A"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208AD913"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p w14:paraId="09B67E87"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920C59A" w14:textId="77777777" w:rsidR="000F4ACE"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39498681"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54B9C95F"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66F186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1F09026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37AE56E1"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Areas shall be mowed when grasses have reached a height of 6" or as directed by the Engineer.  Grasses shall be maintained at a height of 3" to 4".</w:t>
            </w:r>
          </w:p>
        </w:tc>
      </w:tr>
      <w:tr w:rsidR="000F4ACE" w:rsidRPr="00A4563B" w14:paraId="6C20BFB2"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791073AC"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Fertilizing seeded</w:t>
            </w:r>
            <w:r>
              <w:rPr>
                <w:sz w:val="18"/>
                <w:szCs w:val="18"/>
              </w:rPr>
              <w:t xml:space="preserve"> lawn</w:t>
            </w:r>
            <w:r w:rsidRPr="00A4563B">
              <w:rPr>
                <w:sz w:val="18"/>
                <w:szCs w:val="18"/>
              </w:rPr>
              <w:t xml:space="preserve"> or sodded lawn</w:t>
            </w:r>
            <w:r>
              <w:rPr>
                <w:sz w:val="18"/>
                <w:szCs w:val="18"/>
              </w:rPr>
              <w:t xml:space="preserve"> areas</w:t>
            </w:r>
          </w:p>
        </w:tc>
        <w:tc>
          <w:tcPr>
            <w:tcW w:w="1416" w:type="dxa"/>
            <w:tcBorders>
              <w:top w:val="single" w:sz="7" w:space="0" w:color="000000"/>
              <w:left w:val="single" w:sz="7" w:space="0" w:color="000000"/>
              <w:bottom w:val="single" w:sz="7" w:space="0" w:color="000000"/>
              <w:right w:val="single" w:sz="7" w:space="0" w:color="000000"/>
            </w:tcBorders>
          </w:tcPr>
          <w:p w14:paraId="07327E2E"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 In spring and summer application, slow release turf fertilizer with a nutrient analysis not exceeding 8-8-8- (organic fertilizer) shall be applied at an application rate of 1lb/1,000 sq. ft.</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71F6561"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4A811CB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636A61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098DA60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A26475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498A7E7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12249C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7B748FF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1C3AD3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0AD87FD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EACBCF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33DAE8A3"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701B8DED"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p>
        </w:tc>
      </w:tr>
      <w:tr w:rsidR="000F4ACE" w:rsidRPr="00A4563B" w14:paraId="6E83EC5A"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3F670095" w14:textId="77777777" w:rsidR="000F4ACE" w:rsidRPr="00A4563B" w:rsidRDefault="000F4ACE" w:rsidP="00147FE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Weed control in seeded </w:t>
            </w:r>
            <w:r>
              <w:rPr>
                <w:sz w:val="18"/>
                <w:szCs w:val="18"/>
              </w:rPr>
              <w:t xml:space="preserve">lawn </w:t>
            </w:r>
            <w:r w:rsidRPr="00A4563B">
              <w:rPr>
                <w:sz w:val="18"/>
                <w:szCs w:val="18"/>
              </w:rPr>
              <w:t>or sodded</w:t>
            </w:r>
            <w:r>
              <w:rPr>
                <w:sz w:val="18"/>
                <w:szCs w:val="18"/>
              </w:rPr>
              <w:t xml:space="preserve"> lawn </w:t>
            </w:r>
            <w:r w:rsidRPr="00A4563B">
              <w:rPr>
                <w:sz w:val="18"/>
                <w:szCs w:val="18"/>
              </w:rPr>
              <w:t>areas.</w:t>
            </w:r>
            <w:r w:rsidRPr="00AC01DA">
              <w:rPr>
                <w:color w:val="990000"/>
                <w:sz w:val="18"/>
                <w:szCs w:val="18"/>
              </w:rPr>
              <w:t>●</w:t>
            </w:r>
          </w:p>
        </w:tc>
        <w:tc>
          <w:tcPr>
            <w:tcW w:w="1416" w:type="dxa"/>
            <w:tcBorders>
              <w:top w:val="single" w:sz="7" w:space="0" w:color="000000"/>
              <w:left w:val="single" w:sz="7" w:space="0" w:color="000000"/>
              <w:bottom w:val="single" w:sz="7" w:space="0" w:color="000000"/>
              <w:right w:val="single" w:sz="7" w:space="0" w:color="000000"/>
            </w:tcBorders>
          </w:tcPr>
          <w:p w14:paraId="6D8E23C6"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Areas shall be kept free of harmful insects, disease and all weed species </w:t>
            </w:r>
            <w:r w:rsidRPr="00A4563B">
              <w:rPr>
                <w:sz w:val="18"/>
                <w:szCs w:val="18"/>
              </w:rPr>
              <w:lastRenderedPageBreak/>
              <w:t>(species not included in the original seed mix). Chemical applications are anticipated in the following months.</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0FF665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61067B9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0C1059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1801133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C4B84F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7837E877"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3DE120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496710B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1F99C8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2FF651D7"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7AE6F7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19F5D65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072D4385"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Weed management strategies shall be discussed during </w:t>
            </w:r>
            <w:r w:rsidRPr="00A4563B">
              <w:rPr>
                <w:sz w:val="18"/>
                <w:szCs w:val="18"/>
              </w:rPr>
              <w:lastRenderedPageBreak/>
              <w:t>inspections   All chemical applications must be approved by the Engineer.</w:t>
            </w:r>
          </w:p>
        </w:tc>
      </w:tr>
      <w:tr w:rsidR="000F4ACE" w:rsidRPr="00A4563B" w14:paraId="56693C9C"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560F2AE3"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Mowing of areas having native seed</w:t>
            </w:r>
          </w:p>
        </w:tc>
        <w:tc>
          <w:tcPr>
            <w:tcW w:w="1416" w:type="dxa"/>
            <w:tcBorders>
              <w:top w:val="single" w:sz="7" w:space="0" w:color="000000"/>
              <w:left w:val="single" w:sz="7" w:space="0" w:color="000000"/>
              <w:bottom w:val="single" w:sz="7" w:space="0" w:color="000000"/>
              <w:right w:val="single" w:sz="7" w:space="0" w:color="000000"/>
            </w:tcBorders>
          </w:tcPr>
          <w:p w14:paraId="1EED196A"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Can be mowed as a weed management plan to control re-seeding of noxious weeds.  Mowing shall only be recommended when the grasses reach a height of 18" and mowed no shorter than 6”.  </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8F4ADE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2DC0722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AE8FA78"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66DDAA6E"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0E019D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104B81A8"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BB9C0E1"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6029501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BF1EF07"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7B6B9843"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9BD2F6F"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19D1A12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1A1FF0E5"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All mowing must be approved by the Engineer.</w:t>
            </w:r>
          </w:p>
        </w:tc>
      </w:tr>
      <w:tr w:rsidR="000F4ACE" w:rsidRPr="00A4563B" w14:paraId="7AFD0D85"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1E470816" w14:textId="77777777" w:rsidR="000F4ACE" w:rsidRPr="00A4563B" w:rsidRDefault="000F4ACE" w:rsidP="007C79A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Weed control of areas having native seed</w:t>
            </w:r>
            <w:r w:rsidRPr="00AC01DA">
              <w:rPr>
                <w:color w:val="990000"/>
                <w:sz w:val="18"/>
                <w:szCs w:val="18"/>
              </w:rPr>
              <w:t>●</w:t>
            </w:r>
          </w:p>
        </w:tc>
        <w:tc>
          <w:tcPr>
            <w:tcW w:w="1416" w:type="dxa"/>
            <w:tcBorders>
              <w:top w:val="single" w:sz="7" w:space="0" w:color="000000"/>
              <w:left w:val="single" w:sz="7" w:space="0" w:color="000000"/>
              <w:bottom w:val="single" w:sz="7" w:space="0" w:color="000000"/>
              <w:right w:val="single" w:sz="7" w:space="0" w:color="000000"/>
            </w:tcBorders>
          </w:tcPr>
          <w:p w14:paraId="260DFE8C"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Areas shall be kept free of harmful insects, disease and State noxious weeds from List A and B. Chemical applications are anticipated in the following months.</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1EB107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31E2486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100FF6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91" w:type="dxa"/>
            <w:tcBorders>
              <w:top w:val="single" w:sz="7" w:space="0" w:color="000000"/>
              <w:left w:val="single" w:sz="7" w:space="0" w:color="000000"/>
              <w:bottom w:val="single" w:sz="7" w:space="0" w:color="000000"/>
              <w:right w:val="single" w:sz="7" w:space="0" w:color="000000"/>
            </w:tcBorders>
          </w:tcPr>
          <w:p w14:paraId="2E52C45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842569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64004EF8"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AE26CD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5B7556E8"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F93D92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5FD681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58FB897"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75A93818"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77D9D63E"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Weed management strategies shall be discussed during inspections   All chemical applications will require approval by the Engineer.</w:t>
            </w:r>
          </w:p>
        </w:tc>
      </w:tr>
      <w:tr w:rsidR="000F4ACE" w:rsidRPr="00A4563B" w14:paraId="3BDFD94C" w14:textId="77777777" w:rsidTr="00970F84">
        <w:trPr>
          <w:trHeight w:val="7183"/>
        </w:trPr>
        <w:tc>
          <w:tcPr>
            <w:tcW w:w="1229" w:type="dxa"/>
            <w:tcBorders>
              <w:top w:val="single" w:sz="7" w:space="0" w:color="000000"/>
              <w:left w:val="single" w:sz="7" w:space="0" w:color="000000"/>
              <w:bottom w:val="single" w:sz="7" w:space="0" w:color="000000"/>
              <w:right w:val="single" w:sz="7" w:space="0" w:color="000000"/>
            </w:tcBorders>
          </w:tcPr>
          <w:p w14:paraId="58FC910A"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lastRenderedPageBreak/>
              <w:t>Hand watering of areas having native seed</w:t>
            </w:r>
          </w:p>
        </w:tc>
        <w:tc>
          <w:tcPr>
            <w:tcW w:w="1416" w:type="dxa"/>
            <w:tcBorders>
              <w:top w:val="single" w:sz="7" w:space="0" w:color="000000"/>
              <w:left w:val="single" w:sz="7" w:space="0" w:color="000000"/>
              <w:bottom w:val="single" w:sz="7" w:space="0" w:color="000000"/>
              <w:right w:val="single" w:sz="7" w:space="0" w:color="000000"/>
            </w:tcBorders>
          </w:tcPr>
          <w:p w14:paraId="6C5511DC"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All areas that received native seeding shall be watered to insure the successful germination and maintain the grasses in a healthy vigorous growing condition.  Watering shall be adjusted based on weather and infiltration rates of the soil.  At no time shall watering operations be applied at a rate or intensity that causes surface run off.</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69B0DF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5573D668"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7F5428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7705FA5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3B62293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3FD3C047"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39843E7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15CE01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030E17DF"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4EB671FE"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48400F0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5C8CF2F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2651671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1BEBA44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3A0A455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712AC4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626867A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5A5C4FA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22695E91"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F5D956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043A4BA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4B74B2A3"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56F5EBCF"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36440D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2817328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1CF9F2AF"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Areas shall be watered one time per week during the first three months and one time every other week after the first three months. If temperatures exceed 80 degrees the frequency for the first three months should be increased to two times per week.  During each watering apply at least a ¼ inch of water over the entire area (converts to 6,789 gallons/acre). To get moisture into the soil repeated passes will probably be required</w:t>
            </w:r>
            <w:r>
              <w:rPr>
                <w:sz w:val="18"/>
                <w:szCs w:val="18"/>
              </w:rPr>
              <w:t>.</w:t>
            </w:r>
          </w:p>
        </w:tc>
      </w:tr>
      <w:tr w:rsidR="000F4ACE" w:rsidRPr="00A4563B" w14:paraId="00A305DE"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15A01B85"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Reseeding of areas having native seed</w:t>
            </w:r>
            <w:r w:rsidRPr="00AC01DA">
              <w:rPr>
                <w:color w:val="990000"/>
                <w:sz w:val="18"/>
                <w:szCs w:val="18"/>
              </w:rPr>
              <w:t>♠</w:t>
            </w:r>
          </w:p>
        </w:tc>
        <w:tc>
          <w:tcPr>
            <w:tcW w:w="1416" w:type="dxa"/>
            <w:tcBorders>
              <w:top w:val="single" w:sz="7" w:space="0" w:color="000000"/>
              <w:left w:val="single" w:sz="7" w:space="0" w:color="000000"/>
              <w:bottom w:val="single" w:sz="7" w:space="0" w:color="000000"/>
              <w:right w:val="single" w:sz="7" w:space="0" w:color="000000"/>
            </w:tcBorders>
          </w:tcPr>
          <w:p w14:paraId="3A4C67CD" w14:textId="77777777" w:rsidR="000F4ACE" w:rsidRPr="00A4563B" w:rsidRDefault="000F4ACE" w:rsidP="008F19B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All areas that have been eroded or damaged based on conditions outside of the control of the </w:t>
            </w:r>
            <w:r>
              <w:rPr>
                <w:sz w:val="18"/>
                <w:szCs w:val="18"/>
              </w:rPr>
              <w:t>C</w:t>
            </w:r>
            <w:r w:rsidRPr="00A4563B">
              <w:rPr>
                <w:sz w:val="18"/>
                <w:szCs w:val="18"/>
              </w:rPr>
              <w:t>ontractor shall be assessed during the monthly inspection for soil conditioning, seeding and mulching applications.</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036FCF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71" w:type="dxa"/>
            <w:tcBorders>
              <w:top w:val="single" w:sz="7" w:space="0" w:color="000000"/>
              <w:left w:val="single" w:sz="7" w:space="0" w:color="000000"/>
              <w:bottom w:val="single" w:sz="7" w:space="0" w:color="000000"/>
              <w:right w:val="single" w:sz="7" w:space="0" w:color="000000"/>
            </w:tcBorders>
          </w:tcPr>
          <w:p w14:paraId="78925861"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1556F3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91" w:type="dxa"/>
            <w:tcBorders>
              <w:top w:val="single" w:sz="7" w:space="0" w:color="000000"/>
              <w:left w:val="single" w:sz="7" w:space="0" w:color="000000"/>
              <w:bottom w:val="single" w:sz="7" w:space="0" w:color="000000"/>
              <w:right w:val="single" w:sz="7" w:space="0" w:color="000000"/>
            </w:tcBorders>
          </w:tcPr>
          <w:p w14:paraId="65991D2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E00182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4ABE98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22B0448"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7750445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D5B16D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0A87664F"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76CAD6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90" w:type="dxa"/>
            <w:tcBorders>
              <w:top w:val="single" w:sz="7" w:space="0" w:color="000000"/>
              <w:left w:val="single" w:sz="7" w:space="0" w:color="000000"/>
              <w:bottom w:val="single" w:sz="7" w:space="0" w:color="000000"/>
              <w:right w:val="single" w:sz="7" w:space="0" w:color="000000"/>
            </w:tcBorders>
          </w:tcPr>
          <w:p w14:paraId="6F44436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1368" w:type="dxa"/>
            <w:tcBorders>
              <w:top w:val="single" w:sz="7" w:space="0" w:color="000000"/>
              <w:left w:val="single" w:sz="7" w:space="0" w:color="000000"/>
              <w:bottom w:val="single" w:sz="7" w:space="0" w:color="000000"/>
              <w:right w:val="single" w:sz="7" w:space="0" w:color="000000"/>
            </w:tcBorders>
          </w:tcPr>
          <w:p w14:paraId="28DB5044" w14:textId="77777777" w:rsidR="000F4ACE" w:rsidRPr="00A4563B" w:rsidRDefault="000F4ACE" w:rsidP="008F19B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Areas should be evaluated during each of the inspections and if reseeding is determined necessary the </w:t>
            </w:r>
            <w:r>
              <w:rPr>
                <w:sz w:val="18"/>
                <w:szCs w:val="18"/>
              </w:rPr>
              <w:t>C</w:t>
            </w:r>
            <w:r w:rsidRPr="00A4563B">
              <w:rPr>
                <w:sz w:val="18"/>
                <w:szCs w:val="18"/>
              </w:rPr>
              <w:t xml:space="preserve">ontractor shall provide an estimate to the Engineer.  No repair work shall take place until </w:t>
            </w:r>
            <w:r>
              <w:rPr>
                <w:sz w:val="18"/>
                <w:szCs w:val="18"/>
              </w:rPr>
              <w:t>written approval is provided.</w:t>
            </w:r>
          </w:p>
        </w:tc>
      </w:tr>
      <w:tr w:rsidR="000F4ACE" w:rsidRPr="00A4563B" w14:paraId="02C79704"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0924BBDE"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Weeding and mulching of perennial planting beds</w:t>
            </w:r>
            <w:r w:rsidRPr="00AC01DA">
              <w:rPr>
                <w:color w:val="990000"/>
                <w:sz w:val="18"/>
                <w:szCs w:val="18"/>
              </w:rPr>
              <w:t>●</w:t>
            </w:r>
          </w:p>
        </w:tc>
        <w:tc>
          <w:tcPr>
            <w:tcW w:w="1416" w:type="dxa"/>
            <w:tcBorders>
              <w:top w:val="single" w:sz="7" w:space="0" w:color="000000"/>
              <w:left w:val="single" w:sz="7" w:space="0" w:color="000000"/>
              <w:bottom w:val="single" w:sz="7" w:space="0" w:color="000000"/>
              <w:right w:val="single" w:sz="7" w:space="0" w:color="000000"/>
            </w:tcBorders>
          </w:tcPr>
          <w:p w14:paraId="6147D930"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 Area shall be kept free of harmful insects, disease and noxious weeds. Weed removal by hand or by “touch, wand or sponge” method of chemical application.</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C63EBD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405BF17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24A87C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2048475F"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FE6CC13"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42FB01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4837597"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5242F8C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E4E9261"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575273E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134FE5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390D595F"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502A5339"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Perennial beds shall be kept completely free of weeds and grasses at all times.  </w:t>
            </w:r>
          </w:p>
        </w:tc>
      </w:tr>
      <w:tr w:rsidR="000F4ACE" w:rsidRPr="00A4563B" w14:paraId="5B3E3D1C"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3DF917BF"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lastRenderedPageBreak/>
              <w:t>Removal of dead perennials</w:t>
            </w:r>
          </w:p>
        </w:tc>
        <w:tc>
          <w:tcPr>
            <w:tcW w:w="1416" w:type="dxa"/>
            <w:tcBorders>
              <w:top w:val="single" w:sz="7" w:space="0" w:color="000000"/>
              <w:left w:val="single" w:sz="7" w:space="0" w:color="000000"/>
              <w:bottom w:val="single" w:sz="7" w:space="0" w:color="000000"/>
              <w:right w:val="single" w:sz="7" w:space="0" w:color="000000"/>
            </w:tcBorders>
          </w:tcPr>
          <w:p w14:paraId="1810C313"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Hand removal of dead perennials, top foliage and pruning of dead branches, etc. Removal of any other debris present.</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6185B5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7F75BFBF"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349EEB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91" w:type="dxa"/>
            <w:tcBorders>
              <w:top w:val="single" w:sz="7" w:space="0" w:color="000000"/>
              <w:left w:val="single" w:sz="7" w:space="0" w:color="000000"/>
              <w:bottom w:val="single" w:sz="7" w:space="0" w:color="000000"/>
              <w:right w:val="single" w:sz="7" w:space="0" w:color="000000"/>
            </w:tcBorders>
          </w:tcPr>
          <w:p w14:paraId="26586EF3"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9A5332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41A80E9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744DC98"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57CFAB5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4EC95DF"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133E7C7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F3A46CF"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90" w:type="dxa"/>
            <w:tcBorders>
              <w:top w:val="single" w:sz="7" w:space="0" w:color="000000"/>
              <w:left w:val="single" w:sz="7" w:space="0" w:color="000000"/>
              <w:bottom w:val="single" w:sz="7" w:space="0" w:color="000000"/>
              <w:right w:val="single" w:sz="7" w:space="0" w:color="000000"/>
            </w:tcBorders>
          </w:tcPr>
          <w:p w14:paraId="59BB620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04AC2619"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Perennial beds shall be kept completely clean and clear of debris at all times during the winter season.</w:t>
            </w:r>
          </w:p>
        </w:tc>
      </w:tr>
      <w:tr w:rsidR="000F4ACE" w:rsidRPr="00A4563B" w14:paraId="7E5B1EA4"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7DBB4591"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Cultivating, Weeding and Mulching</w:t>
            </w:r>
            <w:r w:rsidRPr="00AC01DA">
              <w:rPr>
                <w:color w:val="990000"/>
                <w:sz w:val="18"/>
                <w:szCs w:val="18"/>
              </w:rPr>
              <w:t>●</w:t>
            </w:r>
            <w:r>
              <w:rPr>
                <w:color w:val="990000"/>
                <w:sz w:val="18"/>
                <w:szCs w:val="18"/>
              </w:rPr>
              <w:t>♠</w:t>
            </w:r>
          </w:p>
        </w:tc>
        <w:tc>
          <w:tcPr>
            <w:tcW w:w="1416" w:type="dxa"/>
            <w:tcBorders>
              <w:top w:val="single" w:sz="7" w:space="0" w:color="000000"/>
              <w:left w:val="single" w:sz="7" w:space="0" w:color="000000"/>
              <w:bottom w:val="single" w:sz="7" w:space="0" w:color="000000"/>
              <w:right w:val="single" w:sz="7" w:space="0" w:color="000000"/>
            </w:tcBorders>
          </w:tcPr>
          <w:p w14:paraId="1468C92F"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Guying material shall be repaired or replaced.  Mulched beds shall be kept at a depth as stated originally in the plans. Area shall be kept free of harmful insects, disease and noxious weeds. Chemical applications may be required.</w:t>
            </w:r>
          </w:p>
          <w:p w14:paraId="12FACD25"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p>
          <w:p w14:paraId="3A9CB957"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97F219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0D384F5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4475F0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0115FE9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3D3C4C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E31312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036A9B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3C189197"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59620B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3B72555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C41A9C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90" w:type="dxa"/>
            <w:tcBorders>
              <w:top w:val="single" w:sz="7" w:space="0" w:color="000000"/>
              <w:left w:val="single" w:sz="7" w:space="0" w:color="000000"/>
              <w:bottom w:val="single" w:sz="7" w:space="0" w:color="000000"/>
              <w:right w:val="single" w:sz="7" w:space="0" w:color="000000"/>
            </w:tcBorders>
          </w:tcPr>
          <w:p w14:paraId="6E1BEF38"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1368" w:type="dxa"/>
            <w:tcBorders>
              <w:top w:val="single" w:sz="7" w:space="0" w:color="000000"/>
              <w:left w:val="single" w:sz="7" w:space="0" w:color="000000"/>
              <w:bottom w:val="single" w:sz="7" w:space="0" w:color="000000"/>
              <w:right w:val="single" w:sz="7" w:space="0" w:color="000000"/>
            </w:tcBorders>
          </w:tcPr>
          <w:p w14:paraId="40B517B4"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Tree and shrub areas shall be kept completely free of weeds, noxious weeds and grasses at all times. The contractor shall repair guying, reshape plant saucers and </w:t>
            </w:r>
            <w:proofErr w:type="spellStart"/>
            <w:r w:rsidRPr="00A4563B">
              <w:rPr>
                <w:sz w:val="18"/>
                <w:szCs w:val="18"/>
              </w:rPr>
              <w:t>and</w:t>
            </w:r>
            <w:proofErr w:type="spellEnd"/>
            <w:r w:rsidRPr="00A4563B">
              <w:rPr>
                <w:sz w:val="18"/>
                <w:szCs w:val="18"/>
              </w:rPr>
              <w:t xml:space="preserve"> replace wood mulch material as needed or as directed by the Engineer. </w:t>
            </w:r>
          </w:p>
        </w:tc>
      </w:tr>
      <w:tr w:rsidR="000F4ACE" w:rsidRPr="00A4563B" w14:paraId="3D59FEAA"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08B37A02"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Fertilization of trees and shrubs</w:t>
            </w:r>
          </w:p>
        </w:tc>
        <w:tc>
          <w:tcPr>
            <w:tcW w:w="1416" w:type="dxa"/>
            <w:tcBorders>
              <w:top w:val="single" w:sz="7" w:space="0" w:color="000000"/>
              <w:left w:val="single" w:sz="7" w:space="0" w:color="000000"/>
              <w:bottom w:val="single" w:sz="7" w:space="0" w:color="000000"/>
              <w:right w:val="single" w:sz="7" w:space="0" w:color="000000"/>
            </w:tcBorders>
          </w:tcPr>
          <w:p w14:paraId="685C5F16"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Root inject slow release fertilizer with a nutrient analysis of </w:t>
            </w:r>
            <w:smartTag w:uri="urn:schemas-microsoft-com:office:smarttags" w:element="date">
              <w:smartTagPr>
                <w:attr w:name="ls" w:val="trans"/>
                <w:attr w:name="Month" w:val="10"/>
                <w:attr w:name="Day" w:val="10"/>
                <w:attr w:name="Year" w:val="10"/>
              </w:smartTagPr>
              <w:r w:rsidRPr="00A4563B">
                <w:rPr>
                  <w:sz w:val="18"/>
                  <w:szCs w:val="18"/>
                </w:rPr>
                <w:t>10-10-10</w:t>
              </w:r>
            </w:smartTag>
            <w:r w:rsidRPr="00A4563B">
              <w:rPr>
                <w:sz w:val="18"/>
                <w:szCs w:val="18"/>
              </w:rPr>
              <w:t>.</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AB8D05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5F1CA0E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855597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2D570A9F"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F3F330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369669E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369268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33F79C3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D3123B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1347B6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56FCAC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5CC4223E"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6B628375"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Root feeding of trees and shrubs shall be done in spring and fall or as directed by the Engineer.</w:t>
            </w:r>
          </w:p>
        </w:tc>
      </w:tr>
      <w:tr w:rsidR="000F4ACE" w:rsidRPr="00A4563B" w14:paraId="0772E714"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408B8D9C"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Pruning of trees and shrubs</w:t>
            </w:r>
          </w:p>
        </w:tc>
        <w:tc>
          <w:tcPr>
            <w:tcW w:w="1416" w:type="dxa"/>
            <w:tcBorders>
              <w:top w:val="single" w:sz="7" w:space="0" w:color="000000"/>
              <w:left w:val="single" w:sz="7" w:space="0" w:color="000000"/>
              <w:bottom w:val="single" w:sz="7" w:space="0" w:color="000000"/>
              <w:right w:val="single" w:sz="7" w:space="0" w:color="000000"/>
            </w:tcBorders>
          </w:tcPr>
          <w:p w14:paraId="44C468F2"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Prune any diseased, dead or broken limbs or branches as soon as identified, following accepted and approved methods. Any equipment or hand tools used on trees and shrubs shall be cleaned by a sterilizing solution after use on each tree or shrub. No pruning of trees and shrubs shall be done to change the natural appearance or growth of the plant.</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DFAEC7F"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5E4FA32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032A89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2279B29F"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1C63F7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1D7DEA43"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290D60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096E605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A71E49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E5C15B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DB920D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622D7D0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0622FDE5"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Base sucker growth is to be removed as needed or directed by the Engineer. Prune flowering trees and shrubs after flowering period.</w:t>
            </w:r>
          </w:p>
        </w:tc>
      </w:tr>
      <w:tr w:rsidR="000F4ACE" w:rsidRPr="00A4563B" w14:paraId="486A16E6"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5E17962C"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lastRenderedPageBreak/>
              <w:t>Chemical application to trees and shrubs</w:t>
            </w:r>
          </w:p>
        </w:tc>
        <w:tc>
          <w:tcPr>
            <w:tcW w:w="1416" w:type="dxa"/>
            <w:tcBorders>
              <w:top w:val="single" w:sz="7" w:space="0" w:color="000000"/>
              <w:left w:val="single" w:sz="7" w:space="0" w:color="000000"/>
              <w:bottom w:val="single" w:sz="7" w:space="0" w:color="000000"/>
              <w:right w:val="single" w:sz="7" w:space="0" w:color="000000"/>
            </w:tcBorders>
          </w:tcPr>
          <w:p w14:paraId="49E900C2"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Plants, trees and shrubs shall be kept free of harmful insects and disease.</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ACEE61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3E5E1BD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B5E908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35DC205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8D20033"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0B5E86C3"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4649F5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63417E6E"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29C3A2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1E6F84C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7453F8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76A3D0B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058B3482"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Only as needed, or as directed by the Engineer.</w:t>
            </w:r>
          </w:p>
        </w:tc>
      </w:tr>
      <w:tr w:rsidR="000F4ACE" w:rsidRPr="00A4563B" w14:paraId="0C69A112"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28FD4DD2"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Hand watering trees</w:t>
            </w:r>
          </w:p>
        </w:tc>
        <w:tc>
          <w:tcPr>
            <w:tcW w:w="1416" w:type="dxa"/>
            <w:tcBorders>
              <w:top w:val="single" w:sz="7" w:space="0" w:color="000000"/>
              <w:left w:val="single" w:sz="7" w:space="0" w:color="000000"/>
              <w:bottom w:val="single" w:sz="7" w:space="0" w:color="000000"/>
              <w:right w:val="single" w:sz="7" w:space="0" w:color="000000"/>
            </w:tcBorders>
          </w:tcPr>
          <w:p w14:paraId="189F4A15"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All plant material shown on the plans (excluding seeded areas) shall be watered to ensure successful establishment of the tree.  Rate of flow must allow the water to soak into the soil adjacent to the planting.  At no time shall watering operations be applied at a rate or intensity that causes surface run off.</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1E9C47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71" w:type="dxa"/>
            <w:tcBorders>
              <w:top w:val="single" w:sz="7" w:space="0" w:color="000000"/>
              <w:left w:val="single" w:sz="7" w:space="0" w:color="000000"/>
              <w:bottom w:val="single" w:sz="7" w:space="0" w:color="000000"/>
              <w:right w:val="single" w:sz="7" w:space="0" w:color="000000"/>
            </w:tcBorders>
          </w:tcPr>
          <w:p w14:paraId="70231C5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E02186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91" w:type="dxa"/>
            <w:tcBorders>
              <w:top w:val="single" w:sz="7" w:space="0" w:color="000000"/>
              <w:left w:val="single" w:sz="7" w:space="0" w:color="000000"/>
              <w:bottom w:val="single" w:sz="7" w:space="0" w:color="000000"/>
              <w:right w:val="single" w:sz="7" w:space="0" w:color="000000"/>
            </w:tcBorders>
          </w:tcPr>
          <w:p w14:paraId="016F24A1"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FDCD59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75FB801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4C6DBD1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28FC35EF"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6EADE11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FA15CA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0C6CC4D8"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43C85933"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7812E55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7F56FC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6DCE2D9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19B7BCD8"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38D46CEE"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863C4B8"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90" w:type="dxa"/>
            <w:tcBorders>
              <w:top w:val="single" w:sz="7" w:space="0" w:color="000000"/>
              <w:left w:val="single" w:sz="7" w:space="0" w:color="000000"/>
              <w:bottom w:val="single" w:sz="7" w:space="0" w:color="000000"/>
              <w:right w:val="single" w:sz="7" w:space="0" w:color="000000"/>
            </w:tcBorders>
          </w:tcPr>
          <w:p w14:paraId="367EB40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1368" w:type="dxa"/>
            <w:tcBorders>
              <w:top w:val="single" w:sz="7" w:space="0" w:color="000000"/>
              <w:left w:val="single" w:sz="7" w:space="0" w:color="000000"/>
              <w:bottom w:val="single" w:sz="7" w:space="0" w:color="000000"/>
              <w:right w:val="single" w:sz="7" w:space="0" w:color="000000"/>
            </w:tcBorders>
          </w:tcPr>
          <w:p w14:paraId="35CCC9E2"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Trees shall be watered two times a month at a rate of 10 gallons for each diameter inch of the tree for the months of May through October.  One time per month for the months of November through April. </w:t>
            </w:r>
          </w:p>
        </w:tc>
      </w:tr>
      <w:tr w:rsidR="000F4ACE" w:rsidRPr="00A4563B" w14:paraId="44C21435" w14:textId="77777777" w:rsidTr="00726AF5">
        <w:trPr>
          <w:trHeight w:val="2053"/>
        </w:trPr>
        <w:tc>
          <w:tcPr>
            <w:tcW w:w="1229" w:type="dxa"/>
            <w:tcBorders>
              <w:top w:val="single" w:sz="7" w:space="0" w:color="000000"/>
              <w:left w:val="single" w:sz="7" w:space="0" w:color="000000"/>
              <w:bottom w:val="single" w:sz="7" w:space="0" w:color="000000"/>
              <w:right w:val="single" w:sz="7" w:space="0" w:color="000000"/>
            </w:tcBorders>
          </w:tcPr>
          <w:p w14:paraId="4B54EB55"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Hand watering trees, shrubs, herbaceous plants and unrooted cuttings</w:t>
            </w:r>
          </w:p>
        </w:tc>
        <w:tc>
          <w:tcPr>
            <w:tcW w:w="1416" w:type="dxa"/>
            <w:tcBorders>
              <w:top w:val="single" w:sz="7" w:space="0" w:color="000000"/>
              <w:left w:val="single" w:sz="7" w:space="0" w:color="000000"/>
              <w:bottom w:val="single" w:sz="7" w:space="0" w:color="000000"/>
              <w:right w:val="single" w:sz="7" w:space="0" w:color="000000"/>
            </w:tcBorders>
          </w:tcPr>
          <w:p w14:paraId="13D4F3C6"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All plant material shown on the plans (excluding seeded areas) shall be watered to ensure successful establishment of the plant.  Rate of flow must allow the water to soak into the soil adjacent to the planting.  At no time shall watering operations be applied at a rate or intensity that causes surface run off.</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B98A8E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71" w:type="dxa"/>
            <w:tcBorders>
              <w:top w:val="single" w:sz="7" w:space="0" w:color="000000"/>
              <w:left w:val="single" w:sz="7" w:space="0" w:color="000000"/>
              <w:bottom w:val="single" w:sz="7" w:space="0" w:color="000000"/>
              <w:right w:val="single" w:sz="7" w:space="0" w:color="000000"/>
            </w:tcBorders>
          </w:tcPr>
          <w:p w14:paraId="5A93912F"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A35A2FF"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91" w:type="dxa"/>
            <w:tcBorders>
              <w:top w:val="single" w:sz="7" w:space="0" w:color="000000"/>
              <w:left w:val="single" w:sz="7" w:space="0" w:color="000000"/>
              <w:bottom w:val="single" w:sz="7" w:space="0" w:color="000000"/>
              <w:right w:val="single" w:sz="7" w:space="0" w:color="000000"/>
            </w:tcBorders>
          </w:tcPr>
          <w:p w14:paraId="26BAF23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6CEA2EA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F0D536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6D4564DE"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1A3B796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76AC6B4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F9BA7D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21825CB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12C87A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445C754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A0BB7F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1E9DB87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3BB052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p w14:paraId="58C2558E"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25909FE"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90" w:type="dxa"/>
            <w:tcBorders>
              <w:top w:val="single" w:sz="7" w:space="0" w:color="000000"/>
              <w:left w:val="single" w:sz="7" w:space="0" w:color="000000"/>
              <w:bottom w:val="single" w:sz="7" w:space="0" w:color="000000"/>
              <w:right w:val="single" w:sz="7" w:space="0" w:color="000000"/>
            </w:tcBorders>
          </w:tcPr>
          <w:p w14:paraId="1CE1343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1368" w:type="dxa"/>
            <w:tcBorders>
              <w:top w:val="single" w:sz="7" w:space="0" w:color="000000"/>
              <w:left w:val="single" w:sz="7" w:space="0" w:color="000000"/>
              <w:bottom w:val="single" w:sz="7" w:space="0" w:color="000000"/>
              <w:right w:val="single" w:sz="7" w:space="0" w:color="000000"/>
            </w:tcBorders>
          </w:tcPr>
          <w:p w14:paraId="069CB46B"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7E17A7">
              <w:rPr>
                <w:sz w:val="18"/>
                <w:szCs w:val="18"/>
              </w:rPr>
              <w:t>All plant material shown on the plans (excluding seeded areas) shall be watered to ensure successful establishment of the plant.  Rate of flow must allow the water to soak into the soil adjacent to the planting.  At no time shall watering operations be applied at a rate or intensity that causes surface run off.</w:t>
            </w:r>
            <w:r>
              <w:rPr>
                <w:sz w:val="18"/>
                <w:szCs w:val="18"/>
              </w:rPr>
              <w:t xml:space="preserve"> </w:t>
            </w:r>
            <w:r w:rsidRPr="00A4563B">
              <w:rPr>
                <w:sz w:val="18"/>
                <w:szCs w:val="18"/>
              </w:rPr>
              <w:t xml:space="preserve">Trees shall be watered two times a month at a rate of 10 gallons per planting for the months of May through October.  One time per month for the months </w:t>
            </w:r>
            <w:r w:rsidRPr="00A4563B">
              <w:rPr>
                <w:sz w:val="18"/>
                <w:szCs w:val="18"/>
              </w:rPr>
              <w:lastRenderedPageBreak/>
              <w:t xml:space="preserve">of November through April. </w:t>
            </w:r>
          </w:p>
        </w:tc>
      </w:tr>
      <w:tr w:rsidR="000F4ACE" w:rsidRPr="00A4563B" w14:paraId="2DA25C47" w14:textId="77777777" w:rsidTr="00726AF5">
        <w:trPr>
          <w:trHeight w:val="5653"/>
        </w:trPr>
        <w:tc>
          <w:tcPr>
            <w:tcW w:w="1229" w:type="dxa"/>
            <w:tcBorders>
              <w:top w:val="single" w:sz="7" w:space="0" w:color="000000"/>
              <w:left w:val="single" w:sz="7" w:space="0" w:color="000000"/>
              <w:bottom w:val="single" w:sz="7" w:space="0" w:color="000000"/>
              <w:right w:val="single" w:sz="7" w:space="0" w:color="000000"/>
            </w:tcBorders>
          </w:tcPr>
          <w:p w14:paraId="648E1CF4"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Maintaining and repairing sprinkler system</w:t>
            </w:r>
          </w:p>
        </w:tc>
        <w:tc>
          <w:tcPr>
            <w:tcW w:w="1416" w:type="dxa"/>
            <w:tcBorders>
              <w:top w:val="single" w:sz="7" w:space="0" w:color="000000"/>
              <w:left w:val="single" w:sz="7" w:space="0" w:color="000000"/>
              <w:bottom w:val="single" w:sz="7" w:space="0" w:color="000000"/>
              <w:right w:val="single" w:sz="7" w:space="0" w:color="000000"/>
            </w:tcBorders>
          </w:tcPr>
          <w:p w14:paraId="3AF9A577"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 xml:space="preserve">Shall include a visual inspection of irrigated areas: sprinkler heads (head placement, direction, operation, broken or missing) irrigation line breaks or leaks, wires and power from controllers to valves, all water lines from the manifold boxes out to the fields  (including the valves and lines located inside the manifold boxes), valve leaks and controller status. </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64DA47E"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3BAC3C9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99CEC8E"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91" w:type="dxa"/>
            <w:tcBorders>
              <w:top w:val="single" w:sz="7" w:space="0" w:color="000000"/>
              <w:left w:val="single" w:sz="7" w:space="0" w:color="000000"/>
              <w:bottom w:val="single" w:sz="7" w:space="0" w:color="000000"/>
              <w:right w:val="single" w:sz="7" w:space="0" w:color="000000"/>
            </w:tcBorders>
          </w:tcPr>
          <w:p w14:paraId="742BE7E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36CDE2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1293C94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A9E52D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36DD8B21"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C2F3638"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6A3FFC4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3BD1178"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775409D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6E0AC131"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Inspections of irrigation system shall be done on a weekly basis and after each mowing.  Repair of system shall begin upon discovery.</w:t>
            </w:r>
          </w:p>
        </w:tc>
      </w:tr>
      <w:tr w:rsidR="000F4ACE" w:rsidRPr="00A4563B" w14:paraId="3755FE02"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48BAE3CA"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Spring startup and winterization of sprinkler system</w:t>
            </w:r>
          </w:p>
        </w:tc>
        <w:tc>
          <w:tcPr>
            <w:tcW w:w="1416" w:type="dxa"/>
            <w:tcBorders>
              <w:top w:val="single" w:sz="7" w:space="0" w:color="000000"/>
              <w:left w:val="single" w:sz="7" w:space="0" w:color="000000"/>
              <w:bottom w:val="single" w:sz="7" w:space="0" w:color="000000"/>
              <w:right w:val="single" w:sz="7" w:space="0" w:color="000000"/>
            </w:tcBorders>
          </w:tcPr>
          <w:p w14:paraId="44C1879C"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The Contractor shall be responsible for Spring start up (pressurization) and Fall winterization.  Winterization. Work shall include, as a minimum, draining all of the equipment and pipe networks, purging water from the system with compressed air, opening manual drain valves.  Power shall remain on to clocks during the winter.</w:t>
            </w:r>
          </w:p>
        </w:tc>
        <w:tc>
          <w:tcPr>
            <w:tcW w:w="57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F7C539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6F9FEBF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52B9B2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54ECD55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CC1CCE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51DE0F9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F08AF47"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1B392311"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A0308B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6171F72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C2430B8"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436DE599"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6A0E0801"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Spring start-up shall be April 1 or the first working day after (or as directed by the Engineer).  Fall start-up shall be October 15 or the first working day after or as directed by the Engineer.</w:t>
            </w:r>
          </w:p>
        </w:tc>
      </w:tr>
      <w:tr w:rsidR="000F4ACE" w:rsidRPr="00A4563B" w14:paraId="0041B2C4"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78FE5EED"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lastRenderedPageBreak/>
              <w:t>Litter Control</w:t>
            </w:r>
          </w:p>
        </w:tc>
        <w:tc>
          <w:tcPr>
            <w:tcW w:w="1416" w:type="dxa"/>
            <w:tcBorders>
              <w:top w:val="single" w:sz="7" w:space="0" w:color="000000"/>
              <w:left w:val="single" w:sz="7" w:space="0" w:color="000000"/>
              <w:bottom w:val="single" w:sz="7" w:space="0" w:color="000000"/>
              <w:right w:val="single" w:sz="7" w:space="0" w:color="000000"/>
            </w:tcBorders>
          </w:tcPr>
          <w:p w14:paraId="518C9FE2" w14:textId="77777777" w:rsidR="000F4ACE" w:rsidRPr="00A4563B" w:rsidRDefault="000F4ACE" w:rsidP="00145D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Weekly trash pickup</w:t>
            </w:r>
          </w:p>
        </w:tc>
        <w:tc>
          <w:tcPr>
            <w:tcW w:w="571" w:type="dxa"/>
            <w:tcBorders>
              <w:top w:val="single" w:sz="7" w:space="0" w:color="000000"/>
              <w:left w:val="single" w:sz="7" w:space="0" w:color="000000"/>
              <w:bottom w:val="single" w:sz="7" w:space="0" w:color="000000"/>
              <w:right w:val="single" w:sz="7" w:space="0" w:color="000000"/>
            </w:tcBorders>
          </w:tcPr>
          <w:p w14:paraId="1ADE8FA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71" w:type="dxa"/>
            <w:tcBorders>
              <w:top w:val="single" w:sz="7" w:space="0" w:color="000000"/>
              <w:left w:val="single" w:sz="7" w:space="0" w:color="000000"/>
              <w:bottom w:val="single" w:sz="7" w:space="0" w:color="000000"/>
              <w:right w:val="single" w:sz="7" w:space="0" w:color="000000"/>
            </w:tcBorders>
          </w:tcPr>
          <w:p w14:paraId="67389D87"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2002AE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591" w:type="dxa"/>
            <w:tcBorders>
              <w:top w:val="single" w:sz="7" w:space="0" w:color="000000"/>
              <w:left w:val="single" w:sz="7" w:space="0" w:color="000000"/>
              <w:bottom w:val="single" w:sz="7" w:space="0" w:color="000000"/>
              <w:right w:val="single" w:sz="7" w:space="0" w:color="000000"/>
            </w:tcBorders>
          </w:tcPr>
          <w:p w14:paraId="5B7B624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775D64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6EAAFB4C"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0777CB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72F80D6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1265C71"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tcPr>
          <w:p w14:paraId="27B52E0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CB26C6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690" w:type="dxa"/>
            <w:tcBorders>
              <w:top w:val="single" w:sz="7" w:space="0" w:color="000000"/>
              <w:left w:val="single" w:sz="7" w:space="0" w:color="000000"/>
              <w:bottom w:val="single" w:sz="7" w:space="0" w:color="000000"/>
              <w:right w:val="single" w:sz="7" w:space="0" w:color="000000"/>
            </w:tcBorders>
          </w:tcPr>
          <w:p w14:paraId="13F559F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r w:rsidRPr="00A4563B">
              <w:rPr>
                <w:sz w:val="18"/>
                <w:szCs w:val="18"/>
              </w:rPr>
              <w:t>X</w:t>
            </w:r>
          </w:p>
        </w:tc>
        <w:tc>
          <w:tcPr>
            <w:tcW w:w="1368" w:type="dxa"/>
            <w:tcBorders>
              <w:top w:val="single" w:sz="7" w:space="0" w:color="000000"/>
              <w:left w:val="single" w:sz="7" w:space="0" w:color="000000"/>
              <w:bottom w:val="single" w:sz="7" w:space="0" w:color="000000"/>
              <w:right w:val="single" w:sz="7" w:space="0" w:color="000000"/>
            </w:tcBorders>
          </w:tcPr>
          <w:p w14:paraId="46889179"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A4563B">
              <w:rPr>
                <w:sz w:val="18"/>
                <w:szCs w:val="18"/>
              </w:rPr>
              <w:t>Litter removal a minimum of 1 hour per acre, per month.</w:t>
            </w:r>
          </w:p>
        </w:tc>
      </w:tr>
      <w:tr w:rsidR="000F4ACE" w:rsidRPr="00A4563B" w14:paraId="175A053D"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7373BA94" w14:textId="77777777" w:rsidR="000F4ACE" w:rsidRPr="00A4563B" w:rsidRDefault="000F4ACE" w:rsidP="000563A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Pr>
                <w:sz w:val="18"/>
                <w:szCs w:val="18"/>
              </w:rPr>
              <w:t>Removal of tree staking material</w:t>
            </w:r>
          </w:p>
        </w:tc>
        <w:tc>
          <w:tcPr>
            <w:tcW w:w="1416" w:type="dxa"/>
            <w:tcBorders>
              <w:top w:val="single" w:sz="7" w:space="0" w:color="000000"/>
              <w:left w:val="single" w:sz="7" w:space="0" w:color="000000"/>
              <w:bottom w:val="single" w:sz="7" w:space="0" w:color="000000"/>
              <w:right w:val="single" w:sz="7" w:space="0" w:color="000000"/>
            </w:tcBorders>
          </w:tcPr>
          <w:p w14:paraId="39C9B482" w14:textId="77777777" w:rsidR="000F4ACE" w:rsidRPr="00A4563B" w:rsidRDefault="000F4ACE" w:rsidP="00145D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0563A6">
              <w:rPr>
                <w:sz w:val="18"/>
                <w:szCs w:val="18"/>
              </w:rPr>
              <w:t>The Engineer</w:t>
            </w:r>
            <w:r>
              <w:rPr>
                <w:sz w:val="18"/>
                <w:szCs w:val="18"/>
              </w:rPr>
              <w:t xml:space="preserve"> or a designated representative at the end of the preservation period will determine which staking material should be removed</w:t>
            </w:r>
          </w:p>
        </w:tc>
        <w:tc>
          <w:tcPr>
            <w:tcW w:w="571" w:type="dxa"/>
            <w:tcBorders>
              <w:top w:val="single" w:sz="7" w:space="0" w:color="000000"/>
              <w:left w:val="single" w:sz="7" w:space="0" w:color="000000"/>
              <w:bottom w:val="single" w:sz="7" w:space="0" w:color="000000"/>
              <w:right w:val="single" w:sz="7" w:space="0" w:color="000000"/>
            </w:tcBorders>
          </w:tcPr>
          <w:p w14:paraId="0A1EA0F1"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5410FC7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AB3376E"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38623FA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C3057C3"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55A39DDE"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0EC392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015A1991"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78937537"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4C04A465"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923871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13025360"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5B45516E" w14:textId="77777777" w:rsidR="000F4ACE"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Pr>
                <w:sz w:val="18"/>
                <w:szCs w:val="18"/>
              </w:rPr>
              <w:t>Contractor shall coordinate at the end of the establishment period.</w:t>
            </w:r>
          </w:p>
          <w:p w14:paraId="0D51D4B6" w14:textId="77777777" w:rsidR="000F4ACE" w:rsidRPr="00A4563B"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p>
        </w:tc>
      </w:tr>
      <w:tr w:rsidR="000F4ACE" w:rsidRPr="00A4563B" w14:paraId="7361DA2B" w14:textId="77777777" w:rsidTr="00726AF5">
        <w:tc>
          <w:tcPr>
            <w:tcW w:w="1229" w:type="dxa"/>
            <w:tcBorders>
              <w:top w:val="single" w:sz="7" w:space="0" w:color="000000"/>
              <w:left w:val="single" w:sz="7" w:space="0" w:color="000000"/>
              <w:bottom w:val="single" w:sz="7" w:space="0" w:color="000000"/>
              <w:right w:val="single" w:sz="7" w:space="0" w:color="000000"/>
            </w:tcBorders>
          </w:tcPr>
          <w:p w14:paraId="7387B4B2" w14:textId="77777777" w:rsidR="000F4ACE" w:rsidRDefault="000F4ACE" w:rsidP="000563A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Pr>
                <w:sz w:val="18"/>
                <w:szCs w:val="18"/>
              </w:rPr>
              <w:t>Removal of temporary sediment and erosion BMPs</w:t>
            </w:r>
          </w:p>
        </w:tc>
        <w:tc>
          <w:tcPr>
            <w:tcW w:w="1416" w:type="dxa"/>
            <w:tcBorders>
              <w:top w:val="single" w:sz="7" w:space="0" w:color="000000"/>
              <w:left w:val="single" w:sz="7" w:space="0" w:color="000000"/>
              <w:bottom w:val="single" w:sz="7" w:space="0" w:color="000000"/>
              <w:right w:val="single" w:sz="7" w:space="0" w:color="000000"/>
            </w:tcBorders>
          </w:tcPr>
          <w:p w14:paraId="382C1211" w14:textId="77777777" w:rsidR="000F4ACE" w:rsidRPr="000563A6" w:rsidRDefault="000F4ACE" w:rsidP="004025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0563A6">
              <w:rPr>
                <w:sz w:val="18"/>
                <w:szCs w:val="18"/>
              </w:rPr>
              <w:t xml:space="preserve">The Engineer or a designated representative at the end of the preservation period will determine which </w:t>
            </w:r>
            <w:r>
              <w:rPr>
                <w:sz w:val="18"/>
                <w:szCs w:val="18"/>
              </w:rPr>
              <w:t>BMPs</w:t>
            </w:r>
            <w:r w:rsidRPr="000563A6">
              <w:rPr>
                <w:sz w:val="18"/>
                <w:szCs w:val="18"/>
              </w:rPr>
              <w:t xml:space="preserve"> should be removed</w:t>
            </w:r>
          </w:p>
        </w:tc>
        <w:tc>
          <w:tcPr>
            <w:tcW w:w="571" w:type="dxa"/>
            <w:tcBorders>
              <w:top w:val="single" w:sz="7" w:space="0" w:color="000000"/>
              <w:left w:val="single" w:sz="7" w:space="0" w:color="000000"/>
              <w:bottom w:val="single" w:sz="7" w:space="0" w:color="000000"/>
              <w:right w:val="single" w:sz="7" w:space="0" w:color="000000"/>
            </w:tcBorders>
          </w:tcPr>
          <w:p w14:paraId="0DBDE454"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71" w:type="dxa"/>
            <w:tcBorders>
              <w:top w:val="single" w:sz="7" w:space="0" w:color="000000"/>
              <w:left w:val="single" w:sz="7" w:space="0" w:color="000000"/>
              <w:bottom w:val="single" w:sz="7" w:space="0" w:color="000000"/>
              <w:right w:val="single" w:sz="7" w:space="0" w:color="000000"/>
            </w:tcBorders>
          </w:tcPr>
          <w:p w14:paraId="48ED2F4D"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E3C6D12"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591" w:type="dxa"/>
            <w:tcBorders>
              <w:top w:val="single" w:sz="7" w:space="0" w:color="000000"/>
              <w:left w:val="single" w:sz="7" w:space="0" w:color="000000"/>
              <w:bottom w:val="single" w:sz="7" w:space="0" w:color="000000"/>
              <w:right w:val="single" w:sz="7" w:space="0" w:color="000000"/>
            </w:tcBorders>
          </w:tcPr>
          <w:p w14:paraId="7F312C0B"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6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1C73A067"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1ADD5361"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7D4806A"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6E4F239E"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D165EAE"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tcPr>
          <w:p w14:paraId="0E3B23D6"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0" w:type="auto"/>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DDA8E81"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690" w:type="dxa"/>
            <w:tcBorders>
              <w:top w:val="single" w:sz="7" w:space="0" w:color="000000"/>
              <w:left w:val="single" w:sz="7" w:space="0" w:color="000000"/>
              <w:bottom w:val="single" w:sz="7" w:space="0" w:color="000000"/>
              <w:right w:val="single" w:sz="7" w:space="0" w:color="000000"/>
            </w:tcBorders>
          </w:tcPr>
          <w:p w14:paraId="1499A277" w14:textId="77777777" w:rsidR="000F4ACE" w:rsidRPr="00A4563B" w:rsidRDefault="000F4ACE" w:rsidP="00217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jc w:val="center"/>
              <w:rPr>
                <w:sz w:val="18"/>
                <w:szCs w:val="18"/>
              </w:rPr>
            </w:pPr>
          </w:p>
        </w:tc>
        <w:tc>
          <w:tcPr>
            <w:tcW w:w="1368" w:type="dxa"/>
            <w:tcBorders>
              <w:top w:val="single" w:sz="7" w:space="0" w:color="000000"/>
              <w:left w:val="single" w:sz="7" w:space="0" w:color="000000"/>
              <w:bottom w:val="single" w:sz="7" w:space="0" w:color="000000"/>
              <w:right w:val="single" w:sz="7" w:space="0" w:color="000000"/>
            </w:tcBorders>
          </w:tcPr>
          <w:p w14:paraId="64FA5A2A" w14:textId="77777777" w:rsidR="000F4ACE" w:rsidRDefault="000F4ACE" w:rsidP="00944A8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s>
              <w:spacing w:after="58"/>
              <w:rPr>
                <w:sz w:val="18"/>
                <w:szCs w:val="18"/>
              </w:rPr>
            </w:pPr>
            <w:r w:rsidRPr="000563A6">
              <w:rPr>
                <w:sz w:val="18"/>
                <w:szCs w:val="18"/>
              </w:rPr>
              <w:t>Contractor shall coordinate at the end of the establishment period.</w:t>
            </w:r>
          </w:p>
        </w:tc>
      </w:tr>
    </w:tbl>
    <w:p w14:paraId="0BFB8674" w14:textId="77777777" w:rsidR="000F4ACE" w:rsidRDefault="000F4ACE" w:rsidP="006D7D78">
      <w:pPr>
        <w:tabs>
          <w:tab w:val="left" w:pos="-360"/>
        </w:tabs>
        <w:rPr>
          <w:sz w:val="22"/>
          <w:szCs w:val="22"/>
        </w:rPr>
      </w:pPr>
      <w:r w:rsidRPr="00787FB9">
        <w:rPr>
          <w:i/>
          <w:sz w:val="22"/>
          <w:szCs w:val="22"/>
        </w:rPr>
        <w:br w:type="textWrapping" w:clear="all"/>
      </w:r>
      <w:r w:rsidRPr="00A4563B">
        <w:rPr>
          <w:sz w:val="22"/>
          <w:szCs w:val="22"/>
        </w:rPr>
        <w:t xml:space="preserve">Variations to Table 214-1 shall be included in the Landscape </w:t>
      </w:r>
      <w:r>
        <w:rPr>
          <w:sz w:val="22"/>
          <w:szCs w:val="22"/>
        </w:rPr>
        <w:t>Preservation</w:t>
      </w:r>
      <w:r w:rsidRPr="00A4563B">
        <w:rPr>
          <w:sz w:val="22"/>
          <w:szCs w:val="22"/>
        </w:rPr>
        <w:t xml:space="preserve"> Plan for approval.</w:t>
      </w:r>
    </w:p>
    <w:p w14:paraId="162E8AE6" w14:textId="77777777" w:rsidR="000F4ACE" w:rsidRPr="00A4563B" w:rsidRDefault="000F4ACE" w:rsidP="006D7D78">
      <w:pPr>
        <w:tabs>
          <w:tab w:val="left" w:pos="-360"/>
        </w:tabs>
        <w:rPr>
          <w:sz w:val="22"/>
          <w:szCs w:val="22"/>
        </w:rPr>
      </w:pPr>
    </w:p>
    <w:p w14:paraId="4B61DA18" w14:textId="77777777" w:rsidR="000F4ACE" w:rsidRPr="00A4563B" w:rsidRDefault="000F4ACE" w:rsidP="000F4ACE">
      <w:pPr>
        <w:pStyle w:val="ListParagraph"/>
        <w:widowControl w:val="0"/>
        <w:numPr>
          <w:ilvl w:val="0"/>
          <w:numId w:val="34"/>
        </w:numPr>
        <w:tabs>
          <w:tab w:val="left" w:pos="-360"/>
        </w:tabs>
        <w:autoSpaceDE w:val="0"/>
        <w:autoSpaceDN w:val="0"/>
        <w:spacing w:after="0" w:line="240" w:lineRule="auto"/>
        <w:ind w:left="0"/>
        <w:rPr>
          <w:rFonts w:ascii="Times New Roman" w:hAnsi="Times New Roman"/>
        </w:rPr>
      </w:pPr>
      <w:r w:rsidRPr="00A4563B">
        <w:rPr>
          <w:rFonts w:ascii="Times New Roman" w:hAnsi="Times New Roman"/>
          <w:i/>
        </w:rPr>
        <w:t xml:space="preserve">Final acceptance.  </w:t>
      </w:r>
      <w:r w:rsidRPr="00A4563B">
        <w:rPr>
          <w:rFonts w:ascii="Times New Roman" w:hAnsi="Times New Roman"/>
        </w:rPr>
        <w:t xml:space="preserve">Upon completion of 12 months of Landscape </w:t>
      </w:r>
      <w:r>
        <w:rPr>
          <w:rFonts w:ascii="Times New Roman" w:hAnsi="Times New Roman"/>
        </w:rPr>
        <w:t>Preservation</w:t>
      </w:r>
      <w:r w:rsidRPr="00A4563B">
        <w:rPr>
          <w:rFonts w:ascii="Times New Roman" w:hAnsi="Times New Roman"/>
        </w:rPr>
        <w:t>, the Contractor shall request a walkthrough of the project site.  The walkthrough shall include the Engineer, the designated representative of the Contractor, and Region Environmental staff. During the inspection any repairs or replacements found to be necessary will be identified on a punch list.  Repairs or replacements shall be made at the Contractor’s expense.</w:t>
      </w:r>
    </w:p>
    <w:p w14:paraId="03F8AF47" w14:textId="77777777" w:rsidR="000F4ACE" w:rsidRPr="00A4563B" w:rsidRDefault="000F4ACE" w:rsidP="00DB7CCB">
      <w:pPr>
        <w:pStyle w:val="ListParagraph"/>
        <w:tabs>
          <w:tab w:val="left" w:pos="-360"/>
        </w:tabs>
        <w:ind w:left="360"/>
        <w:rPr>
          <w:rFonts w:ascii="Times New Roman" w:hAnsi="Times New Roman"/>
        </w:rPr>
      </w:pPr>
    </w:p>
    <w:p w14:paraId="7668E120" w14:textId="77777777" w:rsidR="000F4ACE" w:rsidRDefault="000F4ACE" w:rsidP="00787FB9">
      <w:pPr>
        <w:tabs>
          <w:tab w:val="left" w:pos="-360"/>
        </w:tabs>
        <w:rPr>
          <w:sz w:val="22"/>
          <w:szCs w:val="22"/>
        </w:rPr>
      </w:pPr>
      <w:r w:rsidRPr="00A4563B">
        <w:rPr>
          <w:sz w:val="22"/>
          <w:szCs w:val="22"/>
        </w:rPr>
        <w:t xml:space="preserve">All plants shall be healthy and in flourishing condition, free of dying branches and branch tips. During the growing season plants must bear foliage of normal density, size and color.  At the end of the </w:t>
      </w:r>
      <w:r>
        <w:rPr>
          <w:sz w:val="22"/>
          <w:szCs w:val="22"/>
        </w:rPr>
        <w:t>preservation</w:t>
      </w:r>
      <w:r w:rsidRPr="00A4563B">
        <w:rPr>
          <w:sz w:val="22"/>
          <w:szCs w:val="22"/>
        </w:rPr>
        <w:t xml:space="preserve"> period the seeded areas as shown in the plans shall contain no ‘A’ list noxious weeds and no more than 10% (by individual plant density) ‘B’ list noxious weeds growing on the project.  All temporary access and route shall be reclaimed and seeded in accordance with applicable seeding and planting requirements.  Upon completion and re-inspection of full repairs or replacements necessary the Engineer will issue a notice of final acceptance of the landscape </w:t>
      </w:r>
      <w:r>
        <w:rPr>
          <w:sz w:val="22"/>
          <w:szCs w:val="22"/>
        </w:rPr>
        <w:t>preservation</w:t>
      </w:r>
      <w:r w:rsidRPr="00A4563B">
        <w:rPr>
          <w:sz w:val="22"/>
          <w:szCs w:val="22"/>
        </w:rPr>
        <w:t xml:space="preserve"> period.</w:t>
      </w:r>
      <w:r w:rsidRPr="00512310">
        <w:rPr>
          <w:sz w:val="22"/>
          <w:szCs w:val="22"/>
        </w:rPr>
        <w:t xml:space="preserve"> The contract performance bond, as required in subsection 103.03, shall include all required work involved during the Landscape Establishment period.</w:t>
      </w:r>
    </w:p>
    <w:p w14:paraId="064EFA28" w14:textId="77777777" w:rsidR="000F4ACE" w:rsidRDefault="000F4ACE" w:rsidP="00787FB9">
      <w:pPr>
        <w:tabs>
          <w:tab w:val="left" w:pos="-360"/>
        </w:tabs>
        <w:rPr>
          <w:sz w:val="22"/>
          <w:szCs w:val="22"/>
        </w:rPr>
      </w:pPr>
    </w:p>
    <w:p w14:paraId="30917A84" w14:textId="77777777" w:rsidR="000F4ACE" w:rsidRDefault="000F4ACE" w:rsidP="00787FB9">
      <w:pPr>
        <w:tabs>
          <w:tab w:val="left" w:pos="-360"/>
        </w:tabs>
        <w:ind w:left="-360"/>
        <w:rPr>
          <w:sz w:val="22"/>
          <w:szCs w:val="22"/>
        </w:rPr>
      </w:pPr>
      <w:r w:rsidRPr="00A4563B">
        <w:rPr>
          <w:sz w:val="22"/>
          <w:szCs w:val="22"/>
        </w:rPr>
        <w:t>Subsection 214.05 shall include the following:</w:t>
      </w:r>
    </w:p>
    <w:p w14:paraId="3E27575A" w14:textId="77777777" w:rsidR="000F4ACE" w:rsidRPr="00A4563B" w:rsidRDefault="000F4ACE" w:rsidP="00787FB9">
      <w:pPr>
        <w:tabs>
          <w:tab w:val="left" w:pos="-360"/>
        </w:tabs>
        <w:ind w:left="-360"/>
        <w:rPr>
          <w:sz w:val="22"/>
          <w:szCs w:val="22"/>
        </w:rPr>
      </w:pPr>
    </w:p>
    <w:p w14:paraId="5815F763" w14:textId="77777777" w:rsidR="000F4ACE" w:rsidRPr="00A4563B" w:rsidRDefault="000F4ACE" w:rsidP="00787FB9">
      <w:pPr>
        <w:tabs>
          <w:tab w:val="left" w:pos="-360"/>
          <w:tab w:val="left" w:pos="0"/>
        </w:tabs>
        <w:rPr>
          <w:sz w:val="22"/>
          <w:szCs w:val="22"/>
        </w:rPr>
      </w:pPr>
      <w:r w:rsidRPr="00A4563B">
        <w:rPr>
          <w:sz w:val="22"/>
          <w:szCs w:val="22"/>
        </w:rPr>
        <w:t xml:space="preserve">The following items will not be included in </w:t>
      </w:r>
      <w:r>
        <w:rPr>
          <w:sz w:val="22"/>
          <w:szCs w:val="22"/>
        </w:rPr>
        <w:t>Extended Landscape Preservation</w:t>
      </w:r>
      <w:r w:rsidRPr="00A4563B">
        <w:rPr>
          <w:sz w:val="22"/>
          <w:szCs w:val="22"/>
        </w:rPr>
        <w:t>:</w:t>
      </w:r>
    </w:p>
    <w:p w14:paraId="5DC07E35" w14:textId="77777777" w:rsidR="000F4ACE" w:rsidRPr="00787FB9" w:rsidRDefault="000F4ACE" w:rsidP="000F4ACE">
      <w:pPr>
        <w:pStyle w:val="ListParagraph"/>
        <w:widowControl w:val="0"/>
        <w:numPr>
          <w:ilvl w:val="0"/>
          <w:numId w:val="39"/>
        </w:numPr>
        <w:tabs>
          <w:tab w:val="left" w:pos="-360"/>
        </w:tabs>
        <w:autoSpaceDE w:val="0"/>
        <w:autoSpaceDN w:val="0"/>
        <w:spacing w:after="0" w:line="240" w:lineRule="auto"/>
        <w:rPr>
          <w:rFonts w:ascii="Times New Roman" w:hAnsi="Times New Roman"/>
        </w:rPr>
      </w:pPr>
      <w:r w:rsidRPr="00787FB9">
        <w:rPr>
          <w:rFonts w:ascii="Times New Roman" w:hAnsi="Times New Roman"/>
        </w:rPr>
        <w:t>Herbicide</w:t>
      </w:r>
    </w:p>
    <w:p w14:paraId="3CB6B103" w14:textId="77777777" w:rsidR="000F4ACE" w:rsidRDefault="000F4ACE" w:rsidP="000F4ACE">
      <w:pPr>
        <w:pStyle w:val="ListParagraph"/>
        <w:widowControl w:val="0"/>
        <w:numPr>
          <w:ilvl w:val="0"/>
          <w:numId w:val="39"/>
        </w:numPr>
        <w:tabs>
          <w:tab w:val="left" w:pos="-360"/>
        </w:tabs>
        <w:autoSpaceDE w:val="0"/>
        <w:autoSpaceDN w:val="0"/>
        <w:spacing w:after="0" w:line="240" w:lineRule="auto"/>
        <w:rPr>
          <w:rFonts w:ascii="Times New Roman" w:hAnsi="Times New Roman"/>
        </w:rPr>
      </w:pPr>
      <w:r>
        <w:rPr>
          <w:rFonts w:ascii="Times New Roman" w:hAnsi="Times New Roman"/>
        </w:rPr>
        <w:t>Seeding</w:t>
      </w:r>
    </w:p>
    <w:p w14:paraId="47B1A04C" w14:textId="77777777" w:rsidR="000F4ACE" w:rsidRPr="00A4563B" w:rsidRDefault="000F4ACE" w:rsidP="000F4ACE">
      <w:pPr>
        <w:pStyle w:val="ListParagraph"/>
        <w:widowControl w:val="0"/>
        <w:numPr>
          <w:ilvl w:val="0"/>
          <w:numId w:val="39"/>
        </w:numPr>
        <w:tabs>
          <w:tab w:val="left" w:pos="-360"/>
        </w:tabs>
        <w:autoSpaceDE w:val="0"/>
        <w:autoSpaceDN w:val="0"/>
        <w:spacing w:after="0" w:line="240" w:lineRule="auto"/>
        <w:rPr>
          <w:rFonts w:ascii="Times New Roman" w:hAnsi="Times New Roman"/>
        </w:rPr>
      </w:pPr>
      <w:r>
        <w:rPr>
          <w:rFonts w:ascii="Times New Roman" w:hAnsi="Times New Roman"/>
        </w:rPr>
        <w:t>Mulching</w:t>
      </w:r>
    </w:p>
    <w:p w14:paraId="045F6625" w14:textId="77777777" w:rsidR="000F4ACE" w:rsidRDefault="000F4ACE" w:rsidP="00DB7CCB">
      <w:pPr>
        <w:tabs>
          <w:tab w:val="left" w:pos="-360"/>
        </w:tabs>
        <w:rPr>
          <w:sz w:val="22"/>
          <w:szCs w:val="22"/>
        </w:rPr>
      </w:pPr>
    </w:p>
    <w:p w14:paraId="5ADE4772" w14:textId="77777777" w:rsidR="000F4ACE" w:rsidRPr="00A4563B" w:rsidRDefault="000F4ACE" w:rsidP="00787FB9">
      <w:pPr>
        <w:tabs>
          <w:tab w:val="left" w:pos="-360"/>
        </w:tabs>
        <w:ind w:left="-360"/>
        <w:rPr>
          <w:sz w:val="22"/>
          <w:szCs w:val="22"/>
        </w:rPr>
      </w:pPr>
      <w:r>
        <w:rPr>
          <w:sz w:val="22"/>
          <w:szCs w:val="22"/>
        </w:rPr>
        <w:t xml:space="preserve">One-Year Extended Landscape Preservation </w:t>
      </w:r>
      <w:r w:rsidRPr="00A4563B">
        <w:rPr>
          <w:sz w:val="22"/>
          <w:szCs w:val="22"/>
        </w:rPr>
        <w:t>will not be measured but will be paid as a lump sum in installments as follows:</w:t>
      </w:r>
    </w:p>
    <w:p w14:paraId="1C67CE7C" w14:textId="77777777" w:rsidR="000F4ACE" w:rsidRPr="00A4563B" w:rsidRDefault="000F4ACE" w:rsidP="000F4ACE">
      <w:pPr>
        <w:pStyle w:val="ListParagraph"/>
        <w:widowControl w:val="0"/>
        <w:numPr>
          <w:ilvl w:val="0"/>
          <w:numId w:val="40"/>
        </w:numPr>
        <w:tabs>
          <w:tab w:val="left" w:pos="-360"/>
        </w:tabs>
        <w:autoSpaceDE w:val="0"/>
        <w:autoSpaceDN w:val="0"/>
        <w:spacing w:after="0" w:line="240" w:lineRule="auto"/>
        <w:rPr>
          <w:rFonts w:ascii="Times New Roman" w:hAnsi="Times New Roman"/>
        </w:rPr>
      </w:pPr>
      <w:r w:rsidRPr="00A4563B">
        <w:rPr>
          <w:rFonts w:ascii="Times New Roman" w:hAnsi="Times New Roman"/>
        </w:rPr>
        <w:t>10 percent of the lump sum amount will be paid for each of the eight growing season months, from March through October.</w:t>
      </w:r>
      <w:r w:rsidRPr="00A4563B">
        <w:rPr>
          <w:rFonts w:ascii="Times New Roman" w:hAnsi="Times New Roman"/>
        </w:rPr>
        <w:br/>
      </w:r>
    </w:p>
    <w:p w14:paraId="55693E5E" w14:textId="77777777" w:rsidR="000F4ACE" w:rsidRPr="00A4563B" w:rsidRDefault="000F4ACE" w:rsidP="000F4ACE">
      <w:pPr>
        <w:pStyle w:val="ListParagraph"/>
        <w:widowControl w:val="0"/>
        <w:numPr>
          <w:ilvl w:val="0"/>
          <w:numId w:val="40"/>
        </w:numPr>
        <w:tabs>
          <w:tab w:val="left" w:pos="-360"/>
        </w:tabs>
        <w:autoSpaceDE w:val="0"/>
        <w:autoSpaceDN w:val="0"/>
        <w:spacing w:after="0" w:line="240" w:lineRule="auto"/>
        <w:rPr>
          <w:rFonts w:ascii="Times New Roman" w:hAnsi="Times New Roman"/>
        </w:rPr>
      </w:pPr>
      <w:r w:rsidRPr="00A4563B">
        <w:rPr>
          <w:rFonts w:ascii="Times New Roman" w:hAnsi="Times New Roman"/>
        </w:rPr>
        <w:t>Two and a half percent of the lump sum amount will be paid for each of the winter months, November through February.</w:t>
      </w:r>
    </w:p>
    <w:p w14:paraId="418A7563" w14:textId="77777777" w:rsidR="000F4ACE" w:rsidRPr="00A4563B" w:rsidRDefault="000F4ACE" w:rsidP="00DB7CCB">
      <w:pPr>
        <w:pStyle w:val="ListParagraph"/>
        <w:rPr>
          <w:rFonts w:ascii="Times New Roman" w:hAnsi="Times New Roman"/>
        </w:rPr>
      </w:pPr>
    </w:p>
    <w:p w14:paraId="77C63D9D" w14:textId="77777777" w:rsidR="000F4ACE" w:rsidRPr="00A4563B" w:rsidRDefault="000F4ACE" w:rsidP="000F4ACE">
      <w:pPr>
        <w:pStyle w:val="ListParagraph"/>
        <w:widowControl w:val="0"/>
        <w:numPr>
          <w:ilvl w:val="0"/>
          <w:numId w:val="40"/>
        </w:numPr>
        <w:tabs>
          <w:tab w:val="left" w:pos="-360"/>
        </w:tabs>
        <w:autoSpaceDE w:val="0"/>
        <w:autoSpaceDN w:val="0"/>
        <w:spacing w:after="0" w:line="240" w:lineRule="auto"/>
        <w:rPr>
          <w:rFonts w:ascii="Times New Roman" w:hAnsi="Times New Roman"/>
        </w:rPr>
      </w:pPr>
      <w:r w:rsidRPr="00A4563B">
        <w:rPr>
          <w:rFonts w:ascii="Times New Roman" w:hAnsi="Times New Roman"/>
        </w:rPr>
        <w:t>The remaining 10 percent will be paid upon completion of the work.</w:t>
      </w:r>
    </w:p>
    <w:p w14:paraId="0B36AA66" w14:textId="77777777" w:rsidR="000F4ACE" w:rsidRPr="00A4563B" w:rsidRDefault="000F4ACE" w:rsidP="00DB7CCB">
      <w:pPr>
        <w:pStyle w:val="ListParagraph"/>
        <w:rPr>
          <w:rFonts w:ascii="Times New Roman" w:hAnsi="Times New Roman"/>
        </w:rPr>
      </w:pPr>
    </w:p>
    <w:p w14:paraId="4B33AFFE" w14:textId="77777777" w:rsidR="000F4ACE" w:rsidRDefault="000F4ACE" w:rsidP="00DB7CCB">
      <w:pPr>
        <w:tabs>
          <w:tab w:val="left" w:pos="-360"/>
        </w:tabs>
        <w:rPr>
          <w:sz w:val="22"/>
          <w:szCs w:val="22"/>
        </w:rPr>
      </w:pPr>
      <w:r>
        <w:rPr>
          <w:sz w:val="22"/>
          <w:szCs w:val="22"/>
        </w:rPr>
        <w:t>In subsection 214.06, delete the fifth paragraph and replace with the following:</w:t>
      </w:r>
    </w:p>
    <w:p w14:paraId="285909CB" w14:textId="77777777" w:rsidR="000F4ACE" w:rsidRDefault="000F4ACE" w:rsidP="00DB7CCB">
      <w:pPr>
        <w:tabs>
          <w:tab w:val="left" w:pos="-360"/>
        </w:tabs>
        <w:rPr>
          <w:sz w:val="22"/>
          <w:szCs w:val="22"/>
        </w:rPr>
      </w:pPr>
      <w:r w:rsidRPr="00474497">
        <w:rPr>
          <w:sz w:val="22"/>
          <w:szCs w:val="22"/>
        </w:rPr>
        <w:t>All costs associat</w:t>
      </w:r>
      <w:r>
        <w:rPr>
          <w:sz w:val="22"/>
          <w:szCs w:val="22"/>
        </w:rPr>
        <w:t>ed with replacing nursery stock and unrooted cuttings,</w:t>
      </w:r>
      <w:r w:rsidRPr="00474497">
        <w:rPr>
          <w:sz w:val="22"/>
          <w:szCs w:val="22"/>
        </w:rPr>
        <w:t xml:space="preserve"> shall be at the Contractor’s expense.</w:t>
      </w:r>
      <w:r>
        <w:rPr>
          <w:sz w:val="22"/>
          <w:szCs w:val="22"/>
        </w:rPr>
        <w:t xml:space="preserve">  </w:t>
      </w:r>
    </w:p>
    <w:p w14:paraId="048A067B" w14:textId="77777777" w:rsidR="000F4ACE" w:rsidRDefault="000F4ACE" w:rsidP="00DB7CCB">
      <w:pPr>
        <w:tabs>
          <w:tab w:val="left" w:pos="-360"/>
        </w:tabs>
        <w:rPr>
          <w:sz w:val="22"/>
          <w:szCs w:val="22"/>
        </w:rPr>
      </w:pPr>
    </w:p>
    <w:p w14:paraId="18F3922C" w14:textId="7AD97C7F" w:rsidR="000F4ACE" w:rsidRDefault="000F4ACE" w:rsidP="00DB7CCB">
      <w:pPr>
        <w:tabs>
          <w:tab w:val="left" w:pos="-360"/>
        </w:tabs>
        <w:rPr>
          <w:sz w:val="22"/>
          <w:szCs w:val="22"/>
        </w:rPr>
      </w:pPr>
      <w:r>
        <w:rPr>
          <w:sz w:val="22"/>
          <w:szCs w:val="22"/>
        </w:rPr>
        <w:t>Replacement of nursery stock and unrooted cuttings may occur more than once during the One-Year Landscape Preservation period, as directed.</w:t>
      </w:r>
    </w:p>
    <w:p w14:paraId="66D22EC4" w14:textId="77777777" w:rsidR="000F4ACE" w:rsidRDefault="000F4ACE" w:rsidP="00DB7CCB">
      <w:pPr>
        <w:tabs>
          <w:tab w:val="left" w:pos="-360"/>
        </w:tabs>
        <w:rPr>
          <w:sz w:val="22"/>
          <w:szCs w:val="22"/>
        </w:rPr>
      </w:pPr>
    </w:p>
    <w:p w14:paraId="533B4EDE" w14:textId="77777777" w:rsidR="000F4ACE" w:rsidRPr="00A4563B" w:rsidRDefault="000F4ACE" w:rsidP="00DB7CCB">
      <w:pPr>
        <w:tabs>
          <w:tab w:val="left" w:pos="-360"/>
        </w:tabs>
        <w:rPr>
          <w:sz w:val="22"/>
          <w:szCs w:val="22"/>
        </w:rPr>
      </w:pPr>
      <w:r w:rsidRPr="00A4563B">
        <w:rPr>
          <w:sz w:val="22"/>
          <w:szCs w:val="22"/>
        </w:rPr>
        <w:t>Subsection 214.06 shall include the following:</w:t>
      </w:r>
    </w:p>
    <w:p w14:paraId="254D6CEC" w14:textId="53A64880" w:rsidR="000F4ACE" w:rsidRPr="00A4563B" w:rsidRDefault="000F4ACE" w:rsidP="00DB7CCB">
      <w:pPr>
        <w:tabs>
          <w:tab w:val="left" w:pos="-360"/>
        </w:tabs>
        <w:rPr>
          <w:b/>
          <w:sz w:val="22"/>
          <w:szCs w:val="22"/>
        </w:rPr>
      </w:pPr>
      <w:r w:rsidRPr="00A4563B">
        <w:rPr>
          <w:b/>
          <w:sz w:val="22"/>
          <w:szCs w:val="22"/>
        </w:rPr>
        <w:t>Pay Item</w:t>
      </w:r>
      <w:r w:rsidRPr="00A4563B">
        <w:rPr>
          <w:b/>
          <w:sz w:val="22"/>
          <w:szCs w:val="22"/>
        </w:rPr>
        <w:tab/>
      </w:r>
      <w:r w:rsidRPr="00A4563B">
        <w:rPr>
          <w:b/>
          <w:sz w:val="22"/>
          <w:szCs w:val="22"/>
        </w:rPr>
        <w:tab/>
      </w:r>
      <w:r w:rsidRPr="00A4563B">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A4563B">
        <w:rPr>
          <w:b/>
          <w:sz w:val="22"/>
          <w:szCs w:val="22"/>
        </w:rPr>
        <w:t>Pay Unit</w:t>
      </w:r>
    </w:p>
    <w:p w14:paraId="26585E25" w14:textId="77777777" w:rsidR="000F4ACE" w:rsidRDefault="000F4ACE" w:rsidP="00DB7CCB">
      <w:pPr>
        <w:tabs>
          <w:tab w:val="left" w:pos="-360"/>
        </w:tabs>
        <w:rPr>
          <w:sz w:val="22"/>
          <w:szCs w:val="22"/>
        </w:rPr>
      </w:pPr>
      <w:r>
        <w:rPr>
          <w:sz w:val="22"/>
          <w:szCs w:val="22"/>
        </w:rPr>
        <w:t>One-Year Landscape Preservation</w:t>
      </w:r>
      <w:r>
        <w:rPr>
          <w:sz w:val="22"/>
          <w:szCs w:val="22"/>
        </w:rPr>
        <w:tab/>
      </w:r>
      <w:r w:rsidRPr="00A4563B">
        <w:rPr>
          <w:sz w:val="22"/>
          <w:szCs w:val="22"/>
        </w:rPr>
        <w:tab/>
      </w:r>
      <w:r w:rsidRPr="00A4563B">
        <w:rPr>
          <w:sz w:val="22"/>
          <w:szCs w:val="22"/>
        </w:rPr>
        <w:tab/>
        <w:t>Lump Sum</w:t>
      </w:r>
    </w:p>
    <w:p w14:paraId="12935979" w14:textId="77777777" w:rsidR="000F4ACE" w:rsidRPr="00A4563B" w:rsidRDefault="000F4ACE" w:rsidP="00DB7CCB">
      <w:pPr>
        <w:tabs>
          <w:tab w:val="left" w:pos="-360"/>
        </w:tabs>
        <w:rPr>
          <w:sz w:val="22"/>
          <w:szCs w:val="22"/>
        </w:rPr>
      </w:pPr>
    </w:p>
    <w:p w14:paraId="27208510" w14:textId="77777777" w:rsidR="000F4ACE" w:rsidRDefault="000F4ACE" w:rsidP="00DB7CCB">
      <w:pPr>
        <w:tabs>
          <w:tab w:val="left" w:pos="-360"/>
        </w:tabs>
        <w:rPr>
          <w:sz w:val="22"/>
          <w:szCs w:val="22"/>
        </w:rPr>
      </w:pPr>
      <w:r w:rsidRPr="00A4563B">
        <w:rPr>
          <w:sz w:val="22"/>
          <w:szCs w:val="22"/>
        </w:rPr>
        <w:t xml:space="preserve">Water used for </w:t>
      </w:r>
      <w:r>
        <w:rPr>
          <w:sz w:val="22"/>
          <w:szCs w:val="22"/>
        </w:rPr>
        <w:t>One-Year Landscape Preservation</w:t>
      </w:r>
      <w:r w:rsidRPr="00A4563B">
        <w:rPr>
          <w:sz w:val="22"/>
          <w:szCs w:val="22"/>
        </w:rPr>
        <w:t xml:space="preserve"> will not be measured and paid for separately, but shall be included in the work.</w:t>
      </w:r>
    </w:p>
    <w:p w14:paraId="39DC281C" w14:textId="77777777" w:rsidR="000F4ACE" w:rsidRDefault="000F4ACE" w:rsidP="00DB7CCB">
      <w:pPr>
        <w:tabs>
          <w:tab w:val="left" w:pos="-360"/>
        </w:tabs>
        <w:rPr>
          <w:sz w:val="22"/>
          <w:szCs w:val="22"/>
        </w:rPr>
      </w:pPr>
    </w:p>
    <w:p w14:paraId="259D8590" w14:textId="77777777" w:rsidR="000F4ACE" w:rsidRDefault="000F4ACE" w:rsidP="00DB7CCB">
      <w:pPr>
        <w:tabs>
          <w:tab w:val="left" w:pos="-360"/>
        </w:tabs>
        <w:rPr>
          <w:sz w:val="22"/>
          <w:szCs w:val="22"/>
        </w:rPr>
      </w:pPr>
      <w:r w:rsidRPr="0059291C">
        <w:rPr>
          <w:sz w:val="22"/>
          <w:szCs w:val="22"/>
        </w:rPr>
        <w:t xml:space="preserve">Additional slow-release organic fertilizer for </w:t>
      </w:r>
      <w:r>
        <w:rPr>
          <w:sz w:val="22"/>
          <w:szCs w:val="22"/>
        </w:rPr>
        <w:t>One-Year Landscape Preservation</w:t>
      </w:r>
      <w:r w:rsidRPr="0059291C">
        <w:rPr>
          <w:sz w:val="22"/>
          <w:szCs w:val="22"/>
        </w:rPr>
        <w:t xml:space="preserve"> will not be measured and paid for separately, but shall be included in the work.</w:t>
      </w:r>
    </w:p>
    <w:p w14:paraId="4DFB9A01" w14:textId="77777777" w:rsidR="000F4ACE" w:rsidRPr="00A4563B" w:rsidRDefault="000F4ACE" w:rsidP="00DB7CCB">
      <w:pPr>
        <w:tabs>
          <w:tab w:val="left" w:pos="-360"/>
        </w:tabs>
        <w:rPr>
          <w:sz w:val="22"/>
          <w:szCs w:val="22"/>
        </w:rPr>
      </w:pPr>
    </w:p>
    <w:p w14:paraId="2719BB7B" w14:textId="77777777" w:rsidR="000F4ACE" w:rsidRDefault="000F4ACE" w:rsidP="00DB7CCB">
      <w:pPr>
        <w:tabs>
          <w:tab w:val="left" w:pos="-360"/>
        </w:tabs>
        <w:rPr>
          <w:sz w:val="22"/>
          <w:szCs w:val="22"/>
        </w:rPr>
      </w:pPr>
      <w:r w:rsidRPr="00A4563B">
        <w:rPr>
          <w:sz w:val="22"/>
          <w:szCs w:val="22"/>
        </w:rPr>
        <w:t>Herbicide will be measured and paid for in accordance with Section 217.</w:t>
      </w:r>
    </w:p>
    <w:p w14:paraId="484FFE6A" w14:textId="77777777" w:rsidR="000F4ACE" w:rsidRPr="00A4563B" w:rsidRDefault="000F4ACE" w:rsidP="00DB7CCB">
      <w:pPr>
        <w:tabs>
          <w:tab w:val="left" w:pos="-360"/>
        </w:tabs>
        <w:rPr>
          <w:sz w:val="22"/>
          <w:szCs w:val="22"/>
        </w:rPr>
      </w:pPr>
    </w:p>
    <w:p w14:paraId="213A332E" w14:textId="77777777" w:rsidR="000F4ACE" w:rsidRDefault="000F4ACE" w:rsidP="00DB7CCB">
      <w:pPr>
        <w:tabs>
          <w:tab w:val="left" w:pos="-360"/>
        </w:tabs>
        <w:rPr>
          <w:sz w:val="22"/>
          <w:szCs w:val="22"/>
        </w:rPr>
      </w:pPr>
      <w:r w:rsidRPr="00A4563B">
        <w:rPr>
          <w:sz w:val="22"/>
          <w:szCs w:val="22"/>
        </w:rPr>
        <w:t>Seeding will be measured and paid for in accordance with Section 212.</w:t>
      </w:r>
    </w:p>
    <w:p w14:paraId="3FE0117C" w14:textId="77777777" w:rsidR="000F4ACE" w:rsidRPr="00A4563B" w:rsidRDefault="000F4ACE" w:rsidP="00DB7CCB">
      <w:pPr>
        <w:tabs>
          <w:tab w:val="left" w:pos="-360"/>
        </w:tabs>
        <w:rPr>
          <w:sz w:val="22"/>
          <w:szCs w:val="22"/>
        </w:rPr>
      </w:pPr>
    </w:p>
    <w:p w14:paraId="50CA28DA" w14:textId="77777777" w:rsidR="000F4ACE" w:rsidRDefault="000F4ACE" w:rsidP="00DB7CCB">
      <w:pPr>
        <w:tabs>
          <w:tab w:val="left" w:pos="-360"/>
        </w:tabs>
        <w:rPr>
          <w:sz w:val="22"/>
          <w:szCs w:val="22"/>
        </w:rPr>
      </w:pPr>
      <w:r w:rsidRPr="00A4563B">
        <w:rPr>
          <w:sz w:val="22"/>
          <w:szCs w:val="22"/>
        </w:rPr>
        <w:t>Mulching will be measured and paid for in accordance with Section 213.</w:t>
      </w:r>
    </w:p>
    <w:p w14:paraId="120B87E2" w14:textId="77777777" w:rsidR="000F4ACE" w:rsidRDefault="000F4ACE" w:rsidP="00DB7CCB">
      <w:pPr>
        <w:tabs>
          <w:tab w:val="left" w:pos="-360"/>
        </w:tabs>
        <w:rPr>
          <w:sz w:val="22"/>
          <w:szCs w:val="22"/>
        </w:rPr>
      </w:pPr>
    </w:p>
    <w:p w14:paraId="768E156C" w14:textId="77777777" w:rsidR="000F4ACE" w:rsidRDefault="000F4ACE" w:rsidP="00DB7CCB">
      <w:pPr>
        <w:tabs>
          <w:tab w:val="left" w:pos="-360"/>
        </w:tabs>
        <w:rPr>
          <w:sz w:val="22"/>
          <w:szCs w:val="22"/>
        </w:rPr>
      </w:pPr>
      <w:r>
        <w:rPr>
          <w:sz w:val="22"/>
          <w:szCs w:val="22"/>
        </w:rPr>
        <w:t>Required replacement BMPs along with maintenance of BMPS (sediment removal and disposal) shall be measured and paid for in accordance with Section 208.</w:t>
      </w:r>
    </w:p>
    <w:p w14:paraId="5F68A7AA" w14:textId="77777777" w:rsidR="000F4ACE" w:rsidRDefault="000F4ACE" w:rsidP="00DB7CCB">
      <w:pPr>
        <w:tabs>
          <w:tab w:val="left" w:pos="-360"/>
        </w:tabs>
        <w:rPr>
          <w:sz w:val="22"/>
          <w:szCs w:val="22"/>
        </w:rPr>
      </w:pPr>
    </w:p>
    <w:p w14:paraId="43D8D575" w14:textId="77777777" w:rsidR="000F4ACE" w:rsidRDefault="000F4ACE" w:rsidP="00DB7CCB">
      <w:pPr>
        <w:tabs>
          <w:tab w:val="left" w:pos="-360"/>
        </w:tabs>
        <w:rPr>
          <w:sz w:val="22"/>
          <w:szCs w:val="22"/>
        </w:rPr>
      </w:pPr>
      <w:r>
        <w:rPr>
          <w:sz w:val="22"/>
          <w:szCs w:val="22"/>
        </w:rPr>
        <w:t>Mobilization required for One-Year Landscape Preservation will not be measured and paid for separately, but shall be included in the work.</w:t>
      </w:r>
    </w:p>
    <w:p w14:paraId="7081C1D7" w14:textId="77777777" w:rsidR="000F4ACE" w:rsidRDefault="000F4ACE" w:rsidP="00DB7CCB">
      <w:pPr>
        <w:tabs>
          <w:tab w:val="left" w:pos="-360"/>
        </w:tabs>
        <w:rPr>
          <w:sz w:val="22"/>
          <w:szCs w:val="22"/>
        </w:rPr>
      </w:pPr>
    </w:p>
    <w:p w14:paraId="3CF65B3A" w14:textId="77777777" w:rsidR="000F4ACE" w:rsidRPr="00A4563B" w:rsidRDefault="000F4ACE" w:rsidP="00DB7CCB">
      <w:pPr>
        <w:tabs>
          <w:tab w:val="left" w:pos="-360"/>
        </w:tabs>
        <w:rPr>
          <w:sz w:val="22"/>
          <w:szCs w:val="22"/>
        </w:rPr>
      </w:pPr>
    </w:p>
    <w:p w14:paraId="52169F4E" w14:textId="77777777" w:rsidR="000F4ACE" w:rsidRPr="00AC01DA" w:rsidRDefault="000F4ACE" w:rsidP="00DB7CCB">
      <w:pPr>
        <w:tabs>
          <w:tab w:val="left" w:pos="-360"/>
        </w:tabs>
        <w:rPr>
          <w:color w:val="990000"/>
          <w:sz w:val="22"/>
          <w:szCs w:val="22"/>
        </w:rPr>
      </w:pPr>
      <w:r w:rsidRPr="00AC01DA">
        <w:rPr>
          <w:color w:val="990000"/>
          <w:sz w:val="22"/>
          <w:szCs w:val="22"/>
        </w:rPr>
        <w:t>-------------------------------------------------------------------------------------------------------------------------------</w:t>
      </w:r>
    </w:p>
    <w:p w14:paraId="48EA4801" w14:textId="77777777" w:rsidR="000F4ACE" w:rsidRPr="00AC01DA" w:rsidRDefault="000F4ACE" w:rsidP="00DB7CCB">
      <w:pPr>
        <w:tabs>
          <w:tab w:val="left" w:pos="-360"/>
        </w:tabs>
        <w:rPr>
          <w:color w:val="990000"/>
          <w:sz w:val="22"/>
          <w:szCs w:val="22"/>
        </w:rPr>
      </w:pPr>
      <w:r w:rsidRPr="00AC01DA">
        <w:rPr>
          <w:b/>
          <w:color w:val="990000"/>
          <w:sz w:val="22"/>
          <w:szCs w:val="22"/>
        </w:rPr>
        <w:t xml:space="preserve">INSTRUCTIONS TO DESIGNERS: </w:t>
      </w:r>
      <w:r w:rsidRPr="00AC01DA">
        <w:rPr>
          <w:color w:val="990000"/>
          <w:sz w:val="22"/>
          <w:szCs w:val="22"/>
        </w:rPr>
        <w:t>(Please delete these instructions and associated symbols before including in the project.</w:t>
      </w:r>
    </w:p>
    <w:p w14:paraId="5ED931F1" w14:textId="77777777" w:rsidR="000F4ACE" w:rsidRPr="00AC01DA" w:rsidRDefault="000F4ACE" w:rsidP="00DB7CCB">
      <w:pPr>
        <w:tabs>
          <w:tab w:val="left" w:pos="-360"/>
        </w:tabs>
        <w:rPr>
          <w:color w:val="990000"/>
          <w:sz w:val="22"/>
          <w:szCs w:val="22"/>
        </w:rPr>
      </w:pPr>
    </w:p>
    <w:p w14:paraId="4D5DD3C0" w14:textId="77777777" w:rsidR="000F4ACE" w:rsidRPr="00AC01DA" w:rsidRDefault="000F4ACE" w:rsidP="00DB7CCB">
      <w:pPr>
        <w:tabs>
          <w:tab w:val="left" w:pos="-360"/>
        </w:tabs>
        <w:rPr>
          <w:color w:val="990000"/>
          <w:sz w:val="22"/>
          <w:szCs w:val="22"/>
        </w:rPr>
      </w:pPr>
      <w:r w:rsidRPr="00AC01DA">
        <w:rPr>
          <w:color w:val="990000"/>
          <w:sz w:val="22"/>
          <w:szCs w:val="22"/>
        </w:rPr>
        <w:t xml:space="preserve">♦ Include only items from this list deemed appropriate by the Regional Environmental Staff.  Consider work from this list that that should be included for the contractor based on the site improvements included in the project. </w:t>
      </w:r>
    </w:p>
    <w:p w14:paraId="2391477D" w14:textId="77777777" w:rsidR="000F4ACE" w:rsidRPr="00AC01DA" w:rsidRDefault="000F4ACE" w:rsidP="00DB7CCB">
      <w:pPr>
        <w:tabs>
          <w:tab w:val="left" w:pos="-360"/>
        </w:tabs>
        <w:rPr>
          <w:color w:val="990000"/>
          <w:sz w:val="22"/>
          <w:szCs w:val="22"/>
        </w:rPr>
      </w:pPr>
      <w:r w:rsidRPr="00AC01DA">
        <w:rPr>
          <w:color w:val="990000"/>
          <w:sz w:val="22"/>
          <w:szCs w:val="22"/>
        </w:rPr>
        <w:t>■ Applies only to projects with irrigated treatments in urban areas.</w:t>
      </w:r>
    </w:p>
    <w:p w14:paraId="17705EFA" w14:textId="77777777" w:rsidR="000F4ACE" w:rsidRDefault="000F4ACE" w:rsidP="002D20DE">
      <w:pPr>
        <w:tabs>
          <w:tab w:val="left" w:pos="-360"/>
          <w:tab w:val="left" w:pos="180"/>
        </w:tabs>
        <w:rPr>
          <w:color w:val="990000"/>
          <w:sz w:val="22"/>
          <w:szCs w:val="22"/>
        </w:rPr>
      </w:pPr>
      <w:r w:rsidRPr="00AC01DA">
        <w:rPr>
          <w:color w:val="990000"/>
          <w:sz w:val="24"/>
          <w:szCs w:val="24"/>
        </w:rPr>
        <w:t xml:space="preserve">● </w:t>
      </w:r>
      <w:r w:rsidRPr="00AC01DA">
        <w:rPr>
          <w:color w:val="990000"/>
          <w:sz w:val="22"/>
          <w:szCs w:val="22"/>
        </w:rPr>
        <w:t>Herbicide will be measured and paid for in accordance with Section 217.  Make sure to include a pay item for this.</w:t>
      </w:r>
    </w:p>
    <w:p w14:paraId="4CF86B1F" w14:textId="77777777" w:rsidR="000F4ACE" w:rsidRPr="00970F84" w:rsidRDefault="000F4ACE" w:rsidP="00970F84">
      <w:pPr>
        <w:tabs>
          <w:tab w:val="left" w:pos="-360"/>
          <w:tab w:val="left" w:pos="180"/>
        </w:tabs>
        <w:rPr>
          <w:sz w:val="22"/>
          <w:szCs w:val="22"/>
        </w:rPr>
      </w:pPr>
      <w:r>
        <w:rPr>
          <w:color w:val="990000"/>
          <w:sz w:val="22"/>
          <w:szCs w:val="22"/>
        </w:rPr>
        <w:t>♠ Seeding, mulching and 216 pay items, when required, should be checked for pay items under these Sections for additional quantities to cover the work in the One-Year Landscape Preservation.</w:t>
      </w:r>
    </w:p>
    <w:p w14:paraId="3EE45290" w14:textId="77777777" w:rsidR="00835CD4" w:rsidRDefault="00835CD4">
      <w:pPr>
        <w:rPr>
          <w:sz w:val="22"/>
        </w:rPr>
      </w:pPr>
    </w:p>
    <w:sectPr w:rsidR="00835CD4" w:rsidSect="003C3F1C">
      <w:headerReference w:type="even" r:id="rId8"/>
      <w:headerReference w:type="default" r:id="rId9"/>
      <w:headerReference w:type="first" r:id="rId10"/>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F8E4A" w14:textId="77777777" w:rsidR="00A2694C" w:rsidRDefault="00A2694C" w:rsidP="00F878BD">
      <w:r>
        <w:separator/>
      </w:r>
    </w:p>
  </w:endnote>
  <w:endnote w:type="continuationSeparator" w:id="0">
    <w:p w14:paraId="4298126E" w14:textId="77777777" w:rsidR="00A2694C" w:rsidRDefault="00A2694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hotina">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3358"/>
      <w:gridCol w:w="3361"/>
      <w:gridCol w:w="3361"/>
    </w:tblGrid>
    <w:tr w:rsidR="000F4ACE" w14:paraId="73CC7EB7" w14:textId="77777777">
      <w:tc>
        <w:tcPr>
          <w:tcW w:w="3022" w:type="dxa"/>
        </w:tcPr>
        <w:p w14:paraId="713256FB" w14:textId="250C0D9F" w:rsidR="000F4ACE" w:rsidRDefault="000F4ACE" w:rsidP="000F4ACE">
          <w:pPr>
            <w:pStyle w:val="Footer"/>
          </w:pPr>
        </w:p>
      </w:tc>
      <w:tc>
        <w:tcPr>
          <w:tcW w:w="3025" w:type="dxa"/>
        </w:tcPr>
        <w:p w14:paraId="333FC967" w14:textId="77777777" w:rsidR="000F4ACE" w:rsidRDefault="000F4ACE">
          <w:pPr>
            <w:pStyle w:val="Footer"/>
            <w:jc w:val="center"/>
          </w:pPr>
        </w:p>
      </w:tc>
      <w:tc>
        <w:tcPr>
          <w:tcW w:w="3025" w:type="dxa"/>
        </w:tcPr>
        <w:p w14:paraId="311E55C0" w14:textId="77777777" w:rsidR="000F4ACE" w:rsidRDefault="000F4ACE">
          <w:pPr>
            <w:pStyle w:val="Footer"/>
            <w:jc w:val="right"/>
          </w:pPr>
        </w:p>
      </w:tc>
    </w:tr>
  </w:tbl>
  <w:p w14:paraId="072615C4" w14:textId="77777777" w:rsidR="000F4ACE" w:rsidRDefault="000F4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922C9" w14:textId="77777777" w:rsidR="00A2694C" w:rsidRDefault="00A2694C" w:rsidP="00F878BD">
      <w:r>
        <w:separator/>
      </w:r>
    </w:p>
  </w:footnote>
  <w:footnote w:type="continuationSeparator" w:id="0">
    <w:p w14:paraId="7215323A" w14:textId="77777777" w:rsidR="00A2694C" w:rsidRDefault="00A2694C"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2"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3B74088"/>
    <w:multiLevelType w:val="hybridMultilevel"/>
    <w:tmpl w:val="BF84B464"/>
    <w:lvl w:ilvl="0" w:tplc="E00247BA">
      <w:start w:val="10"/>
      <w:numFmt w:val="lowerLetter"/>
      <w:lvlText w:val="(%1)"/>
      <w:lvlJc w:val="left"/>
      <w:pPr>
        <w:ind w:left="360" w:hanging="360"/>
      </w:pPr>
      <w:rPr>
        <w:rFonts w:ascii="Arial" w:hAnsi="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556E4D"/>
    <w:multiLevelType w:val="hybridMultilevel"/>
    <w:tmpl w:val="EBF0FEA8"/>
    <w:lvl w:ilvl="0" w:tplc="392CAB8C">
      <w:start w:val="1"/>
      <w:numFmt w:val="decimal"/>
      <w:lvlText w:val="%1."/>
      <w:lvlJc w:val="left"/>
      <w:pPr>
        <w:ind w:left="90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72049E7"/>
    <w:multiLevelType w:val="hybridMultilevel"/>
    <w:tmpl w:val="C9CC09D4"/>
    <w:lvl w:ilvl="0" w:tplc="1B04D6E2">
      <w:start w:val="1"/>
      <w:numFmt w:val="decimal"/>
      <w:lvlText w:val="(%1)"/>
      <w:lvlJc w:val="left"/>
      <w:pPr>
        <w:ind w:left="288" w:hanging="360"/>
      </w:pPr>
      <w:rPr>
        <w:rFonts w:ascii="Times New Roman" w:hAnsi="Times New Roman" w:hint="default"/>
        <w:b w:val="0"/>
        <w:i w:val="0"/>
        <w:color w:val="auto"/>
        <w:sz w:val="22"/>
        <w:vertAlign w:val="baseline"/>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0" w15:restartNumberingAfterBreak="0">
    <w:nsid w:val="18B8064D"/>
    <w:multiLevelType w:val="hybridMultilevel"/>
    <w:tmpl w:val="B516AFD2"/>
    <w:lvl w:ilvl="0" w:tplc="35EADC8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D12AF"/>
    <w:multiLevelType w:val="hybridMultilevel"/>
    <w:tmpl w:val="03763ED8"/>
    <w:lvl w:ilvl="0" w:tplc="1B04D6E2">
      <w:start w:val="1"/>
      <w:numFmt w:val="decimal"/>
      <w:lvlText w:val="(%1)"/>
      <w:lvlJc w:val="left"/>
      <w:pPr>
        <w:ind w:left="360" w:hanging="360"/>
      </w:pPr>
      <w:rPr>
        <w:rFonts w:ascii="Times New Roman" w:hAnsi="Times New Roman"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6" w15:restartNumberingAfterBreak="0">
    <w:nsid w:val="41534EEA"/>
    <w:multiLevelType w:val="hybridMultilevel"/>
    <w:tmpl w:val="420E6E14"/>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677701"/>
    <w:multiLevelType w:val="hybridMultilevel"/>
    <w:tmpl w:val="88967F8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0"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4E1D7A7B"/>
    <w:multiLevelType w:val="hybridMultilevel"/>
    <w:tmpl w:val="41143106"/>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D450FB"/>
    <w:multiLevelType w:val="hybridMultilevel"/>
    <w:tmpl w:val="EBF0FEA8"/>
    <w:lvl w:ilvl="0" w:tplc="392CAB8C">
      <w:start w:val="1"/>
      <w:numFmt w:val="decimal"/>
      <w:lvlText w:val="%1."/>
      <w:lvlJc w:val="left"/>
      <w:pPr>
        <w:ind w:left="90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EA31CE"/>
    <w:multiLevelType w:val="hybridMultilevel"/>
    <w:tmpl w:val="22F2E31E"/>
    <w:lvl w:ilvl="0" w:tplc="140C83BC">
      <w:start w:val="1"/>
      <w:numFmt w:val="lowerLetter"/>
      <w:lvlText w:val="(%1)"/>
      <w:lvlJc w:val="left"/>
      <w:pPr>
        <w:ind w:left="360" w:hanging="360"/>
      </w:pPr>
      <w:rPr>
        <w:rFonts w:ascii="Times New Roman" w:hAnsi="Times New Roman"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830E15"/>
    <w:multiLevelType w:val="hybridMultilevel"/>
    <w:tmpl w:val="55F403C2"/>
    <w:lvl w:ilvl="0" w:tplc="F63C1C08">
      <w:start w:val="5"/>
      <w:numFmt w:val="decimal"/>
      <w:lvlText w:val="(%1)"/>
      <w:lvlJc w:val="left"/>
      <w:pPr>
        <w:ind w:left="720" w:hanging="360"/>
      </w:pPr>
      <w:rPr>
        <w:rFonts w:hint="default"/>
      </w:rPr>
    </w:lvl>
    <w:lvl w:ilvl="1" w:tplc="685E6B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4C7883"/>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56BDC"/>
    <w:multiLevelType w:val="hybridMultilevel"/>
    <w:tmpl w:val="57D60946"/>
    <w:lvl w:ilvl="0" w:tplc="281E780C">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6D6648"/>
    <w:multiLevelType w:val="hybridMultilevel"/>
    <w:tmpl w:val="19CC104E"/>
    <w:lvl w:ilvl="0" w:tplc="CB52A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4F5110"/>
    <w:multiLevelType w:val="hybridMultilevel"/>
    <w:tmpl w:val="32D8147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6E003CC7"/>
    <w:multiLevelType w:val="hybridMultilevel"/>
    <w:tmpl w:val="8C12FD56"/>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B829F2"/>
    <w:multiLevelType w:val="hybridMultilevel"/>
    <w:tmpl w:val="E0E2F108"/>
    <w:lvl w:ilvl="0" w:tplc="9E3E1EF0">
      <w:start w:val="1"/>
      <w:numFmt w:val="lowerLetter"/>
      <w:lvlText w:val="(%1)"/>
      <w:lvlJc w:val="left"/>
      <w:pPr>
        <w:ind w:left="180" w:hanging="360"/>
      </w:pPr>
      <w:rPr>
        <w:rFonts w:ascii="Arial" w:hAnsi="Arial" w:hint="default"/>
        <w:b w:val="0"/>
        <w:i w:val="0"/>
        <w:sz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9"/>
  </w:num>
  <w:num w:numId="4">
    <w:abstractNumId w:val="3"/>
  </w:num>
  <w:num w:numId="5">
    <w:abstractNumId w:val="23"/>
  </w:num>
  <w:num w:numId="6">
    <w:abstractNumId w:val="28"/>
  </w:num>
  <w:num w:numId="7">
    <w:abstractNumId w:val="12"/>
  </w:num>
  <w:num w:numId="8">
    <w:abstractNumId w:val="24"/>
  </w:num>
  <w:num w:numId="9">
    <w:abstractNumId w:val="0"/>
  </w:num>
  <w:num w:numId="10">
    <w:abstractNumId w:val="8"/>
  </w:num>
  <w:num w:numId="11">
    <w:abstractNumId w:val="15"/>
  </w:num>
  <w:num w:numId="12">
    <w:abstractNumId w:val="7"/>
  </w:num>
  <w:num w:numId="13">
    <w:abstractNumId w:val="18"/>
  </w:num>
  <w:num w:numId="14">
    <w:abstractNumId w:val="13"/>
  </w:num>
  <w:num w:numId="15">
    <w:abstractNumId w:val="20"/>
  </w:num>
  <w:num w:numId="16">
    <w:abstractNumId w:val="36"/>
  </w:num>
  <w:num w:numId="17">
    <w:abstractNumId w:val="38"/>
  </w:num>
  <w:num w:numId="18">
    <w:abstractNumId w:val="6"/>
  </w:num>
  <w:num w:numId="19">
    <w:abstractNumId w:val="37"/>
  </w:num>
  <w:num w:numId="20">
    <w:abstractNumId w:val="14"/>
  </w:num>
  <w:num w:numId="21">
    <w:abstractNumId w:val="22"/>
  </w:num>
  <w:num w:numId="22">
    <w:abstractNumId w:val="17"/>
  </w:num>
  <w:num w:numId="23">
    <w:abstractNumId w:val="33"/>
  </w:num>
  <w:num w:numId="24">
    <w:abstractNumId w:val="1"/>
  </w:num>
  <w:num w:numId="25">
    <w:abstractNumId w:val="39"/>
  </w:num>
  <w:num w:numId="26">
    <w:abstractNumId w:val="27"/>
  </w:num>
  <w:num w:numId="27">
    <w:abstractNumId w:val="32"/>
  </w:num>
  <w:num w:numId="28">
    <w:abstractNumId w:val="31"/>
  </w:num>
  <w:num w:numId="29">
    <w:abstractNumId w:val="10"/>
  </w:num>
  <w:num w:numId="30">
    <w:abstractNumId w:val="5"/>
  </w:num>
  <w:num w:numId="31">
    <w:abstractNumId w:val="30"/>
  </w:num>
  <w:num w:numId="32">
    <w:abstractNumId w:val="35"/>
  </w:num>
  <w:num w:numId="33">
    <w:abstractNumId w:val="25"/>
  </w:num>
  <w:num w:numId="34">
    <w:abstractNumId w:val="26"/>
  </w:num>
  <w:num w:numId="35">
    <w:abstractNumId w:val="16"/>
  </w:num>
  <w:num w:numId="36">
    <w:abstractNumId w:val="4"/>
  </w:num>
  <w:num w:numId="37">
    <w:abstractNumId w:val="21"/>
  </w:num>
  <w:num w:numId="38">
    <w:abstractNumId w:val="34"/>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0F4ACE"/>
    <w:rsid w:val="0010474A"/>
    <w:rsid w:val="0010525A"/>
    <w:rsid w:val="001A3998"/>
    <w:rsid w:val="001A7BED"/>
    <w:rsid w:val="001C3F85"/>
    <w:rsid w:val="001D4BDD"/>
    <w:rsid w:val="001E2C1C"/>
    <w:rsid w:val="00214CEC"/>
    <w:rsid w:val="00222B35"/>
    <w:rsid w:val="00230276"/>
    <w:rsid w:val="00240F9D"/>
    <w:rsid w:val="002714AF"/>
    <w:rsid w:val="00272482"/>
    <w:rsid w:val="002C208E"/>
    <w:rsid w:val="003162A2"/>
    <w:rsid w:val="003823FC"/>
    <w:rsid w:val="00394329"/>
    <w:rsid w:val="003C3F1C"/>
    <w:rsid w:val="003E4531"/>
    <w:rsid w:val="004249F3"/>
    <w:rsid w:val="00441D2F"/>
    <w:rsid w:val="004432C0"/>
    <w:rsid w:val="004B09DE"/>
    <w:rsid w:val="004F0EBB"/>
    <w:rsid w:val="004F1849"/>
    <w:rsid w:val="004F79CD"/>
    <w:rsid w:val="005040D7"/>
    <w:rsid w:val="00523E48"/>
    <w:rsid w:val="0056039E"/>
    <w:rsid w:val="00561A34"/>
    <w:rsid w:val="005707C9"/>
    <w:rsid w:val="00572D1D"/>
    <w:rsid w:val="006B1A52"/>
    <w:rsid w:val="0070029E"/>
    <w:rsid w:val="00706DF8"/>
    <w:rsid w:val="00710A9C"/>
    <w:rsid w:val="0071231C"/>
    <w:rsid w:val="00726A77"/>
    <w:rsid w:val="007735BF"/>
    <w:rsid w:val="007854AB"/>
    <w:rsid w:val="007D24E5"/>
    <w:rsid w:val="007F5D6A"/>
    <w:rsid w:val="00814549"/>
    <w:rsid w:val="00835CD4"/>
    <w:rsid w:val="00870736"/>
    <w:rsid w:val="00874778"/>
    <w:rsid w:val="0088732B"/>
    <w:rsid w:val="00891B09"/>
    <w:rsid w:val="00897666"/>
    <w:rsid w:val="008B3BFC"/>
    <w:rsid w:val="008C59FF"/>
    <w:rsid w:val="008D18F7"/>
    <w:rsid w:val="008D3261"/>
    <w:rsid w:val="008D4DE9"/>
    <w:rsid w:val="008E6E23"/>
    <w:rsid w:val="00912546"/>
    <w:rsid w:val="00923AF8"/>
    <w:rsid w:val="00935ABF"/>
    <w:rsid w:val="009363F9"/>
    <w:rsid w:val="00973DFA"/>
    <w:rsid w:val="00987248"/>
    <w:rsid w:val="009A40E9"/>
    <w:rsid w:val="009B3EF3"/>
    <w:rsid w:val="009F3FE4"/>
    <w:rsid w:val="00A14275"/>
    <w:rsid w:val="00A2694C"/>
    <w:rsid w:val="00A27DE7"/>
    <w:rsid w:val="00A33EF0"/>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63869"/>
    <w:rsid w:val="00B91FF1"/>
    <w:rsid w:val="00BB22A1"/>
    <w:rsid w:val="00BD4394"/>
    <w:rsid w:val="00BE721F"/>
    <w:rsid w:val="00C26D30"/>
    <w:rsid w:val="00C3725F"/>
    <w:rsid w:val="00C40133"/>
    <w:rsid w:val="00C45F33"/>
    <w:rsid w:val="00C5094A"/>
    <w:rsid w:val="00C65DB8"/>
    <w:rsid w:val="00C73DAA"/>
    <w:rsid w:val="00C82257"/>
    <w:rsid w:val="00C93280"/>
    <w:rsid w:val="00CC309C"/>
    <w:rsid w:val="00D13D83"/>
    <w:rsid w:val="00D16104"/>
    <w:rsid w:val="00D5605D"/>
    <w:rsid w:val="00DE7DCD"/>
    <w:rsid w:val="00E0363D"/>
    <w:rsid w:val="00E208F0"/>
    <w:rsid w:val="00E51D69"/>
    <w:rsid w:val="00E5511D"/>
    <w:rsid w:val="00E56C20"/>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13" w:qFormat="1"/>
    <w:lsdException w:name="List Number" w:uiPriority="14" w:qFormat="1"/>
    <w:lsdException w:name="Title" w:uiPriority="10" w:qFormat="1"/>
    <w:lsdException w:name="Subtitle" w:uiPriority="11" w:qFormat="1"/>
    <w:lsdException w:name="Block Text" w:uiPriority="12" w:qFormat="1"/>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rFonts w:ascii="Arial" w:hAnsi="Arial"/>
      <w:b/>
    </w:rPr>
  </w:style>
  <w:style w:type="paragraph" w:styleId="Heading2">
    <w:name w:val="heading 2"/>
    <w:basedOn w:val="Normal"/>
    <w:next w:val="Normal"/>
    <w:link w:val="Heading2Char"/>
    <w:uiPriority w:val="9"/>
    <w:qFormat/>
    <w:pPr>
      <w:keepNext/>
      <w:jc w:val="center"/>
      <w:outlineLvl w:val="1"/>
    </w:pPr>
    <w:rPr>
      <w:rFonts w:ascii="Arial" w:hAnsi="Arial"/>
      <w:b/>
      <w:color w:val="FFFFFF"/>
    </w:rPr>
  </w:style>
  <w:style w:type="paragraph" w:styleId="Heading3">
    <w:name w:val="heading 3"/>
    <w:basedOn w:val="Normal"/>
    <w:next w:val="Normal"/>
    <w:link w:val="Heading3Char"/>
    <w:uiPriority w:val="9"/>
    <w:qFormat/>
    <w:pPr>
      <w:keepNext/>
      <w:outlineLvl w:val="2"/>
    </w:pPr>
    <w:rPr>
      <w:sz w:val="24"/>
    </w:rPr>
  </w:style>
  <w:style w:type="paragraph" w:styleId="Heading4">
    <w:name w:val="heading 4"/>
    <w:basedOn w:val="Normal"/>
    <w:next w:val="Normal"/>
    <w:link w:val="Heading4Char"/>
    <w:uiPriority w:val="9"/>
    <w:qFormat/>
    <w:pPr>
      <w:keepNext/>
      <w:jc w:val="center"/>
      <w:outlineLvl w:val="3"/>
    </w:pPr>
    <w:rPr>
      <w:sz w:val="24"/>
    </w:rPr>
  </w:style>
  <w:style w:type="paragraph" w:styleId="Heading5">
    <w:name w:val="heading 5"/>
    <w:basedOn w:val="Normal"/>
    <w:next w:val="Normal"/>
    <w:link w:val="Heading5Char"/>
    <w:uiPriority w:val="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uiPriority w:val="9"/>
    <w:qFormat/>
    <w:rsid w:val="004F79CD"/>
    <w:pPr>
      <w:outlineLvl w:val="5"/>
    </w:pPr>
    <w:rPr>
      <w:noProof/>
    </w:rPr>
  </w:style>
  <w:style w:type="paragraph" w:styleId="Heading7">
    <w:name w:val="heading 7"/>
    <w:basedOn w:val="Normal"/>
    <w:next w:val="Normal"/>
    <w:link w:val="Heading7Char"/>
    <w:uiPriority w:val="9"/>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0F4ACE"/>
    <w:pPr>
      <w:keepNext/>
      <w:keepLines/>
      <w:spacing w:before="420" w:after="20" w:line="259" w:lineRule="auto"/>
      <w:ind w:hanging="360"/>
      <w:contextualSpacing/>
      <w:outlineLvl w:val="7"/>
    </w:pPr>
    <w:rPr>
      <w:rFonts w:asciiTheme="majorHAnsi" w:eastAsiaTheme="majorEastAsia" w:hAnsiTheme="majorHAnsi" w:cstheme="majorBidi"/>
      <w:i/>
      <w:color w:val="5B9BD5" w:themeColor="accent1"/>
      <w:sz w:val="24"/>
      <w:szCs w:val="21"/>
    </w:rPr>
  </w:style>
  <w:style w:type="paragraph" w:styleId="Heading9">
    <w:name w:val="heading 9"/>
    <w:basedOn w:val="Normal"/>
    <w:next w:val="Normal"/>
    <w:link w:val="Heading9Char"/>
    <w:uiPriority w:val="9"/>
    <w:semiHidden/>
    <w:unhideWhenUsed/>
    <w:qFormat/>
    <w:rsid w:val="000F4ACE"/>
    <w:pPr>
      <w:keepNext/>
      <w:keepLines/>
      <w:spacing w:before="420" w:after="20" w:line="259" w:lineRule="auto"/>
      <w:ind w:hanging="36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uiPriority w:val="10"/>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uiPriority w:val="11"/>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uiPriority w:val="10"/>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uiPriority w:val="99"/>
    <w:rsid w:val="008E6E23"/>
    <w:rPr>
      <w:rFonts w:ascii="Tahoma" w:hAnsi="Tahoma" w:cs="Tahoma"/>
      <w:sz w:val="16"/>
      <w:szCs w:val="16"/>
    </w:rPr>
  </w:style>
  <w:style w:type="character" w:customStyle="1" w:styleId="BalloonTextChar">
    <w:name w:val="Balloon Text Char"/>
    <w:link w:val="BalloonText"/>
    <w:uiPriority w:val="99"/>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uiPriority w:val="99"/>
    <w:rsid w:val="0010525A"/>
    <w:pPr>
      <w:spacing w:after="0" w:line="240" w:lineRule="auto"/>
    </w:pPr>
    <w:rPr>
      <w:rFonts w:ascii="Times New Roman" w:hAnsi="Times New Roman"/>
      <w:b/>
      <w:bCs/>
    </w:rPr>
  </w:style>
  <w:style w:type="character" w:customStyle="1" w:styleId="CommentSubjectChar">
    <w:name w:val="Comment Subject Char"/>
    <w:link w:val="CommentSubject"/>
    <w:uiPriority w:val="99"/>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uiPriority w:val="9"/>
    <w:rsid w:val="004F79CD"/>
    <w:rPr>
      <w:noProof/>
    </w:rPr>
  </w:style>
  <w:style w:type="character" w:customStyle="1" w:styleId="Heading1Char">
    <w:name w:val="Heading 1 Char"/>
    <w:link w:val="Heading1"/>
    <w:uiPriority w:val="9"/>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5CD4"/>
    <w:pPr>
      <w:tabs>
        <w:tab w:val="center" w:pos="4680"/>
        <w:tab w:val="right" w:pos="9360"/>
      </w:tabs>
    </w:pPr>
  </w:style>
  <w:style w:type="character" w:customStyle="1" w:styleId="FooterChar">
    <w:name w:val="Footer Char"/>
    <w:basedOn w:val="DefaultParagraphFont"/>
    <w:link w:val="Footer"/>
    <w:uiPriority w:val="99"/>
    <w:rsid w:val="00835CD4"/>
  </w:style>
  <w:style w:type="character" w:customStyle="1" w:styleId="Heading8Char">
    <w:name w:val="Heading 8 Char"/>
    <w:basedOn w:val="DefaultParagraphFont"/>
    <w:link w:val="Heading8"/>
    <w:uiPriority w:val="9"/>
    <w:semiHidden/>
    <w:rsid w:val="000F4ACE"/>
    <w:rPr>
      <w:rFonts w:asciiTheme="majorHAnsi" w:eastAsiaTheme="majorEastAsia" w:hAnsiTheme="majorHAnsi" w:cstheme="majorBidi"/>
      <w:i/>
      <w:color w:val="5B9BD5" w:themeColor="accent1"/>
      <w:sz w:val="24"/>
      <w:szCs w:val="21"/>
    </w:rPr>
  </w:style>
  <w:style w:type="character" w:customStyle="1" w:styleId="Heading9Char">
    <w:name w:val="Heading 9 Char"/>
    <w:basedOn w:val="DefaultParagraphFont"/>
    <w:link w:val="Heading9"/>
    <w:uiPriority w:val="9"/>
    <w:semiHidden/>
    <w:rsid w:val="000F4ACE"/>
    <w:rPr>
      <w:rFonts w:asciiTheme="majorHAnsi" w:eastAsiaTheme="majorEastAsia" w:hAnsiTheme="majorHAnsi" w:cstheme="majorBidi"/>
      <w:iCs/>
      <w:color w:val="000000" w:themeColor="text1"/>
      <w:sz w:val="22"/>
      <w:szCs w:val="21"/>
    </w:rPr>
  </w:style>
  <w:style w:type="character" w:customStyle="1" w:styleId="Heading2Char">
    <w:name w:val="Heading 2 Char"/>
    <w:basedOn w:val="DefaultParagraphFont"/>
    <w:link w:val="Heading2"/>
    <w:uiPriority w:val="9"/>
    <w:rsid w:val="000F4ACE"/>
    <w:rPr>
      <w:rFonts w:ascii="Arial" w:hAnsi="Arial"/>
      <w:b/>
      <w:color w:val="FFFFFF"/>
    </w:rPr>
  </w:style>
  <w:style w:type="paragraph" w:styleId="ListBullet">
    <w:name w:val="List Bullet"/>
    <w:basedOn w:val="Normal"/>
    <w:uiPriority w:val="13"/>
    <w:qFormat/>
    <w:rsid w:val="000F4ACE"/>
    <w:pPr>
      <w:numPr>
        <w:numId w:val="25"/>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Heading3Char">
    <w:name w:val="Heading 3 Char"/>
    <w:basedOn w:val="DefaultParagraphFont"/>
    <w:link w:val="Heading3"/>
    <w:uiPriority w:val="9"/>
    <w:rsid w:val="000F4ACE"/>
    <w:rPr>
      <w:sz w:val="24"/>
    </w:rPr>
  </w:style>
  <w:style w:type="character" w:customStyle="1" w:styleId="Heading4Char">
    <w:name w:val="Heading 4 Char"/>
    <w:basedOn w:val="DefaultParagraphFont"/>
    <w:link w:val="Heading4"/>
    <w:uiPriority w:val="9"/>
    <w:rsid w:val="000F4ACE"/>
    <w:rPr>
      <w:sz w:val="24"/>
    </w:rPr>
  </w:style>
  <w:style w:type="character" w:customStyle="1" w:styleId="Heading5Char">
    <w:name w:val="Heading 5 Char"/>
    <w:basedOn w:val="DefaultParagraphFont"/>
    <w:link w:val="Heading5"/>
    <w:uiPriority w:val="9"/>
    <w:rsid w:val="000F4ACE"/>
    <w:rPr>
      <w:rFonts w:ascii="Monospac821 BT" w:hAnsi="Monospac821 BT" w:cs="Monospac821 BT"/>
      <w:b/>
      <w:bCs/>
      <w:kern w:val="2"/>
      <w:sz w:val="22"/>
      <w:szCs w:val="22"/>
    </w:rPr>
  </w:style>
  <w:style w:type="character" w:customStyle="1" w:styleId="Heading7Char">
    <w:name w:val="Heading 7 Char"/>
    <w:basedOn w:val="DefaultParagraphFont"/>
    <w:link w:val="Heading7"/>
    <w:uiPriority w:val="9"/>
    <w:rsid w:val="000F4ACE"/>
    <w:rPr>
      <w:sz w:val="24"/>
      <w:szCs w:val="24"/>
    </w:rPr>
  </w:style>
  <w:style w:type="character" w:styleId="Strong">
    <w:name w:val="Strong"/>
    <w:basedOn w:val="DefaultParagraphFont"/>
    <w:uiPriority w:val="22"/>
    <w:unhideWhenUsed/>
    <w:qFormat/>
    <w:rsid w:val="000F4ACE"/>
    <w:rPr>
      <w:b/>
      <w:bCs/>
      <w:color w:val="595959" w:themeColor="text1" w:themeTint="A6"/>
    </w:rPr>
  </w:style>
  <w:style w:type="character" w:customStyle="1" w:styleId="SubtitleChar">
    <w:name w:val="Subtitle Char"/>
    <w:basedOn w:val="DefaultParagraphFont"/>
    <w:link w:val="Subtitle"/>
    <w:uiPriority w:val="11"/>
    <w:rsid w:val="000F4ACE"/>
    <w:rPr>
      <w:b/>
      <w:bCs/>
      <w:sz w:val="24"/>
      <w:szCs w:val="24"/>
    </w:rPr>
  </w:style>
  <w:style w:type="paragraph" w:styleId="TOCHeading">
    <w:name w:val="TOC Heading"/>
    <w:basedOn w:val="Heading1"/>
    <w:next w:val="Normal"/>
    <w:uiPriority w:val="39"/>
    <w:semiHidden/>
    <w:unhideWhenUsed/>
    <w:qFormat/>
    <w:rsid w:val="000F4ACE"/>
    <w:pPr>
      <w:keepLines/>
      <w:spacing w:before="480" w:after="20" w:line="259" w:lineRule="auto"/>
      <w:ind w:hanging="360"/>
      <w:contextualSpacing/>
      <w:jc w:val="left"/>
      <w:outlineLvl w:val="9"/>
    </w:pPr>
    <w:rPr>
      <w:rFonts w:asciiTheme="majorHAnsi" w:eastAsiaTheme="majorEastAsia" w:hAnsiTheme="majorHAnsi" w:cstheme="majorBidi"/>
      <w:b w:val="0"/>
      <w:color w:val="2E74B5" w:themeColor="accent1" w:themeShade="BF"/>
      <w:sz w:val="32"/>
      <w:szCs w:val="32"/>
    </w:rPr>
  </w:style>
  <w:style w:type="paragraph" w:styleId="BlockText">
    <w:name w:val="Block Text"/>
    <w:basedOn w:val="Normal"/>
    <w:uiPriority w:val="12"/>
    <w:qFormat/>
    <w:rsid w:val="000F4ACE"/>
    <w:pPr>
      <w:spacing w:before="60" w:line="250" w:lineRule="auto"/>
      <w:ind w:hanging="360"/>
      <w:contextualSpacing/>
    </w:pPr>
    <w:rPr>
      <w:rFonts w:asciiTheme="minorHAnsi" w:eastAsiaTheme="minorEastAsia" w:hAnsiTheme="minorHAnsi" w:cstheme="minorBidi"/>
      <w:b/>
      <w:iCs/>
      <w:color w:val="595959" w:themeColor="text1" w:themeTint="A6"/>
    </w:rPr>
  </w:style>
  <w:style w:type="paragraph" w:styleId="ListNumber">
    <w:name w:val="List Number"/>
    <w:basedOn w:val="Normal"/>
    <w:uiPriority w:val="14"/>
    <w:qFormat/>
    <w:rsid w:val="000F4ACE"/>
    <w:pPr>
      <w:numPr>
        <w:numId w:val="24"/>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BodyTextChar">
    <w:name w:val="Body Text Char"/>
    <w:basedOn w:val="DefaultParagraphFont"/>
    <w:link w:val="BodyText"/>
    <w:rsid w:val="000F4ACE"/>
    <w:rPr>
      <w:rFonts w:ascii="Arial Narrow" w:hAnsi="Arial Narrow"/>
      <w:b/>
    </w:rPr>
  </w:style>
  <w:style w:type="paragraph" w:customStyle="1" w:styleId="Standard">
    <w:name w:val="Standard"/>
    <w:rsid w:val="000F4ACE"/>
    <w:pPr>
      <w:suppressAutoHyphens/>
      <w:autoSpaceDN w:val="0"/>
      <w:textAlignment w:val="baseline"/>
    </w:pPr>
    <w:rPr>
      <w:rFonts w:ascii="Courier" w:hAnsi="Courier"/>
      <w:kern w:val="3"/>
    </w:rPr>
  </w:style>
  <w:style w:type="table" w:customStyle="1" w:styleId="TableGrid1">
    <w:name w:val="Table Grid1"/>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4ACE"/>
    <w:rPr>
      <w:rFonts w:asciiTheme="minorHAnsi" w:eastAsiaTheme="minorHAnsi" w:hAnsiTheme="minorHAnsi" w:cstheme="minorBidi"/>
      <w:color w:val="595959" w:themeColor="text1" w:themeTint="A6"/>
    </w:rPr>
  </w:style>
  <w:style w:type="character" w:customStyle="1" w:styleId="xbe">
    <w:name w:val="_xbe"/>
    <w:basedOn w:val="DefaultParagraphFont"/>
    <w:rsid w:val="000F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7841</Words>
  <Characters>44696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8</cp:revision>
  <cp:lastPrinted>2000-06-16T18:28:00Z</cp:lastPrinted>
  <dcterms:created xsi:type="dcterms:W3CDTF">2017-08-21T19:30:00Z</dcterms:created>
  <dcterms:modified xsi:type="dcterms:W3CDTF">2017-08-21T21:06:00Z</dcterms:modified>
</cp:coreProperties>
</file>