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927D95" w:rsidRPr="00927D95" w14:paraId="307E950B" w14:textId="77777777" w:rsidTr="00616295">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006DF1F8" w14:textId="77777777" w:rsidR="00927D95" w:rsidRPr="00927D95" w:rsidRDefault="00927D95" w:rsidP="00927D95">
            <w:pPr>
              <w:keepNext/>
              <w:spacing w:after="0" w:line="240" w:lineRule="auto"/>
              <w:jc w:val="center"/>
              <w:outlineLvl w:val="1"/>
              <w:rPr>
                <w:rFonts w:ascii="Arial" w:eastAsia="Times New Roman" w:hAnsi="Arial" w:cs="Arial"/>
                <w:b/>
                <w:color w:val="FFFFFF"/>
                <w:sz w:val="20"/>
                <w:szCs w:val="20"/>
              </w:rPr>
            </w:pPr>
            <w:r w:rsidRPr="00927D95">
              <w:rPr>
                <w:rFonts w:ascii="Arial" w:eastAsia="Times New Roman" w:hAnsi="Arial" w:cs="Arial"/>
                <w:b/>
                <w:color w:val="FFFFFF"/>
                <w:sz w:val="20"/>
                <w:szCs w:val="20"/>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14E857D7" w14:textId="56398327" w:rsidR="00927D95" w:rsidRPr="00927D95" w:rsidRDefault="00927D95" w:rsidP="005A6E82">
            <w:pPr>
              <w:spacing w:after="0" w:line="240" w:lineRule="auto"/>
              <w:rPr>
                <w:rFonts w:ascii="Arial" w:eastAsia="Times New Roman" w:hAnsi="Arial" w:cs="Arial"/>
                <w:b/>
                <w:sz w:val="20"/>
                <w:szCs w:val="20"/>
              </w:rPr>
            </w:pPr>
            <w:r w:rsidRPr="00927D95">
              <w:rPr>
                <w:rFonts w:ascii="Arial" w:eastAsia="Times New Roman" w:hAnsi="Arial" w:cs="Arial"/>
                <w:b/>
                <w:sz w:val="20"/>
                <w:szCs w:val="20"/>
              </w:rPr>
              <w:t xml:space="preserve">Log No.: </w:t>
            </w:r>
            <w:r w:rsidR="005A6E82">
              <w:rPr>
                <w:rFonts w:ascii="Arial" w:eastAsia="Times New Roman" w:hAnsi="Arial" w:cs="Arial"/>
                <w:b/>
                <w:sz w:val="20"/>
                <w:szCs w:val="20"/>
              </w:rPr>
              <w:t>106-1</w:t>
            </w:r>
          </w:p>
        </w:tc>
      </w:tr>
      <w:tr w:rsidR="00927D95" w:rsidRPr="00927D95" w14:paraId="265A39DE" w14:textId="77777777" w:rsidTr="00616295">
        <w:trPr>
          <w:cantSplit/>
          <w:trHeight w:val="420"/>
        </w:trPr>
        <w:tc>
          <w:tcPr>
            <w:tcW w:w="5508" w:type="dxa"/>
            <w:gridSpan w:val="3"/>
            <w:tcBorders>
              <w:top w:val="nil"/>
              <w:left w:val="triple" w:sz="4" w:space="0" w:color="000080"/>
            </w:tcBorders>
            <w:vAlign w:val="center"/>
          </w:tcPr>
          <w:p w14:paraId="0328A659" w14:textId="7B391ADA" w:rsidR="00927D95" w:rsidRPr="00927D95" w:rsidRDefault="00927D95" w:rsidP="005A6E82">
            <w:pPr>
              <w:spacing w:after="0" w:line="240" w:lineRule="auto"/>
              <w:rPr>
                <w:rFonts w:ascii="Arial" w:eastAsia="Times New Roman" w:hAnsi="Arial" w:cs="Arial"/>
                <w:sz w:val="20"/>
                <w:szCs w:val="20"/>
              </w:rPr>
            </w:pPr>
            <w:r w:rsidRPr="00927D95">
              <w:rPr>
                <w:rFonts w:ascii="Arial" w:eastAsia="Times New Roman" w:hAnsi="Arial" w:cs="Arial"/>
                <w:b/>
                <w:sz w:val="20"/>
                <w:szCs w:val="20"/>
              </w:rPr>
              <w:t>Specification Section No.:</w:t>
            </w:r>
            <w:r w:rsidRPr="00927D95">
              <w:rPr>
                <w:rFonts w:ascii="Arial" w:eastAsia="Times New Roman" w:hAnsi="Arial" w:cs="Arial"/>
                <w:sz w:val="20"/>
                <w:szCs w:val="20"/>
              </w:rPr>
              <w:t xml:space="preserve"> </w:t>
            </w:r>
            <w:r w:rsidR="005A6E82">
              <w:rPr>
                <w:rFonts w:ascii="Arial" w:eastAsia="Times New Roman" w:hAnsi="Arial" w:cs="Arial"/>
                <w:sz w:val="20"/>
                <w:szCs w:val="20"/>
              </w:rPr>
              <w:t>106</w:t>
            </w:r>
            <w:r w:rsidRPr="00927D95">
              <w:rPr>
                <w:rFonts w:ascii="Arial" w:eastAsia="Times New Roman" w:hAnsi="Arial" w:cs="Arial"/>
                <w:sz w:val="20"/>
                <w:szCs w:val="20"/>
              </w:rPr>
              <w:t xml:space="preserve"> &amp; 601</w:t>
            </w:r>
          </w:p>
        </w:tc>
        <w:tc>
          <w:tcPr>
            <w:tcW w:w="5130" w:type="dxa"/>
            <w:gridSpan w:val="2"/>
            <w:tcBorders>
              <w:top w:val="nil"/>
              <w:right w:val="triple" w:sz="4" w:space="0" w:color="000080"/>
            </w:tcBorders>
            <w:vAlign w:val="center"/>
          </w:tcPr>
          <w:p w14:paraId="498249E9" w14:textId="39B25758" w:rsidR="00927D95" w:rsidRPr="00927D95" w:rsidRDefault="00927D95" w:rsidP="006105EE">
            <w:pPr>
              <w:spacing w:after="0" w:line="240" w:lineRule="auto"/>
              <w:rPr>
                <w:rFonts w:ascii="Arial" w:eastAsia="Times New Roman" w:hAnsi="Arial" w:cs="Arial"/>
                <w:sz w:val="20"/>
                <w:szCs w:val="20"/>
              </w:rPr>
            </w:pPr>
            <w:r w:rsidRPr="00927D95">
              <w:rPr>
                <w:rFonts w:ascii="Arial" w:eastAsia="Times New Roman" w:hAnsi="Arial" w:cs="Arial"/>
                <w:b/>
                <w:sz w:val="20"/>
                <w:szCs w:val="20"/>
              </w:rPr>
              <w:t>Item:</w:t>
            </w:r>
            <w:r w:rsidRPr="00927D95">
              <w:rPr>
                <w:rFonts w:ascii="Arial" w:eastAsia="Times New Roman" w:hAnsi="Arial" w:cs="Arial"/>
                <w:sz w:val="20"/>
                <w:szCs w:val="20"/>
              </w:rPr>
              <w:t xml:space="preserve"> </w:t>
            </w:r>
            <w:r w:rsidR="006105EE">
              <w:rPr>
                <w:rFonts w:ascii="Arial" w:eastAsia="Times New Roman" w:hAnsi="Arial" w:cs="Arial"/>
                <w:sz w:val="20"/>
                <w:szCs w:val="20"/>
              </w:rPr>
              <w:t>Concrete Test Reports</w:t>
            </w:r>
          </w:p>
        </w:tc>
      </w:tr>
      <w:tr w:rsidR="00927D95" w:rsidRPr="00927D95" w14:paraId="18340050" w14:textId="77777777" w:rsidTr="00616295">
        <w:trPr>
          <w:cantSplit/>
          <w:trHeight w:val="420"/>
        </w:trPr>
        <w:tc>
          <w:tcPr>
            <w:tcW w:w="5508" w:type="dxa"/>
            <w:gridSpan w:val="3"/>
            <w:tcBorders>
              <w:top w:val="nil"/>
              <w:left w:val="triple" w:sz="4" w:space="0" w:color="000080"/>
            </w:tcBorders>
            <w:vAlign w:val="center"/>
          </w:tcPr>
          <w:p w14:paraId="6E6AADA5" w14:textId="575CA960" w:rsidR="00927D95" w:rsidRPr="00927D95" w:rsidRDefault="00927D95" w:rsidP="00AC3A20">
            <w:pPr>
              <w:spacing w:after="0" w:line="240" w:lineRule="auto"/>
              <w:rPr>
                <w:rFonts w:ascii="Arial" w:eastAsia="Times New Roman" w:hAnsi="Arial" w:cs="Arial"/>
                <w:sz w:val="20"/>
                <w:szCs w:val="20"/>
              </w:rPr>
            </w:pPr>
            <w:r w:rsidRPr="00927D95">
              <w:rPr>
                <w:rFonts w:ascii="Arial" w:eastAsia="Times New Roman" w:hAnsi="Arial" w:cs="Arial"/>
                <w:b/>
                <w:sz w:val="20"/>
                <w:szCs w:val="20"/>
              </w:rPr>
              <w:t xml:space="preserve">Originating Office: </w:t>
            </w:r>
            <w:r w:rsidR="005A6E82">
              <w:rPr>
                <w:rFonts w:ascii="Arial" w:eastAsia="Times New Roman" w:hAnsi="Arial" w:cs="Arial"/>
                <w:sz w:val="20"/>
                <w:szCs w:val="20"/>
              </w:rPr>
              <w:t xml:space="preserve">Material </w:t>
            </w:r>
            <w:r w:rsidR="00AC3A20">
              <w:rPr>
                <w:rFonts w:ascii="Arial" w:eastAsia="Times New Roman" w:hAnsi="Arial" w:cs="Arial"/>
                <w:sz w:val="20"/>
                <w:szCs w:val="20"/>
              </w:rPr>
              <w:t xml:space="preserve">&amp; </w:t>
            </w:r>
            <w:r w:rsidR="005A6E82">
              <w:rPr>
                <w:rFonts w:ascii="Arial" w:eastAsia="Times New Roman" w:hAnsi="Arial" w:cs="Arial"/>
                <w:sz w:val="20"/>
                <w:szCs w:val="20"/>
              </w:rPr>
              <w:t>Geotechnical Branch</w:t>
            </w:r>
          </w:p>
        </w:tc>
        <w:tc>
          <w:tcPr>
            <w:tcW w:w="5130" w:type="dxa"/>
            <w:gridSpan w:val="2"/>
            <w:tcBorders>
              <w:top w:val="nil"/>
              <w:right w:val="triple" w:sz="4" w:space="0" w:color="000080"/>
            </w:tcBorders>
            <w:vAlign w:val="center"/>
          </w:tcPr>
          <w:p w14:paraId="0D949565" w14:textId="0781C297" w:rsidR="00927D95" w:rsidRPr="00927D95" w:rsidRDefault="00927D95" w:rsidP="005A6E82">
            <w:pPr>
              <w:spacing w:after="0" w:line="240" w:lineRule="auto"/>
              <w:rPr>
                <w:rFonts w:ascii="Arial" w:eastAsia="Times New Roman" w:hAnsi="Arial" w:cs="Arial"/>
                <w:sz w:val="20"/>
                <w:szCs w:val="20"/>
              </w:rPr>
            </w:pPr>
            <w:r w:rsidRPr="00927D95">
              <w:rPr>
                <w:rFonts w:ascii="Arial" w:eastAsia="Times New Roman" w:hAnsi="Arial" w:cs="Arial"/>
                <w:b/>
                <w:sz w:val="20"/>
                <w:szCs w:val="20"/>
              </w:rPr>
              <w:t>By:</w:t>
            </w:r>
            <w:r w:rsidRPr="00927D95">
              <w:rPr>
                <w:rFonts w:ascii="Arial" w:eastAsia="Times New Roman" w:hAnsi="Arial" w:cs="Arial"/>
                <w:sz w:val="20"/>
                <w:szCs w:val="20"/>
              </w:rPr>
              <w:t xml:space="preserve">  </w:t>
            </w:r>
            <w:r w:rsidR="005A6E82">
              <w:rPr>
                <w:rFonts w:ascii="Arial" w:eastAsia="Times New Roman" w:hAnsi="Arial" w:cs="Arial"/>
                <w:sz w:val="20"/>
                <w:szCs w:val="20"/>
              </w:rPr>
              <w:t xml:space="preserve">Eric </w:t>
            </w:r>
            <w:proofErr w:type="spellStart"/>
            <w:r w:rsidR="005A6E82">
              <w:rPr>
                <w:rFonts w:ascii="Arial" w:eastAsia="Times New Roman" w:hAnsi="Arial" w:cs="Arial"/>
                <w:sz w:val="20"/>
                <w:szCs w:val="20"/>
              </w:rPr>
              <w:t>Prieve</w:t>
            </w:r>
            <w:proofErr w:type="spellEnd"/>
          </w:p>
        </w:tc>
      </w:tr>
      <w:tr w:rsidR="00927D95" w:rsidRPr="00927D95" w14:paraId="3719E02E" w14:textId="77777777" w:rsidTr="00616295">
        <w:trPr>
          <w:cantSplit/>
          <w:trHeight w:val="420"/>
        </w:trPr>
        <w:tc>
          <w:tcPr>
            <w:tcW w:w="5508" w:type="dxa"/>
            <w:gridSpan w:val="3"/>
            <w:tcBorders>
              <w:left w:val="triple" w:sz="4" w:space="0" w:color="000080"/>
              <w:bottom w:val="nil"/>
            </w:tcBorders>
            <w:vAlign w:val="center"/>
          </w:tcPr>
          <w:p w14:paraId="1DFCAE85" w14:textId="360D78C4" w:rsidR="00927D95" w:rsidRPr="00927D95" w:rsidRDefault="00927D95" w:rsidP="005A6E82">
            <w:pPr>
              <w:spacing w:after="0" w:line="240" w:lineRule="auto"/>
              <w:rPr>
                <w:rFonts w:ascii="Arial" w:eastAsia="Times New Roman" w:hAnsi="Arial" w:cs="Arial"/>
                <w:sz w:val="20"/>
                <w:szCs w:val="20"/>
              </w:rPr>
            </w:pPr>
            <w:r w:rsidRPr="00927D95">
              <w:rPr>
                <w:rFonts w:ascii="Arial" w:eastAsia="Times New Roman" w:hAnsi="Arial" w:cs="Arial"/>
                <w:b/>
                <w:sz w:val="20"/>
                <w:szCs w:val="20"/>
              </w:rPr>
              <w:t>Date Sent For Review:</w:t>
            </w:r>
            <w:r w:rsidRPr="00927D95">
              <w:rPr>
                <w:rFonts w:ascii="Arial" w:eastAsia="Times New Roman" w:hAnsi="Arial" w:cs="Arial"/>
                <w:sz w:val="20"/>
                <w:szCs w:val="20"/>
              </w:rPr>
              <w:t xml:space="preserve">  </w:t>
            </w:r>
            <w:r w:rsidR="005A6E82">
              <w:rPr>
                <w:rFonts w:ascii="Arial" w:eastAsia="Times New Roman" w:hAnsi="Arial" w:cs="Arial"/>
                <w:sz w:val="20"/>
                <w:szCs w:val="20"/>
              </w:rPr>
              <w:t>December 4</w:t>
            </w:r>
            <w:r w:rsidRPr="00927D95">
              <w:rPr>
                <w:rFonts w:ascii="Arial" w:eastAsia="Times New Roman" w:hAnsi="Arial" w:cs="Arial"/>
                <w:sz w:val="20"/>
                <w:szCs w:val="20"/>
              </w:rPr>
              <w:t>, 2018</w:t>
            </w:r>
          </w:p>
        </w:tc>
        <w:tc>
          <w:tcPr>
            <w:tcW w:w="5130" w:type="dxa"/>
            <w:gridSpan w:val="2"/>
            <w:tcBorders>
              <w:bottom w:val="nil"/>
              <w:right w:val="triple" w:sz="4" w:space="0" w:color="000080"/>
            </w:tcBorders>
            <w:vAlign w:val="center"/>
          </w:tcPr>
          <w:p w14:paraId="01BFD34D" w14:textId="1A0B2D56" w:rsidR="00927D95" w:rsidRPr="00927D95" w:rsidRDefault="00927D95" w:rsidP="005A6E82">
            <w:pPr>
              <w:spacing w:after="0" w:line="240" w:lineRule="auto"/>
              <w:rPr>
                <w:rFonts w:ascii="Arial" w:eastAsia="Times New Roman" w:hAnsi="Arial" w:cs="Arial"/>
                <w:sz w:val="20"/>
                <w:szCs w:val="20"/>
              </w:rPr>
            </w:pPr>
            <w:r w:rsidRPr="00927D95">
              <w:rPr>
                <w:rFonts w:ascii="Arial" w:eastAsia="Times New Roman" w:hAnsi="Arial" w:cs="Arial"/>
                <w:b/>
                <w:sz w:val="20"/>
                <w:szCs w:val="20"/>
              </w:rPr>
              <w:t xml:space="preserve">Date Comments Due: </w:t>
            </w:r>
            <w:r w:rsidR="005A6E82">
              <w:rPr>
                <w:rFonts w:ascii="Arial" w:eastAsia="Times New Roman" w:hAnsi="Arial" w:cs="Arial"/>
                <w:sz w:val="20"/>
                <w:szCs w:val="20"/>
              </w:rPr>
              <w:t>January 4</w:t>
            </w:r>
            <w:r w:rsidRPr="00927D95">
              <w:rPr>
                <w:rFonts w:ascii="Arial" w:eastAsia="Times New Roman" w:hAnsi="Arial" w:cs="Arial"/>
                <w:sz w:val="20"/>
                <w:szCs w:val="20"/>
              </w:rPr>
              <w:t>, 201</w:t>
            </w:r>
            <w:r w:rsidR="005A6E82">
              <w:rPr>
                <w:rFonts w:ascii="Arial" w:eastAsia="Times New Roman" w:hAnsi="Arial" w:cs="Arial"/>
                <w:sz w:val="20"/>
                <w:szCs w:val="20"/>
              </w:rPr>
              <w:t>9</w:t>
            </w:r>
          </w:p>
        </w:tc>
      </w:tr>
      <w:tr w:rsidR="00927D95" w:rsidRPr="00927D95" w14:paraId="59F15567" w14:textId="77777777" w:rsidTr="00616295">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76BA08D2" w14:textId="47C063DE" w:rsidR="00927D95" w:rsidRPr="00927D95" w:rsidRDefault="00927D95" w:rsidP="00245C7C">
            <w:pPr>
              <w:keepNext/>
              <w:spacing w:after="0" w:line="240" w:lineRule="auto"/>
              <w:outlineLvl w:val="0"/>
              <w:rPr>
                <w:rFonts w:ascii="Arial" w:eastAsia="Times New Roman" w:hAnsi="Arial" w:cs="Arial"/>
                <w:b/>
                <w:sz w:val="20"/>
                <w:szCs w:val="20"/>
              </w:rPr>
            </w:pPr>
            <w:r w:rsidRPr="00927D95">
              <w:rPr>
                <w:rFonts w:ascii="Arial" w:eastAsia="Times New Roman" w:hAnsi="Arial" w:cs="Arial"/>
                <w:b/>
                <w:sz w:val="20"/>
                <w:szCs w:val="20"/>
              </w:rPr>
              <w:t xml:space="preserve">Submit response to: </w:t>
            </w:r>
            <w:r w:rsidR="00245C7C">
              <w:rPr>
                <w:rFonts w:ascii="Arial" w:eastAsia="Times New Roman" w:hAnsi="Arial" w:cs="Arial"/>
                <w:b/>
                <w:sz w:val="20"/>
                <w:szCs w:val="20"/>
              </w:rPr>
              <w:t>Andrew Pihaly</w:t>
            </w:r>
            <w:r w:rsidRPr="00927D95">
              <w:rPr>
                <w:rFonts w:ascii="Arial" w:eastAsia="Times New Roman" w:hAnsi="Arial" w:cs="Arial"/>
                <w:b/>
                <w:sz w:val="20"/>
                <w:szCs w:val="20"/>
              </w:rPr>
              <w:t xml:space="preserve">, Specifications </w:t>
            </w:r>
            <w:r w:rsidR="00245C7C">
              <w:rPr>
                <w:rFonts w:ascii="Arial" w:eastAsia="Times New Roman" w:hAnsi="Arial" w:cs="Arial"/>
                <w:b/>
                <w:sz w:val="20"/>
                <w:szCs w:val="20"/>
              </w:rPr>
              <w:t>Engineer</w:t>
            </w:r>
            <w:r w:rsidRPr="00927D95">
              <w:rPr>
                <w:rFonts w:ascii="Arial" w:eastAsia="Times New Roman" w:hAnsi="Arial" w:cs="Arial"/>
                <w:b/>
                <w:sz w:val="20"/>
                <w:szCs w:val="20"/>
              </w:rPr>
              <w:t>, 3</w:t>
            </w:r>
            <w:r w:rsidRPr="00927D95">
              <w:rPr>
                <w:rFonts w:ascii="Arial" w:eastAsia="Times New Roman" w:hAnsi="Arial" w:cs="Arial"/>
                <w:b/>
                <w:sz w:val="20"/>
                <w:szCs w:val="20"/>
                <w:vertAlign w:val="superscript"/>
              </w:rPr>
              <w:t>rd</w:t>
            </w:r>
            <w:r w:rsidRPr="00927D95">
              <w:rPr>
                <w:rFonts w:ascii="Arial" w:eastAsia="Times New Roman" w:hAnsi="Arial" w:cs="Arial"/>
                <w:b/>
                <w:sz w:val="20"/>
                <w:szCs w:val="20"/>
              </w:rPr>
              <w:t xml:space="preserve"> floor, CDOT HQ</w:t>
            </w:r>
          </w:p>
        </w:tc>
      </w:tr>
      <w:tr w:rsidR="00927D95" w:rsidRPr="00927D95" w14:paraId="422B35D1" w14:textId="77777777" w:rsidTr="00616295">
        <w:trPr>
          <w:cantSplit/>
          <w:trHeight w:val="420"/>
        </w:trPr>
        <w:tc>
          <w:tcPr>
            <w:tcW w:w="738" w:type="dxa"/>
            <w:tcBorders>
              <w:top w:val="nil"/>
              <w:left w:val="triple" w:sz="4" w:space="0" w:color="000080"/>
            </w:tcBorders>
            <w:shd w:val="clear" w:color="auto" w:fill="FFFFFF"/>
            <w:vAlign w:val="center"/>
          </w:tcPr>
          <w:p w14:paraId="1A6626AA"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t>Vote</w:t>
            </w:r>
          </w:p>
          <w:p w14:paraId="5BE5FDDB"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t>Y/N</w:t>
            </w:r>
          </w:p>
        </w:tc>
        <w:tc>
          <w:tcPr>
            <w:tcW w:w="4770" w:type="dxa"/>
            <w:gridSpan w:val="2"/>
            <w:tcBorders>
              <w:top w:val="nil"/>
              <w:right w:val="nil"/>
            </w:tcBorders>
            <w:shd w:val="clear" w:color="auto" w:fill="00FFFF"/>
            <w:vAlign w:val="center"/>
          </w:tcPr>
          <w:p w14:paraId="214899F2"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Concurrent Reviews – Others Commenting</w:t>
            </w:r>
          </w:p>
        </w:tc>
        <w:tc>
          <w:tcPr>
            <w:tcW w:w="5130" w:type="dxa"/>
            <w:gridSpan w:val="2"/>
            <w:vMerge w:val="restart"/>
            <w:tcBorders>
              <w:top w:val="nil"/>
              <w:left w:val="thinThickSmallGap" w:sz="36" w:space="0" w:color="FF0000"/>
              <w:right w:val="triple" w:sz="4" w:space="0" w:color="000080"/>
            </w:tcBorders>
          </w:tcPr>
          <w:p w14:paraId="79469527" w14:textId="77777777" w:rsidR="00927D95" w:rsidRPr="00927D95" w:rsidRDefault="00927D95" w:rsidP="00927D95">
            <w:pPr>
              <w:spacing w:after="0" w:line="240" w:lineRule="auto"/>
              <w:ind w:left="72" w:right="90"/>
              <w:rPr>
                <w:rFonts w:ascii="Arial" w:eastAsia="Times New Roman" w:hAnsi="Arial" w:cs="Arial"/>
                <w:b/>
                <w:sz w:val="20"/>
                <w:szCs w:val="20"/>
              </w:rPr>
            </w:pPr>
          </w:p>
          <w:p w14:paraId="23D4FADF" w14:textId="77777777" w:rsidR="00927D95" w:rsidRPr="00927D95" w:rsidRDefault="00927D95" w:rsidP="00927D95">
            <w:pPr>
              <w:spacing w:after="0" w:line="240" w:lineRule="auto"/>
              <w:ind w:left="72" w:right="90"/>
              <w:jc w:val="both"/>
              <w:rPr>
                <w:rFonts w:ascii="Arial" w:eastAsia="Times New Roman" w:hAnsi="Arial" w:cs="Arial"/>
                <w:sz w:val="20"/>
                <w:szCs w:val="20"/>
              </w:rPr>
            </w:pPr>
            <w:r w:rsidRPr="00927D95">
              <w:rPr>
                <w:rFonts w:ascii="Arial" w:eastAsia="Times New Roman" w:hAnsi="Arial" w:cs="Arial"/>
                <w:sz w:val="20"/>
                <w:szCs w:val="20"/>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3CA900AC" w14:textId="77777777" w:rsidR="00927D95" w:rsidRPr="00927D95" w:rsidRDefault="00927D95" w:rsidP="00927D95">
            <w:pPr>
              <w:spacing w:after="0" w:line="240" w:lineRule="auto"/>
              <w:ind w:left="72" w:right="90"/>
              <w:rPr>
                <w:rFonts w:ascii="Arial" w:eastAsia="Times New Roman" w:hAnsi="Arial" w:cs="Arial"/>
                <w:b/>
                <w:sz w:val="20"/>
                <w:szCs w:val="20"/>
              </w:rPr>
            </w:pPr>
          </w:p>
          <w:p w14:paraId="3A8BA126"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b/>
                <w:sz w:val="20"/>
                <w:szCs w:val="20"/>
              </w:rPr>
              <w:t>REMARKS:</w:t>
            </w:r>
            <w:r w:rsidRPr="00927D95">
              <w:rPr>
                <w:rFonts w:ascii="Arial" w:eastAsia="Times New Roman" w:hAnsi="Arial" w:cs="Arial"/>
                <w:sz w:val="20"/>
                <w:szCs w:val="20"/>
              </w:rPr>
              <w:t xml:space="preserve">  </w:t>
            </w:r>
          </w:p>
          <w:p w14:paraId="19B20067" w14:textId="77777777" w:rsidR="00927D95" w:rsidRPr="00927D95" w:rsidRDefault="00927D95" w:rsidP="00927D95">
            <w:pPr>
              <w:spacing w:after="0" w:line="240" w:lineRule="auto"/>
              <w:ind w:left="72" w:right="90"/>
              <w:rPr>
                <w:rFonts w:ascii="Georgia" w:eastAsia="Times New Roman" w:hAnsi="Georgia" w:cs="Arial"/>
              </w:rPr>
            </w:pPr>
          </w:p>
          <w:p w14:paraId="5CC641D6" w14:textId="6B9C5D51" w:rsidR="00927D95" w:rsidRPr="00927D95" w:rsidRDefault="00927D95" w:rsidP="00927D95">
            <w:pPr>
              <w:spacing w:after="0" w:line="240" w:lineRule="auto"/>
              <w:ind w:left="72" w:right="90"/>
              <w:rPr>
                <w:rFonts w:ascii="Georgia" w:eastAsia="Times New Roman" w:hAnsi="Georgia" w:cs="Arial"/>
              </w:rPr>
            </w:pPr>
            <w:r w:rsidRPr="00927D95">
              <w:rPr>
                <w:rFonts w:ascii="Georgia" w:eastAsia="Times New Roman" w:hAnsi="Georgia" w:cs="Arial"/>
              </w:rPr>
              <w:t>If these proposed changes are approved, our unit will issue these in a standard special provision.</w:t>
            </w:r>
          </w:p>
          <w:p w14:paraId="3CD8A774" w14:textId="77777777" w:rsidR="00927D95" w:rsidRPr="00927D95" w:rsidRDefault="00927D95" w:rsidP="00927D95">
            <w:pPr>
              <w:spacing w:after="0" w:line="240" w:lineRule="auto"/>
              <w:ind w:right="90"/>
              <w:rPr>
                <w:rFonts w:ascii="Georgia" w:eastAsia="Times New Roman" w:hAnsi="Georgia" w:cs="Arial"/>
              </w:rPr>
            </w:pPr>
          </w:p>
          <w:p w14:paraId="5E9CD884" w14:textId="77777777" w:rsidR="00927D95" w:rsidRPr="00927D95" w:rsidRDefault="00927D95" w:rsidP="00927D95">
            <w:pPr>
              <w:spacing w:after="0" w:line="240" w:lineRule="auto"/>
              <w:ind w:right="90"/>
              <w:rPr>
                <w:rFonts w:ascii="Arial" w:eastAsia="Times New Roman" w:hAnsi="Arial" w:cs="Arial"/>
                <w:sz w:val="20"/>
                <w:szCs w:val="20"/>
              </w:rPr>
            </w:pPr>
          </w:p>
        </w:tc>
      </w:tr>
      <w:tr w:rsidR="00927D95" w:rsidRPr="00927D95" w14:paraId="1E9968B1" w14:textId="77777777" w:rsidTr="00616295">
        <w:trPr>
          <w:cantSplit/>
          <w:trHeight w:val="420"/>
        </w:trPr>
        <w:tc>
          <w:tcPr>
            <w:tcW w:w="738" w:type="dxa"/>
            <w:tcBorders>
              <w:left w:val="triple" w:sz="4" w:space="0" w:color="000080"/>
            </w:tcBorders>
            <w:vAlign w:val="center"/>
          </w:tcPr>
          <w:p w14:paraId="0EBC620E"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6C0A5F5E"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Spec Committee Members:</w:t>
            </w:r>
          </w:p>
        </w:tc>
        <w:tc>
          <w:tcPr>
            <w:tcW w:w="630" w:type="dxa"/>
            <w:tcBorders>
              <w:top w:val="nil"/>
              <w:bottom w:val="single" w:sz="6" w:space="0" w:color="000000"/>
              <w:right w:val="nil"/>
            </w:tcBorders>
            <w:shd w:val="clear" w:color="auto" w:fill="00FFFF"/>
            <w:vAlign w:val="center"/>
          </w:tcPr>
          <w:p w14:paraId="64F98066"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2BFAE95"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128218B5" w14:textId="77777777" w:rsidTr="00616295">
        <w:trPr>
          <w:cantSplit/>
          <w:trHeight w:val="400"/>
        </w:trPr>
        <w:tc>
          <w:tcPr>
            <w:tcW w:w="738" w:type="dxa"/>
            <w:tcBorders>
              <w:left w:val="triple" w:sz="4" w:space="0" w:color="000080"/>
            </w:tcBorders>
            <w:vAlign w:val="center"/>
          </w:tcPr>
          <w:p w14:paraId="7E520A9D"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C6E31B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Co-Chairman: Neil Lacey</w:t>
            </w:r>
          </w:p>
        </w:tc>
        <w:tc>
          <w:tcPr>
            <w:tcW w:w="630" w:type="dxa"/>
            <w:tcBorders>
              <w:right w:val="nil"/>
            </w:tcBorders>
            <w:shd w:val="clear" w:color="auto" w:fill="00FFFF"/>
            <w:vAlign w:val="center"/>
          </w:tcPr>
          <w:p w14:paraId="1A75AC39" w14:textId="77777777" w:rsidR="00927D95" w:rsidRPr="00927D95" w:rsidRDefault="00927D95" w:rsidP="00927D95">
            <w:pPr>
              <w:keepNext/>
              <w:spacing w:after="0" w:line="240" w:lineRule="auto"/>
              <w:jc w:val="center"/>
              <w:outlineLvl w:val="0"/>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F5CB46A"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C549AF1" w14:textId="77777777" w:rsidTr="00616295">
        <w:trPr>
          <w:cantSplit/>
          <w:trHeight w:val="400"/>
        </w:trPr>
        <w:tc>
          <w:tcPr>
            <w:tcW w:w="738" w:type="dxa"/>
            <w:tcBorders>
              <w:left w:val="triple" w:sz="4" w:space="0" w:color="000080"/>
            </w:tcBorders>
            <w:vAlign w:val="center"/>
          </w:tcPr>
          <w:p w14:paraId="23FA9532"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5F3A76E7"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1: </w:t>
            </w:r>
            <w:r w:rsidRPr="00927D95">
              <w:rPr>
                <w:rFonts w:ascii="Times New Roman" w:eastAsia="Times New Roman" w:hAnsi="Times New Roman" w:cs="Times New Roman"/>
                <w:sz w:val="20"/>
                <w:szCs w:val="20"/>
              </w:rPr>
              <w:t xml:space="preserve"> </w:t>
            </w:r>
            <w:proofErr w:type="spellStart"/>
            <w:r w:rsidRPr="00927D95">
              <w:rPr>
                <w:rFonts w:ascii="Arial" w:eastAsia="Times New Roman" w:hAnsi="Arial" w:cs="Arial"/>
                <w:sz w:val="20"/>
                <w:szCs w:val="20"/>
              </w:rPr>
              <w:t>Telecia</w:t>
            </w:r>
            <w:proofErr w:type="spellEnd"/>
            <w:r w:rsidRPr="00927D95">
              <w:rPr>
                <w:rFonts w:ascii="Arial" w:eastAsia="Times New Roman" w:hAnsi="Arial" w:cs="Arial"/>
                <w:sz w:val="20"/>
                <w:szCs w:val="20"/>
              </w:rPr>
              <w:t xml:space="preserve"> </w:t>
            </w:r>
            <w:proofErr w:type="spellStart"/>
            <w:r w:rsidRPr="00927D95">
              <w:rPr>
                <w:rFonts w:ascii="Arial" w:eastAsia="Times New Roman" w:hAnsi="Arial" w:cs="Arial"/>
                <w:sz w:val="20"/>
                <w:szCs w:val="20"/>
              </w:rPr>
              <w:t>McCline</w:t>
            </w:r>
            <w:proofErr w:type="spellEnd"/>
          </w:p>
        </w:tc>
        <w:tc>
          <w:tcPr>
            <w:tcW w:w="630" w:type="dxa"/>
            <w:tcBorders>
              <w:right w:val="nil"/>
            </w:tcBorders>
            <w:shd w:val="clear" w:color="auto" w:fill="00FFFF"/>
            <w:vAlign w:val="center"/>
          </w:tcPr>
          <w:p w14:paraId="60F070A8"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031EB6B9"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229DC1F7" w14:textId="77777777" w:rsidTr="00616295">
        <w:trPr>
          <w:cantSplit/>
          <w:trHeight w:val="400"/>
        </w:trPr>
        <w:tc>
          <w:tcPr>
            <w:tcW w:w="738" w:type="dxa"/>
            <w:tcBorders>
              <w:left w:val="triple" w:sz="4" w:space="0" w:color="000080"/>
            </w:tcBorders>
            <w:vAlign w:val="center"/>
          </w:tcPr>
          <w:p w14:paraId="64C8F12F"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BD97C8E"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1: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Jason </w:t>
            </w:r>
            <w:proofErr w:type="spellStart"/>
            <w:r w:rsidRPr="00927D95">
              <w:rPr>
                <w:rFonts w:ascii="Arial" w:eastAsia="Times New Roman" w:hAnsi="Arial" w:cs="Arial"/>
                <w:sz w:val="20"/>
                <w:szCs w:val="20"/>
              </w:rPr>
              <w:t>Lucerna</w:t>
            </w:r>
            <w:proofErr w:type="spellEnd"/>
          </w:p>
        </w:tc>
        <w:tc>
          <w:tcPr>
            <w:tcW w:w="630" w:type="dxa"/>
            <w:tcBorders>
              <w:right w:val="nil"/>
            </w:tcBorders>
            <w:shd w:val="clear" w:color="auto" w:fill="00FFFF"/>
            <w:vAlign w:val="center"/>
          </w:tcPr>
          <w:p w14:paraId="318C1D51"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74D7C13"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DCA5008" w14:textId="77777777" w:rsidTr="00616295">
        <w:trPr>
          <w:cantSplit/>
          <w:trHeight w:val="400"/>
        </w:trPr>
        <w:tc>
          <w:tcPr>
            <w:tcW w:w="738" w:type="dxa"/>
            <w:tcBorders>
              <w:left w:val="triple" w:sz="4" w:space="0" w:color="000080"/>
            </w:tcBorders>
            <w:vAlign w:val="center"/>
          </w:tcPr>
          <w:p w14:paraId="1926EB2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5175F5B"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2: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Jody Pieper</w:t>
            </w:r>
          </w:p>
        </w:tc>
        <w:tc>
          <w:tcPr>
            <w:tcW w:w="630" w:type="dxa"/>
            <w:tcBorders>
              <w:right w:val="nil"/>
            </w:tcBorders>
            <w:shd w:val="clear" w:color="auto" w:fill="00FFFF"/>
            <w:vAlign w:val="center"/>
          </w:tcPr>
          <w:p w14:paraId="6CB1DE07"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E9FA6AE"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B423137" w14:textId="77777777" w:rsidTr="00616295">
        <w:trPr>
          <w:cantSplit/>
          <w:trHeight w:val="400"/>
        </w:trPr>
        <w:tc>
          <w:tcPr>
            <w:tcW w:w="738" w:type="dxa"/>
            <w:tcBorders>
              <w:left w:val="triple" w:sz="4" w:space="0" w:color="000080"/>
            </w:tcBorders>
            <w:vAlign w:val="center"/>
          </w:tcPr>
          <w:p w14:paraId="656D0F42"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3EF3457"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3: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Jarrett </w:t>
            </w:r>
            <w:proofErr w:type="spellStart"/>
            <w:r w:rsidRPr="00927D95">
              <w:rPr>
                <w:rFonts w:ascii="Arial" w:eastAsia="Times New Roman" w:hAnsi="Arial" w:cs="Arial"/>
                <w:sz w:val="20"/>
                <w:szCs w:val="20"/>
              </w:rPr>
              <w:t>Spegele</w:t>
            </w:r>
            <w:proofErr w:type="spellEnd"/>
          </w:p>
        </w:tc>
        <w:tc>
          <w:tcPr>
            <w:tcW w:w="630" w:type="dxa"/>
            <w:tcBorders>
              <w:right w:val="nil"/>
            </w:tcBorders>
            <w:shd w:val="clear" w:color="auto" w:fill="00FFFF"/>
            <w:vAlign w:val="center"/>
          </w:tcPr>
          <w:p w14:paraId="2AB7AD85"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3889ED5"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1960005E" w14:textId="77777777" w:rsidTr="00616295">
        <w:trPr>
          <w:cantSplit/>
          <w:trHeight w:val="400"/>
        </w:trPr>
        <w:tc>
          <w:tcPr>
            <w:tcW w:w="738" w:type="dxa"/>
            <w:tcBorders>
              <w:left w:val="triple" w:sz="4" w:space="0" w:color="000080"/>
            </w:tcBorders>
            <w:vAlign w:val="center"/>
          </w:tcPr>
          <w:p w14:paraId="0566CAAC"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5379EB18"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4: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Chris </w:t>
            </w:r>
            <w:proofErr w:type="spellStart"/>
            <w:r w:rsidRPr="00927D95">
              <w:rPr>
                <w:rFonts w:ascii="Arial" w:eastAsia="Times New Roman" w:hAnsi="Arial" w:cs="Arial"/>
                <w:sz w:val="20"/>
                <w:szCs w:val="20"/>
              </w:rPr>
              <w:t>Boespflug</w:t>
            </w:r>
            <w:proofErr w:type="spellEnd"/>
          </w:p>
        </w:tc>
        <w:tc>
          <w:tcPr>
            <w:tcW w:w="630" w:type="dxa"/>
            <w:tcBorders>
              <w:right w:val="nil"/>
            </w:tcBorders>
            <w:shd w:val="clear" w:color="auto" w:fill="00FFFF"/>
            <w:vAlign w:val="center"/>
          </w:tcPr>
          <w:p w14:paraId="073CE3EB"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46006CF0"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3B18FD4C" w14:textId="77777777" w:rsidTr="00616295">
        <w:trPr>
          <w:cantSplit/>
          <w:trHeight w:val="400"/>
        </w:trPr>
        <w:tc>
          <w:tcPr>
            <w:tcW w:w="738" w:type="dxa"/>
            <w:tcBorders>
              <w:left w:val="triple" w:sz="4" w:space="0" w:color="000080"/>
            </w:tcBorders>
            <w:vAlign w:val="center"/>
          </w:tcPr>
          <w:p w14:paraId="12FACD1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3A9A0AD9"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5: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David </w:t>
            </w:r>
            <w:proofErr w:type="spellStart"/>
            <w:r w:rsidRPr="00927D95">
              <w:rPr>
                <w:rFonts w:ascii="Arial" w:eastAsia="Times New Roman" w:hAnsi="Arial" w:cs="Arial"/>
                <w:sz w:val="20"/>
                <w:szCs w:val="20"/>
              </w:rPr>
              <w:t>Valentinelli</w:t>
            </w:r>
            <w:proofErr w:type="spellEnd"/>
          </w:p>
        </w:tc>
        <w:tc>
          <w:tcPr>
            <w:tcW w:w="630" w:type="dxa"/>
            <w:tcBorders>
              <w:right w:val="nil"/>
            </w:tcBorders>
            <w:shd w:val="clear" w:color="auto" w:fill="00FFFF"/>
            <w:vAlign w:val="center"/>
          </w:tcPr>
          <w:p w14:paraId="429F0278"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92E950D"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DA885AB" w14:textId="77777777" w:rsidTr="00616295">
        <w:trPr>
          <w:cantSplit/>
          <w:trHeight w:val="400"/>
        </w:trPr>
        <w:tc>
          <w:tcPr>
            <w:tcW w:w="738" w:type="dxa"/>
            <w:tcBorders>
              <w:left w:val="triple" w:sz="4" w:space="0" w:color="000080"/>
            </w:tcBorders>
            <w:vAlign w:val="center"/>
          </w:tcPr>
          <w:p w14:paraId="48BA23D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7FD3FF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Project Development:  Neil Lacey</w:t>
            </w:r>
          </w:p>
        </w:tc>
        <w:tc>
          <w:tcPr>
            <w:tcW w:w="630" w:type="dxa"/>
            <w:tcBorders>
              <w:right w:val="nil"/>
            </w:tcBorders>
            <w:shd w:val="clear" w:color="auto" w:fill="00FFFF"/>
            <w:vAlign w:val="center"/>
          </w:tcPr>
          <w:p w14:paraId="398C29FF"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133DCC0"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8FB6E30" w14:textId="77777777" w:rsidTr="00616295">
        <w:trPr>
          <w:cantSplit/>
          <w:trHeight w:val="400"/>
        </w:trPr>
        <w:tc>
          <w:tcPr>
            <w:tcW w:w="738" w:type="dxa"/>
            <w:tcBorders>
              <w:left w:val="triple" w:sz="4" w:space="0" w:color="000080"/>
            </w:tcBorders>
            <w:vAlign w:val="center"/>
          </w:tcPr>
          <w:p w14:paraId="551CDBBE"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4F26F412"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Standards and Specifications: Shawn Yu</w:t>
            </w:r>
          </w:p>
        </w:tc>
        <w:tc>
          <w:tcPr>
            <w:tcW w:w="630" w:type="dxa"/>
            <w:tcBorders>
              <w:right w:val="nil"/>
            </w:tcBorders>
            <w:shd w:val="clear" w:color="auto" w:fill="00FFFF"/>
            <w:vAlign w:val="center"/>
          </w:tcPr>
          <w:p w14:paraId="246E2D88"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31D58FD3"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D146948" w14:textId="77777777" w:rsidTr="00616295">
        <w:trPr>
          <w:cantSplit/>
          <w:trHeight w:val="400"/>
        </w:trPr>
        <w:tc>
          <w:tcPr>
            <w:tcW w:w="738" w:type="dxa"/>
            <w:tcBorders>
              <w:left w:val="triple" w:sz="4" w:space="0" w:color="000080"/>
            </w:tcBorders>
            <w:vAlign w:val="center"/>
          </w:tcPr>
          <w:p w14:paraId="10BF0DCB"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C80DCDF"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Area Engineers: Straub, Zamora, &amp; </w:t>
            </w:r>
            <w:proofErr w:type="spellStart"/>
            <w:r w:rsidRPr="00927D95">
              <w:rPr>
                <w:rFonts w:ascii="Arial" w:eastAsia="Times New Roman" w:hAnsi="Arial" w:cs="Arial"/>
                <w:sz w:val="20"/>
                <w:szCs w:val="20"/>
              </w:rPr>
              <w:t>Ryburn</w:t>
            </w:r>
            <w:proofErr w:type="spellEnd"/>
          </w:p>
        </w:tc>
        <w:tc>
          <w:tcPr>
            <w:tcW w:w="630" w:type="dxa"/>
            <w:tcBorders>
              <w:right w:val="nil"/>
            </w:tcBorders>
            <w:shd w:val="clear" w:color="auto" w:fill="00FFFF"/>
            <w:vAlign w:val="center"/>
          </w:tcPr>
          <w:p w14:paraId="46A60C5C"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B350BD9"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B617EAF" w14:textId="77777777" w:rsidTr="00616295">
        <w:trPr>
          <w:cantSplit/>
          <w:trHeight w:val="400"/>
        </w:trPr>
        <w:tc>
          <w:tcPr>
            <w:tcW w:w="738" w:type="dxa"/>
            <w:tcBorders>
              <w:left w:val="triple" w:sz="4" w:space="0" w:color="000080"/>
            </w:tcBorders>
            <w:vAlign w:val="center"/>
          </w:tcPr>
          <w:p w14:paraId="4317ED4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7F5F1CB"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Bridge: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Hoang Bui</w:t>
            </w:r>
          </w:p>
        </w:tc>
        <w:tc>
          <w:tcPr>
            <w:tcW w:w="630" w:type="dxa"/>
            <w:tcBorders>
              <w:right w:val="nil"/>
            </w:tcBorders>
            <w:shd w:val="clear" w:color="auto" w:fill="00FFFF"/>
            <w:vAlign w:val="center"/>
          </w:tcPr>
          <w:p w14:paraId="0149B30B"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03666C9D"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A00D23F" w14:textId="77777777" w:rsidTr="00616295">
        <w:trPr>
          <w:cantSplit/>
          <w:trHeight w:val="400"/>
        </w:trPr>
        <w:tc>
          <w:tcPr>
            <w:tcW w:w="738" w:type="dxa"/>
            <w:tcBorders>
              <w:left w:val="triple" w:sz="4" w:space="0" w:color="000080"/>
            </w:tcBorders>
            <w:vAlign w:val="center"/>
          </w:tcPr>
          <w:p w14:paraId="3645AEAA"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A4A74F9" w14:textId="77777777" w:rsidR="00927D95" w:rsidRPr="00927D95" w:rsidRDefault="00927D95" w:rsidP="00927D95">
            <w:pPr>
              <w:spacing w:after="0" w:line="240" w:lineRule="auto"/>
              <w:rPr>
                <w:rFonts w:ascii="Arial" w:eastAsia="Times New Roman" w:hAnsi="Arial" w:cs="Arial"/>
                <w:sz w:val="20"/>
                <w:szCs w:val="20"/>
              </w:rPr>
            </w:pPr>
            <w:r w:rsidRPr="004F5F22">
              <w:rPr>
                <w:rFonts w:ascii="Arial" w:eastAsia="Times New Roman" w:hAnsi="Arial" w:cs="Arial"/>
                <w:sz w:val="18"/>
                <w:szCs w:val="18"/>
              </w:rPr>
              <w:t>Contracts &amp; Market Analysis:</w:t>
            </w:r>
            <w:r w:rsidRPr="004F5F22">
              <w:rPr>
                <w:rFonts w:ascii="Arial" w:eastAsia="Times New Roman" w:hAnsi="Arial" w:cs="Arial"/>
                <w:sz w:val="20"/>
                <w:szCs w:val="20"/>
              </w:rPr>
              <w:t xml:space="preserve"> </w:t>
            </w:r>
            <w:r w:rsidRPr="004F5F22">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Markos </w:t>
            </w:r>
            <w:proofErr w:type="spellStart"/>
            <w:r w:rsidRPr="00927D95">
              <w:rPr>
                <w:rFonts w:ascii="Arial" w:eastAsia="Times New Roman" w:hAnsi="Arial" w:cs="Arial"/>
                <w:sz w:val="20"/>
                <w:szCs w:val="20"/>
              </w:rPr>
              <w:t>Atamo</w:t>
            </w:r>
            <w:proofErr w:type="spellEnd"/>
          </w:p>
        </w:tc>
        <w:tc>
          <w:tcPr>
            <w:tcW w:w="630" w:type="dxa"/>
            <w:tcBorders>
              <w:right w:val="nil"/>
            </w:tcBorders>
            <w:shd w:val="clear" w:color="auto" w:fill="00FFFF"/>
            <w:vAlign w:val="center"/>
          </w:tcPr>
          <w:p w14:paraId="05764FE0"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6E2E891"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9173D06" w14:textId="77777777" w:rsidTr="00616295">
        <w:trPr>
          <w:cantSplit/>
          <w:trHeight w:val="400"/>
        </w:trPr>
        <w:tc>
          <w:tcPr>
            <w:tcW w:w="738" w:type="dxa"/>
            <w:tcBorders>
              <w:left w:val="triple" w:sz="4" w:space="0" w:color="000080"/>
            </w:tcBorders>
            <w:vAlign w:val="center"/>
          </w:tcPr>
          <w:p w14:paraId="3C8EB758"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4A1C797E"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Materials: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Mike Stanford</w:t>
            </w:r>
          </w:p>
        </w:tc>
        <w:tc>
          <w:tcPr>
            <w:tcW w:w="630" w:type="dxa"/>
            <w:tcBorders>
              <w:right w:val="nil"/>
            </w:tcBorders>
            <w:shd w:val="clear" w:color="auto" w:fill="00FFFF"/>
            <w:vAlign w:val="center"/>
          </w:tcPr>
          <w:p w14:paraId="416DBE66"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A2E30EA"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78346735" w14:textId="77777777" w:rsidTr="00616295">
        <w:trPr>
          <w:cantSplit/>
          <w:trHeight w:val="400"/>
        </w:trPr>
        <w:tc>
          <w:tcPr>
            <w:tcW w:w="738" w:type="dxa"/>
            <w:tcBorders>
              <w:left w:val="triple" w:sz="4" w:space="0" w:color="000080"/>
            </w:tcBorders>
            <w:vAlign w:val="center"/>
          </w:tcPr>
          <w:p w14:paraId="1B8CFBFA"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AAB75C6"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Materials:  Craig </w:t>
            </w:r>
            <w:proofErr w:type="spellStart"/>
            <w:r w:rsidRPr="00927D95">
              <w:rPr>
                <w:rFonts w:ascii="Arial" w:eastAsia="Times New Roman" w:hAnsi="Arial" w:cs="Arial"/>
                <w:sz w:val="20"/>
                <w:szCs w:val="20"/>
              </w:rPr>
              <w:t>Wieden</w:t>
            </w:r>
            <w:proofErr w:type="spellEnd"/>
          </w:p>
        </w:tc>
        <w:tc>
          <w:tcPr>
            <w:tcW w:w="630" w:type="dxa"/>
            <w:tcBorders>
              <w:right w:val="nil"/>
            </w:tcBorders>
            <w:shd w:val="clear" w:color="auto" w:fill="00FFFF"/>
            <w:vAlign w:val="center"/>
          </w:tcPr>
          <w:p w14:paraId="6ED1D923"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383F400" w14:textId="77777777" w:rsidR="00927D95" w:rsidRPr="00927D95" w:rsidRDefault="00927D95" w:rsidP="00927D95">
            <w:pPr>
              <w:spacing w:after="0" w:line="240" w:lineRule="auto"/>
              <w:ind w:left="72" w:right="90"/>
              <w:rPr>
                <w:rFonts w:ascii="Arial" w:eastAsia="Times New Roman" w:hAnsi="Arial" w:cs="Arial"/>
                <w:b/>
                <w:sz w:val="20"/>
                <w:szCs w:val="20"/>
              </w:rPr>
            </w:pPr>
          </w:p>
        </w:tc>
      </w:tr>
      <w:tr w:rsidR="00927D95" w:rsidRPr="00927D95" w14:paraId="178A5E2B" w14:textId="77777777" w:rsidTr="00616295">
        <w:trPr>
          <w:cantSplit/>
          <w:trHeight w:val="400"/>
        </w:trPr>
        <w:tc>
          <w:tcPr>
            <w:tcW w:w="738" w:type="dxa"/>
            <w:tcBorders>
              <w:left w:val="triple" w:sz="4" w:space="0" w:color="000080"/>
            </w:tcBorders>
            <w:vAlign w:val="center"/>
          </w:tcPr>
          <w:p w14:paraId="0D6859D6"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774B2AB3"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Traffic Engineering: </w:t>
            </w:r>
            <w:r w:rsidRPr="00927D95">
              <w:rPr>
                <w:rFonts w:ascii="Times New Roman" w:eastAsia="Times New Roman" w:hAnsi="Times New Roman" w:cs="Times New Roman"/>
                <w:sz w:val="20"/>
                <w:szCs w:val="20"/>
              </w:rPr>
              <w:t xml:space="preserve"> </w:t>
            </w:r>
            <w:proofErr w:type="spellStart"/>
            <w:r w:rsidRPr="00927D95">
              <w:rPr>
                <w:rFonts w:ascii="Arial" w:eastAsia="Times New Roman" w:hAnsi="Arial" w:cs="Arial"/>
                <w:sz w:val="20"/>
                <w:szCs w:val="20"/>
              </w:rPr>
              <w:t>Manjari</w:t>
            </w:r>
            <w:proofErr w:type="spellEnd"/>
            <w:r w:rsidRPr="00927D95">
              <w:rPr>
                <w:rFonts w:ascii="Arial" w:eastAsia="Times New Roman" w:hAnsi="Arial" w:cs="Arial"/>
                <w:sz w:val="20"/>
                <w:szCs w:val="20"/>
              </w:rPr>
              <w:t xml:space="preserve"> Bhat</w:t>
            </w:r>
          </w:p>
        </w:tc>
        <w:tc>
          <w:tcPr>
            <w:tcW w:w="630" w:type="dxa"/>
            <w:tcBorders>
              <w:right w:val="nil"/>
            </w:tcBorders>
            <w:shd w:val="clear" w:color="auto" w:fill="00FFFF"/>
            <w:vAlign w:val="center"/>
          </w:tcPr>
          <w:p w14:paraId="19B20B91"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5E727AF0" w14:textId="77777777" w:rsidR="00927D95" w:rsidRPr="00927D95" w:rsidRDefault="00927D95" w:rsidP="00927D95">
            <w:pPr>
              <w:spacing w:after="0" w:line="240" w:lineRule="auto"/>
              <w:ind w:left="72" w:right="90"/>
              <w:rPr>
                <w:rFonts w:ascii="Arial" w:eastAsia="Times New Roman" w:hAnsi="Arial" w:cs="Arial"/>
                <w:b/>
                <w:sz w:val="20"/>
                <w:szCs w:val="20"/>
              </w:rPr>
            </w:pPr>
          </w:p>
          <w:p w14:paraId="68E32B0B" w14:textId="77777777" w:rsidR="00927D95" w:rsidRPr="00927D95" w:rsidRDefault="00927D95" w:rsidP="00927D95">
            <w:pPr>
              <w:spacing w:after="0" w:line="240" w:lineRule="auto"/>
              <w:ind w:left="72" w:right="90"/>
              <w:rPr>
                <w:rFonts w:ascii="Arial" w:eastAsia="Times New Roman" w:hAnsi="Arial" w:cs="Arial"/>
                <w:b/>
                <w:sz w:val="20"/>
                <w:szCs w:val="20"/>
              </w:rPr>
            </w:pPr>
            <w:r w:rsidRPr="00927D95">
              <w:rPr>
                <w:rFonts w:ascii="Arial" w:eastAsia="Times New Roman" w:hAnsi="Arial" w:cs="Arial"/>
                <w:b/>
                <w:sz w:val="20"/>
                <w:szCs w:val="20"/>
              </w:rPr>
              <w:t>REVIEWER COMMENTS:</w:t>
            </w:r>
          </w:p>
          <w:p w14:paraId="6DF72760" w14:textId="77777777" w:rsidR="00927D95" w:rsidRPr="00927D95" w:rsidRDefault="00927D95" w:rsidP="00927D95">
            <w:pPr>
              <w:spacing w:after="0" w:line="240" w:lineRule="auto"/>
              <w:ind w:left="72" w:right="90"/>
              <w:rPr>
                <w:rFonts w:ascii="Arial" w:eastAsia="Times New Roman" w:hAnsi="Arial" w:cs="Arial"/>
                <w:sz w:val="20"/>
                <w:szCs w:val="20"/>
              </w:rPr>
            </w:pPr>
          </w:p>
          <w:p w14:paraId="3DAE7AAC" w14:textId="77777777" w:rsidR="00927D95" w:rsidRPr="00927D95" w:rsidRDefault="00927D95" w:rsidP="00927D95">
            <w:pPr>
              <w:spacing w:after="0" w:line="240" w:lineRule="auto"/>
              <w:ind w:left="72" w:right="90"/>
              <w:rPr>
                <w:rFonts w:ascii="Arial" w:eastAsia="Times New Roman" w:hAnsi="Arial" w:cs="Arial"/>
                <w:sz w:val="20"/>
                <w:szCs w:val="20"/>
              </w:rPr>
            </w:pPr>
            <w:proofErr w:type="gramStart"/>
            <w:r w:rsidRPr="00927D95">
              <w:rPr>
                <w:rFonts w:ascii="Arial" w:eastAsia="Times New Roman" w:hAnsi="Arial" w:cs="Arial"/>
                <w:sz w:val="20"/>
                <w:szCs w:val="20"/>
              </w:rPr>
              <w:t>(  )</w:t>
            </w:r>
            <w:proofErr w:type="gramEnd"/>
            <w:r w:rsidRPr="00927D95">
              <w:rPr>
                <w:rFonts w:ascii="Arial" w:eastAsia="Times New Roman" w:hAnsi="Arial" w:cs="Arial"/>
                <w:sz w:val="20"/>
                <w:szCs w:val="20"/>
              </w:rPr>
              <w:t xml:space="preserve"> Approved   (  ) Disapproved   (  ) Modified</w:t>
            </w:r>
          </w:p>
          <w:p w14:paraId="69A4E86E" w14:textId="77777777" w:rsidR="00927D95" w:rsidRPr="00927D95" w:rsidRDefault="00927D95" w:rsidP="00927D95">
            <w:pPr>
              <w:spacing w:after="0" w:line="240" w:lineRule="auto"/>
              <w:ind w:left="72" w:right="90"/>
              <w:rPr>
                <w:rFonts w:ascii="Arial" w:eastAsia="Times New Roman" w:hAnsi="Arial" w:cs="Arial"/>
                <w:sz w:val="20"/>
                <w:szCs w:val="20"/>
              </w:rPr>
            </w:pPr>
          </w:p>
          <w:p w14:paraId="7675BCE4"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sz w:val="20"/>
                <w:szCs w:val="20"/>
              </w:rPr>
              <w:t>If disapproved or modified, give reason why and show any modifications on the attached draft copy:</w:t>
            </w:r>
          </w:p>
          <w:p w14:paraId="1DDC7D7A" w14:textId="77777777" w:rsidR="00927D95" w:rsidRPr="00927D95" w:rsidRDefault="00927D95" w:rsidP="00927D95">
            <w:pPr>
              <w:spacing w:after="0" w:line="240" w:lineRule="auto"/>
              <w:ind w:left="72" w:right="90"/>
              <w:rPr>
                <w:rFonts w:ascii="Arial" w:eastAsia="Times New Roman" w:hAnsi="Arial" w:cs="Arial"/>
                <w:sz w:val="20"/>
                <w:szCs w:val="20"/>
              </w:rPr>
            </w:pPr>
          </w:p>
          <w:p w14:paraId="2EC67488" w14:textId="77777777" w:rsidR="00927D95" w:rsidRPr="00927D95" w:rsidRDefault="00927D95" w:rsidP="00927D95">
            <w:pPr>
              <w:spacing w:after="0" w:line="240" w:lineRule="auto"/>
              <w:ind w:left="72" w:right="90"/>
              <w:rPr>
                <w:rFonts w:ascii="Arial" w:eastAsia="Times New Roman" w:hAnsi="Arial" w:cs="Arial"/>
                <w:sz w:val="20"/>
                <w:szCs w:val="20"/>
                <w:u w:val="single"/>
              </w:rPr>
            </w:pPr>
            <w:r w:rsidRPr="00927D95">
              <w:rPr>
                <w:rFonts w:ascii="Arial" w:eastAsia="Times New Roman" w:hAnsi="Arial" w:cs="Arial"/>
                <w:sz w:val="20"/>
                <w:szCs w:val="20"/>
                <w:u w:val="single"/>
              </w:rPr>
              <w:t xml:space="preserve"> </w:t>
            </w:r>
          </w:p>
          <w:p w14:paraId="0E715CA0"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sz w:val="20"/>
                <w:szCs w:val="20"/>
              </w:rPr>
              <w:t>__________________________         ____________</w:t>
            </w:r>
          </w:p>
          <w:p w14:paraId="2DFB2A16"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sz w:val="20"/>
                <w:szCs w:val="20"/>
              </w:rPr>
              <w:t xml:space="preserve">     Name/Signature                                     Date</w:t>
            </w:r>
          </w:p>
        </w:tc>
      </w:tr>
      <w:tr w:rsidR="00927D95" w:rsidRPr="00927D95" w14:paraId="78FCCA43" w14:textId="77777777" w:rsidTr="00616295">
        <w:trPr>
          <w:cantSplit/>
          <w:trHeight w:val="400"/>
        </w:trPr>
        <w:tc>
          <w:tcPr>
            <w:tcW w:w="738" w:type="dxa"/>
            <w:tcBorders>
              <w:left w:val="triple" w:sz="4" w:space="0" w:color="000080"/>
            </w:tcBorders>
            <w:vAlign w:val="center"/>
          </w:tcPr>
          <w:p w14:paraId="324B58BC"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F97F838"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Maintenance: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Tyler Weldon</w:t>
            </w:r>
          </w:p>
        </w:tc>
        <w:tc>
          <w:tcPr>
            <w:tcW w:w="630" w:type="dxa"/>
            <w:tcBorders>
              <w:right w:val="nil"/>
            </w:tcBorders>
            <w:shd w:val="clear" w:color="auto" w:fill="00FFFF"/>
            <w:vAlign w:val="center"/>
          </w:tcPr>
          <w:p w14:paraId="541A409A"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0E2D3FFF"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D8F3669" w14:textId="77777777" w:rsidTr="00616295">
        <w:trPr>
          <w:cantSplit/>
          <w:trHeight w:val="400"/>
        </w:trPr>
        <w:tc>
          <w:tcPr>
            <w:tcW w:w="738" w:type="dxa"/>
            <w:tcBorders>
              <w:left w:val="triple" w:sz="4" w:space="0" w:color="000080"/>
              <w:bottom w:val="single" w:sz="6" w:space="0" w:color="000000"/>
            </w:tcBorders>
            <w:vAlign w:val="center"/>
          </w:tcPr>
          <w:p w14:paraId="14E86820"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32EF49CD"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FHWA: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Kelly </w:t>
            </w:r>
            <w:proofErr w:type="spellStart"/>
            <w:r w:rsidRPr="00927D95">
              <w:rPr>
                <w:rFonts w:ascii="Arial" w:eastAsia="Times New Roman" w:hAnsi="Arial" w:cs="Arial"/>
                <w:sz w:val="20"/>
                <w:szCs w:val="20"/>
              </w:rPr>
              <w:t>Galardi</w:t>
            </w:r>
            <w:proofErr w:type="spellEnd"/>
          </w:p>
        </w:tc>
        <w:tc>
          <w:tcPr>
            <w:tcW w:w="630" w:type="dxa"/>
            <w:tcBorders>
              <w:bottom w:val="single" w:sz="6" w:space="0" w:color="000000"/>
              <w:right w:val="nil"/>
            </w:tcBorders>
            <w:shd w:val="clear" w:color="auto" w:fill="00FFFF"/>
            <w:vAlign w:val="center"/>
          </w:tcPr>
          <w:p w14:paraId="20EEFD77"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0B7E765B"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259EBC80" w14:textId="77777777" w:rsidTr="00616295">
        <w:trPr>
          <w:cantSplit/>
          <w:trHeight w:val="400"/>
        </w:trPr>
        <w:tc>
          <w:tcPr>
            <w:tcW w:w="738" w:type="dxa"/>
            <w:tcBorders>
              <w:top w:val="single" w:sz="6" w:space="0" w:color="000000"/>
              <w:left w:val="triple" w:sz="4" w:space="0" w:color="000080"/>
              <w:bottom w:val="triple" w:sz="4" w:space="0" w:color="000000"/>
            </w:tcBorders>
            <w:vAlign w:val="center"/>
          </w:tcPr>
          <w:p w14:paraId="4A271A35"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592548B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Attorney General: Leo Milan</w:t>
            </w:r>
          </w:p>
        </w:tc>
        <w:tc>
          <w:tcPr>
            <w:tcW w:w="630" w:type="dxa"/>
            <w:tcBorders>
              <w:top w:val="single" w:sz="6" w:space="0" w:color="000000"/>
              <w:bottom w:val="triple" w:sz="4" w:space="0" w:color="000000"/>
              <w:right w:val="nil"/>
            </w:tcBorders>
            <w:shd w:val="clear" w:color="auto" w:fill="00FFFF"/>
            <w:vAlign w:val="center"/>
          </w:tcPr>
          <w:p w14:paraId="06631F59"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23B659C6"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F99932E" w14:textId="77777777" w:rsidTr="00616295">
        <w:trPr>
          <w:cantSplit/>
          <w:trHeight w:val="400"/>
        </w:trPr>
        <w:tc>
          <w:tcPr>
            <w:tcW w:w="738" w:type="dxa"/>
            <w:tcBorders>
              <w:left w:val="triple" w:sz="4" w:space="0" w:color="000080"/>
              <w:bottom w:val="single" w:sz="6" w:space="0" w:color="000000"/>
            </w:tcBorders>
            <w:vAlign w:val="center"/>
          </w:tcPr>
          <w:p w14:paraId="55B23D7C"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31EDA6B9"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Others:</w:t>
            </w:r>
          </w:p>
        </w:tc>
        <w:tc>
          <w:tcPr>
            <w:tcW w:w="630" w:type="dxa"/>
            <w:tcBorders>
              <w:bottom w:val="single" w:sz="6" w:space="0" w:color="000000"/>
              <w:right w:val="nil"/>
            </w:tcBorders>
            <w:shd w:val="clear" w:color="auto" w:fill="00FFFF"/>
            <w:vAlign w:val="center"/>
          </w:tcPr>
          <w:p w14:paraId="0521D789"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7E564B74"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7CA81CD6" w14:textId="77777777" w:rsidTr="00616295">
        <w:trPr>
          <w:cantSplit/>
          <w:trHeight w:val="400"/>
        </w:trPr>
        <w:tc>
          <w:tcPr>
            <w:tcW w:w="738" w:type="dxa"/>
            <w:tcBorders>
              <w:top w:val="single" w:sz="6" w:space="0" w:color="000000"/>
              <w:left w:val="triple" w:sz="4" w:space="0" w:color="000080"/>
              <w:bottom w:val="triple" w:sz="4" w:space="0" w:color="000000"/>
            </w:tcBorders>
            <w:vAlign w:val="center"/>
          </w:tcPr>
          <w:p w14:paraId="51B0373B"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7043C55F"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Colorado Contractors Assoc.: Jim Moody</w:t>
            </w:r>
          </w:p>
        </w:tc>
        <w:tc>
          <w:tcPr>
            <w:tcW w:w="630" w:type="dxa"/>
            <w:tcBorders>
              <w:top w:val="single" w:sz="6" w:space="0" w:color="000000"/>
              <w:bottom w:val="triple" w:sz="4" w:space="0" w:color="000000"/>
              <w:right w:val="nil"/>
            </w:tcBorders>
            <w:shd w:val="clear" w:color="auto" w:fill="00FFFF"/>
            <w:vAlign w:val="center"/>
          </w:tcPr>
          <w:p w14:paraId="72F7BFC6"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25850F49"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2556E5C9" w14:textId="77777777" w:rsidTr="00616295">
        <w:trPr>
          <w:cantSplit/>
          <w:trHeight w:val="400"/>
        </w:trPr>
        <w:tc>
          <w:tcPr>
            <w:tcW w:w="738" w:type="dxa"/>
            <w:tcBorders>
              <w:top w:val="triple" w:sz="4" w:space="0" w:color="000000"/>
              <w:left w:val="triple" w:sz="4" w:space="0" w:color="000080"/>
            </w:tcBorders>
            <w:vAlign w:val="center"/>
          </w:tcPr>
          <w:p w14:paraId="58673C38"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triple" w:sz="4" w:space="0" w:color="000000"/>
            </w:tcBorders>
            <w:vAlign w:val="center"/>
          </w:tcPr>
          <w:p w14:paraId="0B7E2190"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Technical Committees:</w:t>
            </w:r>
          </w:p>
        </w:tc>
        <w:tc>
          <w:tcPr>
            <w:tcW w:w="630" w:type="dxa"/>
            <w:tcBorders>
              <w:top w:val="triple" w:sz="4" w:space="0" w:color="000000"/>
              <w:right w:val="nil"/>
            </w:tcBorders>
            <w:shd w:val="clear" w:color="auto" w:fill="00FFFF"/>
            <w:vAlign w:val="center"/>
          </w:tcPr>
          <w:p w14:paraId="00DA5667"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53314CAA"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3969C5C" w14:textId="77777777" w:rsidTr="00616295">
        <w:trPr>
          <w:cantSplit/>
          <w:trHeight w:val="400"/>
        </w:trPr>
        <w:tc>
          <w:tcPr>
            <w:tcW w:w="738" w:type="dxa"/>
            <w:tcBorders>
              <w:left w:val="triple" w:sz="4" w:space="0" w:color="000080"/>
            </w:tcBorders>
            <w:vAlign w:val="center"/>
          </w:tcPr>
          <w:p w14:paraId="11BA0EAA"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9D13D8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Bridge</w:t>
            </w:r>
          </w:p>
        </w:tc>
        <w:tc>
          <w:tcPr>
            <w:tcW w:w="630" w:type="dxa"/>
            <w:tcBorders>
              <w:right w:val="nil"/>
            </w:tcBorders>
            <w:shd w:val="clear" w:color="auto" w:fill="00FFFF"/>
            <w:vAlign w:val="center"/>
          </w:tcPr>
          <w:p w14:paraId="5B32B04C"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42A2334B"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33A87486" w14:textId="77777777" w:rsidTr="00616295">
        <w:trPr>
          <w:cantSplit/>
          <w:trHeight w:val="400"/>
        </w:trPr>
        <w:tc>
          <w:tcPr>
            <w:tcW w:w="738" w:type="dxa"/>
            <w:tcBorders>
              <w:left w:val="triple" w:sz="4" w:space="0" w:color="000080"/>
            </w:tcBorders>
            <w:vAlign w:val="center"/>
          </w:tcPr>
          <w:p w14:paraId="23F966A4"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31E366A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PDAC</w:t>
            </w:r>
          </w:p>
        </w:tc>
        <w:tc>
          <w:tcPr>
            <w:tcW w:w="630" w:type="dxa"/>
            <w:tcBorders>
              <w:right w:val="nil"/>
            </w:tcBorders>
            <w:shd w:val="clear" w:color="auto" w:fill="00FFFF"/>
            <w:vAlign w:val="center"/>
          </w:tcPr>
          <w:p w14:paraId="7BE64D5D"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4D32DF2C"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3EEC04B8" w14:textId="77777777" w:rsidTr="00616295">
        <w:trPr>
          <w:cantSplit/>
          <w:trHeight w:val="400"/>
        </w:trPr>
        <w:tc>
          <w:tcPr>
            <w:tcW w:w="738" w:type="dxa"/>
            <w:tcBorders>
              <w:left w:val="triple" w:sz="4" w:space="0" w:color="000080"/>
              <w:bottom w:val="nil"/>
            </w:tcBorders>
            <w:vAlign w:val="center"/>
          </w:tcPr>
          <w:p w14:paraId="608B14D7"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bottom w:val="nil"/>
            </w:tcBorders>
            <w:vAlign w:val="center"/>
          </w:tcPr>
          <w:p w14:paraId="52AB65F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Drainage Advisory Committee (DAC)</w:t>
            </w:r>
          </w:p>
        </w:tc>
        <w:tc>
          <w:tcPr>
            <w:tcW w:w="630" w:type="dxa"/>
            <w:tcBorders>
              <w:bottom w:val="nil"/>
              <w:right w:val="nil"/>
            </w:tcBorders>
            <w:shd w:val="clear" w:color="auto" w:fill="00FFFF"/>
            <w:vAlign w:val="center"/>
          </w:tcPr>
          <w:p w14:paraId="14741AEA"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4539367C"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91A1A5C" w14:textId="77777777" w:rsidTr="00616295">
        <w:trPr>
          <w:cantSplit/>
          <w:trHeight w:val="400"/>
        </w:trPr>
        <w:tc>
          <w:tcPr>
            <w:tcW w:w="738" w:type="dxa"/>
            <w:tcBorders>
              <w:top w:val="single" w:sz="6" w:space="0" w:color="000000"/>
              <w:left w:val="triple" w:sz="4" w:space="0" w:color="000080"/>
              <w:bottom w:val="single" w:sz="6" w:space="0" w:color="000000"/>
            </w:tcBorders>
            <w:vAlign w:val="center"/>
          </w:tcPr>
          <w:p w14:paraId="7F7DE03B"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single" w:sz="6" w:space="0" w:color="000000"/>
            </w:tcBorders>
            <w:vAlign w:val="center"/>
          </w:tcPr>
          <w:p w14:paraId="1B102C06"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5675ADEE"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7B9E75CC"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7D3BFEA3" w14:textId="77777777" w:rsidTr="00616295">
        <w:trPr>
          <w:cantSplit/>
          <w:trHeight w:val="400"/>
        </w:trPr>
        <w:tc>
          <w:tcPr>
            <w:tcW w:w="738" w:type="dxa"/>
            <w:tcBorders>
              <w:top w:val="single" w:sz="6" w:space="0" w:color="000000"/>
              <w:left w:val="triple" w:sz="4" w:space="0" w:color="000080"/>
              <w:bottom w:val="triple" w:sz="4" w:space="0" w:color="000080"/>
            </w:tcBorders>
            <w:vAlign w:val="center"/>
          </w:tcPr>
          <w:p w14:paraId="4971E9A7"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80"/>
            </w:tcBorders>
            <w:vAlign w:val="center"/>
          </w:tcPr>
          <w:p w14:paraId="321D8848"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Joint Co-op,  CDOT/CCA</w:t>
            </w:r>
          </w:p>
        </w:tc>
        <w:tc>
          <w:tcPr>
            <w:tcW w:w="630" w:type="dxa"/>
            <w:tcBorders>
              <w:top w:val="single" w:sz="6" w:space="0" w:color="000000"/>
              <w:bottom w:val="triple" w:sz="4" w:space="0" w:color="000080"/>
              <w:right w:val="nil"/>
            </w:tcBorders>
            <w:shd w:val="clear" w:color="auto" w:fill="00FFFF"/>
            <w:vAlign w:val="center"/>
          </w:tcPr>
          <w:p w14:paraId="3201F91D"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bottom w:val="triple" w:sz="4" w:space="0" w:color="000080"/>
              <w:right w:val="triple" w:sz="4" w:space="0" w:color="000080"/>
            </w:tcBorders>
            <w:vAlign w:val="center"/>
          </w:tcPr>
          <w:p w14:paraId="10BEA7E7" w14:textId="77777777" w:rsidR="00927D95" w:rsidRPr="00927D95" w:rsidRDefault="00927D95" w:rsidP="00927D95">
            <w:pPr>
              <w:spacing w:after="0" w:line="240" w:lineRule="auto"/>
              <w:rPr>
                <w:rFonts w:ascii="Arial" w:eastAsia="Times New Roman" w:hAnsi="Arial" w:cs="Arial"/>
                <w:b/>
                <w:sz w:val="20"/>
                <w:szCs w:val="20"/>
              </w:rPr>
            </w:pPr>
          </w:p>
        </w:tc>
      </w:tr>
    </w:tbl>
    <w:p w14:paraId="2B91309E" w14:textId="77777777" w:rsidR="00927D95" w:rsidRDefault="00927D95" w:rsidP="00927D95">
      <w:pPr>
        <w:widowControl w:val="0"/>
        <w:autoSpaceDE w:val="0"/>
        <w:autoSpaceDN w:val="0"/>
        <w:spacing w:before="55" w:after="0" w:line="230" w:lineRule="exact"/>
        <w:ind w:left="100"/>
        <w:rPr>
          <w:rFonts w:ascii="Arial" w:eastAsia="Arial" w:hAnsi="Arial" w:cs="Arial"/>
          <w:b/>
          <w:sz w:val="20"/>
        </w:rPr>
        <w:sectPr w:rsidR="00927D95" w:rsidSect="004E0A6C">
          <w:headerReference w:type="default" r:id="rId8"/>
          <w:pgSz w:w="12240" w:h="15840"/>
          <w:pgMar w:top="720" w:right="1080" w:bottom="720" w:left="1080" w:header="720" w:footer="720" w:gutter="0"/>
          <w:pgNumType w:start="0"/>
          <w:cols w:space="720"/>
          <w:titlePg/>
          <w:docGrid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927D95" w:rsidRPr="00927D95" w14:paraId="723B5D9D" w14:textId="77777777" w:rsidTr="00616295">
        <w:trPr>
          <w:trHeight w:hRule="exact" w:val="1011"/>
          <w:jc w:val="center"/>
        </w:trPr>
        <w:tc>
          <w:tcPr>
            <w:tcW w:w="5581" w:type="dxa"/>
            <w:gridSpan w:val="3"/>
            <w:tcBorders>
              <w:bottom w:val="single" w:sz="4" w:space="0" w:color="000000"/>
              <w:right w:val="single" w:sz="4" w:space="0" w:color="000000"/>
            </w:tcBorders>
          </w:tcPr>
          <w:p w14:paraId="54F5481D" w14:textId="1F0F5DE1" w:rsidR="00927D95" w:rsidRPr="00927D95" w:rsidRDefault="00927D95" w:rsidP="00927D95">
            <w:pPr>
              <w:widowControl w:val="0"/>
              <w:autoSpaceDE w:val="0"/>
              <w:autoSpaceDN w:val="0"/>
              <w:spacing w:before="55" w:after="0" w:line="230" w:lineRule="exact"/>
              <w:ind w:left="100"/>
              <w:rPr>
                <w:rFonts w:ascii="Arial" w:eastAsia="Arial" w:hAnsi="Arial" w:cs="Arial"/>
                <w:b/>
                <w:sz w:val="20"/>
              </w:rPr>
            </w:pPr>
            <w:r w:rsidRPr="00927D95">
              <w:rPr>
                <w:rFonts w:ascii="Arial" w:eastAsia="Arial" w:hAnsi="Arial" w:cs="Arial"/>
                <w:b/>
                <w:sz w:val="20"/>
              </w:rPr>
              <w:lastRenderedPageBreak/>
              <w:t>COLORADO DEPARTMENT OF TRANSPORTATION</w:t>
            </w:r>
          </w:p>
          <w:p w14:paraId="60DC51FB" w14:textId="77777777" w:rsidR="00927D95" w:rsidRPr="00927D95" w:rsidRDefault="00927D95" w:rsidP="00927D95">
            <w:pPr>
              <w:widowControl w:val="0"/>
              <w:autoSpaceDE w:val="0"/>
              <w:autoSpaceDN w:val="0"/>
              <w:spacing w:after="0"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7F41F507" w14:textId="77777777" w:rsidR="00927D95" w:rsidRPr="00927D95" w:rsidRDefault="00927D95" w:rsidP="00927D95">
            <w:pPr>
              <w:widowControl w:val="0"/>
              <w:autoSpaceDE w:val="0"/>
              <w:autoSpaceDN w:val="0"/>
              <w:spacing w:before="57" w:after="0" w:line="240" w:lineRule="auto"/>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20620E7F" w14:textId="77777777" w:rsidR="00927D95" w:rsidRPr="00927D95" w:rsidRDefault="00927D95" w:rsidP="00927D95">
            <w:pPr>
              <w:widowControl w:val="0"/>
              <w:autoSpaceDE w:val="0"/>
              <w:autoSpaceDN w:val="0"/>
              <w:spacing w:after="0" w:line="240" w:lineRule="auto"/>
              <w:rPr>
                <w:rFonts w:ascii="Times New Roman" w:eastAsia="Arial" w:hAnsi="Arial" w:cs="Arial"/>
                <w:sz w:val="19"/>
              </w:rPr>
            </w:pPr>
          </w:p>
          <w:p w14:paraId="6CD2E8D6" w14:textId="2A5E1B8C" w:rsidR="00927D95" w:rsidRPr="00927D95" w:rsidRDefault="005A6E82" w:rsidP="005A6E82">
            <w:pPr>
              <w:widowControl w:val="0"/>
              <w:autoSpaceDE w:val="0"/>
              <w:autoSpaceDN w:val="0"/>
              <w:spacing w:after="0" w:line="240" w:lineRule="auto"/>
              <w:ind w:left="181"/>
              <w:rPr>
                <w:rFonts w:ascii="Arial" w:eastAsia="Arial" w:hAnsi="Arial" w:cs="Arial"/>
                <w:sz w:val="24"/>
                <w:szCs w:val="24"/>
              </w:rPr>
            </w:pPr>
            <w:r>
              <w:rPr>
                <w:rFonts w:ascii="Arial" w:eastAsia="Arial" w:hAnsi="Arial" w:cs="Arial"/>
                <w:w w:val="105"/>
                <w:sz w:val="24"/>
                <w:szCs w:val="24"/>
              </w:rPr>
              <w:t>106</w:t>
            </w:r>
            <w:r w:rsidR="00927D95" w:rsidRPr="00927D95">
              <w:rPr>
                <w:rFonts w:ascii="Arial" w:eastAsia="Arial" w:hAnsi="Arial" w:cs="Arial"/>
                <w:w w:val="105"/>
                <w:sz w:val="24"/>
                <w:szCs w:val="24"/>
              </w:rPr>
              <w:t>-</w:t>
            </w:r>
            <w:r>
              <w:rPr>
                <w:rFonts w:ascii="Arial" w:eastAsia="Arial" w:hAnsi="Arial" w:cs="Arial"/>
                <w:w w:val="105"/>
                <w:sz w:val="24"/>
                <w:szCs w:val="24"/>
              </w:rPr>
              <w:t>1</w:t>
            </w:r>
          </w:p>
        </w:tc>
      </w:tr>
      <w:tr w:rsidR="00927D95" w:rsidRPr="00927D95" w14:paraId="27B710AA" w14:textId="77777777" w:rsidTr="00616295">
        <w:trPr>
          <w:trHeight w:hRule="exact" w:val="840"/>
          <w:jc w:val="center"/>
        </w:trPr>
        <w:tc>
          <w:tcPr>
            <w:tcW w:w="4052" w:type="dxa"/>
            <w:gridSpan w:val="2"/>
            <w:tcBorders>
              <w:top w:val="single" w:sz="4" w:space="0" w:color="000000"/>
              <w:bottom w:val="single" w:sz="4" w:space="0" w:color="000000"/>
              <w:right w:val="single" w:sz="4" w:space="0" w:color="000000"/>
            </w:tcBorders>
          </w:tcPr>
          <w:p w14:paraId="6A83443F" w14:textId="77777777" w:rsidR="00927D95" w:rsidRPr="00927D95" w:rsidRDefault="00927D95" w:rsidP="00927D95">
            <w:pPr>
              <w:widowControl w:val="0"/>
              <w:autoSpaceDE w:val="0"/>
              <w:autoSpaceDN w:val="0"/>
              <w:spacing w:before="55" w:after="0" w:line="240" w:lineRule="auto"/>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48DE1A99" w14:textId="77777777" w:rsidR="00927D95" w:rsidRPr="00927D95" w:rsidRDefault="00927D95" w:rsidP="00927D95">
            <w:pPr>
              <w:widowControl w:val="0"/>
              <w:autoSpaceDE w:val="0"/>
              <w:autoSpaceDN w:val="0"/>
              <w:spacing w:before="55" w:after="0" w:line="240" w:lineRule="auto"/>
              <w:ind w:left="110"/>
              <w:rPr>
                <w:rFonts w:ascii="Arial" w:eastAsia="Arial" w:hAnsi="Arial" w:cs="Arial"/>
              </w:rPr>
            </w:pPr>
            <w:r w:rsidRPr="00927D95">
              <w:rPr>
                <w:rFonts w:ascii="Arial" w:eastAsia="Arial" w:hAnsi="Arial" w:cs="Arial"/>
              </w:rPr>
              <w:t>FROM:</w:t>
            </w:r>
          </w:p>
          <w:p w14:paraId="0BAF4723" w14:textId="74E858B9" w:rsidR="00927D95" w:rsidRPr="00927D95" w:rsidRDefault="005A6E82" w:rsidP="00927D95">
            <w:pPr>
              <w:widowControl w:val="0"/>
              <w:autoSpaceDE w:val="0"/>
              <w:autoSpaceDN w:val="0"/>
              <w:spacing w:before="6" w:after="0" w:line="240" w:lineRule="auto"/>
              <w:ind w:left="151"/>
              <w:rPr>
                <w:rFonts w:ascii="Arial" w:eastAsia="Arial" w:hAnsi="Arial" w:cs="Arial"/>
                <w:sz w:val="18"/>
              </w:rPr>
            </w:pPr>
            <w:r>
              <w:rPr>
                <w:rFonts w:ascii="Arial" w:eastAsia="Arial" w:hAnsi="Arial" w:cs="Arial"/>
                <w:w w:val="105"/>
                <w:sz w:val="18"/>
              </w:rPr>
              <w:t xml:space="preserve">Eric </w:t>
            </w:r>
            <w:proofErr w:type="spellStart"/>
            <w:r>
              <w:rPr>
                <w:rFonts w:ascii="Arial" w:eastAsia="Arial" w:hAnsi="Arial" w:cs="Arial"/>
                <w:w w:val="105"/>
                <w:sz w:val="18"/>
              </w:rPr>
              <w:t>Prieve</w:t>
            </w:r>
            <w:proofErr w:type="spellEnd"/>
            <w:r>
              <w:rPr>
                <w:rFonts w:ascii="Arial" w:eastAsia="Arial" w:hAnsi="Arial" w:cs="Arial"/>
                <w:w w:val="105"/>
                <w:sz w:val="18"/>
              </w:rPr>
              <w:t xml:space="preserve"> and MAC</w:t>
            </w:r>
          </w:p>
          <w:p w14:paraId="5E48BE3D" w14:textId="77777777" w:rsidR="00927D95" w:rsidRPr="00927D95" w:rsidRDefault="00927D95" w:rsidP="00927D95">
            <w:pPr>
              <w:widowControl w:val="0"/>
              <w:autoSpaceDE w:val="0"/>
              <w:autoSpaceDN w:val="0"/>
              <w:spacing w:before="40" w:after="0" w:line="240" w:lineRule="auto"/>
              <w:ind w:left="110"/>
              <w:rPr>
                <w:rFonts w:ascii="Arial" w:eastAsia="Arial" w:hAnsi="Arial" w:cs="Arial"/>
                <w:sz w:val="18"/>
              </w:rPr>
            </w:pPr>
            <w:r w:rsidRPr="00927D95">
              <w:rPr>
                <w:rFonts w:ascii="Arial" w:eastAsia="Arial" w:hAnsi="Arial" w:cs="Arial"/>
                <w:sz w:val="18"/>
              </w:rPr>
              <w:t>(Region, Branch or Technical Committee)</w:t>
            </w:r>
          </w:p>
        </w:tc>
      </w:tr>
      <w:tr w:rsidR="00927D95" w:rsidRPr="00927D95" w14:paraId="5378D3A1" w14:textId="77777777" w:rsidTr="00616295">
        <w:trPr>
          <w:trHeight w:hRule="exact" w:val="883"/>
          <w:jc w:val="center"/>
        </w:trPr>
        <w:tc>
          <w:tcPr>
            <w:tcW w:w="3414" w:type="dxa"/>
            <w:tcBorders>
              <w:top w:val="single" w:sz="4" w:space="0" w:color="000000"/>
              <w:bottom w:val="single" w:sz="4" w:space="0" w:color="000000"/>
              <w:right w:val="single" w:sz="4" w:space="0" w:color="000000"/>
            </w:tcBorders>
          </w:tcPr>
          <w:p w14:paraId="35070FD1" w14:textId="77777777" w:rsidR="00927D95" w:rsidRPr="00927D95" w:rsidRDefault="00927D95" w:rsidP="00927D95">
            <w:pPr>
              <w:widowControl w:val="0"/>
              <w:autoSpaceDE w:val="0"/>
              <w:autoSpaceDN w:val="0"/>
              <w:spacing w:before="55" w:after="0" w:line="240" w:lineRule="auto"/>
              <w:ind w:left="100"/>
              <w:rPr>
                <w:rFonts w:ascii="Arial" w:eastAsia="Arial" w:hAnsi="Arial" w:cs="Arial"/>
              </w:rPr>
            </w:pPr>
            <w:r w:rsidRPr="00927D95">
              <w:rPr>
                <w:rFonts w:ascii="Arial" w:eastAsia="Arial" w:hAnsi="Arial" w:cs="Arial"/>
              </w:rPr>
              <w:t>SPECIFICATION SECTION NO.</w:t>
            </w:r>
          </w:p>
          <w:p w14:paraId="6AF69865" w14:textId="61C7A98F" w:rsidR="00927D95" w:rsidRPr="00927D95" w:rsidRDefault="005A6E82" w:rsidP="00927D95">
            <w:pPr>
              <w:widowControl w:val="0"/>
              <w:autoSpaceDE w:val="0"/>
              <w:autoSpaceDN w:val="0"/>
              <w:spacing w:before="166" w:after="0" w:line="240" w:lineRule="auto"/>
              <w:ind w:left="136"/>
              <w:rPr>
                <w:rFonts w:ascii="Arial" w:eastAsia="Arial" w:hAnsi="Arial" w:cs="Arial"/>
              </w:rPr>
            </w:pPr>
            <w:r>
              <w:rPr>
                <w:rFonts w:ascii="Arial" w:eastAsia="Arial" w:hAnsi="Arial" w:cs="Arial"/>
              </w:rPr>
              <w:t>106</w:t>
            </w:r>
            <w:r w:rsidR="00927D95" w:rsidRPr="00927D95">
              <w:rPr>
                <w:rFonts w:ascii="Arial" w:eastAsia="Arial" w:hAnsi="Arial" w:cs="Arial"/>
              </w:rPr>
              <w:t xml:space="preserve"> &amp; 601</w:t>
            </w:r>
          </w:p>
        </w:tc>
        <w:tc>
          <w:tcPr>
            <w:tcW w:w="2880" w:type="dxa"/>
            <w:gridSpan w:val="3"/>
            <w:tcBorders>
              <w:top w:val="single" w:sz="4" w:space="0" w:color="000000"/>
              <w:left w:val="single" w:sz="4" w:space="0" w:color="000000"/>
              <w:bottom w:val="single" w:sz="4" w:space="0" w:color="000000"/>
              <w:right w:val="single" w:sz="4" w:space="0" w:color="000000"/>
            </w:tcBorders>
          </w:tcPr>
          <w:p w14:paraId="114141DF" w14:textId="77777777" w:rsidR="00927D95" w:rsidRPr="00927D95" w:rsidRDefault="00927D95" w:rsidP="00927D95">
            <w:pPr>
              <w:widowControl w:val="0"/>
              <w:autoSpaceDE w:val="0"/>
              <w:autoSpaceDN w:val="0"/>
              <w:spacing w:before="55" w:after="0" w:line="240" w:lineRule="auto"/>
              <w:ind w:left="110"/>
              <w:rPr>
                <w:rFonts w:ascii="Arial" w:eastAsia="Arial" w:hAnsi="Arial" w:cs="Arial"/>
              </w:rPr>
            </w:pPr>
            <w:r w:rsidRPr="00927D95">
              <w:rPr>
                <w:rFonts w:ascii="Arial" w:eastAsia="Arial" w:hAnsi="Arial" w:cs="Arial"/>
              </w:rPr>
              <w:t>ITEM</w:t>
            </w:r>
          </w:p>
          <w:p w14:paraId="0F88C023" w14:textId="154071A6" w:rsidR="00927D95" w:rsidRPr="00927D95" w:rsidRDefault="005A6E82" w:rsidP="00927D95">
            <w:pPr>
              <w:widowControl w:val="0"/>
              <w:autoSpaceDE w:val="0"/>
              <w:autoSpaceDN w:val="0"/>
              <w:spacing w:before="129" w:after="0" w:line="240" w:lineRule="auto"/>
              <w:ind w:left="148"/>
              <w:rPr>
                <w:rFonts w:ascii="Arial" w:eastAsia="Arial" w:hAnsi="Arial" w:cs="Arial"/>
                <w:sz w:val="24"/>
              </w:rPr>
            </w:pPr>
            <w:r>
              <w:rPr>
                <w:rFonts w:ascii="Arial" w:eastAsia="Arial" w:hAnsi="Arial" w:cs="Arial"/>
                <w:sz w:val="24"/>
              </w:rPr>
              <w:t>Concrete Test Reports</w:t>
            </w:r>
          </w:p>
        </w:tc>
        <w:tc>
          <w:tcPr>
            <w:tcW w:w="3788" w:type="dxa"/>
            <w:tcBorders>
              <w:top w:val="single" w:sz="4" w:space="0" w:color="000000"/>
              <w:left w:val="single" w:sz="4" w:space="0" w:color="000000"/>
              <w:bottom w:val="single" w:sz="4" w:space="0" w:color="000000"/>
            </w:tcBorders>
          </w:tcPr>
          <w:p w14:paraId="0C3FB411" w14:textId="77777777" w:rsidR="00927D95" w:rsidRPr="00927D95" w:rsidRDefault="00927D95" w:rsidP="00927D95">
            <w:pPr>
              <w:widowControl w:val="0"/>
              <w:autoSpaceDE w:val="0"/>
              <w:autoSpaceDN w:val="0"/>
              <w:spacing w:before="55" w:after="0" w:line="240" w:lineRule="auto"/>
              <w:ind w:left="110"/>
              <w:rPr>
                <w:rFonts w:ascii="Arial" w:eastAsia="Arial" w:hAnsi="Arial" w:cs="Arial"/>
              </w:rPr>
            </w:pPr>
            <w:r w:rsidRPr="00927D95">
              <w:rPr>
                <w:rFonts w:ascii="Arial" w:eastAsia="Arial" w:hAnsi="Arial" w:cs="Arial"/>
              </w:rPr>
              <w:t>Priority</w:t>
            </w:r>
          </w:p>
          <w:p w14:paraId="02EBB03E" w14:textId="77777777" w:rsidR="00927D95" w:rsidRPr="00927D95" w:rsidRDefault="00927D95" w:rsidP="00927D95">
            <w:pPr>
              <w:widowControl w:val="0"/>
              <w:autoSpaceDE w:val="0"/>
              <w:autoSpaceDN w:val="0"/>
              <w:spacing w:after="0" w:line="240" w:lineRule="auto"/>
              <w:rPr>
                <w:rFonts w:ascii="Times New Roman" w:eastAsia="Arial" w:hAnsi="Arial" w:cs="Arial"/>
              </w:rPr>
            </w:pPr>
          </w:p>
          <w:p w14:paraId="26D4F99D" w14:textId="77777777" w:rsidR="00927D95" w:rsidRPr="00927D95" w:rsidRDefault="00927D95" w:rsidP="00927D95">
            <w:pPr>
              <w:widowControl w:val="0"/>
              <w:tabs>
                <w:tab w:val="left" w:pos="2270"/>
              </w:tabs>
              <w:autoSpaceDE w:val="0"/>
              <w:autoSpaceDN w:val="0"/>
              <w:spacing w:after="0" w:line="240" w:lineRule="auto"/>
              <w:ind w:left="110"/>
              <w:rPr>
                <w:rFonts w:ascii="Arial" w:eastAsia="Arial" w:hAnsi="Arial" w:cs="Arial"/>
              </w:rPr>
            </w:pPr>
            <w:r w:rsidRPr="00927D95">
              <w:rPr>
                <w:rFonts w:ascii="Arial" w:eastAsia="Arial" w:hAnsi="Arial" w:cs="Arial"/>
              </w:rPr>
              <w:t>Routine  x</w:t>
            </w:r>
            <w:r w:rsidRPr="00927D95">
              <w:rPr>
                <w:rFonts w:ascii="Arial" w:eastAsia="Arial" w:hAnsi="Arial" w:cs="Arial"/>
              </w:rPr>
              <w:tab/>
              <w:t>Fast</w:t>
            </w:r>
          </w:p>
        </w:tc>
      </w:tr>
      <w:tr w:rsidR="00927D95" w:rsidRPr="00927D95" w14:paraId="3DB2FBC1" w14:textId="77777777" w:rsidTr="00616295">
        <w:trPr>
          <w:trHeight w:hRule="exact" w:val="4753"/>
          <w:jc w:val="center"/>
        </w:trPr>
        <w:tc>
          <w:tcPr>
            <w:tcW w:w="10082" w:type="dxa"/>
            <w:gridSpan w:val="5"/>
            <w:tcBorders>
              <w:top w:val="single" w:sz="4" w:space="0" w:color="000000"/>
              <w:bottom w:val="single" w:sz="4" w:space="0" w:color="000000"/>
            </w:tcBorders>
          </w:tcPr>
          <w:p w14:paraId="5D5B9EEE" w14:textId="77777777" w:rsidR="00927D95" w:rsidRPr="00927D95" w:rsidRDefault="00927D95" w:rsidP="00927D95">
            <w:pPr>
              <w:widowControl w:val="0"/>
              <w:autoSpaceDE w:val="0"/>
              <w:autoSpaceDN w:val="0"/>
              <w:spacing w:before="57" w:after="0" w:line="240" w:lineRule="auto"/>
              <w:ind w:left="100"/>
              <w:jc w:val="both"/>
              <w:rPr>
                <w:rFonts w:ascii="Arial" w:eastAsia="Arial" w:hAnsi="Arial" w:cs="Arial"/>
              </w:rPr>
            </w:pPr>
            <w:r w:rsidRPr="00927D95">
              <w:rPr>
                <w:rFonts w:ascii="Arial" w:eastAsia="Arial" w:hAnsi="Arial" w:cs="Arial"/>
              </w:rPr>
              <w:t>Reason for this new or changed specification:</w:t>
            </w:r>
          </w:p>
          <w:p w14:paraId="1EECE954" w14:textId="77777777" w:rsidR="00927D95" w:rsidRPr="00927D95" w:rsidRDefault="00927D95" w:rsidP="00927D95">
            <w:pPr>
              <w:widowControl w:val="0"/>
              <w:autoSpaceDE w:val="0"/>
              <w:autoSpaceDN w:val="0"/>
              <w:spacing w:before="1" w:after="0" w:line="240" w:lineRule="auto"/>
              <w:ind w:left="154" w:right="195"/>
              <w:rPr>
                <w:rFonts w:ascii="Arial" w:eastAsia="Arial" w:hAnsi="Arial" w:cs="Arial"/>
                <w:sz w:val="24"/>
              </w:rPr>
            </w:pPr>
          </w:p>
          <w:p w14:paraId="3D4FB54C" w14:textId="77777777" w:rsidR="00927D95" w:rsidRDefault="005A6E82" w:rsidP="00927D95">
            <w:pPr>
              <w:widowControl w:val="0"/>
              <w:autoSpaceDE w:val="0"/>
              <w:autoSpaceDN w:val="0"/>
              <w:spacing w:before="1" w:after="0" w:line="240" w:lineRule="auto"/>
              <w:ind w:left="154" w:right="195"/>
              <w:rPr>
                <w:rFonts w:ascii="Arial" w:eastAsia="Arial" w:hAnsi="Arial" w:cs="Arial"/>
                <w:sz w:val="24"/>
              </w:rPr>
            </w:pPr>
            <w:r>
              <w:rPr>
                <w:rFonts w:ascii="Arial" w:eastAsia="Arial" w:hAnsi="Arial" w:cs="Arial"/>
                <w:sz w:val="24"/>
              </w:rPr>
              <w:t>Added requirements for the Contractor to distribute test results to the concrete suppliers.</w:t>
            </w:r>
          </w:p>
          <w:p w14:paraId="447433C5" w14:textId="77777777" w:rsidR="005A6E82" w:rsidRDefault="005A6E82" w:rsidP="00927D95">
            <w:pPr>
              <w:widowControl w:val="0"/>
              <w:autoSpaceDE w:val="0"/>
              <w:autoSpaceDN w:val="0"/>
              <w:spacing w:before="1" w:after="0" w:line="240" w:lineRule="auto"/>
              <w:ind w:left="154" w:right="195"/>
              <w:rPr>
                <w:rFonts w:ascii="Arial" w:eastAsia="Arial" w:hAnsi="Arial" w:cs="Arial"/>
                <w:sz w:val="24"/>
              </w:rPr>
            </w:pPr>
            <w:r>
              <w:rPr>
                <w:rFonts w:ascii="Arial" w:eastAsia="Arial" w:hAnsi="Arial" w:cs="Arial"/>
                <w:sz w:val="24"/>
              </w:rPr>
              <w:t>This was discussed and approved by the CRMCA and CCA.</w:t>
            </w:r>
          </w:p>
          <w:p w14:paraId="53EEEAFA" w14:textId="77777777" w:rsidR="005A6E82" w:rsidRDefault="005A6E82" w:rsidP="00927D95">
            <w:pPr>
              <w:widowControl w:val="0"/>
              <w:autoSpaceDE w:val="0"/>
              <w:autoSpaceDN w:val="0"/>
              <w:spacing w:before="1" w:after="0" w:line="240" w:lineRule="auto"/>
              <w:ind w:left="154" w:right="195"/>
              <w:rPr>
                <w:rFonts w:ascii="Arial" w:eastAsia="Arial" w:hAnsi="Arial" w:cs="Arial"/>
                <w:sz w:val="24"/>
              </w:rPr>
            </w:pPr>
          </w:p>
          <w:p w14:paraId="01BFFF54" w14:textId="18DAA277" w:rsidR="005A6E82" w:rsidRPr="00927D95" w:rsidRDefault="005A6E82" w:rsidP="00927D95">
            <w:pPr>
              <w:widowControl w:val="0"/>
              <w:autoSpaceDE w:val="0"/>
              <w:autoSpaceDN w:val="0"/>
              <w:spacing w:before="1" w:after="0" w:line="240" w:lineRule="auto"/>
              <w:ind w:left="154" w:right="195"/>
              <w:rPr>
                <w:rFonts w:ascii="Arial" w:eastAsia="Arial" w:hAnsi="Arial" w:cs="Arial"/>
                <w:sz w:val="24"/>
              </w:rPr>
            </w:pPr>
            <w:r>
              <w:rPr>
                <w:rFonts w:ascii="Arial" w:eastAsia="Arial" w:hAnsi="Arial" w:cs="Arial"/>
                <w:sz w:val="24"/>
              </w:rPr>
              <w:t>MAC approved 11-14-2018</w:t>
            </w:r>
            <w:r w:rsidR="00AC3A20">
              <w:rPr>
                <w:rFonts w:ascii="Arial" w:eastAsia="Arial" w:hAnsi="Arial" w:cs="Arial"/>
                <w:sz w:val="24"/>
              </w:rPr>
              <w:t>.</w:t>
            </w:r>
          </w:p>
        </w:tc>
      </w:tr>
      <w:tr w:rsidR="00927D95" w:rsidRPr="00927D95" w14:paraId="1FE58EF9" w14:textId="77777777" w:rsidTr="00616295">
        <w:trPr>
          <w:trHeight w:hRule="exact" w:val="5612"/>
          <w:jc w:val="center"/>
        </w:trPr>
        <w:tc>
          <w:tcPr>
            <w:tcW w:w="10082" w:type="dxa"/>
            <w:gridSpan w:val="5"/>
            <w:tcBorders>
              <w:top w:val="single" w:sz="4" w:space="0" w:color="000000"/>
              <w:bottom w:val="single" w:sz="4" w:space="0" w:color="000000"/>
            </w:tcBorders>
          </w:tcPr>
          <w:p w14:paraId="1670E479" w14:textId="77777777" w:rsidR="00927D95" w:rsidRPr="00927D95" w:rsidRDefault="00927D95" w:rsidP="00927D95">
            <w:pPr>
              <w:widowControl w:val="0"/>
              <w:autoSpaceDE w:val="0"/>
              <w:autoSpaceDN w:val="0"/>
              <w:spacing w:before="55" w:after="0" w:line="240" w:lineRule="auto"/>
              <w:ind w:left="100"/>
              <w:rPr>
                <w:rFonts w:ascii="Arial" w:eastAsia="Arial" w:hAnsi="Arial" w:cs="Arial"/>
              </w:rPr>
            </w:pPr>
            <w:r w:rsidRPr="00927D95">
              <w:rPr>
                <w:rFonts w:ascii="Arial" w:eastAsia="Arial" w:hAnsi="Arial" w:cs="Arial"/>
              </w:rPr>
              <w:t>New or Revised Specification:</w:t>
            </w:r>
          </w:p>
          <w:p w14:paraId="1E587CCE" w14:textId="0E36FED8" w:rsidR="00927D95" w:rsidRPr="00927D95" w:rsidRDefault="005A6E82" w:rsidP="00927D95">
            <w:pPr>
              <w:widowControl w:val="0"/>
              <w:autoSpaceDE w:val="0"/>
              <w:autoSpaceDN w:val="0"/>
              <w:spacing w:before="159" w:after="0" w:line="240" w:lineRule="auto"/>
              <w:ind w:left="167"/>
              <w:rPr>
                <w:rFonts w:ascii="Arial" w:eastAsia="Arial" w:hAnsi="Arial" w:cs="Arial"/>
                <w:sz w:val="24"/>
              </w:rPr>
            </w:pPr>
            <w:r>
              <w:rPr>
                <w:rFonts w:ascii="Arial" w:eastAsia="Arial" w:hAnsi="Arial" w:cs="Arial"/>
                <w:sz w:val="24"/>
              </w:rPr>
              <w:t>See attached.</w:t>
            </w:r>
          </w:p>
          <w:p w14:paraId="43B8B431" w14:textId="77777777" w:rsidR="00927D95" w:rsidRPr="00927D95" w:rsidRDefault="00927D95" w:rsidP="00927D95">
            <w:pPr>
              <w:widowControl w:val="0"/>
              <w:autoSpaceDE w:val="0"/>
              <w:autoSpaceDN w:val="0"/>
              <w:spacing w:before="159" w:after="0" w:line="240" w:lineRule="auto"/>
              <w:ind w:left="167"/>
              <w:rPr>
                <w:rFonts w:ascii="Arial" w:eastAsia="Arial" w:hAnsi="Arial" w:cs="Arial"/>
                <w:sz w:val="24"/>
              </w:rPr>
            </w:pPr>
          </w:p>
        </w:tc>
      </w:tr>
      <w:tr w:rsidR="00927D95" w:rsidRPr="00927D95" w14:paraId="63724E5E" w14:textId="77777777" w:rsidTr="00616295">
        <w:trPr>
          <w:trHeight w:hRule="exact" w:val="643"/>
          <w:jc w:val="center"/>
        </w:trPr>
        <w:tc>
          <w:tcPr>
            <w:tcW w:w="10082" w:type="dxa"/>
            <w:gridSpan w:val="5"/>
            <w:tcBorders>
              <w:top w:val="single" w:sz="4" w:space="0" w:color="000000"/>
            </w:tcBorders>
          </w:tcPr>
          <w:p w14:paraId="44AAB1C3" w14:textId="77777777" w:rsidR="00927D95" w:rsidRPr="00927D95" w:rsidRDefault="00927D95" w:rsidP="00927D95">
            <w:pPr>
              <w:widowControl w:val="0"/>
              <w:autoSpaceDE w:val="0"/>
              <w:autoSpaceDN w:val="0"/>
              <w:spacing w:before="57" w:after="0" w:line="240" w:lineRule="auto"/>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5BFEB05C" w14:textId="458BDFB8" w:rsidR="004E0A6C" w:rsidRDefault="004E0A6C" w:rsidP="004951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p>
    <w:p w14:paraId="707F3529" w14:textId="77777777" w:rsidR="00927D95" w:rsidRDefault="00927D95"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Arial" w:hAnsi="Arial" w:cs="Arial"/>
          <w:sz w:val="28"/>
          <w:szCs w:val="28"/>
        </w:rPr>
        <w:sectPr w:rsidR="00927D95" w:rsidSect="004E0A6C">
          <w:pgSz w:w="12240" w:h="15840"/>
          <w:pgMar w:top="720" w:right="1080" w:bottom="720" w:left="1080" w:header="720" w:footer="720" w:gutter="0"/>
          <w:pgNumType w:start="0"/>
          <w:cols w:space="720"/>
          <w:titlePg/>
          <w:docGrid w:linePitch="360"/>
        </w:sectPr>
      </w:pPr>
    </w:p>
    <w:p w14:paraId="76415AC1" w14:textId="742BEB7E" w:rsidR="00927D95" w:rsidRDefault="005A6E82" w:rsidP="00927D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r>
        <w:rPr>
          <w:rFonts w:ascii="Arial" w:hAnsi="Arial" w:cs="Arial"/>
          <w:sz w:val="28"/>
          <w:szCs w:val="28"/>
        </w:rPr>
        <w:lastRenderedPageBreak/>
        <w:t>January</w:t>
      </w:r>
      <w:r w:rsidR="00927D95">
        <w:rPr>
          <w:rFonts w:ascii="Arial" w:hAnsi="Arial" w:cs="Arial"/>
          <w:sz w:val="28"/>
          <w:szCs w:val="28"/>
        </w:rPr>
        <w:t xml:space="preserve"> XX, 201</w:t>
      </w:r>
      <w:r>
        <w:rPr>
          <w:rFonts w:ascii="Arial" w:hAnsi="Arial" w:cs="Arial"/>
          <w:sz w:val="28"/>
          <w:szCs w:val="28"/>
        </w:rPr>
        <w:t>9</w:t>
      </w:r>
    </w:p>
    <w:p w14:paraId="44068786" w14:textId="085E30B0"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Arial" w:hAnsi="Arial" w:cs="Arial"/>
          <w:sz w:val="28"/>
          <w:szCs w:val="28"/>
        </w:rPr>
        <w:t>REVISION OF SECTION</w:t>
      </w:r>
      <w:r w:rsidR="002004B5">
        <w:rPr>
          <w:rFonts w:ascii="Arial" w:hAnsi="Arial" w:cs="Arial"/>
          <w:sz w:val="28"/>
          <w:szCs w:val="28"/>
        </w:rPr>
        <w:t>S</w:t>
      </w:r>
      <w:r>
        <w:rPr>
          <w:rFonts w:ascii="Arial" w:hAnsi="Arial" w:cs="Arial"/>
          <w:sz w:val="28"/>
          <w:szCs w:val="28"/>
        </w:rPr>
        <w:t xml:space="preserve"> </w:t>
      </w:r>
      <w:r w:rsidR="005A6E82">
        <w:rPr>
          <w:rFonts w:ascii="Arial" w:hAnsi="Arial" w:cs="Arial"/>
          <w:sz w:val="28"/>
          <w:szCs w:val="28"/>
        </w:rPr>
        <w:t>106</w:t>
      </w:r>
      <w:r w:rsidR="00433FB0">
        <w:rPr>
          <w:rFonts w:ascii="Arial" w:hAnsi="Arial" w:cs="Arial"/>
          <w:sz w:val="28"/>
          <w:szCs w:val="28"/>
        </w:rPr>
        <w:t xml:space="preserve"> &amp; 601</w:t>
      </w:r>
      <w:r>
        <w:rPr>
          <w:rFonts w:ascii="Arial" w:hAnsi="Arial" w:cs="Arial"/>
          <w:sz w:val="28"/>
          <w:szCs w:val="28"/>
        </w:rPr>
        <w:br/>
      </w:r>
      <w:r w:rsidR="00DE23CF">
        <w:rPr>
          <w:rFonts w:ascii="Arial" w:hAnsi="Arial" w:cs="Arial"/>
          <w:sz w:val="28"/>
          <w:szCs w:val="28"/>
        </w:rPr>
        <w:t>CONCRETE TEST REPORTS</w:t>
      </w:r>
    </w:p>
    <w:p w14:paraId="4989F94B"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6B891296" w14:textId="4FE95E99"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w:t>
      </w:r>
      <w:bookmarkStart w:id="0" w:name="_GoBack"/>
      <w:bookmarkEnd w:id="0"/>
      <w:r>
        <w:rPr>
          <w:rFonts w:ascii="Times New Roman" w:hAnsi="Times New Roman" w:cs="Times New Roman"/>
          <w:i/>
          <w:iCs/>
          <w:sz w:val="28"/>
          <w:szCs w:val="28"/>
        </w:rPr>
        <w:t>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4988D86A"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2492A98C"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5A2AF5D2" w:rsidR="004E0A6C" w:rsidRDefault="004E0A6C" w:rsidP="00CE19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rPr>
          <w:rFonts w:ascii="Times New Roman" w:hAnsi="Times New Roman" w:cs="Times New Roman"/>
          <w:sz w:val="28"/>
          <w:szCs w:val="28"/>
        </w:rPr>
        <w:t xml:space="preserve">Use </w:t>
      </w:r>
      <w:r w:rsidR="002A470A">
        <w:rPr>
          <w:rFonts w:ascii="Times New Roman" w:hAnsi="Times New Roman" w:cs="Times New Roman"/>
          <w:sz w:val="28"/>
          <w:szCs w:val="28"/>
        </w:rPr>
        <w:t>on</w:t>
      </w:r>
      <w:r>
        <w:rPr>
          <w:rFonts w:ascii="Times New Roman" w:hAnsi="Times New Roman" w:cs="Times New Roman"/>
          <w:sz w:val="28"/>
          <w:szCs w:val="28"/>
        </w:rPr>
        <w:t xml:space="preserve"> </w:t>
      </w:r>
      <w:r w:rsidRPr="00DF1186">
        <w:rPr>
          <w:rFonts w:ascii="Times New Roman" w:hAnsi="Times New Roman" w:cs="Times New Roman"/>
          <w:sz w:val="28"/>
          <w:szCs w:val="28"/>
        </w:rPr>
        <w:t xml:space="preserve">projects having </w:t>
      </w:r>
      <w:r w:rsidR="00DF1186" w:rsidRPr="00DF1186">
        <w:rPr>
          <w:rFonts w:ascii="Times New Roman" w:hAnsi="Times New Roman" w:cs="Times New Roman"/>
          <w:sz w:val="28"/>
          <w:szCs w:val="28"/>
        </w:rPr>
        <w:t>concrete</w:t>
      </w:r>
      <w:r w:rsidRPr="00DF1186">
        <w:rPr>
          <w:rFonts w:ascii="Times New Roman" w:hAnsi="Times New Roman" w:cs="Times New Roman"/>
          <w:sz w:val="28"/>
          <w:szCs w:val="28"/>
        </w:rPr>
        <w:t>.</w:t>
      </w:r>
    </w:p>
    <w:p w14:paraId="238F0CF9" w14:textId="0424D25A" w:rsidR="004E0A6C" w:rsidRDefault="004E0A6C" w:rsidP="00CE19EF">
      <w:pPr>
        <w:spacing w:after="160"/>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7DA1DD3A" w14:textId="6646362F" w:rsidR="004F30C2" w:rsidRPr="00856717" w:rsidRDefault="004F30C2" w:rsidP="004F30C2">
      <w:pPr>
        <w:rPr>
          <w:rFonts w:ascii="Arial" w:hAnsi="Arial" w:cs="Arial"/>
          <w:sz w:val="20"/>
          <w:szCs w:val="20"/>
        </w:rPr>
      </w:pPr>
      <w:r w:rsidRPr="009D094C">
        <w:rPr>
          <w:rFonts w:ascii="Arial" w:hAnsi="Arial" w:cs="Arial"/>
          <w:sz w:val="20"/>
          <w:szCs w:val="20"/>
        </w:rPr>
        <w:lastRenderedPageBreak/>
        <w:t>Section</w:t>
      </w:r>
      <w:r>
        <w:rPr>
          <w:rFonts w:ascii="Arial" w:hAnsi="Arial" w:cs="Arial"/>
          <w:sz w:val="20"/>
          <w:szCs w:val="20"/>
        </w:rPr>
        <w:t>s</w:t>
      </w:r>
      <w:r w:rsidRPr="009D094C">
        <w:rPr>
          <w:rFonts w:ascii="Arial" w:hAnsi="Arial" w:cs="Arial"/>
          <w:sz w:val="20"/>
          <w:szCs w:val="20"/>
        </w:rPr>
        <w:t xml:space="preserve"> </w:t>
      </w:r>
      <w:r w:rsidRPr="00856717">
        <w:rPr>
          <w:rFonts w:ascii="Arial" w:hAnsi="Arial" w:cs="Arial"/>
          <w:sz w:val="20"/>
          <w:szCs w:val="20"/>
        </w:rPr>
        <w:t xml:space="preserve">106 </w:t>
      </w:r>
      <w:r>
        <w:rPr>
          <w:rFonts w:ascii="Arial" w:hAnsi="Arial" w:cs="Arial"/>
          <w:sz w:val="20"/>
          <w:szCs w:val="20"/>
        </w:rPr>
        <w:t>and</w:t>
      </w:r>
      <w:r w:rsidRPr="00856717">
        <w:rPr>
          <w:rFonts w:ascii="Arial" w:hAnsi="Arial" w:cs="Arial"/>
          <w:sz w:val="20"/>
          <w:szCs w:val="20"/>
        </w:rPr>
        <w:t xml:space="preserve"> 601 of the Standard Specifications </w:t>
      </w:r>
      <w:r>
        <w:rPr>
          <w:rFonts w:ascii="Arial" w:hAnsi="Arial" w:cs="Arial"/>
          <w:sz w:val="20"/>
          <w:szCs w:val="20"/>
        </w:rPr>
        <w:t>are</w:t>
      </w:r>
      <w:r w:rsidRPr="00856717">
        <w:rPr>
          <w:rFonts w:ascii="Arial" w:hAnsi="Arial" w:cs="Arial"/>
          <w:sz w:val="20"/>
          <w:szCs w:val="20"/>
        </w:rPr>
        <w:t xml:space="preserve"> hereby revised </w:t>
      </w:r>
      <w:r>
        <w:rPr>
          <w:rFonts w:ascii="Arial" w:hAnsi="Arial" w:cs="Arial"/>
          <w:sz w:val="20"/>
          <w:szCs w:val="20"/>
        </w:rPr>
        <w:t>for this project as follows</w:t>
      </w:r>
      <w:r w:rsidRPr="00856717">
        <w:rPr>
          <w:rFonts w:ascii="Arial" w:hAnsi="Arial" w:cs="Arial"/>
          <w:sz w:val="20"/>
          <w:szCs w:val="20"/>
        </w:rPr>
        <w:t>:</w:t>
      </w:r>
    </w:p>
    <w:p w14:paraId="45B0F15B" w14:textId="77777777" w:rsidR="004F30C2" w:rsidRPr="00856717" w:rsidRDefault="004F30C2" w:rsidP="004F30C2">
      <w:pPr>
        <w:rPr>
          <w:rFonts w:ascii="Arial" w:hAnsi="Arial" w:cs="Arial"/>
          <w:sz w:val="20"/>
          <w:szCs w:val="20"/>
        </w:rPr>
      </w:pPr>
      <w:r>
        <w:rPr>
          <w:rFonts w:ascii="Arial" w:hAnsi="Arial" w:cs="Arial"/>
          <w:sz w:val="20"/>
          <w:szCs w:val="20"/>
        </w:rPr>
        <w:t>Subsection 106.06</w:t>
      </w:r>
      <w:r w:rsidRPr="00856717">
        <w:rPr>
          <w:rFonts w:ascii="Arial" w:hAnsi="Arial" w:cs="Arial"/>
          <w:sz w:val="20"/>
          <w:szCs w:val="20"/>
        </w:rPr>
        <w:t>(a) shall include the following:</w:t>
      </w:r>
    </w:p>
    <w:p w14:paraId="3028107E" w14:textId="77777777" w:rsidR="004F30C2" w:rsidRPr="00856717" w:rsidRDefault="004F30C2" w:rsidP="004F30C2">
      <w:pPr>
        <w:rPr>
          <w:rFonts w:ascii="Arial" w:hAnsi="Arial" w:cs="Arial"/>
          <w:sz w:val="20"/>
          <w:szCs w:val="20"/>
        </w:rPr>
      </w:pPr>
      <w:r w:rsidRPr="00856717">
        <w:rPr>
          <w:rFonts w:ascii="Arial" w:hAnsi="Arial" w:cs="Arial"/>
          <w:sz w:val="20"/>
          <w:szCs w:val="20"/>
        </w:rPr>
        <w:t xml:space="preserve">The Contractor shall distribute electronically to the concrete supplier all compressive strength process control (PC) data for the concrete supplied to the project.  The Contractor shall distribute the PC compressive strength data within </w:t>
      </w:r>
      <w:r>
        <w:rPr>
          <w:rFonts w:ascii="Arial" w:hAnsi="Arial" w:cs="Arial"/>
          <w:sz w:val="20"/>
          <w:szCs w:val="20"/>
        </w:rPr>
        <w:t>two</w:t>
      </w:r>
      <w:r w:rsidRPr="00856717">
        <w:rPr>
          <w:rFonts w:ascii="Arial" w:hAnsi="Arial" w:cs="Arial"/>
          <w:sz w:val="20"/>
          <w:szCs w:val="20"/>
        </w:rPr>
        <w:t xml:space="preserve"> business days of the 7-day and 28-day compressive strength testing.  The data shall include the compressive strength and batch ticket number at a minimum. </w:t>
      </w:r>
    </w:p>
    <w:p w14:paraId="0C0D82D9" w14:textId="77777777" w:rsidR="004F30C2" w:rsidRPr="00856717" w:rsidRDefault="004F30C2" w:rsidP="004F30C2">
      <w:pPr>
        <w:rPr>
          <w:rFonts w:ascii="Arial" w:hAnsi="Arial" w:cs="Arial"/>
          <w:sz w:val="20"/>
          <w:szCs w:val="20"/>
        </w:rPr>
      </w:pPr>
      <w:r>
        <w:rPr>
          <w:rFonts w:ascii="Arial" w:hAnsi="Arial" w:cs="Arial"/>
          <w:sz w:val="20"/>
          <w:szCs w:val="20"/>
        </w:rPr>
        <w:t>Subsection 106.06</w:t>
      </w:r>
      <w:r w:rsidRPr="00856717">
        <w:rPr>
          <w:rFonts w:ascii="Arial" w:hAnsi="Arial" w:cs="Arial"/>
          <w:sz w:val="20"/>
          <w:szCs w:val="20"/>
        </w:rPr>
        <w:t>(b) shall include the following:</w:t>
      </w:r>
    </w:p>
    <w:p w14:paraId="7D6186D6" w14:textId="77777777" w:rsidR="004F30C2" w:rsidRPr="00856717" w:rsidRDefault="004F30C2" w:rsidP="004F30C2">
      <w:pPr>
        <w:rPr>
          <w:rFonts w:ascii="Arial" w:hAnsi="Arial" w:cs="Arial"/>
          <w:sz w:val="20"/>
          <w:szCs w:val="20"/>
        </w:rPr>
      </w:pPr>
      <w:r w:rsidRPr="00856717">
        <w:rPr>
          <w:rFonts w:ascii="Arial" w:hAnsi="Arial" w:cs="Arial"/>
          <w:sz w:val="20"/>
          <w:szCs w:val="20"/>
        </w:rPr>
        <w:t xml:space="preserve">When compressive strength testing is specified, the Engineer will distribute electronically to the concrete supplier all compressive strength Owner Acceptance (OA) data for the concrete supplied to the project.  The Engineer will distribute the OA compressive strength data within </w:t>
      </w:r>
      <w:r>
        <w:rPr>
          <w:rFonts w:ascii="Arial" w:hAnsi="Arial" w:cs="Arial"/>
          <w:sz w:val="20"/>
          <w:szCs w:val="20"/>
        </w:rPr>
        <w:t>two</w:t>
      </w:r>
      <w:r w:rsidRPr="00856717">
        <w:rPr>
          <w:rFonts w:ascii="Arial" w:hAnsi="Arial" w:cs="Arial"/>
          <w:sz w:val="20"/>
          <w:szCs w:val="20"/>
        </w:rPr>
        <w:t xml:space="preserve">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217EAEF0" w14:textId="77777777" w:rsidR="004F30C2" w:rsidRPr="00856717" w:rsidRDefault="004F30C2" w:rsidP="004F30C2">
      <w:pPr>
        <w:rPr>
          <w:rFonts w:ascii="Arial" w:hAnsi="Arial" w:cs="Arial"/>
          <w:sz w:val="20"/>
          <w:szCs w:val="20"/>
        </w:rPr>
      </w:pPr>
      <w:r>
        <w:rPr>
          <w:rFonts w:ascii="Arial" w:hAnsi="Arial" w:cs="Arial"/>
          <w:sz w:val="20"/>
          <w:szCs w:val="20"/>
        </w:rPr>
        <w:t>Subsection 601.17</w:t>
      </w:r>
      <w:r w:rsidRPr="00856717">
        <w:rPr>
          <w:rFonts w:ascii="Arial" w:hAnsi="Arial" w:cs="Arial"/>
          <w:sz w:val="20"/>
          <w:szCs w:val="20"/>
        </w:rPr>
        <w:t>(c) shall include the following:</w:t>
      </w:r>
    </w:p>
    <w:p w14:paraId="1409F5F2" w14:textId="77777777" w:rsidR="004F30C2" w:rsidRDefault="004F30C2" w:rsidP="004F30C2">
      <w:pPr>
        <w:rPr>
          <w:rFonts w:ascii="Arial" w:hAnsi="Arial" w:cs="Arial"/>
          <w:sz w:val="20"/>
          <w:szCs w:val="20"/>
        </w:rPr>
      </w:pPr>
      <w:r w:rsidRPr="00856717">
        <w:rPr>
          <w:rFonts w:ascii="Arial" w:hAnsi="Arial" w:cs="Arial"/>
          <w:sz w:val="20"/>
          <w:szCs w:val="20"/>
        </w:rPr>
        <w:t xml:space="preserve">The Engineer will distribute electronically to the concrete supplier all compressive strength Owner Acceptance (OA) data for the concrete supplied to the project.  The Engineer will distribute the OA compressive strength data within </w:t>
      </w:r>
      <w:r>
        <w:rPr>
          <w:rFonts w:ascii="Arial" w:hAnsi="Arial" w:cs="Arial"/>
          <w:sz w:val="20"/>
          <w:szCs w:val="20"/>
        </w:rPr>
        <w:t>two</w:t>
      </w:r>
      <w:r w:rsidRPr="00856717">
        <w:rPr>
          <w:rFonts w:ascii="Arial" w:hAnsi="Arial" w:cs="Arial"/>
          <w:sz w:val="20"/>
          <w:szCs w:val="20"/>
        </w:rPr>
        <w:t xml:space="preserve">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sectPr w:rsidR="004F30C2" w:rsidSect="004E0A6C">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6E79" w14:textId="77777777" w:rsidR="007C1565" w:rsidRDefault="007C1565" w:rsidP="00A377C5">
      <w:pPr>
        <w:spacing w:after="0" w:line="240" w:lineRule="auto"/>
      </w:pPr>
      <w:r>
        <w:separator/>
      </w:r>
    </w:p>
  </w:endnote>
  <w:endnote w:type="continuationSeparator" w:id="0">
    <w:p w14:paraId="6B66661F" w14:textId="77777777" w:rsidR="007C1565" w:rsidRDefault="007C1565" w:rsidP="00A377C5">
      <w:pPr>
        <w:spacing w:after="0" w:line="240" w:lineRule="auto"/>
      </w:pPr>
      <w:r>
        <w:continuationSeparator/>
      </w:r>
    </w:p>
  </w:endnote>
  <w:endnote w:type="continuationNotice" w:id="1">
    <w:p w14:paraId="148BDBA2" w14:textId="77777777" w:rsidR="007C1565" w:rsidRDefault="007C1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0955" w14:textId="77777777" w:rsidR="007C1565" w:rsidRDefault="007C1565" w:rsidP="00A377C5">
      <w:pPr>
        <w:spacing w:after="0" w:line="240" w:lineRule="auto"/>
      </w:pPr>
      <w:r>
        <w:separator/>
      </w:r>
    </w:p>
  </w:footnote>
  <w:footnote w:type="continuationSeparator" w:id="0">
    <w:p w14:paraId="5DEB12B9" w14:textId="77777777" w:rsidR="007C1565" w:rsidRDefault="007C1565" w:rsidP="00A377C5">
      <w:pPr>
        <w:spacing w:after="0" w:line="240" w:lineRule="auto"/>
      </w:pPr>
      <w:r>
        <w:continuationSeparator/>
      </w:r>
    </w:p>
  </w:footnote>
  <w:footnote w:type="continuationNotice" w:id="1">
    <w:p w14:paraId="37733BC8" w14:textId="77777777" w:rsidR="007C1565" w:rsidRDefault="007C1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56C8F84E" w:rsidR="00113968" w:rsidRDefault="005A6E82" w:rsidP="004951AD">
    <w:pPr>
      <w:pStyle w:val="Title"/>
      <w:jc w:val="right"/>
      <w:rPr>
        <w:rFonts w:ascii="Arial" w:hAnsi="Arial" w:cs="Arial"/>
        <w:b w:val="0"/>
        <w:sz w:val="20"/>
        <w:szCs w:val="20"/>
      </w:rPr>
    </w:pPr>
    <w:r>
      <w:rPr>
        <w:rFonts w:ascii="Arial" w:hAnsi="Arial" w:cs="Arial"/>
        <w:b w:val="0"/>
        <w:sz w:val="20"/>
        <w:szCs w:val="20"/>
      </w:rPr>
      <w:t>January</w:t>
    </w:r>
    <w:r w:rsidR="00113968">
      <w:rPr>
        <w:rFonts w:ascii="Arial" w:hAnsi="Arial" w:cs="Arial"/>
        <w:b w:val="0"/>
        <w:sz w:val="20"/>
        <w:szCs w:val="20"/>
      </w:rPr>
      <w:t xml:space="preserve"> XX, 201</w:t>
    </w:r>
    <w:r>
      <w:rPr>
        <w:rFonts w:ascii="Arial" w:hAnsi="Arial" w:cs="Arial"/>
        <w:b w:val="0"/>
        <w:sz w:val="20"/>
        <w:szCs w:val="20"/>
      </w:rPr>
      <w:t>9</w:t>
    </w:r>
  </w:p>
  <w:p w14:paraId="385CBCDC" w14:textId="77777777" w:rsidR="00113968" w:rsidRDefault="00113968" w:rsidP="00FC393E">
    <w:pPr>
      <w:pStyle w:val="Title"/>
      <w:rPr>
        <w:rFonts w:ascii="Arial" w:hAnsi="Arial" w:cs="Arial"/>
        <w:b w:val="0"/>
        <w:sz w:val="20"/>
        <w:szCs w:val="20"/>
      </w:rPr>
    </w:pPr>
  </w:p>
  <w:p w14:paraId="0AFBD4FC" w14:textId="36942A01" w:rsidR="00113968" w:rsidRDefault="00113968"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DE23CF">
      <w:rPr>
        <w:rFonts w:ascii="Arial" w:hAnsi="Arial" w:cs="Arial"/>
        <w:b w:val="0"/>
        <w:noProof/>
        <w:sz w:val="20"/>
        <w:szCs w:val="20"/>
      </w:rPr>
      <w:t>1</w:t>
    </w:r>
    <w:r w:rsidRPr="00FC393E">
      <w:rPr>
        <w:rFonts w:ascii="Arial" w:hAnsi="Arial" w:cs="Arial"/>
        <w:b w:val="0"/>
        <w:noProof/>
        <w:sz w:val="20"/>
        <w:szCs w:val="20"/>
      </w:rPr>
      <w:fldChar w:fldCharType="end"/>
    </w:r>
  </w:p>
  <w:p w14:paraId="30A3071A" w14:textId="7AF73B53" w:rsidR="00113968" w:rsidRPr="00FC393E" w:rsidRDefault="00113968" w:rsidP="00FC393E">
    <w:pPr>
      <w:pStyle w:val="Title"/>
      <w:rPr>
        <w:rFonts w:ascii="Arial" w:hAnsi="Arial" w:cs="Arial"/>
        <w:b w:val="0"/>
        <w:sz w:val="20"/>
        <w:szCs w:val="20"/>
      </w:rPr>
    </w:pPr>
    <w:r w:rsidRPr="00FC393E">
      <w:rPr>
        <w:rFonts w:ascii="Arial" w:hAnsi="Arial" w:cs="Arial"/>
        <w:b w:val="0"/>
        <w:sz w:val="20"/>
        <w:szCs w:val="20"/>
      </w:rPr>
      <w:t>REVISION OF SECTION</w:t>
    </w:r>
    <w:r>
      <w:rPr>
        <w:rFonts w:ascii="Arial" w:hAnsi="Arial" w:cs="Arial"/>
        <w:b w:val="0"/>
        <w:sz w:val="20"/>
        <w:szCs w:val="20"/>
      </w:rPr>
      <w:t>S</w:t>
    </w:r>
    <w:r w:rsidRPr="00FC393E">
      <w:rPr>
        <w:rFonts w:ascii="Arial" w:hAnsi="Arial" w:cs="Arial"/>
        <w:b w:val="0"/>
        <w:sz w:val="20"/>
        <w:szCs w:val="20"/>
      </w:rPr>
      <w:t xml:space="preserve"> </w:t>
    </w:r>
    <w:r w:rsidR="005A6E82">
      <w:rPr>
        <w:rFonts w:ascii="Arial" w:hAnsi="Arial" w:cs="Arial"/>
        <w:b w:val="0"/>
        <w:sz w:val="20"/>
        <w:szCs w:val="20"/>
      </w:rPr>
      <w:t>106</w:t>
    </w:r>
    <w:r>
      <w:rPr>
        <w:rFonts w:ascii="Arial" w:hAnsi="Arial" w:cs="Arial"/>
        <w:b w:val="0"/>
        <w:sz w:val="20"/>
        <w:szCs w:val="20"/>
      </w:rPr>
      <w:t xml:space="preserve"> &amp; 601</w:t>
    </w:r>
    <w:r w:rsidRPr="00FC393E">
      <w:rPr>
        <w:rFonts w:ascii="Arial" w:hAnsi="Arial" w:cs="Arial"/>
        <w:b w:val="0"/>
        <w:sz w:val="20"/>
        <w:szCs w:val="20"/>
      </w:rPr>
      <w:t xml:space="preserve"> </w:t>
    </w:r>
  </w:p>
  <w:p w14:paraId="79544F74" w14:textId="07435C11" w:rsidR="00113968" w:rsidRPr="00FC393E" w:rsidRDefault="005A6E82" w:rsidP="00FC393E">
    <w:pPr>
      <w:pStyle w:val="Title"/>
      <w:rPr>
        <w:rFonts w:ascii="Arial" w:hAnsi="Arial" w:cs="Arial"/>
        <w:b w:val="0"/>
        <w:sz w:val="20"/>
        <w:szCs w:val="20"/>
      </w:rPr>
    </w:pPr>
    <w:r>
      <w:rPr>
        <w:rFonts w:ascii="Arial" w:hAnsi="Arial" w:cs="Arial"/>
        <w:b w:val="0"/>
        <w:sz w:val="20"/>
        <w:szCs w:val="20"/>
      </w:rPr>
      <w:t>CONCRETE TEST REPORTS</w:t>
    </w:r>
  </w:p>
  <w:p w14:paraId="347D8846" w14:textId="77777777" w:rsidR="00927D95" w:rsidRDefault="0092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C65C2C88"/>
    <w:lvl w:ilvl="0" w:tplc="C942757E">
      <w:start w:val="1"/>
      <w:numFmt w:val="lowerLetter"/>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6D2486B0"/>
    <w:lvl w:ilvl="0" w:tplc="9C24823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048EB"/>
    <w:rsid w:val="0001446A"/>
    <w:rsid w:val="000167D1"/>
    <w:rsid w:val="00021157"/>
    <w:rsid w:val="00024A0C"/>
    <w:rsid w:val="0002604B"/>
    <w:rsid w:val="000261E1"/>
    <w:rsid w:val="00032568"/>
    <w:rsid w:val="000326D6"/>
    <w:rsid w:val="00035EB7"/>
    <w:rsid w:val="000367E7"/>
    <w:rsid w:val="00043D25"/>
    <w:rsid w:val="00051C45"/>
    <w:rsid w:val="00054BA8"/>
    <w:rsid w:val="00055366"/>
    <w:rsid w:val="000567FC"/>
    <w:rsid w:val="00067C1A"/>
    <w:rsid w:val="00082670"/>
    <w:rsid w:val="000851D0"/>
    <w:rsid w:val="00092997"/>
    <w:rsid w:val="000967B2"/>
    <w:rsid w:val="000A567E"/>
    <w:rsid w:val="000B543C"/>
    <w:rsid w:val="000C53DE"/>
    <w:rsid w:val="000D1E3B"/>
    <w:rsid w:val="000D5E80"/>
    <w:rsid w:val="000E0B5F"/>
    <w:rsid w:val="000E2EFD"/>
    <w:rsid w:val="000E5B80"/>
    <w:rsid w:val="000F37B6"/>
    <w:rsid w:val="000F570E"/>
    <w:rsid w:val="001019B4"/>
    <w:rsid w:val="001068A5"/>
    <w:rsid w:val="00113968"/>
    <w:rsid w:val="00114B24"/>
    <w:rsid w:val="00117463"/>
    <w:rsid w:val="00126DF9"/>
    <w:rsid w:val="00130390"/>
    <w:rsid w:val="00130580"/>
    <w:rsid w:val="00130AC7"/>
    <w:rsid w:val="001368FD"/>
    <w:rsid w:val="0014137F"/>
    <w:rsid w:val="00151C4D"/>
    <w:rsid w:val="001616CC"/>
    <w:rsid w:val="00162E97"/>
    <w:rsid w:val="00164297"/>
    <w:rsid w:val="00170F67"/>
    <w:rsid w:val="00171CA2"/>
    <w:rsid w:val="0018050B"/>
    <w:rsid w:val="00195EAF"/>
    <w:rsid w:val="001A1ADE"/>
    <w:rsid w:val="001A2244"/>
    <w:rsid w:val="001A6C60"/>
    <w:rsid w:val="001B0053"/>
    <w:rsid w:val="001C0480"/>
    <w:rsid w:val="001D149C"/>
    <w:rsid w:val="001D39D2"/>
    <w:rsid w:val="001D4B70"/>
    <w:rsid w:val="001D5F28"/>
    <w:rsid w:val="001E7204"/>
    <w:rsid w:val="001F535D"/>
    <w:rsid w:val="002004B5"/>
    <w:rsid w:val="002109D6"/>
    <w:rsid w:val="00214D08"/>
    <w:rsid w:val="00220EEA"/>
    <w:rsid w:val="00221240"/>
    <w:rsid w:val="002437D0"/>
    <w:rsid w:val="00245C7C"/>
    <w:rsid w:val="00257011"/>
    <w:rsid w:val="00262664"/>
    <w:rsid w:val="00267444"/>
    <w:rsid w:val="00267BD8"/>
    <w:rsid w:val="00271011"/>
    <w:rsid w:val="002753D1"/>
    <w:rsid w:val="002812AE"/>
    <w:rsid w:val="00283FF2"/>
    <w:rsid w:val="002872AC"/>
    <w:rsid w:val="0029190E"/>
    <w:rsid w:val="00296348"/>
    <w:rsid w:val="00296C5A"/>
    <w:rsid w:val="002972FF"/>
    <w:rsid w:val="00297A49"/>
    <w:rsid w:val="002A23B9"/>
    <w:rsid w:val="002A470A"/>
    <w:rsid w:val="002A6179"/>
    <w:rsid w:val="002B1AC2"/>
    <w:rsid w:val="002B43AD"/>
    <w:rsid w:val="002B729E"/>
    <w:rsid w:val="002D6D9A"/>
    <w:rsid w:val="002D790D"/>
    <w:rsid w:val="002E1210"/>
    <w:rsid w:val="002E2378"/>
    <w:rsid w:val="002E2ADF"/>
    <w:rsid w:val="002E5566"/>
    <w:rsid w:val="002E706E"/>
    <w:rsid w:val="002F44FC"/>
    <w:rsid w:val="0030542B"/>
    <w:rsid w:val="003070EE"/>
    <w:rsid w:val="003134CA"/>
    <w:rsid w:val="00314E33"/>
    <w:rsid w:val="00317A07"/>
    <w:rsid w:val="00321BFD"/>
    <w:rsid w:val="00325814"/>
    <w:rsid w:val="003344D9"/>
    <w:rsid w:val="0034527D"/>
    <w:rsid w:val="0036257E"/>
    <w:rsid w:val="00363C0C"/>
    <w:rsid w:val="00365594"/>
    <w:rsid w:val="00365915"/>
    <w:rsid w:val="003662D1"/>
    <w:rsid w:val="00373856"/>
    <w:rsid w:val="00376CC2"/>
    <w:rsid w:val="00381265"/>
    <w:rsid w:val="003A1D42"/>
    <w:rsid w:val="003A2EB4"/>
    <w:rsid w:val="003A6DF1"/>
    <w:rsid w:val="003B164C"/>
    <w:rsid w:val="003B4D4B"/>
    <w:rsid w:val="003B696C"/>
    <w:rsid w:val="003B7C84"/>
    <w:rsid w:val="003C16D3"/>
    <w:rsid w:val="003C41CF"/>
    <w:rsid w:val="003C5874"/>
    <w:rsid w:val="003D1A68"/>
    <w:rsid w:val="003D7AFF"/>
    <w:rsid w:val="003E3564"/>
    <w:rsid w:val="003E6755"/>
    <w:rsid w:val="003F0531"/>
    <w:rsid w:val="003F1625"/>
    <w:rsid w:val="003F1A6B"/>
    <w:rsid w:val="003F71C1"/>
    <w:rsid w:val="003F7AC7"/>
    <w:rsid w:val="003F7E76"/>
    <w:rsid w:val="0040530D"/>
    <w:rsid w:val="00405960"/>
    <w:rsid w:val="00414281"/>
    <w:rsid w:val="00415283"/>
    <w:rsid w:val="00431852"/>
    <w:rsid w:val="00433626"/>
    <w:rsid w:val="00433FB0"/>
    <w:rsid w:val="004442B9"/>
    <w:rsid w:val="00451C94"/>
    <w:rsid w:val="00453F45"/>
    <w:rsid w:val="004600B9"/>
    <w:rsid w:val="00461338"/>
    <w:rsid w:val="004642AA"/>
    <w:rsid w:val="00475F52"/>
    <w:rsid w:val="004869AB"/>
    <w:rsid w:val="00491751"/>
    <w:rsid w:val="004951AD"/>
    <w:rsid w:val="004979A6"/>
    <w:rsid w:val="004A0AFD"/>
    <w:rsid w:val="004A3E04"/>
    <w:rsid w:val="004A4463"/>
    <w:rsid w:val="004A59F6"/>
    <w:rsid w:val="004A737D"/>
    <w:rsid w:val="004A78EC"/>
    <w:rsid w:val="004C46FF"/>
    <w:rsid w:val="004C5FC3"/>
    <w:rsid w:val="004E0A6C"/>
    <w:rsid w:val="004E2D23"/>
    <w:rsid w:val="004F30C2"/>
    <w:rsid w:val="004F3250"/>
    <w:rsid w:val="004F3866"/>
    <w:rsid w:val="004F4C95"/>
    <w:rsid w:val="004F5F22"/>
    <w:rsid w:val="0050285E"/>
    <w:rsid w:val="00503518"/>
    <w:rsid w:val="00506250"/>
    <w:rsid w:val="005076D4"/>
    <w:rsid w:val="00512D6C"/>
    <w:rsid w:val="00513927"/>
    <w:rsid w:val="005220E7"/>
    <w:rsid w:val="00526859"/>
    <w:rsid w:val="0053764A"/>
    <w:rsid w:val="00537B4A"/>
    <w:rsid w:val="00546591"/>
    <w:rsid w:val="00546B61"/>
    <w:rsid w:val="00555C57"/>
    <w:rsid w:val="005628E0"/>
    <w:rsid w:val="00564DC7"/>
    <w:rsid w:val="005663CF"/>
    <w:rsid w:val="00572D1A"/>
    <w:rsid w:val="00574085"/>
    <w:rsid w:val="00582553"/>
    <w:rsid w:val="00591311"/>
    <w:rsid w:val="0059647B"/>
    <w:rsid w:val="00596B69"/>
    <w:rsid w:val="00596C51"/>
    <w:rsid w:val="005A521E"/>
    <w:rsid w:val="005A5416"/>
    <w:rsid w:val="005A6AB9"/>
    <w:rsid w:val="005A6E82"/>
    <w:rsid w:val="005B3DF5"/>
    <w:rsid w:val="005C2EBC"/>
    <w:rsid w:val="005C76C3"/>
    <w:rsid w:val="005D283E"/>
    <w:rsid w:val="005E411A"/>
    <w:rsid w:val="005F5670"/>
    <w:rsid w:val="005F7D42"/>
    <w:rsid w:val="005F7E0D"/>
    <w:rsid w:val="006105EE"/>
    <w:rsid w:val="00614B1B"/>
    <w:rsid w:val="00620240"/>
    <w:rsid w:val="00624E58"/>
    <w:rsid w:val="006320D4"/>
    <w:rsid w:val="006358E9"/>
    <w:rsid w:val="006368D0"/>
    <w:rsid w:val="00637ECF"/>
    <w:rsid w:val="0064125B"/>
    <w:rsid w:val="00641A35"/>
    <w:rsid w:val="00642274"/>
    <w:rsid w:val="00644B46"/>
    <w:rsid w:val="00653C2B"/>
    <w:rsid w:val="00663530"/>
    <w:rsid w:val="00663F6F"/>
    <w:rsid w:val="0067245A"/>
    <w:rsid w:val="00675E65"/>
    <w:rsid w:val="00676952"/>
    <w:rsid w:val="00684A73"/>
    <w:rsid w:val="0068628A"/>
    <w:rsid w:val="006908F6"/>
    <w:rsid w:val="0069226F"/>
    <w:rsid w:val="006957D6"/>
    <w:rsid w:val="006963BA"/>
    <w:rsid w:val="006B3181"/>
    <w:rsid w:val="006B4B77"/>
    <w:rsid w:val="006C275A"/>
    <w:rsid w:val="006C313B"/>
    <w:rsid w:val="006C5BAD"/>
    <w:rsid w:val="006C5DA8"/>
    <w:rsid w:val="006D347A"/>
    <w:rsid w:val="006D48A1"/>
    <w:rsid w:val="006D5A52"/>
    <w:rsid w:val="006D5DDC"/>
    <w:rsid w:val="006D719C"/>
    <w:rsid w:val="006E7461"/>
    <w:rsid w:val="006F316A"/>
    <w:rsid w:val="006F66F7"/>
    <w:rsid w:val="007029A1"/>
    <w:rsid w:val="007043B3"/>
    <w:rsid w:val="00705902"/>
    <w:rsid w:val="00711790"/>
    <w:rsid w:val="00744ADE"/>
    <w:rsid w:val="007458E6"/>
    <w:rsid w:val="00745CBC"/>
    <w:rsid w:val="00754A61"/>
    <w:rsid w:val="00762582"/>
    <w:rsid w:val="00765D00"/>
    <w:rsid w:val="00770EAB"/>
    <w:rsid w:val="0077154A"/>
    <w:rsid w:val="00773075"/>
    <w:rsid w:val="0077374A"/>
    <w:rsid w:val="00776444"/>
    <w:rsid w:val="00776D86"/>
    <w:rsid w:val="0077718B"/>
    <w:rsid w:val="00782F08"/>
    <w:rsid w:val="00784988"/>
    <w:rsid w:val="00787327"/>
    <w:rsid w:val="00795F0D"/>
    <w:rsid w:val="007979BD"/>
    <w:rsid w:val="007A3379"/>
    <w:rsid w:val="007C1565"/>
    <w:rsid w:val="007C2200"/>
    <w:rsid w:val="007D2AEC"/>
    <w:rsid w:val="007D3030"/>
    <w:rsid w:val="007D6173"/>
    <w:rsid w:val="007E11F7"/>
    <w:rsid w:val="007F5EDC"/>
    <w:rsid w:val="008004FB"/>
    <w:rsid w:val="00805373"/>
    <w:rsid w:val="00805F61"/>
    <w:rsid w:val="00810974"/>
    <w:rsid w:val="00811B2F"/>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905869"/>
    <w:rsid w:val="00912015"/>
    <w:rsid w:val="00913574"/>
    <w:rsid w:val="00920DCD"/>
    <w:rsid w:val="009239A5"/>
    <w:rsid w:val="00927D95"/>
    <w:rsid w:val="00937D59"/>
    <w:rsid w:val="00940C76"/>
    <w:rsid w:val="00941074"/>
    <w:rsid w:val="00941E6F"/>
    <w:rsid w:val="009446DC"/>
    <w:rsid w:val="009454C9"/>
    <w:rsid w:val="00960A6D"/>
    <w:rsid w:val="00961BAA"/>
    <w:rsid w:val="00965D0D"/>
    <w:rsid w:val="0096737B"/>
    <w:rsid w:val="00967853"/>
    <w:rsid w:val="009711A3"/>
    <w:rsid w:val="00972F34"/>
    <w:rsid w:val="009758F1"/>
    <w:rsid w:val="00976279"/>
    <w:rsid w:val="00976839"/>
    <w:rsid w:val="009860F8"/>
    <w:rsid w:val="00995323"/>
    <w:rsid w:val="00996155"/>
    <w:rsid w:val="009A1571"/>
    <w:rsid w:val="009A2406"/>
    <w:rsid w:val="009A279F"/>
    <w:rsid w:val="009A288F"/>
    <w:rsid w:val="009B5A9C"/>
    <w:rsid w:val="009C3364"/>
    <w:rsid w:val="009C443C"/>
    <w:rsid w:val="009E44FE"/>
    <w:rsid w:val="009E5875"/>
    <w:rsid w:val="009F0E68"/>
    <w:rsid w:val="009F26BA"/>
    <w:rsid w:val="009F4BAC"/>
    <w:rsid w:val="009F4E81"/>
    <w:rsid w:val="009F7A3F"/>
    <w:rsid w:val="00A03DA7"/>
    <w:rsid w:val="00A12E51"/>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956C9"/>
    <w:rsid w:val="00AA068A"/>
    <w:rsid w:val="00AA2232"/>
    <w:rsid w:val="00AA6F1A"/>
    <w:rsid w:val="00AA7755"/>
    <w:rsid w:val="00AB63A4"/>
    <w:rsid w:val="00AB7DBF"/>
    <w:rsid w:val="00AC0A1B"/>
    <w:rsid w:val="00AC1E3E"/>
    <w:rsid w:val="00AC3A20"/>
    <w:rsid w:val="00AC67FF"/>
    <w:rsid w:val="00AC6E0B"/>
    <w:rsid w:val="00AD410D"/>
    <w:rsid w:val="00AD7C16"/>
    <w:rsid w:val="00AE114F"/>
    <w:rsid w:val="00AE12AC"/>
    <w:rsid w:val="00AE46C3"/>
    <w:rsid w:val="00AE5DB9"/>
    <w:rsid w:val="00AE7895"/>
    <w:rsid w:val="00AF1869"/>
    <w:rsid w:val="00AF595F"/>
    <w:rsid w:val="00AF6B83"/>
    <w:rsid w:val="00B0740F"/>
    <w:rsid w:val="00B12E3D"/>
    <w:rsid w:val="00B2607E"/>
    <w:rsid w:val="00B332A6"/>
    <w:rsid w:val="00B3372F"/>
    <w:rsid w:val="00B37DE2"/>
    <w:rsid w:val="00B4173D"/>
    <w:rsid w:val="00B42B40"/>
    <w:rsid w:val="00B43BE0"/>
    <w:rsid w:val="00B4486D"/>
    <w:rsid w:val="00B45701"/>
    <w:rsid w:val="00B4669C"/>
    <w:rsid w:val="00B47A86"/>
    <w:rsid w:val="00B504CD"/>
    <w:rsid w:val="00B50C98"/>
    <w:rsid w:val="00B57023"/>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E245E"/>
    <w:rsid w:val="00BF0309"/>
    <w:rsid w:val="00BF6063"/>
    <w:rsid w:val="00BF7004"/>
    <w:rsid w:val="00C00749"/>
    <w:rsid w:val="00C018A7"/>
    <w:rsid w:val="00C01EFA"/>
    <w:rsid w:val="00C02564"/>
    <w:rsid w:val="00C12DB7"/>
    <w:rsid w:val="00C3499E"/>
    <w:rsid w:val="00C37B44"/>
    <w:rsid w:val="00C46256"/>
    <w:rsid w:val="00C5008B"/>
    <w:rsid w:val="00C5388C"/>
    <w:rsid w:val="00C57085"/>
    <w:rsid w:val="00C62B05"/>
    <w:rsid w:val="00C64F4D"/>
    <w:rsid w:val="00C7251D"/>
    <w:rsid w:val="00C76B49"/>
    <w:rsid w:val="00C94662"/>
    <w:rsid w:val="00CA0863"/>
    <w:rsid w:val="00CA58E8"/>
    <w:rsid w:val="00CB47CC"/>
    <w:rsid w:val="00CB61EE"/>
    <w:rsid w:val="00CC0C16"/>
    <w:rsid w:val="00CC6D18"/>
    <w:rsid w:val="00CD0FE5"/>
    <w:rsid w:val="00CD30C8"/>
    <w:rsid w:val="00CD6DB1"/>
    <w:rsid w:val="00CE165C"/>
    <w:rsid w:val="00CE19EF"/>
    <w:rsid w:val="00CE3447"/>
    <w:rsid w:val="00CE3E80"/>
    <w:rsid w:val="00CE3E95"/>
    <w:rsid w:val="00CE7F9C"/>
    <w:rsid w:val="00CF2AA9"/>
    <w:rsid w:val="00CF3303"/>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72D"/>
    <w:rsid w:val="00D751C6"/>
    <w:rsid w:val="00D752AE"/>
    <w:rsid w:val="00D75AAD"/>
    <w:rsid w:val="00D8167C"/>
    <w:rsid w:val="00D90F3C"/>
    <w:rsid w:val="00D91AFD"/>
    <w:rsid w:val="00D96A84"/>
    <w:rsid w:val="00DA1B12"/>
    <w:rsid w:val="00DB0D29"/>
    <w:rsid w:val="00DB2B8E"/>
    <w:rsid w:val="00DB55E8"/>
    <w:rsid w:val="00DC22FA"/>
    <w:rsid w:val="00DC3190"/>
    <w:rsid w:val="00DC4F02"/>
    <w:rsid w:val="00DE1317"/>
    <w:rsid w:val="00DE23CF"/>
    <w:rsid w:val="00DE3B5E"/>
    <w:rsid w:val="00DE6B6A"/>
    <w:rsid w:val="00DE6E79"/>
    <w:rsid w:val="00DF1186"/>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2D3F"/>
    <w:rsid w:val="00EF4844"/>
    <w:rsid w:val="00EF7954"/>
    <w:rsid w:val="00F00475"/>
    <w:rsid w:val="00F019CA"/>
    <w:rsid w:val="00F04B0F"/>
    <w:rsid w:val="00F06401"/>
    <w:rsid w:val="00F072F1"/>
    <w:rsid w:val="00F11728"/>
    <w:rsid w:val="00F26044"/>
    <w:rsid w:val="00F30A6D"/>
    <w:rsid w:val="00F364AE"/>
    <w:rsid w:val="00F366C7"/>
    <w:rsid w:val="00F404FE"/>
    <w:rsid w:val="00F44BF4"/>
    <w:rsid w:val="00F50D8F"/>
    <w:rsid w:val="00F60B82"/>
    <w:rsid w:val="00F740B4"/>
    <w:rsid w:val="00F7724C"/>
    <w:rsid w:val="00F774EA"/>
    <w:rsid w:val="00F77FEF"/>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01C3"/>
    <w:rsid w:val="00FD3ACC"/>
    <w:rsid w:val="00FD51FF"/>
    <w:rsid w:val="00FE1107"/>
    <w:rsid w:val="00FE3A7A"/>
    <w:rsid w:val="00FE53F7"/>
    <w:rsid w:val="00FE774C"/>
    <w:rsid w:val="00FF11E7"/>
    <w:rsid w:val="00FF14AC"/>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847785-6B25-4E07-8B80-C25E32DF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Avgeris, Louis</cp:lastModifiedBy>
  <cp:revision>33</cp:revision>
  <cp:lastPrinted>2016-09-01T19:53:00Z</cp:lastPrinted>
  <dcterms:created xsi:type="dcterms:W3CDTF">2018-11-06T16:27:00Z</dcterms:created>
  <dcterms:modified xsi:type="dcterms:W3CDTF">2018-12-04T18:52:00Z</dcterms:modified>
</cp:coreProperties>
</file>