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AB7BD5" w:rsidRDefault="009C3FA7" w:rsidP="00C47359">
      <w:pPr>
        <w:widowControl w:val="0"/>
        <w:spacing w:line="264" w:lineRule="atLeast"/>
        <w:jc w:val="center"/>
        <w:rPr>
          <w:color w:val="800000"/>
          <w:sz w:val="22"/>
          <w:szCs w:val="22"/>
        </w:rPr>
      </w:pPr>
      <w:r w:rsidRPr="00AB7BD5">
        <w:rPr>
          <w:color w:val="800000"/>
          <w:sz w:val="22"/>
          <w:szCs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201</w:t>
      </w:r>
      <w:r w:rsidR="00B52E88">
        <w:rPr>
          <w:sz w:val="22"/>
        </w:rPr>
        <w:t>9</w:t>
      </w:r>
      <w:bookmarkStart w:id="0" w:name="_GoBack"/>
      <w:bookmarkEnd w:id="0"/>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245E4B" w:rsidP="00C47359">
      <w:pPr>
        <w:widowControl w:val="0"/>
        <w:tabs>
          <w:tab w:val="left" w:pos="7380"/>
          <w:tab w:val="right" w:pos="9450"/>
        </w:tabs>
        <w:spacing w:line="264" w:lineRule="atLeast"/>
        <w:rPr>
          <w:sz w:val="22"/>
        </w:rPr>
      </w:pPr>
      <w:r w:rsidRPr="00245E4B">
        <w:rPr>
          <w:sz w:val="22"/>
        </w:rPr>
        <w:t>Disadvantaged Business Enterprise (DBE)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5</w:t>
      </w:r>
    </w:p>
    <w:p w:rsidR="00C234BA" w:rsidRDefault="0014445E" w:rsidP="00C47359">
      <w:pPr>
        <w:widowControl w:val="0"/>
        <w:tabs>
          <w:tab w:val="left" w:pos="7380"/>
          <w:tab w:val="right" w:pos="9450"/>
        </w:tabs>
        <w:spacing w:line="264" w:lineRule="atLeast"/>
        <w:rPr>
          <w:sz w:val="22"/>
        </w:rPr>
      </w:pPr>
      <w:r>
        <w:rPr>
          <w:sz w:val="22"/>
        </w:rPr>
        <w:t>On t</w:t>
      </w:r>
      <w:r w:rsidRPr="0014445E">
        <w:rPr>
          <w:sz w:val="22"/>
        </w:rPr>
        <w:t>he Job Training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EC03BF" w:rsidRDefault="00EC03BF" w:rsidP="00C47359">
      <w:pPr>
        <w:widowControl w:val="0"/>
        <w:tabs>
          <w:tab w:val="left" w:pos="7380"/>
          <w:tab w:val="right" w:pos="9450"/>
        </w:tabs>
        <w:spacing w:line="264" w:lineRule="atLeast"/>
        <w:rPr>
          <w:sz w:val="22"/>
        </w:rPr>
      </w:pPr>
      <w:r w:rsidRPr="00B21CD0">
        <w:rPr>
          <w:sz w:val="22"/>
        </w:rPr>
        <w:t>Revision of Section 107 – Stormwater Construction Permit</w:t>
      </w:r>
      <w:r w:rsidR="00950CAC" w:rsidRPr="00AB7BD5">
        <w:rPr>
          <w:color w:val="984806" w:themeColor="accent6" w:themeShade="80"/>
          <w:sz w:val="22"/>
          <w:szCs w:val="22"/>
        </w:rPr>
        <w:t>☻</w:t>
      </w:r>
      <w:r>
        <w:rPr>
          <w:color w:val="FF0000"/>
          <w:sz w:val="22"/>
        </w:rPr>
        <w:tab/>
      </w:r>
      <w:r>
        <w:rPr>
          <w:sz w:val="22"/>
        </w:rPr>
        <w:t>(</w:t>
      </w:r>
      <w:r w:rsidRPr="00D65E0C">
        <w:rPr>
          <w:color w:val="800000"/>
          <w:sz w:val="22"/>
        </w:rPr>
        <w:t>▲</w:t>
      </w:r>
      <w:r w:rsidRPr="009C3FA7">
        <w:rPr>
          <w:sz w:val="22"/>
        </w:rPr>
        <w:t>)</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00950CAC">
        <w:rPr>
          <w:sz w:val="22"/>
        </w:rPr>
        <w:t xml:space="preserve"> </w:t>
      </w:r>
      <w:r w:rsidRPr="00AB7BD5">
        <w:rPr>
          <w:color w:val="800000"/>
          <w:sz w:val="22"/>
          <w:szCs w:val="22"/>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AB7BD5">
        <w:rPr>
          <w:b/>
          <w:color w:val="800000"/>
          <w:sz w:val="22"/>
          <w:szCs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33499D">
      <w:pPr>
        <w:widowControl w:val="0"/>
        <w:spacing w:after="120" w:line="252" w:lineRule="auto"/>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9C3FA7" w:rsidP="0033499D">
      <w:pPr>
        <w:widowControl w:val="0"/>
        <w:spacing w:after="120" w:line="252" w:lineRule="auto"/>
        <w:ind w:left="360" w:hanging="360"/>
        <w:rPr>
          <w:color w:val="800000"/>
          <w:sz w:val="22"/>
        </w:rPr>
      </w:pPr>
      <w:r w:rsidRPr="003944AB">
        <w:rPr>
          <w:color w:val="800000"/>
          <w:sz w:val="28"/>
          <w:szCs w:val="28"/>
        </w:rPr>
        <w:t>♦</w:t>
      </w:r>
      <w:r w:rsidR="00C234BA" w:rsidRPr="00D65E0C">
        <w:rPr>
          <w:color w:val="800000"/>
          <w:sz w:val="22"/>
        </w:rPr>
        <w:tab/>
        <w:t>Type in the project location here.</w:t>
      </w:r>
    </w:p>
    <w:p w:rsidR="007C6455" w:rsidRDefault="007C6455" w:rsidP="0033499D">
      <w:pPr>
        <w:widowControl w:val="0"/>
        <w:spacing w:after="120" w:line="252" w:lineRule="auto"/>
        <w:ind w:left="360" w:hanging="360"/>
        <w:rPr>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00EB67A5">
        <w:rPr>
          <w:color w:val="800000"/>
          <w:sz w:val="22"/>
          <w:szCs w:val="22"/>
        </w:rPr>
        <w:t>date</w:t>
      </w:r>
      <w:r w:rsidRPr="00C908C0">
        <w:rPr>
          <w:color w:val="800000"/>
          <w:sz w:val="22"/>
          <w:szCs w:val="22"/>
        </w:rPr>
        <w:t>.</w:t>
      </w:r>
    </w:p>
    <w:p w:rsidR="002829A8" w:rsidRDefault="00950CAC" w:rsidP="0033499D">
      <w:pPr>
        <w:widowControl w:val="0"/>
        <w:spacing w:after="120" w:line="252" w:lineRule="auto"/>
        <w:ind w:left="360" w:hanging="360"/>
        <w:rPr>
          <w:color w:val="800000"/>
          <w:sz w:val="22"/>
          <w:szCs w:val="22"/>
        </w:rPr>
      </w:pPr>
      <w:r w:rsidRPr="00ED1A23">
        <w:rPr>
          <w:b/>
          <w:color w:val="800000"/>
          <w:sz w:val="24"/>
          <w:szCs w:val="24"/>
        </w:rPr>
        <w:t>☻</w:t>
      </w:r>
      <w:r w:rsidR="003944AB">
        <w:rPr>
          <w:b/>
          <w:color w:val="800000"/>
          <w:sz w:val="28"/>
          <w:szCs w:val="28"/>
        </w:rPr>
        <w:tab/>
      </w:r>
      <w:r w:rsidR="002829A8">
        <w:rPr>
          <w:color w:val="800000"/>
          <w:sz w:val="22"/>
          <w:szCs w:val="22"/>
        </w:rPr>
        <w:t>This project special worksheet should be used in conjunction with the Revision of Section 208, Erosion Control, in p</w:t>
      </w:r>
      <w:r w:rsidR="002829A8" w:rsidRPr="002829A8">
        <w:rPr>
          <w:color w:val="800000"/>
          <w:sz w:val="22"/>
          <w:szCs w:val="22"/>
        </w:rPr>
        <w:t>rojects choosing to obtain a Colorado Discharge Permit System (</w:t>
      </w:r>
      <w:proofErr w:type="spellStart"/>
      <w:r w:rsidR="002829A8" w:rsidRPr="002829A8">
        <w:rPr>
          <w:color w:val="800000"/>
          <w:sz w:val="22"/>
          <w:szCs w:val="22"/>
        </w:rPr>
        <w:t>CDPS</w:t>
      </w:r>
      <w:proofErr w:type="spellEnd"/>
      <w:r w:rsidR="002829A8" w:rsidRPr="002829A8">
        <w:rPr>
          <w:color w:val="800000"/>
          <w:sz w:val="22"/>
          <w:szCs w:val="22"/>
        </w:rPr>
        <w:t>) Stormwater Construction Permit (SCP) based on anticipated disturbance being one acre or more</w:t>
      </w:r>
      <w:r w:rsidR="002829A8">
        <w:rPr>
          <w:color w:val="800000"/>
          <w:sz w:val="22"/>
          <w:szCs w:val="22"/>
        </w:rPr>
        <w:t>.  Both special provisions should also be used in pr</w:t>
      </w:r>
      <w:r w:rsidR="002829A8" w:rsidRPr="002829A8">
        <w:rPr>
          <w:color w:val="800000"/>
          <w:sz w:val="22"/>
          <w:szCs w:val="22"/>
        </w:rPr>
        <w:t>ojects determined to have high environmental impact on water resources, as determined by the Region Environ</w:t>
      </w:r>
      <w:r w:rsidR="002829A8">
        <w:rPr>
          <w:color w:val="800000"/>
          <w:sz w:val="22"/>
          <w:szCs w:val="22"/>
        </w:rPr>
        <w:t>mental Staff</w:t>
      </w:r>
    </w:p>
    <w:p w:rsidR="00C908C0" w:rsidRPr="00C908C0" w:rsidRDefault="00C908C0" w:rsidP="0033499D">
      <w:pPr>
        <w:widowControl w:val="0"/>
        <w:spacing w:after="120" w:line="252" w:lineRule="auto"/>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234BA" w:rsidRPr="00D65E0C" w:rsidRDefault="009C3FA7" w:rsidP="002829A8">
      <w:pPr>
        <w:widowControl w:val="0"/>
        <w:spacing w:after="120" w:line="252" w:lineRule="auto"/>
        <w:ind w:left="360" w:hanging="360"/>
        <w:rPr>
          <w:color w:val="800000"/>
          <w:sz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sectPr w:rsidR="00C234BA" w:rsidRPr="00D65E0C" w:rsidSect="00AC49C2">
      <w:headerReference w:type="default" r:id="rId6"/>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FA" w:rsidRDefault="00DD12FA" w:rsidP="008B01B5">
      <w:r>
        <w:separator/>
      </w:r>
    </w:p>
  </w:endnote>
  <w:endnote w:type="continuationSeparator" w:id="0">
    <w:p w:rsidR="00DD12FA" w:rsidRDefault="00DD12FA" w:rsidP="008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FA" w:rsidRDefault="00DD12FA" w:rsidP="008B01B5">
      <w:r>
        <w:separator/>
      </w:r>
    </w:p>
  </w:footnote>
  <w:footnote w:type="continuationSeparator" w:id="0">
    <w:p w:rsidR="00DD12FA" w:rsidRDefault="00DD12FA" w:rsidP="008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B5" w:rsidRPr="008B01B5" w:rsidRDefault="008B01B5" w:rsidP="008B01B5">
    <w:pPr>
      <w:pStyle w:val="Header"/>
      <w:rPr>
        <w:sz w:val="22"/>
        <w:szCs w:val="22"/>
      </w:rPr>
    </w:pPr>
    <w:r w:rsidRPr="008B01B5">
      <w:rPr>
        <w:sz w:val="22"/>
        <w:szCs w:val="22"/>
      </w:rPr>
      <w:t>Work Sheet: idxp1</w:t>
    </w:r>
  </w:p>
  <w:p w:rsidR="008B01B5" w:rsidRDefault="008B01B5" w:rsidP="008B01B5">
    <w:pPr>
      <w:pStyle w:val="Header"/>
      <w:rPr>
        <w:sz w:val="22"/>
        <w:szCs w:val="22"/>
      </w:rPr>
    </w:pPr>
    <w:r w:rsidRPr="008B01B5">
      <w:rPr>
        <w:sz w:val="22"/>
        <w:szCs w:val="22"/>
      </w:rPr>
      <w:t xml:space="preserve">01-30-2014 (Re-issued </w:t>
    </w:r>
    <w:r w:rsidR="00B52E88">
      <w:rPr>
        <w:sz w:val="22"/>
        <w:szCs w:val="22"/>
      </w:rPr>
      <w:t>10-01</w:t>
    </w:r>
    <w:r w:rsidRPr="008B01B5">
      <w:rPr>
        <w:sz w:val="22"/>
        <w:szCs w:val="22"/>
      </w:rPr>
      <w:t>-1</w:t>
    </w:r>
    <w:r w:rsidR="00B52E88">
      <w:rPr>
        <w:sz w:val="22"/>
        <w:szCs w:val="22"/>
      </w:rPr>
      <w:t>9</w:t>
    </w:r>
    <w:r w:rsidRPr="008B01B5">
      <w:rPr>
        <w:sz w:val="22"/>
        <w:szCs w:val="22"/>
      </w:rPr>
      <w:t>)</w:t>
    </w:r>
  </w:p>
  <w:p w:rsidR="0002637F" w:rsidRPr="008B01B5" w:rsidRDefault="0002637F" w:rsidP="008B01B5">
    <w:pPr>
      <w:pStyle w:val="Header"/>
      <w:rPr>
        <w:sz w:val="22"/>
        <w:szCs w:val="22"/>
      </w:rPr>
    </w:pPr>
  </w:p>
  <w:p w:rsidR="008B01B5" w:rsidRDefault="008B0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A"/>
    <w:rsid w:val="0001311E"/>
    <w:rsid w:val="0002637F"/>
    <w:rsid w:val="0014445E"/>
    <w:rsid w:val="00196156"/>
    <w:rsid w:val="00245E4B"/>
    <w:rsid w:val="002829A8"/>
    <w:rsid w:val="002B76E0"/>
    <w:rsid w:val="00314A08"/>
    <w:rsid w:val="00321EEF"/>
    <w:rsid w:val="0033499D"/>
    <w:rsid w:val="00345AAB"/>
    <w:rsid w:val="003944AB"/>
    <w:rsid w:val="003A3500"/>
    <w:rsid w:val="003A7840"/>
    <w:rsid w:val="003C44F2"/>
    <w:rsid w:val="00403849"/>
    <w:rsid w:val="00475E38"/>
    <w:rsid w:val="004D769B"/>
    <w:rsid w:val="005B1D1A"/>
    <w:rsid w:val="0063387C"/>
    <w:rsid w:val="006C3BB4"/>
    <w:rsid w:val="00753ADA"/>
    <w:rsid w:val="00754069"/>
    <w:rsid w:val="00772B17"/>
    <w:rsid w:val="0077639D"/>
    <w:rsid w:val="007C6455"/>
    <w:rsid w:val="0080703B"/>
    <w:rsid w:val="008B01B5"/>
    <w:rsid w:val="008F34A4"/>
    <w:rsid w:val="00950CAC"/>
    <w:rsid w:val="009649BB"/>
    <w:rsid w:val="009C3FA7"/>
    <w:rsid w:val="00A34234"/>
    <w:rsid w:val="00AB7BD5"/>
    <w:rsid w:val="00AC49C2"/>
    <w:rsid w:val="00AD4179"/>
    <w:rsid w:val="00AE12B0"/>
    <w:rsid w:val="00B21CD0"/>
    <w:rsid w:val="00B51578"/>
    <w:rsid w:val="00B52E88"/>
    <w:rsid w:val="00BC0458"/>
    <w:rsid w:val="00BC3854"/>
    <w:rsid w:val="00C234BA"/>
    <w:rsid w:val="00C31A36"/>
    <w:rsid w:val="00C456E7"/>
    <w:rsid w:val="00C47359"/>
    <w:rsid w:val="00C908C0"/>
    <w:rsid w:val="00CE7990"/>
    <w:rsid w:val="00D00294"/>
    <w:rsid w:val="00D3765F"/>
    <w:rsid w:val="00D65E0C"/>
    <w:rsid w:val="00DD12FA"/>
    <w:rsid w:val="00E25BA9"/>
    <w:rsid w:val="00E916EC"/>
    <w:rsid w:val="00EB67A5"/>
    <w:rsid w:val="00EC03BF"/>
    <w:rsid w:val="00ED1A23"/>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2601A"/>
  <w15:docId w15:val="{9E333710-D26D-473F-8828-F2CF2C6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Header">
    <w:name w:val="header"/>
    <w:basedOn w:val="Normal"/>
    <w:link w:val="HeaderChar"/>
    <w:uiPriority w:val="99"/>
    <w:unhideWhenUsed/>
    <w:rsid w:val="008B01B5"/>
    <w:pPr>
      <w:tabs>
        <w:tab w:val="center" w:pos="4680"/>
        <w:tab w:val="right" w:pos="9360"/>
      </w:tabs>
    </w:pPr>
  </w:style>
  <w:style w:type="character" w:customStyle="1" w:styleId="HeaderChar">
    <w:name w:val="Header Char"/>
    <w:basedOn w:val="DefaultParagraphFont"/>
    <w:link w:val="Header"/>
    <w:uiPriority w:val="99"/>
    <w:rsid w:val="008B01B5"/>
  </w:style>
  <w:style w:type="paragraph" w:styleId="Footer">
    <w:name w:val="footer"/>
    <w:basedOn w:val="Normal"/>
    <w:link w:val="FooterChar"/>
    <w:unhideWhenUsed/>
    <w:rsid w:val="008B01B5"/>
    <w:pPr>
      <w:tabs>
        <w:tab w:val="center" w:pos="4680"/>
        <w:tab w:val="right" w:pos="9360"/>
      </w:tabs>
    </w:pPr>
  </w:style>
  <w:style w:type="character" w:customStyle="1" w:styleId="FooterChar">
    <w:name w:val="Footer Char"/>
    <w:basedOn w:val="DefaultParagraphFont"/>
    <w:link w:val="Footer"/>
    <w:rsid w:val="008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2</cp:revision>
  <cp:lastPrinted>2017-02-15T18:07:00Z</cp:lastPrinted>
  <dcterms:created xsi:type="dcterms:W3CDTF">2019-09-17T14:41:00Z</dcterms:created>
  <dcterms:modified xsi:type="dcterms:W3CDTF">2019-09-17T14:41:00Z</dcterms:modified>
</cp:coreProperties>
</file>