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FEAAD" w14:textId="5E0A0228" w:rsidR="00602AAD" w:rsidRDefault="00E96080" w:rsidP="00602AAD">
      <w:pPr>
        <w:pStyle w:val="body"/>
        <w:rPr>
          <w:rFonts w:ascii="Times New Roman" w:hAnsi="Times New Roman"/>
          <w:b/>
          <w:bCs/>
          <w:caps/>
          <w:sz w:val="24"/>
        </w:rPr>
      </w:pPr>
      <w:r>
        <w:rPr>
          <w:rFonts w:ascii="Times New Roman" w:hAnsi="Times New Roman"/>
          <w:b/>
          <w:bCs/>
          <w:caps/>
          <w:sz w:val="24"/>
        </w:rPr>
        <w:drawing>
          <wp:anchor distT="0" distB="0" distL="114300" distR="114300" simplePos="0" relativeHeight="251658240" behindDoc="0" locked="0" layoutInCell="1" allowOverlap="1" wp14:anchorId="38FD57DC" wp14:editId="4101917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93340" cy="69532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98B4CB" w14:textId="665CC0BD" w:rsidR="00602AAD" w:rsidRDefault="00602AAD" w:rsidP="00602AAD">
      <w:pPr>
        <w:pStyle w:val="body"/>
        <w:rPr>
          <w:rFonts w:ascii="Times New Roman" w:hAnsi="Times New Roman"/>
          <w:b/>
          <w:bCs/>
          <w:caps/>
          <w:sz w:val="24"/>
        </w:rPr>
      </w:pPr>
    </w:p>
    <w:p w14:paraId="0F5B0049" w14:textId="31269A08" w:rsidR="00602AAD" w:rsidRDefault="00602AAD" w:rsidP="00602AAD">
      <w:pPr>
        <w:pStyle w:val="body"/>
        <w:rPr>
          <w:rFonts w:ascii="Times New Roman" w:hAnsi="Times New Roman"/>
          <w:b/>
          <w:bCs/>
          <w:caps/>
          <w:sz w:val="24"/>
        </w:rPr>
      </w:pPr>
    </w:p>
    <w:p w14:paraId="30EFF083" w14:textId="2D2ACD12" w:rsidR="00602AAD" w:rsidRDefault="00602AAD" w:rsidP="00602AAD">
      <w:pPr>
        <w:pStyle w:val="body"/>
        <w:rPr>
          <w:rFonts w:ascii="Times New Roman" w:hAnsi="Times New Roman"/>
          <w:b/>
          <w:bCs/>
          <w:caps/>
          <w:sz w:val="24"/>
        </w:rPr>
      </w:pPr>
    </w:p>
    <w:p w14:paraId="6DB4A5C6" w14:textId="77777777" w:rsidR="00E96080" w:rsidRDefault="00E96080" w:rsidP="00E96080">
      <w:pPr>
        <w:pStyle w:val="body"/>
        <w:jc w:val="center"/>
        <w:rPr>
          <w:rFonts w:ascii="Times New Roman" w:hAnsi="Times New Roman"/>
          <w:b/>
          <w:bCs/>
          <w:caps/>
          <w:sz w:val="32"/>
          <w:szCs w:val="32"/>
        </w:rPr>
      </w:pPr>
    </w:p>
    <w:p w14:paraId="6859CEC6" w14:textId="77777777" w:rsidR="00E96080" w:rsidRDefault="00E96080" w:rsidP="00E96080">
      <w:pPr>
        <w:pStyle w:val="body"/>
        <w:jc w:val="center"/>
        <w:rPr>
          <w:rFonts w:ascii="Times New Roman" w:hAnsi="Times New Roman"/>
          <w:b/>
          <w:bCs/>
          <w:caps/>
          <w:sz w:val="32"/>
          <w:szCs w:val="32"/>
        </w:rPr>
      </w:pPr>
    </w:p>
    <w:p w14:paraId="15427DA6" w14:textId="46488D19" w:rsidR="00EA3CE6" w:rsidRPr="00602AAD" w:rsidRDefault="00EA3CE6" w:rsidP="00E96080">
      <w:pPr>
        <w:pStyle w:val="body"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 w:rsidRPr="00602AAD">
        <w:rPr>
          <w:rFonts w:ascii="Times New Roman" w:hAnsi="Times New Roman"/>
          <w:b/>
          <w:bCs/>
          <w:caps/>
          <w:sz w:val="32"/>
          <w:szCs w:val="32"/>
        </w:rPr>
        <w:t>Memorandum</w:t>
      </w:r>
    </w:p>
    <w:p w14:paraId="6026CCAD" w14:textId="1EAD281C" w:rsidR="000A14EB" w:rsidRPr="00602AAD" w:rsidRDefault="000A14EB" w:rsidP="00D10630">
      <w:pPr>
        <w:pStyle w:val="body"/>
        <w:rPr>
          <w:rFonts w:ascii="Times New Roman" w:hAnsi="Times New Roman"/>
          <w:noProof w:val="0"/>
          <w:sz w:val="24"/>
        </w:rPr>
      </w:pPr>
    </w:p>
    <w:p w14:paraId="02158E92" w14:textId="691646AB" w:rsidR="00EA3CE6" w:rsidRPr="00602AAD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/>
        </w:rPr>
      </w:pPr>
      <w:r w:rsidRPr="00602AAD">
        <w:rPr>
          <w:rFonts w:eastAsia="Times New Roman"/>
          <w:b/>
          <w:bCs/>
        </w:rPr>
        <w:t>DATE</w:t>
      </w:r>
      <w:r w:rsidRPr="00602AAD">
        <w:rPr>
          <w:rFonts w:eastAsia="Times New Roman"/>
        </w:rPr>
        <w:t>:</w:t>
      </w:r>
      <w:r w:rsidRPr="00602AAD">
        <w:rPr>
          <w:rFonts w:eastAsia="Times New Roman"/>
        </w:rPr>
        <w:tab/>
      </w:r>
      <w:r w:rsidR="0014050A">
        <w:rPr>
          <w:rFonts w:eastAsia="Times New Roman"/>
        </w:rPr>
        <w:t>November 7</w:t>
      </w:r>
      <w:r w:rsidR="000F23AC" w:rsidRPr="00602AAD">
        <w:rPr>
          <w:rFonts w:eastAsia="Times New Roman"/>
        </w:rPr>
        <w:t>, 2018</w:t>
      </w:r>
    </w:p>
    <w:p w14:paraId="7A6A3102" w14:textId="2C8F5CAC" w:rsidR="00F4270C" w:rsidRPr="00602AAD" w:rsidRDefault="00F4270C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/>
        </w:rPr>
      </w:pPr>
    </w:p>
    <w:p w14:paraId="100B2353" w14:textId="268D94C4" w:rsidR="00EA3CE6" w:rsidRPr="00602AAD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/>
        </w:rPr>
      </w:pPr>
      <w:r w:rsidRPr="00602AAD">
        <w:rPr>
          <w:rFonts w:eastAsia="Times New Roman"/>
          <w:b/>
          <w:bCs/>
        </w:rPr>
        <w:t>TO</w:t>
      </w:r>
      <w:r w:rsidRPr="00602AAD">
        <w:rPr>
          <w:rFonts w:eastAsia="Times New Roman"/>
        </w:rPr>
        <w:t>:</w:t>
      </w:r>
      <w:r w:rsidRPr="00602AAD">
        <w:rPr>
          <w:rFonts w:eastAsia="Times New Roman"/>
        </w:rPr>
        <w:tab/>
      </w:r>
      <w:r w:rsidR="00B101C3" w:rsidRPr="00602AAD">
        <w:rPr>
          <w:rFonts w:eastAsia="Times New Roman"/>
        </w:rPr>
        <w:t>All Holders of Standard Special Provisions</w:t>
      </w:r>
    </w:p>
    <w:p w14:paraId="1656E80C" w14:textId="3110B953" w:rsidR="00EA3CE6" w:rsidRPr="00602AAD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/>
        </w:rPr>
      </w:pPr>
    </w:p>
    <w:p w14:paraId="1F10C404" w14:textId="28370D26" w:rsidR="00EA3CE6" w:rsidRPr="00602AAD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/>
        </w:rPr>
      </w:pPr>
      <w:r w:rsidRPr="00602AAD">
        <w:rPr>
          <w:rFonts w:eastAsia="Times New Roman"/>
        </w:rPr>
        <w:tab/>
      </w:r>
      <w:r w:rsidRPr="00602AAD">
        <w:rPr>
          <w:rFonts w:eastAsia="Times New Roman"/>
        </w:rPr>
        <w:tab/>
      </w:r>
    </w:p>
    <w:p w14:paraId="613C9502" w14:textId="77777777" w:rsidR="00EA3CE6" w:rsidRPr="00602AAD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</w:p>
    <w:p w14:paraId="6C2D5979" w14:textId="65B1689F" w:rsidR="00EA3CE6" w:rsidRPr="00602AAD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/>
        </w:rPr>
      </w:pPr>
      <w:r w:rsidRPr="00602AAD">
        <w:rPr>
          <w:rFonts w:eastAsia="Times New Roman"/>
          <w:b/>
          <w:bCs/>
        </w:rPr>
        <w:t>FROM</w:t>
      </w:r>
      <w:r w:rsidRPr="00602AAD">
        <w:rPr>
          <w:rFonts w:eastAsia="Times New Roman"/>
        </w:rPr>
        <w:t>:</w:t>
      </w:r>
      <w:r w:rsidRPr="00602AAD">
        <w:rPr>
          <w:rFonts w:eastAsia="Times New Roman"/>
        </w:rPr>
        <w:tab/>
      </w:r>
      <w:r w:rsidR="000F23AC" w:rsidRPr="00602AAD">
        <w:rPr>
          <w:rFonts w:eastAsia="Times New Roman"/>
        </w:rPr>
        <w:t>Shawn Yu</w:t>
      </w:r>
      <w:r w:rsidR="00B101C3" w:rsidRPr="00602AAD">
        <w:rPr>
          <w:rFonts w:eastAsia="Times New Roman"/>
        </w:rPr>
        <w:t>, Standards and Specifications Engineer</w:t>
      </w:r>
    </w:p>
    <w:p w14:paraId="22CE5871" w14:textId="77777777" w:rsidR="00EA3CE6" w:rsidRPr="00602AAD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</w:p>
    <w:p w14:paraId="4F3144B3" w14:textId="7685D5E9" w:rsidR="009240BE" w:rsidRPr="00602AAD" w:rsidRDefault="00EA3CE6" w:rsidP="00240B3C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eastAsia="Times New Roman"/>
        </w:rPr>
      </w:pPr>
      <w:r w:rsidRPr="00602AAD">
        <w:rPr>
          <w:rFonts w:eastAsia="Times New Roman"/>
          <w:b/>
          <w:bCs/>
        </w:rPr>
        <w:t>SUBJECT</w:t>
      </w:r>
      <w:r w:rsidRPr="00602AAD">
        <w:rPr>
          <w:rFonts w:eastAsia="Times New Roman"/>
        </w:rPr>
        <w:t>:</w:t>
      </w:r>
      <w:r w:rsidRPr="00602AAD">
        <w:rPr>
          <w:rFonts w:eastAsia="Times New Roman"/>
        </w:rPr>
        <w:tab/>
      </w:r>
      <w:r w:rsidR="00240B3C" w:rsidRPr="00602AAD">
        <w:rPr>
          <w:rFonts w:eastAsia="Times New Roman"/>
        </w:rPr>
        <w:t>Revision of Section</w:t>
      </w:r>
      <w:r w:rsidR="00E96080">
        <w:rPr>
          <w:rFonts w:eastAsia="Times New Roman"/>
        </w:rPr>
        <w:t xml:space="preserve"> </w:t>
      </w:r>
      <w:r w:rsidR="0014050A">
        <w:rPr>
          <w:rFonts w:eastAsia="Times New Roman"/>
        </w:rPr>
        <w:t>601 – Self Consolidating Concrete</w:t>
      </w:r>
    </w:p>
    <w:p w14:paraId="498F0AF7" w14:textId="717C376E" w:rsidR="0024537E" w:rsidRPr="00602AAD" w:rsidRDefault="0024537E" w:rsidP="00D93386">
      <w:pPr>
        <w:pStyle w:val="body"/>
        <w:rPr>
          <w:rFonts w:ascii="Times New Roman" w:hAnsi="Times New Roman"/>
          <w:color w:val="auto"/>
          <w:sz w:val="24"/>
        </w:rPr>
      </w:pPr>
      <w:r w:rsidRPr="00602AAD">
        <w:rPr>
          <w:rFonts w:ascii="Times New Roman" w:hAnsi="Times New Roman"/>
          <w:color w:val="auto"/>
          <w:sz w:val="24"/>
        </w:rPr>
        <w:t>Effective this date, our unit is</w:t>
      </w:r>
      <w:r w:rsidR="00F4270C" w:rsidRPr="00602AAD">
        <w:rPr>
          <w:rFonts w:ascii="Times New Roman" w:hAnsi="Times New Roman"/>
          <w:color w:val="auto"/>
          <w:sz w:val="24"/>
        </w:rPr>
        <w:t xml:space="preserve"> issuing a</w:t>
      </w:r>
      <w:r w:rsidR="000F23AC" w:rsidRPr="00602AAD">
        <w:rPr>
          <w:rFonts w:ascii="Times New Roman" w:hAnsi="Times New Roman"/>
          <w:color w:val="auto"/>
          <w:sz w:val="24"/>
        </w:rPr>
        <w:t xml:space="preserve"> </w:t>
      </w:r>
      <w:r w:rsidR="0014050A">
        <w:rPr>
          <w:rFonts w:ascii="Times New Roman" w:hAnsi="Times New Roman"/>
          <w:color w:val="auto"/>
          <w:sz w:val="24"/>
        </w:rPr>
        <w:t xml:space="preserve">new standard special provision, </w:t>
      </w:r>
      <w:r w:rsidR="0014050A" w:rsidRPr="0014050A">
        <w:rPr>
          <w:rFonts w:ascii="Times New Roman" w:hAnsi="Times New Roman"/>
          <w:i/>
          <w:color w:val="auto"/>
          <w:sz w:val="24"/>
        </w:rPr>
        <w:t>Revision of Section 601 – Self Consolidating Concrete</w:t>
      </w:r>
      <w:r w:rsidR="0014050A">
        <w:rPr>
          <w:rFonts w:ascii="Times New Roman" w:hAnsi="Times New Roman"/>
          <w:color w:val="auto"/>
          <w:sz w:val="24"/>
        </w:rPr>
        <w:t xml:space="preserve">.  </w:t>
      </w:r>
      <w:r w:rsidRPr="00602AAD">
        <w:rPr>
          <w:rFonts w:ascii="Times New Roman" w:hAnsi="Times New Roman"/>
          <w:color w:val="auto"/>
          <w:sz w:val="24"/>
        </w:rPr>
        <w:t xml:space="preserve">This </w:t>
      </w:r>
      <w:r w:rsidR="0014050A">
        <w:rPr>
          <w:rFonts w:ascii="Times New Roman" w:hAnsi="Times New Roman"/>
          <w:color w:val="auto"/>
          <w:sz w:val="24"/>
        </w:rPr>
        <w:t>new</w:t>
      </w:r>
      <w:r w:rsidRPr="00602AAD">
        <w:rPr>
          <w:rFonts w:ascii="Times New Roman" w:hAnsi="Times New Roman"/>
          <w:color w:val="auto"/>
          <w:sz w:val="24"/>
        </w:rPr>
        <w:t xml:space="preserve"> </w:t>
      </w:r>
      <w:r w:rsidR="002D6B33" w:rsidRPr="00602AAD">
        <w:rPr>
          <w:rFonts w:ascii="Times New Roman" w:hAnsi="Times New Roman"/>
          <w:color w:val="auto"/>
          <w:sz w:val="24"/>
        </w:rPr>
        <w:t xml:space="preserve">standard special provision is </w:t>
      </w:r>
      <w:r w:rsidR="0014050A">
        <w:rPr>
          <w:rFonts w:ascii="Times New Roman" w:hAnsi="Times New Roman"/>
          <w:color w:val="auto"/>
          <w:sz w:val="24"/>
        </w:rPr>
        <w:t>2</w:t>
      </w:r>
      <w:r w:rsidR="00240B3C" w:rsidRPr="00602AAD">
        <w:rPr>
          <w:rFonts w:ascii="Times New Roman" w:hAnsi="Times New Roman"/>
          <w:color w:val="auto"/>
          <w:sz w:val="24"/>
        </w:rPr>
        <w:t xml:space="preserve"> </w:t>
      </w:r>
      <w:r w:rsidR="00645762" w:rsidRPr="00602AAD">
        <w:rPr>
          <w:rFonts w:ascii="Times New Roman" w:hAnsi="Times New Roman"/>
          <w:color w:val="auto"/>
          <w:sz w:val="24"/>
        </w:rPr>
        <w:fldChar w:fldCharType="begin"/>
      </w:r>
      <w:r w:rsidR="00645762" w:rsidRPr="00602AAD">
        <w:rPr>
          <w:rFonts w:ascii="Times New Roman" w:hAnsi="Times New Roman"/>
          <w:color w:val="auto"/>
          <w:sz w:val="24"/>
        </w:rPr>
        <w:instrText xml:space="preserve"> FILLIN  Pages  \* MERGEFORMAT </w:instrText>
      </w:r>
      <w:r w:rsidR="00645762" w:rsidRPr="00602AAD">
        <w:rPr>
          <w:rFonts w:ascii="Times New Roman" w:hAnsi="Times New Roman"/>
          <w:color w:val="auto"/>
          <w:sz w:val="24"/>
        </w:rPr>
        <w:fldChar w:fldCharType="end"/>
      </w:r>
      <w:r w:rsidRPr="00602AAD">
        <w:rPr>
          <w:rFonts w:ascii="Times New Roman" w:hAnsi="Times New Roman"/>
          <w:color w:val="auto"/>
          <w:sz w:val="24"/>
        </w:rPr>
        <w:t>page</w:t>
      </w:r>
      <w:r w:rsidR="00D417AE">
        <w:rPr>
          <w:rFonts w:ascii="Times New Roman" w:hAnsi="Times New Roman"/>
          <w:color w:val="auto"/>
          <w:sz w:val="24"/>
        </w:rPr>
        <w:t>s</w:t>
      </w:r>
      <w:r w:rsidRPr="00602AAD">
        <w:rPr>
          <w:rFonts w:ascii="Times New Roman" w:hAnsi="Times New Roman"/>
          <w:color w:val="auto"/>
          <w:sz w:val="24"/>
        </w:rPr>
        <w:t xml:space="preserve"> long. </w:t>
      </w:r>
    </w:p>
    <w:p w14:paraId="6044A86E" w14:textId="77777777" w:rsidR="0024537E" w:rsidRPr="00602AAD" w:rsidRDefault="0024537E" w:rsidP="00D93386">
      <w:pPr>
        <w:pStyle w:val="body"/>
        <w:rPr>
          <w:rFonts w:ascii="Times New Roman" w:hAnsi="Times New Roman"/>
          <w:color w:val="auto"/>
          <w:sz w:val="24"/>
        </w:rPr>
      </w:pPr>
    </w:p>
    <w:p w14:paraId="6E166AFF" w14:textId="60C62499" w:rsidR="0024537E" w:rsidRPr="00602AAD" w:rsidRDefault="003C42D0" w:rsidP="00D93386">
      <w:pPr>
        <w:pStyle w:val="body"/>
        <w:rPr>
          <w:rFonts w:ascii="Times New Roman" w:hAnsi="Times New Roman"/>
          <w:color w:val="auto"/>
          <w:sz w:val="24"/>
        </w:rPr>
      </w:pPr>
      <w:r w:rsidRPr="00602AAD">
        <w:rPr>
          <w:rFonts w:ascii="Times New Roman" w:hAnsi="Times New Roman"/>
          <w:color w:val="auto"/>
          <w:sz w:val="24"/>
        </w:rPr>
        <w:t>Please u</w:t>
      </w:r>
      <w:r w:rsidR="0024537E" w:rsidRPr="00602AAD">
        <w:rPr>
          <w:rFonts w:ascii="Times New Roman" w:hAnsi="Times New Roman"/>
          <w:color w:val="auto"/>
          <w:sz w:val="24"/>
        </w:rPr>
        <w:t xml:space="preserve">se this </w:t>
      </w:r>
      <w:r w:rsidR="0037413E">
        <w:rPr>
          <w:rFonts w:ascii="Times New Roman" w:hAnsi="Times New Roman"/>
          <w:color w:val="auto"/>
          <w:sz w:val="24"/>
        </w:rPr>
        <w:t xml:space="preserve">new </w:t>
      </w:r>
      <w:bookmarkStart w:id="0" w:name="_GoBack"/>
      <w:bookmarkEnd w:id="0"/>
      <w:r w:rsidR="0024537E" w:rsidRPr="00602AAD">
        <w:rPr>
          <w:rFonts w:ascii="Times New Roman" w:hAnsi="Times New Roman"/>
          <w:color w:val="auto"/>
          <w:sz w:val="24"/>
        </w:rPr>
        <w:t xml:space="preserve">standard special provision in </w:t>
      </w:r>
      <w:r w:rsidR="000F23AC" w:rsidRPr="00602AAD">
        <w:rPr>
          <w:rFonts w:ascii="Times New Roman" w:hAnsi="Times New Roman"/>
          <w:color w:val="auto"/>
          <w:sz w:val="24"/>
        </w:rPr>
        <w:t xml:space="preserve">all </w:t>
      </w:r>
      <w:r w:rsidR="0024537E" w:rsidRPr="00602AAD">
        <w:rPr>
          <w:rFonts w:ascii="Times New Roman" w:hAnsi="Times New Roman"/>
          <w:color w:val="auto"/>
          <w:sz w:val="24"/>
        </w:rPr>
        <w:t>projects</w:t>
      </w:r>
      <w:r w:rsidR="007C49BE">
        <w:rPr>
          <w:rFonts w:ascii="Times New Roman" w:hAnsi="Times New Roman"/>
          <w:color w:val="auto"/>
          <w:sz w:val="24"/>
        </w:rPr>
        <w:t xml:space="preserve"> that have </w:t>
      </w:r>
      <w:r w:rsidR="002D5D3B">
        <w:rPr>
          <w:rFonts w:ascii="Times New Roman" w:hAnsi="Times New Roman"/>
          <w:color w:val="auto"/>
          <w:sz w:val="24"/>
        </w:rPr>
        <w:t xml:space="preserve">any type of concrete construction </w:t>
      </w:r>
      <w:r w:rsidR="00CE457D">
        <w:rPr>
          <w:rFonts w:ascii="Times New Roman" w:hAnsi="Times New Roman"/>
          <w:color w:val="auto"/>
          <w:sz w:val="24"/>
        </w:rPr>
        <w:t xml:space="preserve">on </w:t>
      </w:r>
      <w:r w:rsidR="0024537E" w:rsidRPr="00602AAD">
        <w:rPr>
          <w:rFonts w:ascii="Times New Roman" w:hAnsi="Times New Roman"/>
          <w:color w:val="auto"/>
          <w:sz w:val="24"/>
        </w:rPr>
        <w:t>projec</w:t>
      </w:r>
      <w:r w:rsidR="0086424A" w:rsidRPr="00602AAD">
        <w:rPr>
          <w:rFonts w:ascii="Times New Roman" w:hAnsi="Times New Roman"/>
          <w:color w:val="auto"/>
          <w:sz w:val="24"/>
        </w:rPr>
        <w:t xml:space="preserve">ts advertised on or after </w:t>
      </w:r>
      <w:r w:rsidR="002D5D3B">
        <w:rPr>
          <w:rFonts w:ascii="Times New Roman" w:hAnsi="Times New Roman"/>
          <w:color w:val="auto"/>
          <w:sz w:val="24"/>
        </w:rPr>
        <w:t>December 7</w:t>
      </w:r>
      <w:r w:rsidR="00444199" w:rsidRPr="00602AAD">
        <w:rPr>
          <w:rFonts w:ascii="Times New Roman" w:hAnsi="Times New Roman"/>
          <w:color w:val="auto"/>
          <w:sz w:val="24"/>
        </w:rPr>
        <w:t>, 2018</w:t>
      </w:r>
      <w:r w:rsidR="0024537E" w:rsidRPr="00602AAD">
        <w:rPr>
          <w:rFonts w:ascii="Times New Roman" w:hAnsi="Times New Roman"/>
          <w:color w:val="auto"/>
          <w:sz w:val="24"/>
        </w:rPr>
        <w:t xml:space="preserve">. </w:t>
      </w:r>
      <w:r w:rsidR="00CE457D">
        <w:rPr>
          <w:rFonts w:ascii="Times New Roman" w:hAnsi="Times New Roman"/>
          <w:color w:val="auto"/>
          <w:sz w:val="24"/>
        </w:rPr>
        <w:t xml:space="preserve"> </w:t>
      </w:r>
      <w:r w:rsidR="00C925E7" w:rsidRPr="00602AAD">
        <w:rPr>
          <w:rFonts w:ascii="Times New Roman" w:hAnsi="Times New Roman"/>
          <w:color w:val="auto"/>
          <w:sz w:val="24"/>
        </w:rPr>
        <w:t>You are free to use this standard special provision in projects advertised before this date.</w:t>
      </w:r>
    </w:p>
    <w:p w14:paraId="2A4C1AD9" w14:textId="77777777" w:rsidR="0024537E" w:rsidRPr="00602AAD" w:rsidRDefault="0024537E" w:rsidP="00D93386">
      <w:pPr>
        <w:pStyle w:val="body"/>
        <w:rPr>
          <w:rFonts w:ascii="Times New Roman" w:hAnsi="Times New Roman"/>
          <w:color w:val="auto"/>
          <w:sz w:val="24"/>
        </w:rPr>
      </w:pPr>
    </w:p>
    <w:p w14:paraId="6123A6AA" w14:textId="678EF9D4" w:rsidR="00EA3CE6" w:rsidRDefault="006911F7" w:rsidP="00A47A31">
      <w:pPr>
        <w:rPr>
          <w:rFonts w:eastAsia="Times New Roman"/>
        </w:rPr>
      </w:pPr>
      <w:r w:rsidRPr="00602AAD">
        <w:t xml:space="preserve">This </w:t>
      </w:r>
      <w:r w:rsidR="00A47A31">
        <w:t>new</w:t>
      </w:r>
      <w:r w:rsidR="003B331C">
        <w:t xml:space="preserve"> </w:t>
      </w:r>
      <w:r w:rsidR="004F16D6">
        <w:t xml:space="preserve">standard special </w:t>
      </w:r>
      <w:r w:rsidRPr="00602AAD">
        <w:t>provision</w:t>
      </w:r>
      <w:r w:rsidR="00A47A31">
        <w:t xml:space="preserve"> will allow t</w:t>
      </w:r>
      <w:r w:rsidR="00A47A31" w:rsidRPr="00A47A31">
        <w:t xml:space="preserve">he Contractor to modify Class B, Class </w:t>
      </w:r>
      <w:proofErr w:type="spellStart"/>
      <w:r w:rsidR="00A47A31" w:rsidRPr="00A47A31">
        <w:t>BZ</w:t>
      </w:r>
      <w:proofErr w:type="spellEnd"/>
      <w:r w:rsidR="00A47A31" w:rsidRPr="00A47A31">
        <w:t xml:space="preserve">, Class D, </w:t>
      </w:r>
      <w:proofErr w:type="spellStart"/>
      <w:r w:rsidR="00A47A31" w:rsidRPr="00A47A31">
        <w:t>S35</w:t>
      </w:r>
      <w:proofErr w:type="spellEnd"/>
      <w:r w:rsidR="00A47A31" w:rsidRPr="00A47A31">
        <w:t xml:space="preserve">, </w:t>
      </w:r>
      <w:proofErr w:type="spellStart"/>
      <w:r w:rsidR="00A47A31" w:rsidRPr="00A47A31">
        <w:t>S40</w:t>
      </w:r>
      <w:proofErr w:type="spellEnd"/>
      <w:r w:rsidR="00A47A31" w:rsidRPr="00A47A31">
        <w:t xml:space="preserve"> and </w:t>
      </w:r>
      <w:proofErr w:type="spellStart"/>
      <w:r w:rsidR="00A47A31" w:rsidRPr="00A47A31">
        <w:t>S50</w:t>
      </w:r>
      <w:proofErr w:type="spellEnd"/>
      <w:r w:rsidR="00A47A31" w:rsidRPr="00A47A31">
        <w:t xml:space="preserve"> concrete to be Self Consolidating Concrete (SCC)</w:t>
      </w:r>
      <w:r w:rsidR="00A47A31">
        <w:t xml:space="preserve"> with certain requirements.</w:t>
      </w:r>
      <w:r w:rsidR="00C71BE4" w:rsidRPr="00602AAD">
        <w:rPr>
          <w:rFonts w:eastAsia="Times New Roman"/>
        </w:rPr>
        <w:t xml:space="preserve"> </w:t>
      </w:r>
    </w:p>
    <w:p w14:paraId="279F09A0" w14:textId="77777777" w:rsidR="00A47A31" w:rsidRPr="00602AAD" w:rsidRDefault="00A47A31" w:rsidP="00A47A31">
      <w:pPr>
        <w:rPr>
          <w:rFonts w:eastAsia="Times New Roman"/>
        </w:rPr>
      </w:pPr>
    </w:p>
    <w:p w14:paraId="480A0F7A" w14:textId="7B6E876C" w:rsidR="00FD5C37" w:rsidRPr="00602AAD" w:rsidRDefault="006A3C15" w:rsidP="00D93386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/>
        </w:rPr>
      </w:pPr>
      <w:r>
        <w:rPr>
          <w:rFonts w:eastAsia="Times New Roman"/>
        </w:rPr>
        <w:t>For t</w:t>
      </w:r>
      <w:r w:rsidR="00E34B89" w:rsidRPr="00602AAD">
        <w:rPr>
          <w:rFonts w:eastAsia="Times New Roman"/>
        </w:rPr>
        <w:t>hose of you who keep a book of Standard Special Pro</w:t>
      </w:r>
      <w:r w:rsidR="002D6B33" w:rsidRPr="00602AAD">
        <w:rPr>
          <w:rFonts w:eastAsia="Times New Roman"/>
        </w:rPr>
        <w:t>visions</w:t>
      </w:r>
      <w:r w:rsidR="00B960F3">
        <w:rPr>
          <w:rFonts w:eastAsia="Times New Roman"/>
        </w:rPr>
        <w:t>, please</w:t>
      </w:r>
      <w:r w:rsidR="000A2120" w:rsidRPr="00602AAD">
        <w:rPr>
          <w:rFonts w:eastAsia="Times New Roman"/>
        </w:rPr>
        <w:t xml:space="preserve"> </w:t>
      </w:r>
      <w:r w:rsidR="00B44BCD" w:rsidRPr="00602AAD">
        <w:rPr>
          <w:rFonts w:eastAsia="Times New Roman"/>
        </w:rPr>
        <w:t>add this new standard special provision to your file</w:t>
      </w:r>
      <w:r w:rsidR="000A2120" w:rsidRPr="00602AAD">
        <w:rPr>
          <w:rFonts w:eastAsia="Times New Roman"/>
        </w:rPr>
        <w:t>.</w:t>
      </w:r>
      <w:r w:rsidR="00E34B89" w:rsidRPr="00602AAD">
        <w:rPr>
          <w:rFonts w:eastAsia="Times New Roman"/>
        </w:rPr>
        <w:t xml:space="preserve">  For your convenience, you can find this and others special provisions </w:t>
      </w:r>
      <w:r>
        <w:rPr>
          <w:rFonts w:eastAsia="Times New Roman"/>
        </w:rPr>
        <w:t>on</w:t>
      </w:r>
      <w:r w:rsidR="00E34B89" w:rsidRPr="00602AAD">
        <w:rPr>
          <w:rFonts w:eastAsia="Times New Roman"/>
        </w:rPr>
        <w:t xml:space="preserve"> our </w:t>
      </w:r>
      <w:hyperlink r:id="rId8" w:history="1">
        <w:r w:rsidR="00E34B89" w:rsidRPr="00B960F3">
          <w:rPr>
            <w:rStyle w:val="Hyperlink"/>
            <w:rFonts w:eastAsia="Times New Roman"/>
          </w:rPr>
          <w:t>Construction Specifications</w:t>
        </w:r>
      </w:hyperlink>
      <w:r w:rsidR="00E34B89" w:rsidRPr="00602AAD">
        <w:rPr>
          <w:rFonts w:eastAsia="Times New Roman"/>
        </w:rPr>
        <w:t xml:space="preserve"> web</w:t>
      </w:r>
      <w:r w:rsidR="00B960F3">
        <w:rPr>
          <w:rFonts w:eastAsia="Times New Roman"/>
        </w:rPr>
        <w:t xml:space="preserve">site or </w:t>
      </w:r>
      <w:r w:rsidR="00CE457D">
        <w:rPr>
          <w:rFonts w:eastAsia="Times New Roman"/>
        </w:rPr>
        <w:t xml:space="preserve">you may </w:t>
      </w:r>
      <w:r w:rsidR="00B960F3">
        <w:rPr>
          <w:rFonts w:eastAsia="Times New Roman"/>
        </w:rPr>
        <w:t>v</w:t>
      </w:r>
      <w:r w:rsidR="00FD5C37" w:rsidRPr="00602AAD">
        <w:rPr>
          <w:rFonts w:eastAsia="Times New Roman"/>
        </w:rPr>
        <w:t xml:space="preserve">isit </w:t>
      </w:r>
      <w:r w:rsidR="00B960F3">
        <w:rPr>
          <w:rFonts w:eastAsia="Times New Roman"/>
        </w:rPr>
        <w:t>our</w:t>
      </w:r>
      <w:r w:rsidR="00FD5C37" w:rsidRPr="00602AAD">
        <w:rPr>
          <w:rFonts w:eastAsia="Times New Roman"/>
        </w:rPr>
        <w:t xml:space="preserve"> </w:t>
      </w:r>
      <w:hyperlink r:id="rId9" w:history="1">
        <w:r w:rsidR="00FD5C37" w:rsidRPr="00602AAD">
          <w:rPr>
            <w:rStyle w:val="Hyperlink"/>
            <w:rFonts w:eastAsia="Times New Roman"/>
          </w:rPr>
          <w:t>Recently Issued Special Provisions</w:t>
        </w:r>
      </w:hyperlink>
      <w:r w:rsidR="007C49BE">
        <w:rPr>
          <w:rFonts w:eastAsia="Times New Roman"/>
        </w:rPr>
        <w:t xml:space="preserve"> website.</w:t>
      </w:r>
    </w:p>
    <w:p w14:paraId="2CD65C44" w14:textId="77777777" w:rsidR="00D93386" w:rsidRPr="00602AAD" w:rsidRDefault="00D93386" w:rsidP="00D93386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/>
        </w:rPr>
      </w:pPr>
    </w:p>
    <w:p w14:paraId="5D3484FA" w14:textId="7859029D" w:rsidR="00370CDA" w:rsidRPr="00602AAD" w:rsidRDefault="00FD5C37" w:rsidP="00D93386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</w:pPr>
      <w:r w:rsidRPr="00602AAD">
        <w:rPr>
          <w:rFonts w:eastAsia="Times New Roman"/>
        </w:rPr>
        <w:t>If you have any questions or comments, please contact this office.</w:t>
      </w:r>
    </w:p>
    <w:sectPr w:rsidR="00370CDA" w:rsidRPr="00602AAD" w:rsidSect="00602AAD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634" w:footer="23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1376C" w14:textId="77777777" w:rsidR="00DE1883" w:rsidRDefault="00DE1883" w:rsidP="00370CDA">
      <w:r>
        <w:separator/>
      </w:r>
    </w:p>
  </w:endnote>
  <w:endnote w:type="continuationSeparator" w:id="0">
    <w:p w14:paraId="7630F936" w14:textId="77777777" w:rsidR="00DE1883" w:rsidRDefault="00DE1883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71E0B3B7" w:rsidR="00FC0C58" w:rsidRPr="00CA6E16" w:rsidRDefault="00B960F3" w:rsidP="00FC0C58">
                          <w:pPr>
                            <w:pStyle w:val="returnaddressbottom"/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2829 W. Howard Place Denver, CO 80204   </w:t>
                          </w:r>
                          <w:r w:rsidRPr="00CA6E16">
                            <w:t>P</w:t>
                          </w:r>
                          <w:r>
                            <w:t>h.</w:t>
                          </w:r>
                          <w:r w:rsidR="00FC0C58" w:rsidRPr="00CA6E16">
                            <w:t xml:space="preserve"> </w:t>
                          </w:r>
                          <w:r w:rsidR="00B101C3"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F</w:t>
                          </w:r>
                          <w:r>
                            <w:t>ax:</w:t>
                          </w:r>
                          <w:r w:rsidR="00FC0C58" w:rsidRPr="00CA6E16">
                            <w:t xml:space="preserve"> </w:t>
                          </w:r>
                          <w:r w:rsidR="00B101C3"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hyperlink r:id="rId1" w:history="1">
                            <w:r w:rsidR="00FC0C58" w:rsidRPr="00B960F3">
                              <w:rPr>
                                <w:rStyle w:val="Hyperlink"/>
                              </w:rPr>
                              <w:t>www.</w:t>
                            </w:r>
                            <w:r w:rsidRPr="00B960F3">
                              <w:rPr>
                                <w:rStyle w:val="Hyperlink"/>
                              </w:rPr>
                              <w:t>c</w:t>
                            </w:r>
                            <w:r w:rsidR="00483573" w:rsidRPr="00B960F3">
                              <w:rPr>
                                <w:rStyle w:val="Hyperlink"/>
                              </w:rPr>
                              <w:t>dot</w:t>
                            </w:r>
                            <w:r w:rsidR="00FC0C58" w:rsidRPr="00B960F3">
                              <w:rPr>
                                <w:rStyle w:val="Hyperlink"/>
                              </w:rPr>
                              <w:t>.</w:t>
                            </w:r>
                            <w:r w:rsidRPr="00B960F3">
                              <w:rPr>
                                <w:rStyle w:val="Hyperlink"/>
                              </w:rPr>
                              <w:t>gov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71E0B3B7" w:rsidR="00FC0C58" w:rsidRPr="00CA6E16" w:rsidRDefault="00B960F3" w:rsidP="00FC0C58">
                    <w:pPr>
                      <w:pStyle w:val="returnaddressbottom"/>
                    </w:pPr>
                    <w:r>
                      <w:rPr>
                        <w:rFonts w:ascii="Times New Roman" w:hAnsi="Times New Roman"/>
                      </w:rPr>
                      <w:t xml:space="preserve">2829 W. Howard Place Denver, CO 80204   </w:t>
                    </w:r>
                    <w:r w:rsidRPr="00CA6E16">
                      <w:t>P</w:t>
                    </w:r>
                    <w:r>
                      <w:t>h.</w:t>
                    </w:r>
                    <w:r w:rsidR="00FC0C58" w:rsidRPr="00CA6E16">
                      <w:t xml:space="preserve"> </w:t>
                    </w:r>
                    <w:r w:rsidR="00B101C3"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F</w:t>
                    </w:r>
                    <w:r>
                      <w:t>ax:</w:t>
                    </w:r>
                    <w:r w:rsidR="00FC0C58" w:rsidRPr="00CA6E16">
                      <w:t xml:space="preserve"> </w:t>
                    </w:r>
                    <w:r w:rsidR="00B101C3"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hyperlink r:id="rId2" w:history="1">
                      <w:r w:rsidR="00FC0C58" w:rsidRPr="00B960F3">
                        <w:rPr>
                          <w:rStyle w:val="Hyperlink"/>
                        </w:rPr>
                        <w:t>www.</w:t>
                      </w:r>
                      <w:r w:rsidRPr="00B960F3">
                        <w:rPr>
                          <w:rStyle w:val="Hyperlink"/>
                        </w:rPr>
                        <w:t>c</w:t>
                      </w:r>
                      <w:r w:rsidR="00483573" w:rsidRPr="00B960F3">
                        <w:rPr>
                          <w:rStyle w:val="Hyperlink"/>
                        </w:rPr>
                        <w:t>dot</w:t>
                      </w:r>
                      <w:r w:rsidR="00FC0C58" w:rsidRPr="00B960F3">
                        <w:rPr>
                          <w:rStyle w:val="Hyperlink"/>
                        </w:rPr>
                        <w:t>.</w:t>
                      </w:r>
                      <w:r w:rsidRPr="00B960F3">
                        <w:rPr>
                          <w:rStyle w:val="Hyperlink"/>
                        </w:rPr>
                        <w:t>gov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7E41F" w14:textId="77777777" w:rsidR="00DE1883" w:rsidRDefault="00DE1883" w:rsidP="00370CDA">
      <w:r>
        <w:separator/>
      </w:r>
    </w:p>
  </w:footnote>
  <w:footnote w:type="continuationSeparator" w:id="0">
    <w:p w14:paraId="1BB87D9E" w14:textId="77777777" w:rsidR="00DE1883" w:rsidRDefault="00DE1883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75.3pt;height:234.25pt;visibility:visible;mso-wrap-style:square" o:bullet="t">
        <v:imagedata r:id="rId1" o:title="" croptop=".375" cropbottom=".375" cropleft=".46875" cropright=".46875"/>
      </v:shape>
    </w:pict>
  </w:numPicBullet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33EA0"/>
    <w:rsid w:val="000341A1"/>
    <w:rsid w:val="00054867"/>
    <w:rsid w:val="00064275"/>
    <w:rsid w:val="000A14EB"/>
    <w:rsid w:val="000A2120"/>
    <w:rsid w:val="000A623E"/>
    <w:rsid w:val="000F23AC"/>
    <w:rsid w:val="0014050A"/>
    <w:rsid w:val="001D2E80"/>
    <w:rsid w:val="00240B3C"/>
    <w:rsid w:val="0024537E"/>
    <w:rsid w:val="00283E9E"/>
    <w:rsid w:val="002C1694"/>
    <w:rsid w:val="002D5D3B"/>
    <w:rsid w:val="002D6B33"/>
    <w:rsid w:val="00370CDA"/>
    <w:rsid w:val="0037413E"/>
    <w:rsid w:val="003A1E85"/>
    <w:rsid w:val="003B331C"/>
    <w:rsid w:val="003C42D0"/>
    <w:rsid w:val="003E6C25"/>
    <w:rsid w:val="0043210A"/>
    <w:rsid w:val="00444199"/>
    <w:rsid w:val="004500EE"/>
    <w:rsid w:val="0045551E"/>
    <w:rsid w:val="004569A4"/>
    <w:rsid w:val="0046062D"/>
    <w:rsid w:val="00461440"/>
    <w:rsid w:val="004646B6"/>
    <w:rsid w:val="004744F3"/>
    <w:rsid w:val="00475C8F"/>
    <w:rsid w:val="00483573"/>
    <w:rsid w:val="004A2AE1"/>
    <w:rsid w:val="004E3B13"/>
    <w:rsid w:val="004E7B17"/>
    <w:rsid w:val="004F16D6"/>
    <w:rsid w:val="00532AC2"/>
    <w:rsid w:val="00533949"/>
    <w:rsid w:val="0058513F"/>
    <w:rsid w:val="005D5147"/>
    <w:rsid w:val="005E4E13"/>
    <w:rsid w:val="00602AAD"/>
    <w:rsid w:val="00635646"/>
    <w:rsid w:val="00645762"/>
    <w:rsid w:val="00661D0F"/>
    <w:rsid w:val="006911F7"/>
    <w:rsid w:val="006A3C15"/>
    <w:rsid w:val="006C7BDD"/>
    <w:rsid w:val="006D4299"/>
    <w:rsid w:val="00700833"/>
    <w:rsid w:val="00733213"/>
    <w:rsid w:val="00745911"/>
    <w:rsid w:val="00757A07"/>
    <w:rsid w:val="00766707"/>
    <w:rsid w:val="007877FC"/>
    <w:rsid w:val="007918A9"/>
    <w:rsid w:val="007C49BE"/>
    <w:rsid w:val="007C6617"/>
    <w:rsid w:val="007F483E"/>
    <w:rsid w:val="00800B86"/>
    <w:rsid w:val="0086424A"/>
    <w:rsid w:val="009045ED"/>
    <w:rsid w:val="009240BE"/>
    <w:rsid w:val="0093767A"/>
    <w:rsid w:val="00940FF0"/>
    <w:rsid w:val="0096175F"/>
    <w:rsid w:val="009B7DA8"/>
    <w:rsid w:val="009C1544"/>
    <w:rsid w:val="009F63B1"/>
    <w:rsid w:val="00A47A31"/>
    <w:rsid w:val="00B101C3"/>
    <w:rsid w:val="00B2316D"/>
    <w:rsid w:val="00B340AC"/>
    <w:rsid w:val="00B44BCD"/>
    <w:rsid w:val="00B960F3"/>
    <w:rsid w:val="00BB4F18"/>
    <w:rsid w:val="00BB5A81"/>
    <w:rsid w:val="00BD60DA"/>
    <w:rsid w:val="00BF0EE0"/>
    <w:rsid w:val="00BF5A3F"/>
    <w:rsid w:val="00C64458"/>
    <w:rsid w:val="00C71BE4"/>
    <w:rsid w:val="00C925E7"/>
    <w:rsid w:val="00CA6E16"/>
    <w:rsid w:val="00CE457D"/>
    <w:rsid w:val="00D10630"/>
    <w:rsid w:val="00D33AF3"/>
    <w:rsid w:val="00D33DC1"/>
    <w:rsid w:val="00D408A1"/>
    <w:rsid w:val="00D417AE"/>
    <w:rsid w:val="00D55128"/>
    <w:rsid w:val="00D773E4"/>
    <w:rsid w:val="00D93386"/>
    <w:rsid w:val="00DC4F04"/>
    <w:rsid w:val="00DC62AA"/>
    <w:rsid w:val="00DE1883"/>
    <w:rsid w:val="00DE4E43"/>
    <w:rsid w:val="00E34B89"/>
    <w:rsid w:val="00E67F0D"/>
    <w:rsid w:val="00E77696"/>
    <w:rsid w:val="00E96080"/>
    <w:rsid w:val="00EA3CE6"/>
    <w:rsid w:val="00EB6486"/>
    <w:rsid w:val="00EC7290"/>
    <w:rsid w:val="00EE405D"/>
    <w:rsid w:val="00EF64A8"/>
    <w:rsid w:val="00F4270C"/>
    <w:rsid w:val="00F741A4"/>
    <w:rsid w:val="00F9299B"/>
    <w:rsid w:val="00FA4F0B"/>
    <w:rsid w:val="00FC0C58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642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4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424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24A"/>
    <w:rPr>
      <w:b/>
      <w:bCs/>
      <w:sz w:val="20"/>
      <w:szCs w:val="20"/>
      <w:lang w:eastAsia="en-US"/>
    </w:rPr>
  </w:style>
  <w:style w:type="character" w:styleId="FollowedHyperlink">
    <w:name w:val="FollowedHyperlink"/>
    <w:basedOn w:val="DefaultParagraphFont"/>
    <w:semiHidden/>
    <w:unhideWhenUsed/>
    <w:rsid w:val="00B44B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7-construction-standard-spec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7-construction-standard-spec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file:///C:\Users\avgerisl\Documents\Louis\Specifications\2017%20Specs%20Book\2017%20Recently%20Issued%20Specs\2018-06-12\www.cdot.gov" TargetMode="External"/><Relationship Id="rId1" Type="http://schemas.openxmlformats.org/officeDocument/2006/relationships/hyperlink" Target="file:///C:\Users\avgerisl\Documents\Louis\Specifications\2017%20Specs%20Book\2017%20Recently%20Issued%20Specs\2018-06-12\www.cdot.gov" TargetMode="External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Avgeris, Louis</cp:lastModifiedBy>
  <cp:revision>6</cp:revision>
  <cp:lastPrinted>2018-11-07T23:16:00Z</cp:lastPrinted>
  <dcterms:created xsi:type="dcterms:W3CDTF">2018-11-07T23:11:00Z</dcterms:created>
  <dcterms:modified xsi:type="dcterms:W3CDTF">2018-11-07T23:18:00Z</dcterms:modified>
</cp:coreProperties>
</file>