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6A1F862"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w:t>
      </w:r>
      <w:r w:rsidR="003F09A6">
        <w:rPr>
          <w:rFonts w:ascii="Arial" w:hAnsi="Arial"/>
          <w:color w:val="FF0000"/>
        </w:rPr>
        <w:t>5</w:t>
      </w:r>
      <w:r w:rsidR="00575864" w:rsidRPr="00575864">
        <w:rPr>
          <w:rFonts w:ascii="Arial" w:hAnsi="Arial"/>
          <w:color w:val="FF0000"/>
        </w:rPr>
        <w:t>-</w:t>
      </w:r>
      <w:r w:rsidR="003F09A6">
        <w:rPr>
          <w:rFonts w:ascii="Arial" w:hAnsi="Arial"/>
          <w:color w:val="FF0000"/>
        </w:rPr>
        <w:t>01</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1A169D22"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18609F06" w14:textId="2498683A" w:rsidR="003F09A6" w:rsidRPr="005E56A4" w:rsidRDefault="003F09A6" w:rsidP="003F09A6">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 xml:space="preserve">Cooperation </w:t>
      </w:r>
      <w:r w:rsidRPr="003F09A6">
        <w:rPr>
          <w:sz w:val="22"/>
        </w:rPr>
        <w:t>by Contractor</w:t>
      </w:r>
      <w:r w:rsidRPr="005E56A4">
        <w:rPr>
          <w:sz w:val="22"/>
        </w:rPr>
        <w:tab/>
        <w:t>(</w:t>
      </w:r>
      <w:r>
        <w:rPr>
          <w:sz w:val="22"/>
        </w:rPr>
        <w:t>May 1, 2019</w:t>
      </w:r>
      <w:r w:rsidRPr="005E56A4">
        <w:rPr>
          <w:sz w:val="22"/>
        </w:rPr>
        <w:t>)</w:t>
      </w:r>
      <w:r w:rsidRPr="005E56A4">
        <w:rPr>
          <w:sz w:val="22"/>
        </w:rPr>
        <w:tab/>
        <w:t>1</w:t>
      </w:r>
    </w:p>
    <w:p w14:paraId="7096DB7E" w14:textId="6A7B7DD6" w:rsidR="003F09A6" w:rsidRPr="003F09A6" w:rsidRDefault="003F09A6" w:rsidP="003F09A6">
      <w:pPr>
        <w:tabs>
          <w:tab w:val="left" w:pos="360"/>
          <w:tab w:val="left" w:pos="7920"/>
          <w:tab w:val="right" w:pos="9900"/>
        </w:tabs>
        <w:spacing w:after="120"/>
        <w:ind w:left="360" w:right="2347"/>
        <w:rPr>
          <w:i/>
          <w:color w:val="0000FF"/>
          <w:sz w:val="22"/>
        </w:rPr>
      </w:pPr>
      <w:r>
        <w:rPr>
          <w:i/>
          <w:color w:val="0000FF"/>
          <w:sz w:val="22"/>
        </w:rPr>
        <w:t>All p</w:t>
      </w:r>
      <w:r w:rsidRPr="00DE7CD9">
        <w:rPr>
          <w:i/>
          <w:color w:val="0000FF"/>
          <w:sz w:val="22"/>
        </w:rPr>
        <w:t>rojects.</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273979C2" w:rsid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DRB,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6300E223" w14:textId="4F90875F" w:rsidR="003F09A6" w:rsidRDefault="003F09A6">
      <w:pPr>
        <w:rPr>
          <w:i/>
          <w:color w:val="0000FF"/>
          <w:sz w:val="22"/>
        </w:rPr>
      </w:pPr>
      <w:r>
        <w:rPr>
          <w:i/>
          <w:color w:val="0000FF"/>
          <w:sz w:val="22"/>
        </w:rPr>
        <w:br w:type="page"/>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09A2E7F4" w14:textId="352EA892" w:rsidR="005178B2"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260F766E" w14:textId="0B412BD2" w:rsidR="005178B2" w:rsidRPr="005E56A4" w:rsidRDefault="005178B2" w:rsidP="005178B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w:t>
      </w:r>
      <w:r>
        <w:rPr>
          <w:sz w:val="22"/>
        </w:rPr>
        <w:t>5 and 412 – Pavement Smoothness</w:t>
      </w:r>
      <w:r w:rsidRPr="005E56A4">
        <w:rPr>
          <w:sz w:val="22"/>
        </w:rPr>
        <w:tab/>
        <w:t>(</w:t>
      </w:r>
      <w:r>
        <w:rPr>
          <w:sz w:val="22"/>
        </w:rPr>
        <w:t>March 5, 2019</w:t>
      </w:r>
      <w:r w:rsidRPr="005E56A4">
        <w:rPr>
          <w:sz w:val="22"/>
        </w:rPr>
        <w:t>)</w:t>
      </w:r>
      <w:r w:rsidRPr="005E56A4">
        <w:rPr>
          <w:sz w:val="22"/>
        </w:rPr>
        <w:tab/>
      </w:r>
      <w:r>
        <w:rPr>
          <w:sz w:val="22"/>
        </w:rPr>
        <w:t>7</w:t>
      </w:r>
    </w:p>
    <w:p w14:paraId="3A3F318E" w14:textId="109A35AB" w:rsidR="005178B2" w:rsidRDefault="005178B2" w:rsidP="005178B2">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00E678B7" w:rsidRPr="00E678B7">
        <w:rPr>
          <w:i/>
          <w:color w:val="0000FF"/>
          <w:sz w:val="22"/>
        </w:rPr>
        <w:t>having new pavement</w:t>
      </w:r>
      <w:r w:rsidRPr="005E56A4">
        <w:rPr>
          <w:i/>
          <w:color w:val="0000FF"/>
          <w:sz w:val="22"/>
        </w:rPr>
        <w:t>.</w:t>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2E901CB" w:rsidR="008C3FB3" w:rsidRDefault="008C3FB3"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7F215C2C" w14:textId="3176CE92" w:rsidR="001536CC" w:rsidRDefault="001536CC" w:rsidP="001536CC">
      <w:pPr>
        <w:shd w:val="clear" w:color="auto" w:fill="EEECE1" w:themeFill="background2"/>
        <w:tabs>
          <w:tab w:val="left" w:pos="360"/>
          <w:tab w:val="left" w:pos="7920"/>
          <w:tab w:val="right" w:pos="9900"/>
        </w:tabs>
        <w:rPr>
          <w:sz w:val="22"/>
        </w:rPr>
      </w:pPr>
      <w:r>
        <w:rPr>
          <w:sz w:val="22"/>
        </w:rPr>
        <w:t xml:space="preserve">Revision of Section 107 – </w:t>
      </w:r>
      <w:r w:rsidR="00365D65" w:rsidRPr="005E56A4">
        <w:rPr>
          <w:sz w:val="22"/>
        </w:rPr>
        <w:t>Water Quality Control</w:t>
      </w:r>
      <w:r>
        <w:rPr>
          <w:sz w:val="22"/>
        </w:rPr>
        <w:tab/>
        <w:t>(</w:t>
      </w:r>
      <w:r w:rsidR="00365D65">
        <w:rPr>
          <w:sz w:val="22"/>
        </w:rPr>
        <w:t>March 27, 2019</w:t>
      </w:r>
      <w:r>
        <w:rPr>
          <w:sz w:val="22"/>
        </w:rPr>
        <w:t>)</w:t>
      </w:r>
      <w:r>
        <w:rPr>
          <w:sz w:val="22"/>
        </w:rPr>
        <w:tab/>
      </w:r>
      <w:r w:rsidR="00365D65">
        <w:rPr>
          <w:sz w:val="22"/>
        </w:rPr>
        <w:t>4</w:t>
      </w:r>
    </w:p>
    <w:p w14:paraId="4FF6A0A3" w14:textId="3EF62C5E" w:rsidR="001536CC" w:rsidRPr="001536CC" w:rsidRDefault="00365D65" w:rsidP="005461F2">
      <w:pPr>
        <w:tabs>
          <w:tab w:val="left" w:pos="360"/>
          <w:tab w:val="left" w:pos="7920"/>
          <w:tab w:val="right" w:pos="9900"/>
        </w:tabs>
        <w:spacing w:after="120"/>
        <w:ind w:left="360"/>
        <w:rPr>
          <w:sz w:val="22"/>
        </w:rPr>
      </w:pPr>
      <w:r>
        <w:rPr>
          <w:i/>
          <w:color w:val="0000FF"/>
          <w:sz w:val="22"/>
        </w:rPr>
        <w:t>P</w:t>
      </w:r>
      <w:r w:rsidRPr="00365D65">
        <w:rPr>
          <w:i/>
          <w:color w:val="0000FF"/>
          <w:sz w:val="22"/>
        </w:rPr>
        <w:t>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1536CC">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42B3E6D9"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2F089226" w14:textId="316482AE" w:rsidR="005560A8" w:rsidRPr="005E56A4" w:rsidRDefault="005560A8" w:rsidP="005560A8">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w:t>
      </w:r>
      <w:r w:rsidR="00D26466">
        <w:rPr>
          <w:sz w:val="22"/>
        </w:rPr>
        <w:t>–</w:t>
      </w:r>
      <w:r>
        <w:rPr>
          <w:sz w:val="22"/>
        </w:rPr>
        <w:t xml:space="preserve"> </w:t>
      </w:r>
      <w:r w:rsidR="00D26466">
        <w:rPr>
          <w:sz w:val="22"/>
        </w:rPr>
        <w:t>Determination and Extension of Contract Time</w:t>
      </w:r>
      <w:r w:rsidRPr="005E56A4">
        <w:rPr>
          <w:sz w:val="22"/>
        </w:rPr>
        <w:tab/>
        <w:t>(</w:t>
      </w:r>
      <w:r w:rsidR="00D26466">
        <w:rPr>
          <w:sz w:val="22"/>
        </w:rPr>
        <w:t>February 4, 2019</w:t>
      </w:r>
      <w:r w:rsidRPr="005E56A4">
        <w:rPr>
          <w:sz w:val="22"/>
        </w:rPr>
        <w:t>)</w:t>
      </w:r>
      <w:r w:rsidRPr="005E56A4">
        <w:rPr>
          <w:sz w:val="22"/>
        </w:rPr>
        <w:tab/>
      </w:r>
      <w:r w:rsidR="00D26466">
        <w:rPr>
          <w:sz w:val="22"/>
        </w:rPr>
        <w:t>1</w:t>
      </w:r>
    </w:p>
    <w:p w14:paraId="0AABD84B" w14:textId="3CE3AF9D" w:rsidR="005560A8" w:rsidRDefault="005560A8" w:rsidP="005560A8">
      <w:pPr>
        <w:tabs>
          <w:tab w:val="left" w:pos="360"/>
          <w:tab w:val="left" w:pos="7920"/>
          <w:tab w:val="right" w:pos="9900"/>
        </w:tabs>
        <w:spacing w:after="120"/>
        <w:rPr>
          <w:i/>
          <w:color w:val="0000FF"/>
          <w:sz w:val="22"/>
        </w:rPr>
      </w:pPr>
      <w:r w:rsidRPr="005E56A4">
        <w:rPr>
          <w:noProof/>
        </w:rPr>
        <w:tab/>
      </w:r>
      <w:r w:rsidR="0053187E">
        <w:rPr>
          <w:i/>
          <w:color w:val="0000FF"/>
          <w:sz w:val="22"/>
        </w:rPr>
        <w:t>All p</w:t>
      </w:r>
      <w:r w:rsidRPr="00E45361">
        <w:rPr>
          <w:i/>
          <w:color w:val="0000FF"/>
          <w:sz w:val="22"/>
        </w:rPr>
        <w:t>rojects</w:t>
      </w:r>
      <w:r>
        <w:rPr>
          <w:i/>
          <w:color w:val="0000FF"/>
          <w:sz w:val="22"/>
        </w:rPr>
        <w:t>.</w:t>
      </w:r>
    </w:p>
    <w:p w14:paraId="42BC30E9" w14:textId="6765737D" w:rsidR="001264C9" w:rsidRPr="005E56A4" w:rsidRDefault="001264C9" w:rsidP="001264C9">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1264C9">
        <w:rPr>
          <w:sz w:val="22"/>
        </w:rPr>
        <w:t>Failure</w:t>
      </w:r>
      <w:r>
        <w:rPr>
          <w:sz w:val="22"/>
        </w:rPr>
        <w:t xml:space="preserve"> </w:t>
      </w:r>
      <w:r w:rsidRPr="001264C9">
        <w:rPr>
          <w:sz w:val="22"/>
        </w:rPr>
        <w:t>to</w:t>
      </w:r>
      <w:r>
        <w:rPr>
          <w:sz w:val="22"/>
        </w:rPr>
        <w:t xml:space="preserve"> </w:t>
      </w:r>
      <w:r w:rsidRPr="001264C9">
        <w:rPr>
          <w:sz w:val="22"/>
        </w:rPr>
        <w:t>Complete</w:t>
      </w:r>
      <w:r>
        <w:rPr>
          <w:sz w:val="22"/>
        </w:rPr>
        <w:t xml:space="preserve"> </w:t>
      </w:r>
      <w:r w:rsidRPr="001264C9">
        <w:rPr>
          <w:sz w:val="22"/>
        </w:rPr>
        <w:t>Work</w:t>
      </w:r>
      <w:r>
        <w:rPr>
          <w:sz w:val="22"/>
        </w:rPr>
        <w:t xml:space="preserve"> </w:t>
      </w:r>
      <w:r w:rsidRPr="001264C9">
        <w:rPr>
          <w:sz w:val="22"/>
        </w:rPr>
        <w:t>on</w:t>
      </w:r>
      <w:r>
        <w:rPr>
          <w:sz w:val="22"/>
        </w:rPr>
        <w:t xml:space="preserve"> </w:t>
      </w:r>
      <w:r w:rsidRPr="001264C9">
        <w:rPr>
          <w:sz w:val="22"/>
        </w:rPr>
        <w:t>Time</w:t>
      </w:r>
      <w:r w:rsidRPr="005E56A4">
        <w:rPr>
          <w:sz w:val="22"/>
        </w:rPr>
        <w:tab/>
        <w:t>(</w:t>
      </w:r>
      <w:r w:rsidR="00FF0368">
        <w:rPr>
          <w:sz w:val="22"/>
        </w:rPr>
        <w:t>May 1, 2019</w:t>
      </w:r>
      <w:r w:rsidRPr="005E56A4">
        <w:rPr>
          <w:sz w:val="22"/>
        </w:rPr>
        <w:t>)</w:t>
      </w:r>
      <w:r w:rsidRPr="005E56A4">
        <w:rPr>
          <w:sz w:val="22"/>
        </w:rPr>
        <w:tab/>
      </w:r>
      <w:r>
        <w:rPr>
          <w:sz w:val="22"/>
        </w:rPr>
        <w:t>1</w:t>
      </w:r>
    </w:p>
    <w:p w14:paraId="05D4F8F9" w14:textId="3194BA50" w:rsidR="001264C9" w:rsidRPr="001264C9" w:rsidRDefault="001264C9" w:rsidP="005560A8">
      <w:pPr>
        <w:tabs>
          <w:tab w:val="left" w:pos="360"/>
          <w:tab w:val="left" w:pos="7920"/>
          <w:tab w:val="right" w:pos="9900"/>
        </w:tabs>
        <w:spacing w:after="120"/>
        <w:rPr>
          <w:i/>
          <w:color w:val="0000FF"/>
          <w:sz w:val="22"/>
        </w:rPr>
      </w:pPr>
      <w:r w:rsidRPr="005E56A4">
        <w:rPr>
          <w:noProof/>
        </w:rPr>
        <w:tab/>
      </w:r>
      <w:r>
        <w:rPr>
          <w:i/>
          <w:color w:val="0000FF"/>
          <w:sz w:val="22"/>
        </w:rPr>
        <w:t>All p</w:t>
      </w:r>
      <w:r w:rsidRPr="00E45361">
        <w:rPr>
          <w:i/>
          <w:color w:val="0000FF"/>
          <w:sz w:val="22"/>
        </w:rPr>
        <w:t>rojects</w:t>
      </w:r>
      <w:r w:rsidR="00FF0368">
        <w:rPr>
          <w:i/>
          <w:color w:val="0000FF"/>
          <w:sz w:val="22"/>
        </w:rPr>
        <w:t xml:space="preserve"> awarded on or after July 1, 2019</w:t>
      </w:r>
      <w:r>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5A8333B8"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FF48E6">
        <w:rPr>
          <w:i/>
          <w:color w:val="0000FF"/>
          <w:sz w:val="22"/>
        </w:rPr>
        <w:t xml:space="preserve"> awarded prior to July 1, 2019</w:t>
      </w:r>
      <w:r>
        <w:rPr>
          <w:i/>
          <w:color w:val="0000FF"/>
          <w:sz w:val="22"/>
        </w:rPr>
        <w:t>.</w:t>
      </w:r>
      <w:bookmarkStart w:id="0" w:name="_GoBack"/>
      <w:bookmarkEnd w:id="0"/>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59889013" w:rsid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1EA5B94B" w14:textId="0BAC85E2" w:rsidR="00627681" w:rsidRPr="005E56A4" w:rsidRDefault="00627681" w:rsidP="00627681">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w:t>
      </w:r>
      <w:r>
        <w:rPr>
          <w:sz w:val="22"/>
        </w:rPr>
        <w:t>roject</w:t>
      </w:r>
      <w:r w:rsidRPr="00E45361">
        <w:rPr>
          <w:sz w:val="22"/>
        </w:rPr>
        <w:t xml:space="preserve"> Schedule</w:t>
      </w:r>
      <w:r w:rsidRPr="005E56A4">
        <w:rPr>
          <w:sz w:val="22"/>
        </w:rPr>
        <w:tab/>
        <w:t>(</w:t>
      </w:r>
      <w:r>
        <w:rPr>
          <w:sz w:val="22"/>
        </w:rPr>
        <w:t>February 4, 2019</w:t>
      </w:r>
      <w:r w:rsidRPr="005E56A4">
        <w:rPr>
          <w:sz w:val="22"/>
        </w:rPr>
        <w:t>)</w:t>
      </w:r>
      <w:r w:rsidRPr="005E56A4">
        <w:rPr>
          <w:sz w:val="22"/>
        </w:rPr>
        <w:tab/>
      </w:r>
      <w:r>
        <w:rPr>
          <w:sz w:val="22"/>
        </w:rPr>
        <w:t>6</w:t>
      </w:r>
    </w:p>
    <w:p w14:paraId="670C1911" w14:textId="73DE1F06" w:rsidR="00627681" w:rsidRDefault="00627681" w:rsidP="0097207C">
      <w:pPr>
        <w:tabs>
          <w:tab w:val="left" w:pos="360"/>
          <w:tab w:val="left" w:pos="7920"/>
          <w:tab w:val="right" w:pos="9900"/>
        </w:tabs>
        <w:spacing w:after="120"/>
        <w:rPr>
          <w:i/>
          <w:color w:val="0000FF"/>
          <w:sz w:val="22"/>
        </w:rPr>
      </w:pPr>
      <w:r w:rsidRPr="005E56A4">
        <w:rPr>
          <w:noProof/>
        </w:rPr>
        <w:tab/>
      </w:r>
      <w:r w:rsidR="00B7302E">
        <w:rPr>
          <w:i/>
          <w:color w:val="0000FF"/>
          <w:sz w:val="22"/>
        </w:rPr>
        <w:t>All p</w:t>
      </w:r>
      <w:r w:rsidRPr="00E45361">
        <w:rPr>
          <w:i/>
          <w:color w:val="0000FF"/>
          <w:sz w:val="22"/>
        </w:rPr>
        <w:t>rojects</w:t>
      </w:r>
      <w:r>
        <w:rPr>
          <w:i/>
          <w:color w:val="0000FF"/>
          <w:sz w:val="22"/>
        </w:rPr>
        <w:t>.</w:t>
      </w:r>
    </w:p>
    <w:p w14:paraId="2B5911B5" w14:textId="5278C14A" w:rsidR="006E56BA" w:rsidRDefault="006E56BA">
      <w:pPr>
        <w:rPr>
          <w:i/>
          <w:color w:val="0000FF"/>
          <w:sz w:val="22"/>
        </w:rPr>
      </w:pPr>
      <w:r>
        <w:rPr>
          <w:i/>
          <w:color w:val="0000FF"/>
          <w:sz w:val="22"/>
        </w:rPr>
        <w:br w:type="page"/>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lastRenderedPageBreak/>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7424AD56" w14:textId="55B66A1C" w:rsidR="00365D65" w:rsidRDefault="00075AA2" w:rsidP="006E56BA">
      <w:pPr>
        <w:tabs>
          <w:tab w:val="left" w:pos="360"/>
          <w:tab w:val="left" w:pos="7920"/>
          <w:tab w:val="right" w:pos="9900"/>
        </w:tabs>
        <w:spacing w:after="120"/>
        <w:rPr>
          <w:i/>
          <w:color w:val="0000FF"/>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6C85E78D" w14:textId="7CFE335B" w:rsidR="008C6F07"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sidR="008C6F07">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0B21428" w14:textId="1646954F" w:rsidR="00F2080F" w:rsidRDefault="00FB575C" w:rsidP="008C6F07">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22857019" w14:textId="783C60D2" w:rsidR="004329F1" w:rsidRDefault="00EC4377" w:rsidP="00F2080F">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36E3853B" w14:textId="77777777" w:rsidR="00D10CB4" w:rsidRDefault="00D10CB4" w:rsidP="00D10CB4">
      <w:pPr>
        <w:shd w:val="clear" w:color="auto" w:fill="EEECE1" w:themeFill="background2"/>
        <w:tabs>
          <w:tab w:val="left" w:pos="360"/>
          <w:tab w:val="left" w:pos="7920"/>
          <w:tab w:val="right" w:pos="9900"/>
        </w:tabs>
        <w:rPr>
          <w:sz w:val="22"/>
        </w:rPr>
      </w:pPr>
      <w:r>
        <w:rPr>
          <w:sz w:val="22"/>
        </w:rPr>
        <w:t>Revision of Section 208 – Erosion Control</w:t>
      </w:r>
      <w:r>
        <w:rPr>
          <w:sz w:val="22"/>
        </w:rPr>
        <w:tab/>
        <w:t>(July 3,</w:t>
      </w:r>
      <w:r w:rsidRPr="004F7A71">
        <w:rPr>
          <w:sz w:val="22"/>
        </w:rPr>
        <w:t xml:space="preserve"> 201</w:t>
      </w:r>
      <w:r>
        <w:rPr>
          <w:sz w:val="22"/>
        </w:rPr>
        <w:t>7)</w:t>
      </w:r>
      <w:r>
        <w:rPr>
          <w:sz w:val="22"/>
        </w:rPr>
        <w:tab/>
        <w:t>1</w:t>
      </w:r>
    </w:p>
    <w:p w14:paraId="3F5B574B" w14:textId="1E375E9C" w:rsidR="00D10CB4" w:rsidRPr="00D10CB4" w:rsidRDefault="005346F4" w:rsidP="00D10CB4">
      <w:pPr>
        <w:tabs>
          <w:tab w:val="left" w:pos="360"/>
          <w:tab w:val="center" w:pos="4046"/>
          <w:tab w:val="left" w:pos="4450"/>
        </w:tabs>
        <w:spacing w:after="120"/>
        <w:rPr>
          <w:color w:val="0000FF"/>
          <w:sz w:val="22"/>
        </w:rPr>
      </w:pPr>
      <w:r>
        <w:rPr>
          <w:i/>
          <w:iCs/>
          <w:color w:val="0000FF"/>
          <w:sz w:val="22"/>
          <w:szCs w:val="22"/>
          <w:shd w:val="clear" w:color="auto" w:fill="FFFFFF"/>
        </w:rPr>
        <w:tab/>
        <w:t>Projects with anticipated disturbance of under one acre.</w:t>
      </w:r>
    </w:p>
    <w:p w14:paraId="6263C3CB" w14:textId="566F2B9F" w:rsidR="006B62D0" w:rsidRDefault="006B62D0" w:rsidP="006B62D0">
      <w:pPr>
        <w:shd w:val="clear" w:color="auto" w:fill="EEECE1" w:themeFill="background2"/>
        <w:tabs>
          <w:tab w:val="left" w:pos="360"/>
          <w:tab w:val="left" w:pos="7920"/>
          <w:tab w:val="right" w:pos="9900"/>
        </w:tabs>
        <w:rPr>
          <w:sz w:val="22"/>
        </w:rPr>
      </w:pPr>
      <w:r>
        <w:rPr>
          <w:sz w:val="22"/>
        </w:rPr>
        <w:t>Revision of Section 208 – Erosion Control</w:t>
      </w:r>
      <w:r>
        <w:rPr>
          <w:sz w:val="22"/>
        </w:rPr>
        <w:tab/>
        <w:t>(</w:t>
      </w:r>
      <w:r w:rsidR="008438A6">
        <w:rPr>
          <w:sz w:val="22"/>
        </w:rPr>
        <w:t>March 27, 2019</w:t>
      </w:r>
      <w:r>
        <w:rPr>
          <w:sz w:val="22"/>
        </w:rPr>
        <w:t>)</w:t>
      </w:r>
      <w:r>
        <w:rPr>
          <w:sz w:val="22"/>
        </w:rPr>
        <w:tab/>
      </w:r>
      <w:r w:rsidR="008438A6">
        <w:rPr>
          <w:sz w:val="22"/>
        </w:rPr>
        <w:t>29</w:t>
      </w:r>
    </w:p>
    <w:p w14:paraId="285B395C" w14:textId="63E31AE4" w:rsidR="006B62D0" w:rsidRDefault="00365D65" w:rsidP="006B62D0">
      <w:pPr>
        <w:tabs>
          <w:tab w:val="left" w:pos="360"/>
          <w:tab w:val="left" w:pos="7920"/>
          <w:tab w:val="right" w:pos="9900"/>
        </w:tabs>
        <w:spacing w:after="120"/>
        <w:ind w:left="360"/>
        <w:rPr>
          <w:i/>
          <w:color w:val="0000FF"/>
          <w:sz w:val="22"/>
        </w:rPr>
      </w:pPr>
      <w:r w:rsidRPr="00365D65">
        <w:rPr>
          <w:i/>
          <w:color w:val="0000FF"/>
          <w:sz w:val="22"/>
        </w:rPr>
        <w:t>Projects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6B62D0" w:rsidRPr="00557DCA">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174480B0"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3A098B8C" w14:textId="1EB1384F" w:rsidR="005461F2" w:rsidRDefault="005461F2">
      <w:pPr>
        <w:rPr>
          <w:i/>
          <w:noProof/>
          <w:color w:val="0000FF"/>
          <w:sz w:val="22"/>
        </w:rPr>
      </w:pPr>
      <w:r>
        <w:rPr>
          <w:noProof/>
          <w:color w:val="0000FF"/>
        </w:rPr>
        <w:br w:type="page"/>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75D04331"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237757A7" w14:textId="59631C2E" w:rsidR="004329F1" w:rsidRDefault="00416C72" w:rsidP="00654E12">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61911960"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23AB32BA" w:rsid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506F27B9" w14:textId="77777777" w:rsidR="005B72FC" w:rsidRPr="005E56A4" w:rsidRDefault="005B72FC" w:rsidP="005B72F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sidRPr="009668BB">
        <w:rPr>
          <w:sz w:val="22"/>
        </w:rPr>
        <w:t>Cold Weather Placement and Curing of Bridge Decks</w:t>
      </w:r>
      <w:r w:rsidRPr="005E56A4">
        <w:rPr>
          <w:sz w:val="22"/>
        </w:rPr>
        <w:tab/>
        <w:t>(</w:t>
      </w:r>
      <w:r>
        <w:rPr>
          <w:sz w:val="22"/>
        </w:rPr>
        <w:t>March 25, 2019</w:t>
      </w:r>
      <w:r w:rsidRPr="005E56A4">
        <w:rPr>
          <w:sz w:val="22"/>
        </w:rPr>
        <w:t>)</w:t>
      </w:r>
      <w:r w:rsidRPr="005E56A4">
        <w:rPr>
          <w:sz w:val="22"/>
        </w:rPr>
        <w:tab/>
      </w:r>
      <w:r>
        <w:rPr>
          <w:sz w:val="22"/>
        </w:rPr>
        <w:t>1</w:t>
      </w:r>
    </w:p>
    <w:p w14:paraId="79C5C5CF" w14:textId="2595B0C9" w:rsidR="005B72FC" w:rsidRPr="005B72FC" w:rsidRDefault="005B72FC" w:rsidP="005B72F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structural concrete</w:t>
      </w:r>
      <w:r w:rsidRPr="005E56A4">
        <w:rPr>
          <w:noProof/>
          <w:color w:val="0000FF"/>
        </w:rPr>
        <w:t>.</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52D0BC8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2CDE08F3" w14:textId="38E539CE" w:rsidR="005461F2" w:rsidRDefault="005461F2">
      <w:pPr>
        <w:rPr>
          <w:i/>
          <w:iCs/>
          <w:color w:val="0000FF"/>
          <w:sz w:val="22"/>
        </w:rPr>
      </w:pPr>
      <w:r>
        <w:rPr>
          <w:i/>
          <w:iCs/>
          <w:color w:val="0000FF"/>
          <w:sz w:val="22"/>
        </w:rPr>
        <w:br w:type="page"/>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lastRenderedPageBreak/>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78028FA7"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A4F28BF" w14:textId="5664F1A1" w:rsidR="00654E12" w:rsidRDefault="00E633C9" w:rsidP="00E147E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34527422" w14:textId="63AE36AF" w:rsidR="00DD490F" w:rsidRDefault="00DD490F" w:rsidP="00654E12">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64C0F938"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 xml:space="preserve">January </w:t>
      </w:r>
      <w:r w:rsidR="00952790">
        <w:rPr>
          <w:sz w:val="22"/>
        </w:rPr>
        <w:t>4</w:t>
      </w:r>
      <w:r w:rsidR="009E04AD" w:rsidRPr="009E04AD">
        <w:rPr>
          <w:sz w:val="22"/>
        </w:rPr>
        <w:t>, 201</w:t>
      </w:r>
      <w:r w:rsidR="00952790">
        <w:rPr>
          <w:sz w:val="22"/>
        </w:rPr>
        <w:t>9</w:t>
      </w:r>
      <w:r w:rsidR="00197E58">
        <w:rPr>
          <w:sz w:val="22"/>
        </w:rPr>
        <w:t>)</w:t>
      </w:r>
      <w:r w:rsidR="00197E58">
        <w:rPr>
          <w:sz w:val="22"/>
        </w:rPr>
        <w:tab/>
      </w:r>
      <w:r w:rsidR="00B950F6">
        <w:rPr>
          <w:sz w:val="22"/>
        </w:rPr>
        <w:t>1</w:t>
      </w:r>
      <w:r w:rsidR="00533D8D">
        <w:rPr>
          <w:sz w:val="22"/>
        </w:rPr>
        <w:t>0</w:t>
      </w:r>
    </w:p>
    <w:p w14:paraId="0BB7CACE" w14:textId="7C30DB1F"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2564AC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 xml:space="preserve">January </w:t>
      </w:r>
      <w:r w:rsidR="00E26900">
        <w:rPr>
          <w:sz w:val="22"/>
        </w:rPr>
        <w:t>4</w:t>
      </w:r>
      <w:r w:rsidR="009E04AD" w:rsidRPr="009E04AD">
        <w:rPr>
          <w:sz w:val="22"/>
        </w:rPr>
        <w:t>, 201</w:t>
      </w:r>
      <w:r w:rsidR="00E26900">
        <w:rPr>
          <w:sz w:val="22"/>
        </w:rPr>
        <w:t>9</w:t>
      </w:r>
      <w:r>
        <w:rPr>
          <w:sz w:val="22"/>
        </w:rPr>
        <w:t>)</w:t>
      </w:r>
      <w:r>
        <w:rPr>
          <w:sz w:val="22"/>
        </w:rPr>
        <w:tab/>
      </w:r>
      <w:r w:rsidR="008E5315">
        <w:rPr>
          <w:sz w:val="22"/>
        </w:rPr>
        <w:t>4</w:t>
      </w:r>
    </w:p>
    <w:p w14:paraId="60907EBF" w14:textId="1F5E59A9"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66FFA1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8F6504">
        <w:rPr>
          <w:sz w:val="22"/>
        </w:rPr>
        <w:t>January 4, 2019</w:t>
      </w:r>
      <w:r w:rsidR="00E903FC" w:rsidRPr="00E903FC">
        <w:rPr>
          <w:sz w:val="22"/>
        </w:rPr>
        <w:t>)</w:t>
      </w:r>
      <w:r>
        <w:rPr>
          <w:sz w:val="22"/>
        </w:rPr>
        <w:tab/>
      </w:r>
      <w:r w:rsidR="000A0A93">
        <w:rPr>
          <w:sz w:val="22"/>
        </w:rPr>
        <w:t>6</w:t>
      </w:r>
    </w:p>
    <w:p w14:paraId="4ECA29D1" w14:textId="264F6184"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3A15CF8F"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C88187" w14:textId="071309E5" w:rsidR="005461F2" w:rsidRDefault="005461F2">
      <w:pPr>
        <w:rPr>
          <w:i/>
          <w:color w:val="0000FF"/>
          <w:sz w:val="22"/>
          <w:szCs w:val="22"/>
        </w:rPr>
      </w:pPr>
      <w:r>
        <w:rPr>
          <w:i/>
          <w:color w:val="0000FF"/>
          <w:sz w:val="22"/>
          <w:szCs w:val="22"/>
        </w:rPr>
        <w:br w:type="page"/>
      </w:r>
    </w:p>
    <w:p w14:paraId="7C42BB0F" w14:textId="378FFDB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8877A6">
        <w:rPr>
          <w:sz w:val="22"/>
        </w:rPr>
        <w:t>anuary 4</w:t>
      </w:r>
      <w:r w:rsidR="009E04AD" w:rsidRPr="009E04AD">
        <w:rPr>
          <w:sz w:val="22"/>
        </w:rPr>
        <w:t>, 201</w:t>
      </w:r>
      <w:r w:rsidR="008877A6">
        <w:rPr>
          <w:sz w:val="22"/>
        </w:rPr>
        <w:t>9</w:t>
      </w:r>
      <w:r w:rsidR="00F9665C" w:rsidRPr="00F9665C">
        <w:rPr>
          <w:sz w:val="22"/>
        </w:rPr>
        <w:t>)</w:t>
      </w:r>
      <w:r w:rsidR="00CE6B4A">
        <w:rPr>
          <w:sz w:val="22"/>
        </w:rPr>
        <w:tab/>
      </w:r>
      <w:r w:rsidR="00A319FA">
        <w:rPr>
          <w:sz w:val="22"/>
        </w:rPr>
        <w:t>7</w:t>
      </w:r>
    </w:p>
    <w:p w14:paraId="270F1B2C" w14:textId="5B12589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085C9DE0"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7F8676A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E779ED">
        <w:rPr>
          <w:sz w:val="22"/>
        </w:rPr>
        <w:t>anuary 4, 2019</w:t>
      </w:r>
      <w:r w:rsidR="00E87DDF" w:rsidRPr="00E87DDF">
        <w:rPr>
          <w:sz w:val="22"/>
        </w:rPr>
        <w:t>)</w:t>
      </w:r>
      <w:r>
        <w:rPr>
          <w:sz w:val="22"/>
        </w:rPr>
        <w:tab/>
      </w:r>
      <w:r w:rsidR="00EE021D">
        <w:rPr>
          <w:sz w:val="22"/>
        </w:rPr>
        <w:t>5</w:t>
      </w:r>
    </w:p>
    <w:p w14:paraId="37D02A4D" w14:textId="7D70B25D"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1805CF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51CE">
        <w:rPr>
          <w:sz w:val="22"/>
        </w:rPr>
        <w:t>January 4, 2019</w:t>
      </w:r>
      <w:r w:rsidR="00E87DDF" w:rsidRPr="00E87DDF">
        <w:rPr>
          <w:sz w:val="22"/>
        </w:rPr>
        <w:t>)</w:t>
      </w:r>
      <w:r>
        <w:rPr>
          <w:sz w:val="22"/>
        </w:rPr>
        <w:tab/>
      </w:r>
      <w:r w:rsidR="00EE021D">
        <w:rPr>
          <w:sz w:val="22"/>
        </w:rPr>
        <w:t>6</w:t>
      </w:r>
    </w:p>
    <w:p w14:paraId="4BB94CF0" w14:textId="6748D10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3B72B7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B1104F">
        <w:rPr>
          <w:sz w:val="22"/>
        </w:rPr>
        <w:t>anuary 4, 2019</w:t>
      </w:r>
      <w:r w:rsidR="00E87DDF" w:rsidRPr="00E87DDF">
        <w:rPr>
          <w:sz w:val="22"/>
        </w:rPr>
        <w:t>)</w:t>
      </w:r>
      <w:r>
        <w:rPr>
          <w:sz w:val="22"/>
        </w:rPr>
        <w:tab/>
      </w:r>
      <w:r w:rsidR="001952AF">
        <w:rPr>
          <w:sz w:val="22"/>
        </w:rPr>
        <w:t>9</w:t>
      </w:r>
    </w:p>
    <w:p w14:paraId="7B3783C6" w14:textId="72C4022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5AC7C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5C3E1F">
        <w:rPr>
          <w:sz w:val="22"/>
        </w:rPr>
        <w:t>January 4, 2019</w:t>
      </w:r>
      <w:r w:rsidR="00E87DDF" w:rsidRPr="00E87DDF">
        <w:rPr>
          <w:sz w:val="22"/>
        </w:rPr>
        <w:t>)</w:t>
      </w:r>
      <w:r>
        <w:rPr>
          <w:sz w:val="22"/>
        </w:rPr>
        <w:tab/>
      </w:r>
      <w:r w:rsidR="0054121B">
        <w:rPr>
          <w:sz w:val="22"/>
        </w:rPr>
        <w:t>8</w:t>
      </w:r>
    </w:p>
    <w:p w14:paraId="373DFCCA" w14:textId="4FE157E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2259BF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 xml:space="preserve">anuary </w:t>
      </w:r>
      <w:r w:rsidR="00316916">
        <w:rPr>
          <w:sz w:val="22"/>
        </w:rPr>
        <w:t>4</w:t>
      </w:r>
      <w:r w:rsidR="00EF05AB" w:rsidRPr="00EF05AB">
        <w:rPr>
          <w:sz w:val="22"/>
        </w:rPr>
        <w:t>, 201</w:t>
      </w:r>
      <w:r w:rsidR="00316916">
        <w:rPr>
          <w:sz w:val="22"/>
        </w:rPr>
        <w:t>9</w:t>
      </w:r>
      <w:r w:rsidR="00EF05AB" w:rsidRPr="00EF05AB">
        <w:rPr>
          <w:sz w:val="22"/>
        </w:rPr>
        <w:t>)</w:t>
      </w:r>
      <w:r w:rsidR="00F521DB">
        <w:rPr>
          <w:sz w:val="22"/>
        </w:rPr>
        <w:tab/>
      </w:r>
      <w:r w:rsidR="0068438C">
        <w:rPr>
          <w:sz w:val="22"/>
        </w:rPr>
        <w:t>7</w:t>
      </w:r>
    </w:p>
    <w:p w14:paraId="54DFFF6C" w14:textId="67F6C3E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66FE79DF"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B965234" w14:textId="5C84C400" w:rsidR="005461F2" w:rsidRDefault="005461F2">
      <w:pPr>
        <w:rPr>
          <w:i/>
          <w:color w:val="0000FF"/>
          <w:sz w:val="22"/>
          <w:szCs w:val="22"/>
        </w:rPr>
      </w:pPr>
      <w:r>
        <w:rPr>
          <w:i/>
          <w:color w:val="0000FF"/>
          <w:sz w:val="22"/>
          <w:szCs w:val="22"/>
        </w:rPr>
        <w:br w:type="page"/>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0EA2A4A6"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10933592" w14:textId="77777777" w:rsidR="005461F2" w:rsidRDefault="005461F2" w:rsidP="00410905">
      <w:pPr>
        <w:keepNext/>
        <w:keepLines/>
        <w:spacing w:after="120"/>
        <w:ind w:left="360"/>
        <w:rPr>
          <w:i/>
          <w:color w:val="FF0000"/>
          <w:sz w:val="22"/>
        </w:rPr>
      </w:pP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31DB6F2B"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1D68B" w14:textId="77777777" w:rsidR="00A7237A" w:rsidRDefault="00A7237A">
      <w:r>
        <w:separator/>
      </w:r>
    </w:p>
  </w:endnote>
  <w:endnote w:type="continuationSeparator" w:id="0">
    <w:p w14:paraId="2D00919E" w14:textId="77777777" w:rsidR="00A7237A" w:rsidRDefault="00A7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CCE1C3F"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F48E6">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1AE6" w14:textId="77777777" w:rsidR="00A7237A" w:rsidRDefault="00A7237A">
      <w:r>
        <w:separator/>
      </w:r>
    </w:p>
  </w:footnote>
  <w:footnote w:type="continuationSeparator" w:id="0">
    <w:p w14:paraId="405E48B8" w14:textId="77777777" w:rsidR="00A7237A" w:rsidRDefault="00A72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2FC"/>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8A6"/>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FEC6-6245-4336-9464-429BE4CB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159</cp:revision>
  <cp:lastPrinted>2018-01-06T00:26:00Z</cp:lastPrinted>
  <dcterms:created xsi:type="dcterms:W3CDTF">2017-10-12T18:04:00Z</dcterms:created>
  <dcterms:modified xsi:type="dcterms:W3CDTF">2019-05-02T16:16:00Z</dcterms:modified>
</cp:coreProperties>
</file>