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D2F1" w14:textId="3FC257C7" w:rsidR="008860DC" w:rsidRPr="009F646B" w:rsidRDefault="001A3392" w:rsidP="00330D55">
      <w:pPr>
        <w:rPr>
          <w:sz w:val="22"/>
          <w:szCs w:val="22"/>
        </w:rPr>
      </w:pPr>
      <w:r w:rsidRPr="009F646B">
        <w:rPr>
          <w:sz w:val="22"/>
          <w:szCs w:val="22"/>
        </w:rPr>
        <w:t>Section 626 of the Standard Specifications is hereby revised for this project to include the following:</w:t>
      </w:r>
    </w:p>
    <w:p w14:paraId="1DAE3899" w14:textId="77777777" w:rsidR="00330D55" w:rsidRPr="009F646B" w:rsidRDefault="00330D55" w:rsidP="00330D55">
      <w:pPr>
        <w:rPr>
          <w:sz w:val="22"/>
          <w:szCs w:val="22"/>
        </w:rPr>
      </w:pPr>
    </w:p>
    <w:p w14:paraId="6CA55B2A" w14:textId="3AD5ED14" w:rsidR="008860DC" w:rsidRPr="009F646B" w:rsidRDefault="001A3392" w:rsidP="00330D55">
      <w:pPr>
        <w:jc w:val="center"/>
        <w:rPr>
          <w:b/>
          <w:sz w:val="22"/>
          <w:szCs w:val="22"/>
        </w:rPr>
      </w:pPr>
      <w:r w:rsidRPr="009F646B">
        <w:rPr>
          <w:b/>
          <w:sz w:val="22"/>
          <w:szCs w:val="22"/>
        </w:rPr>
        <w:t>DESCRIPTION</w:t>
      </w:r>
    </w:p>
    <w:p w14:paraId="3BF4D987" w14:textId="77777777" w:rsidR="00330D55" w:rsidRPr="009F646B" w:rsidRDefault="00330D55" w:rsidP="00330D55">
      <w:pPr>
        <w:jc w:val="center"/>
        <w:rPr>
          <w:b/>
          <w:sz w:val="22"/>
          <w:szCs w:val="22"/>
        </w:rPr>
      </w:pPr>
      <w:bookmarkStart w:id="0" w:name="_GoBack"/>
      <w:bookmarkEnd w:id="0"/>
    </w:p>
    <w:p w14:paraId="1EA73E84" w14:textId="77777777" w:rsidR="008860DC" w:rsidRPr="009F646B" w:rsidRDefault="001A3392" w:rsidP="00330D55">
      <w:pPr>
        <w:rPr>
          <w:sz w:val="22"/>
          <w:szCs w:val="22"/>
        </w:rPr>
      </w:pPr>
      <w:r w:rsidRPr="009F646B">
        <w:rPr>
          <w:sz w:val="22"/>
          <w:szCs w:val="22"/>
        </w:rPr>
        <w:t>This work consists of providing Public Information Management throughout the duration of the project. The contractor shall submit the Public Information Management deliverables to the Project Engineer for approval. Prior to approval by the Engineer, the Region Communications Manager (RCM) will also review deliverables.</w:t>
      </w:r>
    </w:p>
    <w:p w14:paraId="111602EE" w14:textId="063AD7B7" w:rsidR="008860DC" w:rsidRPr="009F646B" w:rsidRDefault="001A3392" w:rsidP="00330D55">
      <w:pPr>
        <w:rPr>
          <w:color w:val="222222"/>
          <w:sz w:val="22"/>
          <w:szCs w:val="22"/>
        </w:rPr>
      </w:pPr>
      <w:r w:rsidRPr="009F646B">
        <w:rPr>
          <w:sz w:val="22"/>
          <w:szCs w:val="22"/>
        </w:rPr>
        <w:t>Anticipated communications issues on this project include</w:t>
      </w:r>
      <w:r w:rsidRPr="009F646B">
        <w:rPr>
          <w:color w:val="222222"/>
          <w:sz w:val="22"/>
          <w:szCs w:val="22"/>
          <w:highlight w:val="white"/>
        </w:rPr>
        <w:t>:</w:t>
      </w:r>
    </w:p>
    <w:p w14:paraId="1A722BF9" w14:textId="77777777" w:rsidR="00330D55" w:rsidRPr="009F646B" w:rsidRDefault="00330D55" w:rsidP="00330D55">
      <w:pPr>
        <w:rPr>
          <w:sz w:val="22"/>
          <w:szCs w:val="22"/>
        </w:rPr>
      </w:pPr>
    </w:p>
    <w:p w14:paraId="147B280D" w14:textId="77777777" w:rsidR="008860DC" w:rsidRPr="009F646B" w:rsidRDefault="001A3392" w:rsidP="009F646B">
      <w:pPr>
        <w:numPr>
          <w:ilvl w:val="0"/>
          <w:numId w:val="1"/>
        </w:numPr>
        <w:ind w:left="360"/>
        <w:rPr>
          <w:sz w:val="22"/>
          <w:szCs w:val="22"/>
        </w:rPr>
      </w:pPr>
      <w:r w:rsidRPr="009F646B">
        <w:rPr>
          <w:color w:val="800000"/>
          <w:sz w:val="22"/>
          <w:szCs w:val="22"/>
        </w:rPr>
        <w:t>♦</w:t>
      </w:r>
    </w:p>
    <w:p w14:paraId="53BC280E" w14:textId="77777777" w:rsidR="008860DC" w:rsidRPr="009F646B" w:rsidRDefault="008860DC" w:rsidP="009F646B">
      <w:pPr>
        <w:numPr>
          <w:ilvl w:val="0"/>
          <w:numId w:val="1"/>
        </w:numPr>
        <w:ind w:left="360"/>
        <w:rPr>
          <w:sz w:val="22"/>
          <w:szCs w:val="22"/>
        </w:rPr>
      </w:pPr>
    </w:p>
    <w:p w14:paraId="3F62C1A6" w14:textId="77777777" w:rsidR="00330D55" w:rsidRPr="009F646B" w:rsidRDefault="00330D55" w:rsidP="00330D55">
      <w:pPr>
        <w:jc w:val="center"/>
        <w:rPr>
          <w:b/>
          <w:sz w:val="22"/>
          <w:szCs w:val="22"/>
        </w:rPr>
      </w:pPr>
    </w:p>
    <w:p w14:paraId="745976CD" w14:textId="5A0685CD" w:rsidR="008860DC" w:rsidRPr="009F646B" w:rsidRDefault="001A3392" w:rsidP="00330D55">
      <w:pPr>
        <w:jc w:val="center"/>
        <w:rPr>
          <w:b/>
          <w:sz w:val="22"/>
          <w:szCs w:val="22"/>
        </w:rPr>
      </w:pPr>
      <w:r w:rsidRPr="009F646B">
        <w:rPr>
          <w:b/>
          <w:sz w:val="22"/>
          <w:szCs w:val="22"/>
        </w:rPr>
        <w:t>CONSTRUCTION REQUIREMENTS</w:t>
      </w:r>
    </w:p>
    <w:p w14:paraId="4747EA34" w14:textId="77777777" w:rsidR="00330D55" w:rsidRPr="009F646B" w:rsidRDefault="00330D55" w:rsidP="00330D55">
      <w:pPr>
        <w:jc w:val="center"/>
        <w:rPr>
          <w:b/>
          <w:sz w:val="22"/>
          <w:szCs w:val="22"/>
        </w:rPr>
      </w:pPr>
    </w:p>
    <w:p w14:paraId="272F8EE2" w14:textId="5B7B3E9C" w:rsidR="008860DC" w:rsidRPr="009F646B" w:rsidRDefault="001A3392" w:rsidP="00330D55">
      <w:pPr>
        <w:numPr>
          <w:ilvl w:val="0"/>
          <w:numId w:val="2"/>
        </w:numPr>
        <w:rPr>
          <w:sz w:val="22"/>
          <w:szCs w:val="22"/>
        </w:rPr>
      </w:pPr>
      <w:r w:rsidRPr="009F646B">
        <w:rPr>
          <w:i/>
          <w:color w:val="000000"/>
          <w:sz w:val="22"/>
          <w:szCs w:val="22"/>
        </w:rPr>
        <w:t>Public Information Manager (PIM)</w:t>
      </w:r>
      <w:r w:rsidRPr="009F646B">
        <w:rPr>
          <w:color w:val="000000"/>
          <w:sz w:val="22"/>
          <w:szCs w:val="22"/>
        </w:rPr>
        <w:t xml:space="preserve">. </w:t>
      </w:r>
      <w:r w:rsidRPr="009F646B">
        <w:rPr>
          <w:b/>
          <w:color w:val="800000"/>
          <w:sz w:val="22"/>
          <w:szCs w:val="22"/>
        </w:rPr>
        <w:t xml:space="preserve">$$ </w:t>
      </w:r>
      <w:r w:rsidRPr="009F646B">
        <w:rPr>
          <w:color w:val="000000"/>
          <w:sz w:val="22"/>
          <w:szCs w:val="22"/>
        </w:rPr>
        <w:t xml:space="preserve">The Contractor shall designate a PIM who shall be responsible for all activities associated with </w:t>
      </w:r>
      <w:r w:rsidRPr="009F646B">
        <w:rPr>
          <w:sz w:val="22"/>
          <w:szCs w:val="22"/>
        </w:rPr>
        <w:t>P</w:t>
      </w:r>
      <w:r w:rsidRPr="009F646B">
        <w:rPr>
          <w:color w:val="000000"/>
          <w:sz w:val="22"/>
          <w:szCs w:val="22"/>
        </w:rPr>
        <w:t xml:space="preserve">ublic </w:t>
      </w:r>
      <w:r w:rsidRPr="009F646B">
        <w:rPr>
          <w:sz w:val="22"/>
          <w:szCs w:val="22"/>
        </w:rPr>
        <w:t>I</w:t>
      </w:r>
      <w:r w:rsidRPr="009F646B">
        <w:rPr>
          <w:color w:val="000000"/>
          <w:sz w:val="22"/>
          <w:szCs w:val="22"/>
        </w:rPr>
        <w:t xml:space="preserve">nformation </w:t>
      </w:r>
      <w:r w:rsidRPr="009F646B">
        <w:rPr>
          <w:sz w:val="22"/>
          <w:szCs w:val="22"/>
        </w:rPr>
        <w:t>Management</w:t>
      </w:r>
      <w:r w:rsidRPr="009F646B">
        <w:rPr>
          <w:color w:val="000000"/>
          <w:sz w:val="22"/>
          <w:szCs w:val="22"/>
        </w:rPr>
        <w:t xml:space="preserve"> for this project. Within ten days following the date of the Notice to Proceed</w:t>
      </w:r>
      <w:r w:rsidR="00937C93" w:rsidRPr="009F646B">
        <w:rPr>
          <w:color w:val="000000"/>
          <w:sz w:val="22"/>
          <w:szCs w:val="22"/>
        </w:rPr>
        <w:t>,</w:t>
      </w:r>
      <w:r w:rsidRPr="009F646B">
        <w:rPr>
          <w:color w:val="000000"/>
          <w:sz w:val="22"/>
          <w:szCs w:val="22"/>
        </w:rPr>
        <w:t xml:space="preserve"> the Contractor shall submit the name, contact information, and </w:t>
      </w:r>
      <w:r w:rsidR="005D3EA7" w:rsidRPr="009F646B">
        <w:rPr>
          <w:color w:val="000000"/>
          <w:sz w:val="22"/>
          <w:szCs w:val="22"/>
        </w:rPr>
        <w:t xml:space="preserve">resume </w:t>
      </w:r>
      <w:r w:rsidRPr="009F646B">
        <w:rPr>
          <w:color w:val="000000"/>
          <w:sz w:val="22"/>
          <w:szCs w:val="22"/>
        </w:rPr>
        <w:t xml:space="preserve">qualifications of the PIM and the </w:t>
      </w:r>
      <w:r w:rsidR="00A22AD9" w:rsidRPr="009F646B">
        <w:rPr>
          <w:color w:val="000000"/>
          <w:sz w:val="22"/>
          <w:szCs w:val="22"/>
        </w:rPr>
        <w:t>Backup PIM</w:t>
      </w:r>
      <w:r w:rsidRPr="009F646B">
        <w:rPr>
          <w:color w:val="000000"/>
          <w:sz w:val="22"/>
          <w:szCs w:val="22"/>
        </w:rPr>
        <w:t xml:space="preserve"> for approval by the Engineer. </w:t>
      </w:r>
      <w:r w:rsidRPr="009F646B">
        <w:rPr>
          <w:sz w:val="22"/>
          <w:szCs w:val="22"/>
        </w:rPr>
        <w:t xml:space="preserve">The RCM will also review the PIM’s and </w:t>
      </w:r>
      <w:r w:rsidR="00A22AD9" w:rsidRPr="009F646B">
        <w:rPr>
          <w:sz w:val="22"/>
          <w:szCs w:val="22"/>
        </w:rPr>
        <w:t>Backup PIM’s</w:t>
      </w:r>
      <w:r w:rsidRPr="009F646B">
        <w:rPr>
          <w:sz w:val="22"/>
          <w:szCs w:val="22"/>
        </w:rPr>
        <w:t xml:space="preserve"> </w:t>
      </w:r>
      <w:r w:rsidR="00A22AD9" w:rsidRPr="009F646B">
        <w:rPr>
          <w:sz w:val="22"/>
          <w:szCs w:val="22"/>
        </w:rPr>
        <w:t>resume</w:t>
      </w:r>
      <w:r w:rsidRPr="009F646B">
        <w:rPr>
          <w:color w:val="000000"/>
          <w:sz w:val="22"/>
          <w:szCs w:val="22"/>
        </w:rPr>
        <w:t>.</w:t>
      </w:r>
      <w:r w:rsidR="00A22AD9" w:rsidRPr="009F646B">
        <w:rPr>
          <w:color w:val="000000"/>
          <w:sz w:val="22"/>
          <w:szCs w:val="22"/>
        </w:rPr>
        <w:t xml:space="preserve"> The PIM shall be identified, approved, and able to perform all requirements in this </w:t>
      </w:r>
      <w:r w:rsidR="00330D55" w:rsidRPr="009F646B">
        <w:rPr>
          <w:color w:val="000000"/>
          <w:sz w:val="22"/>
          <w:szCs w:val="22"/>
        </w:rPr>
        <w:t>S</w:t>
      </w:r>
      <w:r w:rsidR="00A22AD9" w:rsidRPr="009F646B">
        <w:rPr>
          <w:color w:val="000000"/>
          <w:sz w:val="22"/>
          <w:szCs w:val="22"/>
        </w:rPr>
        <w:t>ection at least 14 days before the start of work. If this is not feasible, the Contractor is responsible for the project start-up deliverables and the individual preparing the deliverables shall meet the minimum qualifications of the PIM.</w:t>
      </w:r>
      <w:r w:rsidRPr="009F646B">
        <w:rPr>
          <w:color w:val="000000"/>
          <w:sz w:val="22"/>
          <w:szCs w:val="22"/>
        </w:rPr>
        <w:t xml:space="preserve"> The PIM shall have a minimum of five years of professional experience in </w:t>
      </w:r>
      <w:r w:rsidR="00937C93" w:rsidRPr="009F646B">
        <w:rPr>
          <w:color w:val="000000"/>
          <w:sz w:val="22"/>
          <w:szCs w:val="22"/>
        </w:rPr>
        <w:t>p</w:t>
      </w:r>
      <w:r w:rsidRPr="009F646B">
        <w:rPr>
          <w:color w:val="000000"/>
          <w:sz w:val="22"/>
          <w:szCs w:val="22"/>
        </w:rPr>
        <w:t>ublic/</w:t>
      </w:r>
      <w:r w:rsidR="00937C93" w:rsidRPr="009F646B">
        <w:rPr>
          <w:color w:val="000000"/>
          <w:sz w:val="22"/>
          <w:szCs w:val="22"/>
        </w:rPr>
        <w:t>m</w:t>
      </w:r>
      <w:r w:rsidRPr="009F646B">
        <w:rPr>
          <w:color w:val="000000"/>
          <w:sz w:val="22"/>
          <w:szCs w:val="22"/>
        </w:rPr>
        <w:t xml:space="preserve">edia </w:t>
      </w:r>
      <w:r w:rsidR="00937C93" w:rsidRPr="009F646B">
        <w:rPr>
          <w:color w:val="000000"/>
          <w:sz w:val="22"/>
          <w:szCs w:val="22"/>
        </w:rPr>
        <w:t>r</w:t>
      </w:r>
      <w:r w:rsidRPr="009F646B">
        <w:rPr>
          <w:color w:val="000000"/>
          <w:sz w:val="22"/>
          <w:szCs w:val="22"/>
        </w:rPr>
        <w:t xml:space="preserve">elations, </w:t>
      </w:r>
      <w:r w:rsidR="00937C93" w:rsidRPr="009F646B">
        <w:rPr>
          <w:color w:val="000000"/>
          <w:sz w:val="22"/>
          <w:szCs w:val="22"/>
        </w:rPr>
        <w:t>m</w:t>
      </w:r>
      <w:r w:rsidRPr="009F646B">
        <w:rPr>
          <w:color w:val="000000"/>
          <w:sz w:val="22"/>
          <w:szCs w:val="22"/>
        </w:rPr>
        <w:t xml:space="preserve">arketing, or other related field and good verbal and written </w:t>
      </w:r>
      <w:r w:rsidRPr="009F646B">
        <w:rPr>
          <w:sz w:val="22"/>
          <w:szCs w:val="22"/>
        </w:rPr>
        <w:t>communication</w:t>
      </w:r>
      <w:r w:rsidRPr="009F646B">
        <w:rPr>
          <w:color w:val="000000"/>
          <w:sz w:val="22"/>
          <w:szCs w:val="22"/>
        </w:rPr>
        <w:t xml:space="preserve"> skills. Administrative/business office experience is not considered experience in a related field.</w:t>
      </w:r>
      <w:r w:rsidRPr="009F646B">
        <w:rPr>
          <w:sz w:val="22"/>
          <w:szCs w:val="22"/>
        </w:rPr>
        <w:t xml:space="preserve"> The PIM shall not be the Project Superintendent. </w:t>
      </w:r>
      <w:r w:rsidRPr="009F646B">
        <w:rPr>
          <w:b/>
          <w:color w:val="980000"/>
          <w:sz w:val="22"/>
          <w:szCs w:val="22"/>
        </w:rPr>
        <w:t>$$</w:t>
      </w:r>
    </w:p>
    <w:p w14:paraId="5A29465A" w14:textId="77777777" w:rsidR="00330D55" w:rsidRPr="009F646B" w:rsidRDefault="00330D55" w:rsidP="00330D55">
      <w:pPr>
        <w:ind w:left="360"/>
        <w:rPr>
          <w:sz w:val="22"/>
          <w:szCs w:val="22"/>
        </w:rPr>
      </w:pPr>
    </w:p>
    <w:p w14:paraId="66894A0B" w14:textId="325750E7" w:rsidR="008860DC" w:rsidRPr="009F646B" w:rsidRDefault="001A3392" w:rsidP="00330D55">
      <w:pPr>
        <w:numPr>
          <w:ilvl w:val="0"/>
          <w:numId w:val="2"/>
        </w:numPr>
        <w:rPr>
          <w:sz w:val="22"/>
          <w:szCs w:val="22"/>
        </w:rPr>
      </w:pPr>
      <w:r w:rsidRPr="009F646B">
        <w:rPr>
          <w:i/>
          <w:sz w:val="22"/>
          <w:szCs w:val="22"/>
        </w:rPr>
        <w:t>Activities of the PIM.</w:t>
      </w:r>
      <w:r w:rsidRPr="009F646B">
        <w:rPr>
          <w:sz w:val="22"/>
          <w:szCs w:val="22"/>
        </w:rPr>
        <w:t xml:space="preserve"> From the Notice to Proceed through the </w:t>
      </w:r>
      <w:r w:rsidR="00D63C8C" w:rsidRPr="009F646B">
        <w:rPr>
          <w:b/>
          <w:color w:val="980000"/>
          <w:sz w:val="22"/>
          <w:szCs w:val="22"/>
        </w:rPr>
        <w:t xml:space="preserve">* </w:t>
      </w:r>
      <w:r w:rsidRPr="009F646B">
        <w:rPr>
          <w:sz w:val="22"/>
          <w:szCs w:val="22"/>
        </w:rPr>
        <w:t>Final Acceptance of the project, the PIM shall be responsible for the following:</w:t>
      </w:r>
    </w:p>
    <w:p w14:paraId="5AC78582" w14:textId="4BD67CF9" w:rsidR="00330D55" w:rsidRPr="009F646B" w:rsidRDefault="00330D55" w:rsidP="00330D55">
      <w:pPr>
        <w:rPr>
          <w:sz w:val="22"/>
          <w:szCs w:val="22"/>
        </w:rPr>
      </w:pPr>
    </w:p>
    <w:p w14:paraId="3BEA6EF3" w14:textId="1FDD05DF" w:rsidR="008860DC" w:rsidRPr="009F646B" w:rsidRDefault="001A3392" w:rsidP="00330D55">
      <w:pPr>
        <w:numPr>
          <w:ilvl w:val="0"/>
          <w:numId w:val="4"/>
        </w:numPr>
        <w:pBdr>
          <w:top w:val="nil"/>
          <w:left w:val="nil"/>
          <w:bottom w:val="nil"/>
          <w:right w:val="nil"/>
          <w:between w:val="nil"/>
        </w:pBdr>
        <w:tabs>
          <w:tab w:val="left" w:pos="720"/>
        </w:tabs>
        <w:ind w:left="720"/>
        <w:rPr>
          <w:sz w:val="22"/>
          <w:szCs w:val="22"/>
        </w:rPr>
      </w:pPr>
      <w:r w:rsidRPr="009F646B">
        <w:rPr>
          <w:i/>
          <w:sz w:val="22"/>
          <w:szCs w:val="22"/>
        </w:rPr>
        <w:t>Project Onboarding Checklist.</w:t>
      </w:r>
      <w:r w:rsidRPr="009F646B">
        <w:rPr>
          <w:sz w:val="22"/>
          <w:szCs w:val="22"/>
        </w:rPr>
        <w:t xml:space="preserve"> The PIM or </w:t>
      </w:r>
      <w:r w:rsidR="00A22AD9" w:rsidRPr="009F646B">
        <w:rPr>
          <w:sz w:val="22"/>
          <w:szCs w:val="22"/>
        </w:rPr>
        <w:t>Backup PIM</w:t>
      </w:r>
      <w:r w:rsidRPr="009F646B">
        <w:rPr>
          <w:sz w:val="22"/>
          <w:szCs w:val="22"/>
        </w:rPr>
        <w:t xml:space="preserve"> shall complete and update the Project Onboarding Checklist (</w:t>
      </w:r>
      <w:hyperlink r:id="rId7">
        <w:r w:rsidRPr="009F646B">
          <w:rPr>
            <w:color w:val="0000FF"/>
            <w:sz w:val="22"/>
            <w:szCs w:val="22"/>
            <w:u w:val="single"/>
          </w:rPr>
          <w:t>https://form.jotform.com/71167524405150</w:t>
        </w:r>
      </w:hyperlink>
      <w:r w:rsidRPr="009F646B">
        <w:rPr>
          <w:sz w:val="22"/>
          <w:szCs w:val="22"/>
        </w:rPr>
        <w:t>) on a monthly basis or as requested by the Engineer. The checklist will assist the PIM and CDOT with tracking required activities and deliverables.</w:t>
      </w:r>
    </w:p>
    <w:p w14:paraId="7D36F9F9" w14:textId="77777777" w:rsidR="00330D55" w:rsidRPr="009F646B" w:rsidRDefault="00330D55" w:rsidP="00330D55">
      <w:pPr>
        <w:pBdr>
          <w:top w:val="nil"/>
          <w:left w:val="nil"/>
          <w:bottom w:val="nil"/>
          <w:right w:val="nil"/>
          <w:between w:val="nil"/>
        </w:pBdr>
        <w:tabs>
          <w:tab w:val="left" w:pos="720"/>
        </w:tabs>
        <w:ind w:left="720"/>
        <w:rPr>
          <w:sz w:val="22"/>
          <w:szCs w:val="22"/>
        </w:rPr>
      </w:pPr>
    </w:p>
    <w:p w14:paraId="2BAF29C9" w14:textId="3BCF6495" w:rsidR="008860DC" w:rsidRPr="009F646B" w:rsidRDefault="001A3392" w:rsidP="00330D55">
      <w:pPr>
        <w:numPr>
          <w:ilvl w:val="0"/>
          <w:numId w:val="4"/>
        </w:numPr>
        <w:ind w:left="720"/>
        <w:rPr>
          <w:sz w:val="22"/>
          <w:szCs w:val="22"/>
        </w:rPr>
      </w:pPr>
      <w:r w:rsidRPr="009F646B">
        <w:rPr>
          <w:i/>
          <w:color w:val="000000"/>
          <w:sz w:val="22"/>
          <w:szCs w:val="22"/>
        </w:rPr>
        <w:t>On</w:t>
      </w:r>
      <w:r w:rsidR="00937C93" w:rsidRPr="009F646B">
        <w:rPr>
          <w:i/>
          <w:color w:val="000000"/>
          <w:sz w:val="22"/>
          <w:szCs w:val="22"/>
        </w:rPr>
        <w:t>-</w:t>
      </w:r>
      <w:r w:rsidRPr="009F646B">
        <w:rPr>
          <w:i/>
          <w:color w:val="000000"/>
          <w:sz w:val="22"/>
          <w:szCs w:val="22"/>
        </w:rPr>
        <w:t xml:space="preserve">Call. </w:t>
      </w:r>
      <w:r w:rsidRPr="009F646B">
        <w:rPr>
          <w:color w:val="000000"/>
          <w:sz w:val="22"/>
          <w:szCs w:val="22"/>
        </w:rPr>
        <w:t>The PIM shall be available or on</w:t>
      </w:r>
      <w:r w:rsidRPr="009F646B">
        <w:rPr>
          <w:sz w:val="22"/>
          <w:szCs w:val="22"/>
        </w:rPr>
        <w:t>-</w:t>
      </w:r>
      <w:r w:rsidRPr="009F646B">
        <w:rPr>
          <w:color w:val="000000"/>
          <w:sz w:val="22"/>
          <w:szCs w:val="22"/>
        </w:rPr>
        <w:t xml:space="preserve">call </w:t>
      </w:r>
      <w:r w:rsidRPr="009F646B">
        <w:rPr>
          <w:sz w:val="22"/>
          <w:szCs w:val="22"/>
        </w:rPr>
        <w:t>each</w:t>
      </w:r>
      <w:r w:rsidRPr="009F646B">
        <w:rPr>
          <w:color w:val="000000"/>
          <w:sz w:val="22"/>
          <w:szCs w:val="22"/>
        </w:rPr>
        <w:t xml:space="preserve"> day there is work on the project and shall be available upon the Engineer’s request </w:t>
      </w:r>
      <w:r w:rsidR="00937C93" w:rsidRPr="009F646B">
        <w:rPr>
          <w:color w:val="000000"/>
          <w:sz w:val="22"/>
          <w:szCs w:val="22"/>
        </w:rPr>
        <w:t>outside of</w:t>
      </w:r>
      <w:r w:rsidRPr="009F646B">
        <w:rPr>
          <w:color w:val="000000"/>
          <w:sz w:val="22"/>
          <w:szCs w:val="22"/>
        </w:rPr>
        <w:t xml:space="preserve"> normal working hours.</w:t>
      </w:r>
    </w:p>
    <w:p w14:paraId="1E527D7A" w14:textId="34C4618B" w:rsidR="00330D55" w:rsidRPr="009F646B" w:rsidRDefault="00330D55" w:rsidP="00330D55">
      <w:pPr>
        <w:rPr>
          <w:sz w:val="22"/>
          <w:szCs w:val="22"/>
        </w:rPr>
      </w:pPr>
    </w:p>
    <w:p w14:paraId="79E2BEC3" w14:textId="01FEC02F" w:rsidR="008860DC" w:rsidRPr="009F646B" w:rsidRDefault="001A3392" w:rsidP="00330D55">
      <w:pPr>
        <w:numPr>
          <w:ilvl w:val="0"/>
          <w:numId w:val="4"/>
        </w:numPr>
        <w:ind w:left="720"/>
        <w:rPr>
          <w:sz w:val="22"/>
          <w:szCs w:val="22"/>
        </w:rPr>
      </w:pPr>
      <w:r w:rsidRPr="009F646B">
        <w:rPr>
          <w:i/>
          <w:color w:val="000000"/>
          <w:sz w:val="22"/>
          <w:szCs w:val="22"/>
        </w:rPr>
        <w:t xml:space="preserve">Public Information Office. </w:t>
      </w:r>
      <w:r w:rsidRPr="009F646B">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sidRPr="009F646B">
        <w:rPr>
          <w:sz w:val="22"/>
          <w:szCs w:val="22"/>
        </w:rPr>
        <w:t xml:space="preserve">within the project office, </w:t>
      </w:r>
      <w:r w:rsidRPr="009F646B">
        <w:rPr>
          <w:color w:val="000000"/>
          <w:sz w:val="22"/>
          <w:szCs w:val="22"/>
        </w:rPr>
        <w:t xml:space="preserve">off-site, or within the PIM’s office. The telephone line will be the Project Hotline and shall be included on the Project Information signs.  The voicemail greeting shall be updated at least weekly. The greeting </w:t>
      </w:r>
      <w:r w:rsidR="00937C93" w:rsidRPr="009F646B">
        <w:rPr>
          <w:color w:val="000000"/>
          <w:sz w:val="22"/>
          <w:szCs w:val="22"/>
        </w:rPr>
        <w:t xml:space="preserve">shall </w:t>
      </w:r>
      <w:r w:rsidRPr="009F646B">
        <w:rPr>
          <w:color w:val="000000"/>
          <w:sz w:val="22"/>
          <w:szCs w:val="22"/>
        </w:rPr>
        <w:t xml:space="preserve">include the project’s completion date, forthcoming activities for the update period, and allow the caller to leave a voice message. The PIM shall answer calls, </w:t>
      </w:r>
      <w:r w:rsidRPr="009F646B">
        <w:rPr>
          <w:sz w:val="22"/>
          <w:szCs w:val="22"/>
        </w:rPr>
        <w:t xml:space="preserve">check voicemail and email </w:t>
      </w:r>
      <w:r w:rsidRPr="009F646B">
        <w:rPr>
          <w:color w:val="000000"/>
          <w:sz w:val="22"/>
          <w:szCs w:val="22"/>
        </w:rPr>
        <w:t>messa</w:t>
      </w:r>
      <w:r w:rsidRPr="009F646B">
        <w:rPr>
          <w:sz w:val="22"/>
          <w:szCs w:val="22"/>
        </w:rPr>
        <w:t>ges,</w:t>
      </w:r>
      <w:r w:rsidRPr="009F646B">
        <w:rPr>
          <w:color w:val="000000"/>
          <w:sz w:val="22"/>
          <w:szCs w:val="22"/>
        </w:rPr>
        <w:t xml:space="preserve"> and respond to messages throughout each day that construction operations are in effect. The PIM</w:t>
      </w:r>
      <w:r w:rsidR="00937C93" w:rsidRPr="009F646B">
        <w:rPr>
          <w:color w:val="000000"/>
          <w:sz w:val="22"/>
          <w:szCs w:val="22"/>
        </w:rPr>
        <w:t>,</w:t>
      </w:r>
      <w:r w:rsidRPr="009F646B">
        <w:rPr>
          <w:color w:val="000000"/>
          <w:sz w:val="22"/>
          <w:szCs w:val="22"/>
        </w:rPr>
        <w:t xml:space="preserve"> and when necessary the Engineer, shall respond to all inquiries with a phone call, a voice message, or an email within one </w:t>
      </w:r>
      <w:r w:rsidRPr="009F646B">
        <w:rPr>
          <w:sz w:val="22"/>
          <w:szCs w:val="22"/>
        </w:rPr>
        <w:t>work</w:t>
      </w:r>
      <w:r w:rsidRPr="009F646B">
        <w:rPr>
          <w:color w:val="000000"/>
          <w:sz w:val="22"/>
          <w:szCs w:val="22"/>
        </w:rPr>
        <w:t xml:space="preserve"> day. The PIM shall document the name, contact information, either </w:t>
      </w:r>
      <w:r w:rsidR="00937C93" w:rsidRPr="009F646B">
        <w:rPr>
          <w:color w:val="000000"/>
          <w:sz w:val="22"/>
          <w:szCs w:val="22"/>
        </w:rPr>
        <w:t>a phone</w:t>
      </w:r>
      <w:r w:rsidRPr="009F646B">
        <w:rPr>
          <w:color w:val="000000"/>
          <w:sz w:val="22"/>
          <w:szCs w:val="22"/>
        </w:rPr>
        <w:t xml:space="preserve"> number or email address, and the action taken. Within two days of receiving the message, the PIM or </w:t>
      </w:r>
      <w:r w:rsidR="00A22AD9" w:rsidRPr="009F646B">
        <w:rPr>
          <w:sz w:val="22"/>
          <w:szCs w:val="22"/>
        </w:rPr>
        <w:t>Backup PIM</w:t>
      </w:r>
      <w:r w:rsidRPr="009F646B">
        <w:rPr>
          <w:color w:val="000000"/>
          <w:sz w:val="22"/>
          <w:szCs w:val="22"/>
        </w:rPr>
        <w:t xml:space="preserve"> </w:t>
      </w:r>
      <w:r w:rsidRPr="009F646B">
        <w:rPr>
          <w:sz w:val="22"/>
          <w:szCs w:val="22"/>
        </w:rPr>
        <w:t>shall</w:t>
      </w:r>
      <w:r w:rsidRPr="009F646B">
        <w:rPr>
          <w:color w:val="000000"/>
          <w:sz w:val="22"/>
          <w:szCs w:val="22"/>
        </w:rPr>
        <w:t xml:space="preserve"> enter message details and follow-up action into Dialog.</w:t>
      </w:r>
    </w:p>
    <w:p w14:paraId="251F7C4E" w14:textId="77777777" w:rsidR="00330D55" w:rsidRPr="009F646B" w:rsidRDefault="00330D55" w:rsidP="00330D55">
      <w:pPr>
        <w:ind w:left="720"/>
        <w:rPr>
          <w:sz w:val="22"/>
          <w:szCs w:val="22"/>
        </w:rPr>
      </w:pPr>
    </w:p>
    <w:p w14:paraId="0ABD2844" w14:textId="0A8D4009" w:rsidR="008860DC" w:rsidRPr="009F646B" w:rsidRDefault="001A3392" w:rsidP="00330D55">
      <w:pPr>
        <w:numPr>
          <w:ilvl w:val="0"/>
          <w:numId w:val="4"/>
        </w:numPr>
        <w:ind w:left="720"/>
        <w:rPr>
          <w:i/>
          <w:sz w:val="22"/>
          <w:szCs w:val="22"/>
        </w:rPr>
      </w:pPr>
      <w:r w:rsidRPr="009F646B">
        <w:rPr>
          <w:i/>
          <w:sz w:val="22"/>
          <w:szCs w:val="22"/>
        </w:rPr>
        <w:lastRenderedPageBreak/>
        <w:t>Lane Closure Reporting.</w:t>
      </w:r>
    </w:p>
    <w:p w14:paraId="67DE5E47" w14:textId="356DFB01" w:rsidR="00330D55" w:rsidRPr="009F646B" w:rsidRDefault="00330D55" w:rsidP="00330D55">
      <w:pPr>
        <w:rPr>
          <w:i/>
          <w:sz w:val="22"/>
          <w:szCs w:val="22"/>
        </w:rPr>
      </w:pPr>
    </w:p>
    <w:p w14:paraId="15BE8210" w14:textId="7ADEA70C" w:rsidR="008860DC" w:rsidRPr="009F646B" w:rsidRDefault="001A3392" w:rsidP="00330D55">
      <w:pPr>
        <w:numPr>
          <w:ilvl w:val="1"/>
          <w:numId w:val="4"/>
        </w:numPr>
        <w:ind w:left="1080"/>
        <w:rPr>
          <w:sz w:val="22"/>
          <w:szCs w:val="22"/>
        </w:rPr>
      </w:pPr>
      <w:r w:rsidRPr="009F646B">
        <w:rPr>
          <w:i/>
          <w:color w:val="222222"/>
          <w:sz w:val="22"/>
          <w:szCs w:val="22"/>
        </w:rPr>
        <w:t xml:space="preserve">Dialog Project Account. </w:t>
      </w:r>
      <w:r w:rsidRPr="009F646B">
        <w:rPr>
          <w:sz w:val="22"/>
          <w:szCs w:val="22"/>
        </w:rPr>
        <w:t>At the Pre</w:t>
      </w:r>
      <w:r w:rsidR="00836932" w:rsidRPr="009F646B">
        <w:rPr>
          <w:sz w:val="22"/>
          <w:szCs w:val="22"/>
        </w:rPr>
        <w:t>-</w:t>
      </w:r>
      <w:proofErr w:type="gramStart"/>
      <w:r w:rsidRPr="009F646B">
        <w:rPr>
          <w:sz w:val="22"/>
          <w:szCs w:val="22"/>
        </w:rPr>
        <w:t>construction</w:t>
      </w:r>
      <w:proofErr w:type="gramEnd"/>
      <w:r w:rsidRPr="009F646B">
        <w:rPr>
          <w:sz w:val="22"/>
          <w:szCs w:val="22"/>
        </w:rPr>
        <w:t xml:space="preserve"> </w:t>
      </w:r>
      <w:r w:rsidR="005D3EA7" w:rsidRPr="009F646B">
        <w:rPr>
          <w:sz w:val="22"/>
          <w:szCs w:val="22"/>
        </w:rPr>
        <w:t>Conference,</w:t>
      </w:r>
      <w:r w:rsidRPr="009F646B">
        <w:rPr>
          <w:sz w:val="22"/>
          <w:szCs w:val="22"/>
        </w:rPr>
        <w:t xml:space="preserve"> the PIM shall submit a “Request for Dialog Account” to the Engineer. The Engineer will provide the Contractor a login and password for the Dialog Customer Service Program and the Lane Closures and Updates Program. At least once per week, the PIM or </w:t>
      </w:r>
      <w:r w:rsidR="00A22AD9" w:rsidRPr="009F646B">
        <w:rPr>
          <w:sz w:val="22"/>
          <w:szCs w:val="22"/>
        </w:rPr>
        <w:t>Backup PIM</w:t>
      </w:r>
      <w:r w:rsidRPr="009F646B">
        <w:rPr>
          <w:sz w:val="22"/>
          <w:szCs w:val="22"/>
        </w:rPr>
        <w:t xml:space="preserve"> shall be responsible for entering project information into the Dialog Project Account.</w:t>
      </w:r>
    </w:p>
    <w:p w14:paraId="4ABB6C19" w14:textId="77777777" w:rsidR="00330D55" w:rsidRPr="009F646B" w:rsidRDefault="00330D55" w:rsidP="00330D55">
      <w:pPr>
        <w:ind w:left="1080"/>
        <w:rPr>
          <w:sz w:val="22"/>
          <w:szCs w:val="22"/>
        </w:rPr>
      </w:pPr>
    </w:p>
    <w:p w14:paraId="48904C9F" w14:textId="40636279" w:rsidR="008860DC" w:rsidRPr="009F646B" w:rsidRDefault="001A3392" w:rsidP="00330D55">
      <w:pPr>
        <w:numPr>
          <w:ilvl w:val="1"/>
          <w:numId w:val="4"/>
        </w:numPr>
        <w:shd w:val="clear" w:color="auto" w:fill="FFFFFF"/>
        <w:ind w:left="1080"/>
        <w:rPr>
          <w:sz w:val="22"/>
          <w:szCs w:val="22"/>
        </w:rPr>
      </w:pPr>
      <w:r w:rsidRPr="009F646B">
        <w:rPr>
          <w:i/>
          <w:color w:val="000000"/>
          <w:sz w:val="22"/>
          <w:szCs w:val="22"/>
        </w:rPr>
        <w:t>Weekly Lane Closures.</w:t>
      </w:r>
      <w:r w:rsidR="00A22AD9" w:rsidRPr="009F646B">
        <w:rPr>
          <w:rFonts w:eastAsia="Nova Mono"/>
          <w:color w:val="800000"/>
          <w:sz w:val="22"/>
          <w:szCs w:val="22"/>
        </w:rPr>
        <w:t xml:space="preserve"> </w:t>
      </w:r>
      <w:r w:rsidR="009F646B" w:rsidRPr="009F646B">
        <w:rPr>
          <w:rFonts w:ascii="Segoe UI Symbol" w:eastAsia="Nova Mono" w:hAnsi="Segoe UI Symbol" w:cs="Segoe UI Symbol"/>
          <w:color w:val="800000"/>
          <w:sz w:val="22"/>
          <w:szCs w:val="22"/>
        </w:rPr>
        <w:t>⬒</w:t>
      </w:r>
      <w:r w:rsidR="009F646B" w:rsidRPr="009F646B">
        <w:rPr>
          <w:rFonts w:eastAsia="Nova Mono"/>
          <w:color w:val="800000"/>
          <w:sz w:val="22"/>
          <w:szCs w:val="22"/>
        </w:rPr>
        <w:t xml:space="preserve"> </w:t>
      </w:r>
      <w:r w:rsidR="009F646B" w:rsidRPr="009F646B">
        <w:rPr>
          <w:i/>
          <w:color w:val="000000"/>
          <w:sz w:val="22"/>
          <w:szCs w:val="22"/>
        </w:rPr>
        <w:t>The</w:t>
      </w:r>
      <w:r w:rsidRPr="009F646B">
        <w:rPr>
          <w:color w:val="000000"/>
          <w:sz w:val="22"/>
          <w:szCs w:val="22"/>
        </w:rPr>
        <w:t xml:space="preserve"> PIM shall enter the planned weekly </w:t>
      </w:r>
      <w:r w:rsidRPr="009F646B">
        <w:rPr>
          <w:sz w:val="22"/>
          <w:szCs w:val="22"/>
        </w:rPr>
        <w:t>l</w:t>
      </w:r>
      <w:r w:rsidRPr="009F646B">
        <w:rPr>
          <w:color w:val="000000"/>
          <w:sz w:val="22"/>
          <w:szCs w:val="22"/>
        </w:rPr>
        <w:t xml:space="preserve">ane </w:t>
      </w:r>
      <w:r w:rsidRPr="009F646B">
        <w:rPr>
          <w:sz w:val="22"/>
          <w:szCs w:val="22"/>
        </w:rPr>
        <w:t>c</w:t>
      </w:r>
      <w:r w:rsidRPr="009F646B">
        <w:rPr>
          <w:color w:val="000000"/>
          <w:sz w:val="22"/>
          <w:szCs w:val="22"/>
        </w:rPr>
        <w:t xml:space="preserve">losures and </w:t>
      </w:r>
      <w:r w:rsidRPr="009F646B">
        <w:rPr>
          <w:sz w:val="22"/>
          <w:szCs w:val="22"/>
        </w:rPr>
        <w:t>u</w:t>
      </w:r>
      <w:r w:rsidRPr="009F646B">
        <w:rPr>
          <w:color w:val="000000"/>
          <w:sz w:val="22"/>
          <w:szCs w:val="22"/>
        </w:rPr>
        <w:t xml:space="preserve">pdates into the Dialog Program by Thursday at </w:t>
      </w:r>
      <w:r w:rsidRPr="009F646B">
        <w:rPr>
          <w:sz w:val="22"/>
          <w:szCs w:val="22"/>
        </w:rPr>
        <w:t>12</w:t>
      </w:r>
      <w:r w:rsidRPr="009F646B">
        <w:rPr>
          <w:color w:val="000000"/>
          <w:sz w:val="22"/>
          <w:szCs w:val="22"/>
        </w:rPr>
        <w:t xml:space="preserve">:00 </w:t>
      </w:r>
      <w:r w:rsidRPr="009F646B">
        <w:rPr>
          <w:sz w:val="22"/>
          <w:szCs w:val="22"/>
        </w:rPr>
        <w:t>P.M.</w:t>
      </w:r>
      <w:r w:rsidRPr="009F646B">
        <w:rPr>
          <w:color w:val="000000"/>
          <w:sz w:val="22"/>
          <w:szCs w:val="22"/>
        </w:rPr>
        <w:t xml:space="preserve"> for the upcoming Sunday through Saturday. The information will be included on the website, </w:t>
      </w:r>
      <w:hyperlink r:id="rId8">
        <w:r w:rsidRPr="009F646B">
          <w:rPr>
            <w:color w:val="0000FF"/>
            <w:sz w:val="22"/>
            <w:szCs w:val="22"/>
            <w:u w:val="single"/>
          </w:rPr>
          <w:t>www.cotrip.org</w:t>
        </w:r>
      </w:hyperlink>
      <w:r w:rsidRPr="009F646B">
        <w:rPr>
          <w:sz w:val="22"/>
          <w:szCs w:val="22"/>
        </w:rPr>
        <w:t>,</w:t>
      </w:r>
      <w:r w:rsidRPr="009F646B">
        <w:rPr>
          <w:color w:val="000000"/>
          <w:sz w:val="22"/>
          <w:szCs w:val="22"/>
        </w:rPr>
        <w:t xml:space="preserve"> and a media report. </w:t>
      </w:r>
      <w:r w:rsidR="00A22AD9" w:rsidRPr="009F646B">
        <w:rPr>
          <w:color w:val="000000"/>
          <w:sz w:val="22"/>
          <w:szCs w:val="22"/>
        </w:rPr>
        <w:t xml:space="preserve">The PIM shall develop Traffic Advisories that include lane closure and update information. </w:t>
      </w:r>
      <w:r w:rsidRPr="009F646B">
        <w:rPr>
          <w:color w:val="000000"/>
          <w:sz w:val="22"/>
          <w:szCs w:val="22"/>
        </w:rPr>
        <w:t xml:space="preserve">The PIM or </w:t>
      </w:r>
      <w:r w:rsidR="00A22AD9" w:rsidRPr="009F646B">
        <w:rPr>
          <w:sz w:val="22"/>
          <w:szCs w:val="22"/>
        </w:rPr>
        <w:t>Backup PIM</w:t>
      </w:r>
      <w:r w:rsidR="00836932" w:rsidRPr="009F646B">
        <w:rPr>
          <w:color w:val="000000"/>
          <w:sz w:val="22"/>
          <w:szCs w:val="22"/>
        </w:rPr>
        <w:t xml:space="preserve"> shall</w:t>
      </w:r>
      <w:r w:rsidRPr="009F646B">
        <w:rPr>
          <w:color w:val="000000"/>
          <w:sz w:val="22"/>
          <w:szCs w:val="22"/>
        </w:rPr>
        <w:t xml:space="preserve"> notify the Engineer and the RCM one week in advance of all planned </w:t>
      </w:r>
      <w:r w:rsidRPr="009F646B">
        <w:rPr>
          <w:sz w:val="22"/>
          <w:szCs w:val="22"/>
        </w:rPr>
        <w:t>“</w:t>
      </w:r>
      <w:r w:rsidRPr="009F646B">
        <w:rPr>
          <w:color w:val="000000"/>
          <w:sz w:val="22"/>
          <w:szCs w:val="22"/>
        </w:rPr>
        <w:t>no work</w:t>
      </w:r>
      <w:r w:rsidRPr="009F646B">
        <w:rPr>
          <w:sz w:val="22"/>
          <w:szCs w:val="22"/>
        </w:rPr>
        <w:t>”</w:t>
      </w:r>
      <w:r w:rsidRPr="009F646B">
        <w:rPr>
          <w:color w:val="000000"/>
          <w:sz w:val="22"/>
          <w:szCs w:val="22"/>
        </w:rPr>
        <w:t xml:space="preserve"> </w:t>
      </w:r>
      <w:r w:rsidR="00836932" w:rsidRPr="009F646B">
        <w:rPr>
          <w:color w:val="000000"/>
          <w:sz w:val="22"/>
          <w:szCs w:val="22"/>
        </w:rPr>
        <w:t>periods. The</w:t>
      </w:r>
      <w:r w:rsidRPr="009F646B">
        <w:rPr>
          <w:color w:val="000000"/>
          <w:sz w:val="22"/>
          <w:szCs w:val="22"/>
        </w:rPr>
        <w:t xml:space="preserve"> Engineer will approve the Lane Closure and Updates by each Friday at 3:00 </w:t>
      </w:r>
      <w:proofErr w:type="gramStart"/>
      <w:r w:rsidRPr="009F646B">
        <w:rPr>
          <w:color w:val="000000"/>
          <w:sz w:val="22"/>
          <w:szCs w:val="22"/>
        </w:rPr>
        <w:t>P.M</w:t>
      </w:r>
      <w:r w:rsidRPr="009F646B">
        <w:rPr>
          <w:sz w:val="22"/>
          <w:szCs w:val="22"/>
        </w:rPr>
        <w:t>.</w:t>
      </w:r>
      <w:r w:rsidRPr="009F646B">
        <w:rPr>
          <w:color w:val="000000"/>
          <w:sz w:val="22"/>
          <w:szCs w:val="22"/>
        </w:rPr>
        <w:t>.</w:t>
      </w:r>
      <w:proofErr w:type="gramEnd"/>
      <w:r w:rsidRPr="009F646B">
        <w:rPr>
          <w:color w:val="000000"/>
          <w:sz w:val="22"/>
          <w:szCs w:val="22"/>
        </w:rPr>
        <w:t xml:space="preserve">  </w:t>
      </w:r>
      <w:r w:rsidRPr="009F646B">
        <w:rPr>
          <w:sz w:val="22"/>
          <w:szCs w:val="22"/>
        </w:rPr>
        <w:t>E</w:t>
      </w:r>
      <w:r w:rsidRPr="009F646B">
        <w:rPr>
          <w:color w:val="000000"/>
          <w:sz w:val="22"/>
          <w:szCs w:val="22"/>
        </w:rPr>
        <w:t>ach Monday by 12:00 P</w:t>
      </w:r>
      <w:r w:rsidRPr="009F646B">
        <w:rPr>
          <w:sz w:val="22"/>
          <w:szCs w:val="22"/>
        </w:rPr>
        <w:t>.M.</w:t>
      </w:r>
      <w:r w:rsidRPr="009F646B">
        <w:rPr>
          <w:color w:val="000000"/>
          <w:sz w:val="22"/>
          <w:szCs w:val="22"/>
        </w:rPr>
        <w:t>, t</w:t>
      </w:r>
      <w:r w:rsidRPr="009F646B">
        <w:rPr>
          <w:sz w:val="22"/>
          <w:szCs w:val="22"/>
          <w:highlight w:val="white"/>
        </w:rPr>
        <w:t xml:space="preserve">he PIM shall review </w:t>
      </w:r>
      <w:hyperlink r:id="rId9">
        <w:r w:rsidRPr="009F646B">
          <w:rPr>
            <w:color w:val="0000FF"/>
            <w:sz w:val="22"/>
            <w:szCs w:val="22"/>
            <w:highlight w:val="white"/>
            <w:u w:val="single"/>
          </w:rPr>
          <w:t>www.cotrip.org</w:t>
        </w:r>
      </w:hyperlink>
      <w:r w:rsidRPr="009F646B">
        <w:rPr>
          <w:color w:val="0000FF"/>
          <w:sz w:val="22"/>
          <w:szCs w:val="22"/>
          <w:highlight w:val="white"/>
          <w:u w:val="single"/>
        </w:rPr>
        <w:t xml:space="preserve"> </w:t>
      </w:r>
      <w:r w:rsidR="00836932" w:rsidRPr="009F646B">
        <w:rPr>
          <w:sz w:val="22"/>
          <w:szCs w:val="22"/>
          <w:highlight w:val="white"/>
        </w:rPr>
        <w:t>and v</w:t>
      </w:r>
      <w:r w:rsidRPr="009F646B">
        <w:rPr>
          <w:sz w:val="22"/>
          <w:szCs w:val="22"/>
          <w:highlight w:val="white"/>
        </w:rPr>
        <w:t xml:space="preserve">erify that the lane closure and update information is accurate. If corrections are necessary, the PIM shall coordinate those corrections to </w:t>
      </w:r>
      <w:hyperlink r:id="rId10">
        <w:r w:rsidRPr="009F646B">
          <w:rPr>
            <w:color w:val="0000FF"/>
            <w:sz w:val="22"/>
            <w:szCs w:val="22"/>
            <w:u w:val="single"/>
          </w:rPr>
          <w:t>www.cotrip.org</w:t>
        </w:r>
      </w:hyperlink>
      <w:r w:rsidRPr="009F646B">
        <w:rPr>
          <w:sz w:val="22"/>
          <w:szCs w:val="22"/>
          <w:highlight w:val="white"/>
        </w:rPr>
        <w:t xml:space="preserve"> with the Engineer. </w:t>
      </w:r>
    </w:p>
    <w:p w14:paraId="4B823931" w14:textId="1D860CE9" w:rsidR="00330D55" w:rsidRPr="009F646B" w:rsidRDefault="00330D55" w:rsidP="00330D55">
      <w:pPr>
        <w:shd w:val="clear" w:color="auto" w:fill="FFFFFF"/>
        <w:rPr>
          <w:sz w:val="22"/>
          <w:szCs w:val="22"/>
        </w:rPr>
      </w:pPr>
    </w:p>
    <w:p w14:paraId="62D83B10" w14:textId="46EE65F6" w:rsidR="008860DC" w:rsidRPr="009F646B" w:rsidRDefault="001A3392" w:rsidP="00330D55">
      <w:pPr>
        <w:numPr>
          <w:ilvl w:val="1"/>
          <w:numId w:val="4"/>
        </w:numPr>
        <w:ind w:left="1080"/>
        <w:rPr>
          <w:sz w:val="22"/>
          <w:szCs w:val="22"/>
        </w:rPr>
      </w:pPr>
      <w:r w:rsidRPr="009F646B">
        <w:rPr>
          <w:i/>
          <w:sz w:val="22"/>
          <w:szCs w:val="22"/>
          <w:highlight w:val="white"/>
        </w:rPr>
        <w:t>Real-Time Lane Closure Changes.</w:t>
      </w:r>
      <w:r w:rsidRPr="009F646B">
        <w:rPr>
          <w:sz w:val="22"/>
          <w:szCs w:val="22"/>
          <w:highlight w:val="white"/>
        </w:rPr>
        <w:t xml:space="preserve"> The PIM or </w:t>
      </w:r>
      <w:r w:rsidR="00A22AD9" w:rsidRPr="009F646B">
        <w:rPr>
          <w:sz w:val="22"/>
          <w:szCs w:val="22"/>
        </w:rPr>
        <w:t>Backup PIM</w:t>
      </w:r>
      <w:r w:rsidRPr="009F646B">
        <w:rPr>
          <w:sz w:val="22"/>
          <w:szCs w:val="22"/>
          <w:highlight w:val="white"/>
        </w:rPr>
        <w:t xml:space="preserve"> shall notify the Engineer a</w:t>
      </w:r>
      <w:r w:rsidR="00836932" w:rsidRPr="009F646B">
        <w:rPr>
          <w:sz w:val="22"/>
          <w:szCs w:val="22"/>
          <w:highlight w:val="white"/>
        </w:rPr>
        <w:t>t</w:t>
      </w:r>
      <w:r w:rsidRPr="009F646B">
        <w:rPr>
          <w:sz w:val="22"/>
          <w:szCs w:val="22"/>
          <w:highlight w:val="white"/>
        </w:rPr>
        <w:t xml:space="preserve"> </w:t>
      </w:r>
      <w:r w:rsidR="00836932" w:rsidRPr="009F646B">
        <w:rPr>
          <w:sz w:val="22"/>
          <w:szCs w:val="22"/>
          <w:highlight w:val="white"/>
        </w:rPr>
        <w:t>least</w:t>
      </w:r>
      <w:r w:rsidRPr="009F646B">
        <w:rPr>
          <w:sz w:val="22"/>
          <w:szCs w:val="22"/>
          <w:highlight w:val="white"/>
        </w:rPr>
        <w:t xml:space="preserve"> 24 hours in advance for changes to an approved Lane Closure. The Engineer will notify the PIM when the Dialog Program record is available for changes. After changes are made, the PIM </w:t>
      </w:r>
      <w:r w:rsidR="00836932" w:rsidRPr="009F646B">
        <w:rPr>
          <w:sz w:val="22"/>
          <w:szCs w:val="22"/>
          <w:highlight w:val="white"/>
        </w:rPr>
        <w:t>shal</w:t>
      </w:r>
      <w:r w:rsidRPr="009F646B">
        <w:rPr>
          <w:sz w:val="22"/>
          <w:szCs w:val="22"/>
          <w:highlight w:val="white"/>
        </w:rPr>
        <w:t>l notify the Engineer the changes are ready for review and approval.</w:t>
      </w:r>
    </w:p>
    <w:p w14:paraId="42CA6C67" w14:textId="031CA52D" w:rsidR="00330D55" w:rsidRPr="009F646B" w:rsidRDefault="00330D55" w:rsidP="00330D55">
      <w:pPr>
        <w:rPr>
          <w:sz w:val="22"/>
          <w:szCs w:val="22"/>
        </w:rPr>
      </w:pPr>
    </w:p>
    <w:p w14:paraId="1C5EC3B5" w14:textId="06D6A4EF" w:rsidR="008860DC" w:rsidRPr="009F646B" w:rsidRDefault="001A3392" w:rsidP="00330D55">
      <w:pPr>
        <w:numPr>
          <w:ilvl w:val="0"/>
          <w:numId w:val="4"/>
        </w:numPr>
        <w:pBdr>
          <w:top w:val="nil"/>
          <w:left w:val="nil"/>
          <w:bottom w:val="nil"/>
          <w:right w:val="nil"/>
          <w:between w:val="nil"/>
        </w:pBdr>
        <w:ind w:left="720"/>
        <w:rPr>
          <w:sz w:val="22"/>
          <w:szCs w:val="22"/>
        </w:rPr>
      </w:pPr>
      <w:r w:rsidRPr="009F646B">
        <w:rPr>
          <w:i/>
          <w:sz w:val="22"/>
          <w:szCs w:val="22"/>
          <w:highlight w:val="white"/>
        </w:rPr>
        <w:t>Public Information Collateral.</w:t>
      </w:r>
      <w:r w:rsidRPr="009F646B">
        <w:rPr>
          <w:sz w:val="22"/>
          <w:szCs w:val="22"/>
          <w:highlight w:val="white"/>
        </w:rPr>
        <w:t xml:space="preserve"> </w:t>
      </w:r>
      <w:r w:rsidRPr="009F646B">
        <w:rPr>
          <w:color w:val="980000"/>
          <w:sz w:val="22"/>
          <w:szCs w:val="22"/>
          <w:highlight w:val="white"/>
        </w:rPr>
        <w:t>##</w:t>
      </w:r>
      <w:r w:rsidRPr="009F646B">
        <w:rPr>
          <w:sz w:val="22"/>
          <w:szCs w:val="22"/>
          <w:highlight w:val="white"/>
        </w:rPr>
        <w:t xml:space="preserve"> The PIM shall develop a variety of Public Information Collateral to share project information </w:t>
      </w:r>
      <w:r w:rsidR="00836932" w:rsidRPr="009F646B">
        <w:rPr>
          <w:sz w:val="22"/>
          <w:szCs w:val="22"/>
          <w:highlight w:val="white"/>
        </w:rPr>
        <w:t>with</w:t>
      </w:r>
      <w:r w:rsidRPr="009F646B">
        <w:rPr>
          <w:sz w:val="22"/>
          <w:szCs w:val="22"/>
          <w:highlight w:val="white"/>
        </w:rPr>
        <w:t xml:space="preserve"> the public as necessary for major project milestones such as long-term closures or impactful construction activities. Collateral includes the following:</w:t>
      </w:r>
    </w:p>
    <w:p w14:paraId="73821F6A" w14:textId="77777777" w:rsidR="00330D55" w:rsidRPr="009F646B" w:rsidRDefault="00330D55" w:rsidP="00330D55">
      <w:pPr>
        <w:pBdr>
          <w:top w:val="nil"/>
          <w:left w:val="nil"/>
          <w:bottom w:val="nil"/>
          <w:right w:val="nil"/>
          <w:between w:val="nil"/>
        </w:pBdr>
        <w:ind w:left="720"/>
        <w:rPr>
          <w:sz w:val="22"/>
          <w:szCs w:val="22"/>
        </w:rPr>
      </w:pPr>
    </w:p>
    <w:p w14:paraId="7A86C9FF" w14:textId="0D4CC35C" w:rsidR="008860DC" w:rsidRPr="009F646B" w:rsidRDefault="001A3392" w:rsidP="00330D55">
      <w:pPr>
        <w:numPr>
          <w:ilvl w:val="1"/>
          <w:numId w:val="4"/>
        </w:numPr>
        <w:tabs>
          <w:tab w:val="left" w:pos="1080"/>
        </w:tabs>
        <w:ind w:left="1080"/>
        <w:rPr>
          <w:sz w:val="22"/>
          <w:szCs w:val="22"/>
        </w:rPr>
      </w:pPr>
      <w:r w:rsidRPr="009F646B">
        <w:rPr>
          <w:i/>
          <w:color w:val="000000"/>
          <w:sz w:val="22"/>
          <w:szCs w:val="22"/>
        </w:rPr>
        <w:t xml:space="preserve">Photographs and Video Recordings. </w:t>
      </w:r>
      <w:r w:rsidRPr="009F646B">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sidRPr="009F646B">
        <w:rPr>
          <w:sz w:val="22"/>
          <w:szCs w:val="22"/>
        </w:rPr>
        <w:t>milepost</w:t>
      </w:r>
      <w:r w:rsidRPr="009F646B">
        <w:rPr>
          <w:color w:val="000000"/>
          <w:sz w:val="22"/>
          <w:szCs w:val="22"/>
        </w:rPr>
        <w:t xml:space="preserve">, and name of person taking </w:t>
      </w:r>
      <w:r w:rsidRPr="009F646B">
        <w:rPr>
          <w:sz w:val="22"/>
          <w:szCs w:val="22"/>
        </w:rPr>
        <w:t>the</w:t>
      </w:r>
      <w:r w:rsidRPr="009F646B">
        <w:rPr>
          <w:color w:val="000000"/>
          <w:sz w:val="22"/>
          <w:szCs w:val="22"/>
        </w:rPr>
        <w:t xml:space="preserve"> picture or video recording.</w:t>
      </w:r>
    </w:p>
    <w:p w14:paraId="54EF52D9" w14:textId="77777777" w:rsidR="00330D55" w:rsidRPr="009F646B" w:rsidRDefault="00330D55" w:rsidP="00330D55">
      <w:pPr>
        <w:tabs>
          <w:tab w:val="left" w:pos="1080"/>
        </w:tabs>
        <w:ind w:left="1080"/>
        <w:rPr>
          <w:sz w:val="22"/>
          <w:szCs w:val="22"/>
        </w:rPr>
      </w:pPr>
    </w:p>
    <w:p w14:paraId="20003446" w14:textId="05CEBE38" w:rsidR="008860DC" w:rsidRPr="009F646B" w:rsidRDefault="001A3392" w:rsidP="00330D55">
      <w:pPr>
        <w:numPr>
          <w:ilvl w:val="1"/>
          <w:numId w:val="4"/>
        </w:numPr>
        <w:ind w:left="1080"/>
        <w:rPr>
          <w:color w:val="000000"/>
          <w:sz w:val="22"/>
          <w:szCs w:val="22"/>
        </w:rPr>
      </w:pPr>
      <w:r w:rsidRPr="009F646B">
        <w:rPr>
          <w:i/>
          <w:sz w:val="22"/>
          <w:szCs w:val="22"/>
        </w:rPr>
        <w:t xml:space="preserve">Web Page Updates. </w:t>
      </w:r>
      <w:r w:rsidRPr="009F646B">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67642456" w14:textId="511A2FE1" w:rsidR="00330D55" w:rsidRPr="009F646B" w:rsidRDefault="00330D55" w:rsidP="00330D55">
      <w:pPr>
        <w:rPr>
          <w:color w:val="000000"/>
          <w:sz w:val="22"/>
          <w:szCs w:val="22"/>
        </w:rPr>
      </w:pPr>
    </w:p>
    <w:p w14:paraId="42E225FD" w14:textId="34E4A3EE" w:rsidR="008860DC" w:rsidRPr="009F646B" w:rsidRDefault="001A3392" w:rsidP="00330D55">
      <w:pPr>
        <w:numPr>
          <w:ilvl w:val="1"/>
          <w:numId w:val="4"/>
        </w:numPr>
        <w:ind w:left="1080"/>
        <w:rPr>
          <w:color w:val="000000"/>
          <w:sz w:val="22"/>
          <w:szCs w:val="22"/>
        </w:rPr>
      </w:pPr>
      <w:r w:rsidRPr="009F646B">
        <w:rPr>
          <w:i/>
          <w:color w:val="000000"/>
          <w:sz w:val="22"/>
          <w:szCs w:val="22"/>
        </w:rPr>
        <w:t>Project Fliers.</w:t>
      </w:r>
      <w:r w:rsidRPr="009F646B">
        <w:rPr>
          <w:color w:val="000000"/>
          <w:sz w:val="22"/>
          <w:szCs w:val="22"/>
        </w:rPr>
        <w:t xml:space="preserve"> The </w:t>
      </w:r>
      <w:r w:rsidR="00A22AD9" w:rsidRPr="009F646B">
        <w:rPr>
          <w:color w:val="000000"/>
          <w:sz w:val="22"/>
          <w:szCs w:val="22"/>
        </w:rPr>
        <w:t xml:space="preserve">Contractor or </w:t>
      </w:r>
      <w:r w:rsidRPr="009F646B">
        <w:rPr>
          <w:color w:val="000000"/>
          <w:sz w:val="22"/>
          <w:szCs w:val="22"/>
        </w:rPr>
        <w:t xml:space="preserve">PIM </w:t>
      </w:r>
      <w:r w:rsidRPr="009F646B">
        <w:rPr>
          <w:sz w:val="22"/>
          <w:szCs w:val="22"/>
        </w:rPr>
        <w:t>shall develop Project</w:t>
      </w:r>
      <w:r w:rsidRPr="009F646B">
        <w:rPr>
          <w:color w:val="000000"/>
          <w:sz w:val="22"/>
          <w:szCs w:val="22"/>
        </w:rPr>
        <w:t xml:space="preserve"> Fl</w:t>
      </w:r>
      <w:r w:rsidRPr="009F646B">
        <w:rPr>
          <w:sz w:val="22"/>
          <w:szCs w:val="22"/>
        </w:rPr>
        <w:t>iers using the CDOT template and shall include CDOT’s logo</w:t>
      </w:r>
      <w:r w:rsidR="00F37329" w:rsidRPr="009F646B">
        <w:rPr>
          <w:sz w:val="22"/>
          <w:szCs w:val="22"/>
        </w:rPr>
        <w:t>,</w:t>
      </w:r>
      <w:r w:rsidRPr="009F646B">
        <w:rPr>
          <w:sz w:val="22"/>
          <w:szCs w:val="22"/>
        </w:rPr>
        <w:t xml:space="preserve"> and at the Engineer’s discretion may include the project logo.</w:t>
      </w:r>
      <w:r w:rsidRPr="009F646B">
        <w:rPr>
          <w:color w:val="000000"/>
          <w:sz w:val="22"/>
          <w:szCs w:val="22"/>
        </w:rPr>
        <w:t xml:space="preserve"> The </w:t>
      </w:r>
      <w:r w:rsidR="00A22AD9" w:rsidRPr="009F646B">
        <w:rPr>
          <w:color w:val="000000"/>
          <w:sz w:val="22"/>
          <w:szCs w:val="22"/>
        </w:rPr>
        <w:t xml:space="preserve">Contractor or </w:t>
      </w:r>
      <w:r w:rsidRPr="009F646B">
        <w:rPr>
          <w:color w:val="000000"/>
          <w:sz w:val="22"/>
          <w:szCs w:val="22"/>
        </w:rPr>
        <w:t>PIM shall c</w:t>
      </w:r>
      <w:r w:rsidRPr="009F646B">
        <w:rPr>
          <w:sz w:val="22"/>
          <w:szCs w:val="22"/>
        </w:rPr>
        <w:t xml:space="preserve">ontact the Engineer for copies of the templates. At least 14 days prior to delivering Project Fliers, the </w:t>
      </w:r>
      <w:r w:rsidR="00A22AD9" w:rsidRPr="009F646B">
        <w:rPr>
          <w:color w:val="000000"/>
          <w:sz w:val="22"/>
          <w:szCs w:val="22"/>
        </w:rPr>
        <w:t xml:space="preserve">Contractor or </w:t>
      </w:r>
      <w:r w:rsidRPr="009F646B">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1">
        <w:r w:rsidRPr="009F646B">
          <w:rPr>
            <w:color w:val="0000FF"/>
            <w:sz w:val="22"/>
            <w:szCs w:val="22"/>
            <w:u w:val="single"/>
          </w:rPr>
          <w:t>http://uspseverydoordirectmail.com</w:t>
        </w:r>
      </w:hyperlink>
      <w:r w:rsidRPr="009F646B">
        <w:rPr>
          <w:sz w:val="22"/>
          <w:szCs w:val="22"/>
        </w:rPr>
        <w:t xml:space="preserve">, the use of a mailing list from county GIS </w:t>
      </w:r>
      <w:r w:rsidRPr="009F646B">
        <w:rPr>
          <w:sz w:val="22"/>
          <w:szCs w:val="22"/>
        </w:rPr>
        <w:lastRenderedPageBreak/>
        <w:t xml:space="preserve">mapping, or other approved method. An email containing the flier shall also be sent to stakeholders identified in the Stakeholder List. The RCM will post the Project Fliers on social media. </w:t>
      </w:r>
    </w:p>
    <w:p w14:paraId="4271BED2" w14:textId="03FE2E49" w:rsidR="00330D55" w:rsidRPr="009F646B" w:rsidRDefault="00330D55" w:rsidP="00330D55">
      <w:pPr>
        <w:rPr>
          <w:color w:val="000000"/>
          <w:sz w:val="22"/>
          <w:szCs w:val="22"/>
        </w:rPr>
      </w:pPr>
    </w:p>
    <w:p w14:paraId="78D83C77" w14:textId="14A505C9" w:rsidR="008860DC" w:rsidRPr="009F646B" w:rsidRDefault="001A3392" w:rsidP="00330D55">
      <w:pPr>
        <w:ind w:left="1080"/>
        <w:rPr>
          <w:sz w:val="22"/>
          <w:szCs w:val="22"/>
        </w:rPr>
      </w:pPr>
      <w:r w:rsidRPr="009F646B">
        <w:rPr>
          <w:sz w:val="22"/>
          <w:szCs w:val="22"/>
        </w:rPr>
        <w:t>This project requires Project Fliers at the following milestones:</w:t>
      </w:r>
    </w:p>
    <w:p w14:paraId="19DBA320" w14:textId="77777777" w:rsidR="00330D55" w:rsidRPr="009F646B" w:rsidRDefault="00330D55" w:rsidP="00330D55">
      <w:pPr>
        <w:ind w:left="1080"/>
        <w:rPr>
          <w:sz w:val="22"/>
          <w:szCs w:val="22"/>
        </w:rPr>
      </w:pPr>
    </w:p>
    <w:p w14:paraId="1A948E1B" w14:textId="77777777" w:rsidR="008860DC" w:rsidRPr="009F646B" w:rsidRDefault="001A3392" w:rsidP="009F646B">
      <w:pPr>
        <w:numPr>
          <w:ilvl w:val="0"/>
          <w:numId w:val="6"/>
        </w:numPr>
        <w:ind w:left="1440"/>
        <w:rPr>
          <w:sz w:val="22"/>
          <w:szCs w:val="22"/>
        </w:rPr>
      </w:pPr>
      <w:r w:rsidRPr="009F646B">
        <w:rPr>
          <w:sz w:val="22"/>
          <w:szCs w:val="22"/>
        </w:rPr>
        <w:t>Initial Project Flier</w:t>
      </w:r>
    </w:p>
    <w:p w14:paraId="501C5270" w14:textId="7301C5DD" w:rsidR="008860DC" w:rsidRPr="009F646B" w:rsidRDefault="001A3392" w:rsidP="009F646B">
      <w:pPr>
        <w:numPr>
          <w:ilvl w:val="0"/>
          <w:numId w:val="6"/>
        </w:numPr>
        <w:ind w:left="1440"/>
        <w:rPr>
          <w:b/>
          <w:sz w:val="22"/>
          <w:szCs w:val="22"/>
        </w:rPr>
      </w:pPr>
      <w:r w:rsidRPr="009F646B">
        <w:rPr>
          <w:rFonts w:ascii="Segoe UI Symbol" w:hAnsi="Segoe UI Symbol" w:cs="Segoe UI Symbol"/>
          <w:b/>
          <w:color w:val="980000"/>
          <w:sz w:val="22"/>
          <w:szCs w:val="22"/>
        </w:rPr>
        <w:t>⛒</w:t>
      </w:r>
    </w:p>
    <w:p w14:paraId="26109903" w14:textId="77777777" w:rsidR="00330D55" w:rsidRPr="009F646B" w:rsidRDefault="00330D55" w:rsidP="00330D55">
      <w:pPr>
        <w:ind w:left="2160"/>
        <w:rPr>
          <w:b/>
          <w:sz w:val="22"/>
          <w:szCs w:val="22"/>
        </w:rPr>
      </w:pPr>
    </w:p>
    <w:p w14:paraId="6993681B" w14:textId="3ECB2977" w:rsidR="008860DC" w:rsidRPr="009F646B" w:rsidRDefault="001A3392" w:rsidP="00330D55">
      <w:pPr>
        <w:ind w:left="1080"/>
        <w:rPr>
          <w:sz w:val="22"/>
          <w:szCs w:val="22"/>
        </w:rPr>
      </w:pPr>
      <w:r w:rsidRPr="009F646B">
        <w:rPr>
          <w:sz w:val="22"/>
          <w:szCs w:val="22"/>
        </w:rPr>
        <w:t>Initial Project Flier. At least four days prior to the start of work</w:t>
      </w:r>
      <w:r w:rsidR="00F37329" w:rsidRPr="009F646B">
        <w:rPr>
          <w:sz w:val="22"/>
          <w:szCs w:val="22"/>
        </w:rPr>
        <w:t>,</w:t>
      </w:r>
      <w:r w:rsidRPr="009F646B">
        <w:rPr>
          <w:sz w:val="22"/>
          <w:szCs w:val="22"/>
        </w:rPr>
        <w:t xml:space="preserve"> the PIM </w:t>
      </w:r>
      <w:r w:rsidR="00F37329" w:rsidRPr="009F646B">
        <w:rPr>
          <w:sz w:val="22"/>
          <w:szCs w:val="22"/>
        </w:rPr>
        <w:t>sha</w:t>
      </w:r>
      <w:r w:rsidRPr="009F646B">
        <w:rPr>
          <w:sz w:val="22"/>
          <w:szCs w:val="22"/>
        </w:rPr>
        <w:t xml:space="preserve">ll deliver one approved flier per property owner </w:t>
      </w:r>
      <w:r w:rsidR="00A22AD9" w:rsidRPr="009F646B">
        <w:rPr>
          <w:sz w:val="22"/>
          <w:szCs w:val="22"/>
        </w:rPr>
        <w:t xml:space="preserve">and tenant </w:t>
      </w:r>
      <w:r w:rsidRPr="009F646B">
        <w:rPr>
          <w:sz w:val="22"/>
          <w:szCs w:val="22"/>
        </w:rPr>
        <w:t xml:space="preserve">within </w:t>
      </w:r>
      <w:r w:rsidRPr="009F646B">
        <w:rPr>
          <w:rFonts w:ascii="Segoe UI Symbol" w:hAnsi="Segoe UI Symbol" w:cs="Segoe UI Symbol"/>
          <w:b/>
          <w:color w:val="980000"/>
          <w:sz w:val="22"/>
          <w:szCs w:val="22"/>
        </w:rPr>
        <w:t>⛒</w:t>
      </w:r>
      <w:r w:rsidRPr="009F646B">
        <w:rPr>
          <w:color w:val="980000"/>
          <w:sz w:val="22"/>
          <w:szCs w:val="22"/>
        </w:rPr>
        <w:t xml:space="preserve"> </w:t>
      </w:r>
      <w:r w:rsidR="00A22AD9" w:rsidRPr="009F646B">
        <w:rPr>
          <w:color w:val="980000"/>
          <w:sz w:val="22"/>
          <w:szCs w:val="22"/>
        </w:rPr>
        <w:t>list area in miles or blocks</w:t>
      </w:r>
      <w:r w:rsidRPr="009F646B">
        <w:rPr>
          <w:color w:val="980000"/>
          <w:sz w:val="22"/>
          <w:szCs w:val="22"/>
        </w:rPr>
        <w:t xml:space="preserve"> </w:t>
      </w:r>
      <w:r w:rsidRPr="009F646B">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the Department. The estimated number of printed </w:t>
      </w:r>
      <w:r w:rsidR="00F37329" w:rsidRPr="009F646B">
        <w:rPr>
          <w:sz w:val="22"/>
          <w:szCs w:val="22"/>
        </w:rPr>
        <w:t>fliers is</w:t>
      </w:r>
      <w:r w:rsidRPr="009F646B">
        <w:rPr>
          <w:sz w:val="22"/>
          <w:szCs w:val="22"/>
        </w:rPr>
        <w:t xml:space="preserve"> </w:t>
      </w:r>
      <w:r w:rsidRPr="009F646B">
        <w:rPr>
          <w:rFonts w:ascii="Segoe UI Symbol" w:hAnsi="Segoe UI Symbol" w:cs="Segoe UI Symbol"/>
          <w:b/>
          <w:color w:val="980000"/>
          <w:sz w:val="22"/>
          <w:szCs w:val="22"/>
        </w:rPr>
        <w:t>⛒</w:t>
      </w:r>
      <w:r w:rsidRPr="009F646B">
        <w:rPr>
          <w:sz w:val="22"/>
          <w:szCs w:val="22"/>
        </w:rPr>
        <w:t>.</w:t>
      </w:r>
    </w:p>
    <w:p w14:paraId="13029B6A" w14:textId="77777777" w:rsidR="00330D55" w:rsidRPr="009F646B" w:rsidRDefault="00330D55" w:rsidP="00330D55">
      <w:pPr>
        <w:ind w:left="1080"/>
        <w:rPr>
          <w:color w:val="000000"/>
          <w:sz w:val="22"/>
          <w:szCs w:val="22"/>
        </w:rPr>
      </w:pPr>
    </w:p>
    <w:p w14:paraId="570DB058" w14:textId="280CB7C9" w:rsidR="008860DC" w:rsidRPr="009F646B" w:rsidRDefault="001A3392" w:rsidP="00330D55">
      <w:pPr>
        <w:numPr>
          <w:ilvl w:val="1"/>
          <w:numId w:val="4"/>
        </w:numPr>
        <w:pBdr>
          <w:top w:val="nil"/>
          <w:left w:val="nil"/>
          <w:bottom w:val="nil"/>
          <w:right w:val="nil"/>
          <w:between w:val="nil"/>
        </w:pBdr>
        <w:ind w:left="1080"/>
        <w:rPr>
          <w:sz w:val="22"/>
          <w:szCs w:val="22"/>
        </w:rPr>
      </w:pPr>
      <w:r w:rsidRPr="009F646B">
        <w:rPr>
          <w:i/>
          <w:color w:val="000000"/>
          <w:sz w:val="22"/>
          <w:szCs w:val="22"/>
        </w:rPr>
        <w:t xml:space="preserve">Media Relations. </w:t>
      </w:r>
      <w:r w:rsidRPr="009F646B">
        <w:rPr>
          <w:color w:val="000000"/>
          <w:sz w:val="22"/>
          <w:szCs w:val="22"/>
        </w:rPr>
        <w:t>The PIM shall develop media releases using the CDOT template</w:t>
      </w:r>
      <w:r w:rsidR="00277C25" w:rsidRPr="009F646B">
        <w:rPr>
          <w:color w:val="000000"/>
          <w:sz w:val="22"/>
          <w:szCs w:val="22"/>
        </w:rPr>
        <w:t>. The releases</w:t>
      </w:r>
      <w:r w:rsidRPr="009F646B">
        <w:rPr>
          <w:color w:val="000000"/>
          <w:sz w:val="22"/>
          <w:szCs w:val="22"/>
        </w:rPr>
        <w:t xml:space="preserve"> shall include detour maps or other visual aids.</w:t>
      </w:r>
      <w:r w:rsidRPr="009F646B">
        <w:rPr>
          <w:i/>
          <w:color w:val="000000"/>
          <w:sz w:val="22"/>
          <w:szCs w:val="22"/>
        </w:rPr>
        <w:t xml:space="preserve"> </w:t>
      </w:r>
      <w:r w:rsidRPr="009F646B">
        <w:rPr>
          <w:sz w:val="22"/>
          <w:szCs w:val="22"/>
        </w:rPr>
        <w:t>The PIM shall develop media releases based on major construction milestones such as project start, lane shifts, a traffic switch, closures, and on other occasions as directed by CDOT. At least 14 days prior to the construction milestone, the PIM shall submit a draft to the Engineer for approval. The Engineer’s review will not exceed seven days. The media release, shall be approved by the Engineer before distribution. CDOT will distribute media releases.</w:t>
      </w:r>
    </w:p>
    <w:p w14:paraId="0AF36FBE" w14:textId="77777777" w:rsidR="00330D55" w:rsidRPr="009F646B" w:rsidRDefault="00330D55" w:rsidP="00330D55">
      <w:pPr>
        <w:pBdr>
          <w:top w:val="nil"/>
          <w:left w:val="nil"/>
          <w:bottom w:val="nil"/>
          <w:right w:val="nil"/>
          <w:between w:val="nil"/>
        </w:pBdr>
        <w:ind w:left="1080"/>
        <w:rPr>
          <w:sz w:val="22"/>
          <w:szCs w:val="22"/>
        </w:rPr>
      </w:pPr>
    </w:p>
    <w:p w14:paraId="43330652" w14:textId="6EB82CE1" w:rsidR="008860DC" w:rsidRPr="009F646B" w:rsidRDefault="001A3392" w:rsidP="00330D55">
      <w:pPr>
        <w:ind w:left="1080"/>
        <w:rPr>
          <w:rFonts w:eastAsia="Arial"/>
          <w:color w:val="000000"/>
          <w:sz w:val="22"/>
          <w:szCs w:val="22"/>
        </w:rPr>
      </w:pPr>
      <w:r w:rsidRPr="009F646B">
        <w:rPr>
          <w:sz w:val="22"/>
          <w:szCs w:val="22"/>
        </w:rPr>
        <w:t>At least 14</w:t>
      </w:r>
      <w:r w:rsidR="00277C25" w:rsidRPr="009F646B">
        <w:rPr>
          <w:sz w:val="22"/>
          <w:szCs w:val="22"/>
        </w:rPr>
        <w:t xml:space="preserve"> </w:t>
      </w:r>
      <w:r w:rsidRPr="009F646B">
        <w:rPr>
          <w:sz w:val="22"/>
          <w:szCs w:val="22"/>
        </w:rPr>
        <w:t xml:space="preserve">days prior to the start of work, the </w:t>
      </w:r>
      <w:r w:rsidR="00A22AD9" w:rsidRPr="009F646B">
        <w:rPr>
          <w:sz w:val="22"/>
          <w:szCs w:val="22"/>
        </w:rPr>
        <w:t xml:space="preserve">Contractor or </w:t>
      </w:r>
      <w:r w:rsidRPr="009F646B">
        <w:rPr>
          <w:sz w:val="22"/>
          <w:szCs w:val="22"/>
        </w:rPr>
        <w:t>PIM shall submit for approval by the Engineer a media release summarizing the project scope, construction phasing, potential construction activities that impact traffic, the project end date, and a summary of project benefits.</w:t>
      </w:r>
    </w:p>
    <w:p w14:paraId="42D53172" w14:textId="77777777" w:rsidR="00330D55" w:rsidRPr="009F646B" w:rsidRDefault="00330D55" w:rsidP="00330D55">
      <w:pPr>
        <w:pBdr>
          <w:top w:val="nil"/>
          <w:left w:val="nil"/>
          <w:bottom w:val="nil"/>
          <w:right w:val="nil"/>
          <w:between w:val="nil"/>
        </w:pBdr>
        <w:ind w:left="1080"/>
        <w:rPr>
          <w:sz w:val="22"/>
          <w:szCs w:val="22"/>
        </w:rPr>
      </w:pPr>
    </w:p>
    <w:p w14:paraId="17865647" w14:textId="210BDBB3" w:rsidR="008860DC" w:rsidRPr="009F646B" w:rsidRDefault="001A3392" w:rsidP="00330D55">
      <w:pPr>
        <w:pBdr>
          <w:top w:val="nil"/>
          <w:left w:val="nil"/>
          <w:bottom w:val="nil"/>
          <w:right w:val="nil"/>
          <w:between w:val="nil"/>
        </w:pBdr>
        <w:ind w:left="1080"/>
        <w:rPr>
          <w:sz w:val="22"/>
          <w:szCs w:val="22"/>
        </w:rPr>
      </w:pPr>
      <w:r w:rsidRPr="009F646B">
        <w:rPr>
          <w:sz w:val="22"/>
          <w:szCs w:val="22"/>
        </w:rPr>
        <w:t xml:space="preserve">CDOT will address all media inquiries and media requests. </w:t>
      </w:r>
      <w:r w:rsidRPr="009F646B">
        <w:rPr>
          <w:color w:val="000000"/>
          <w:sz w:val="22"/>
          <w:szCs w:val="22"/>
        </w:rPr>
        <w:t>The</w:t>
      </w:r>
      <w:r w:rsidRPr="009F646B">
        <w:rPr>
          <w:sz w:val="22"/>
          <w:szCs w:val="22"/>
        </w:rPr>
        <w:t xml:space="preserve"> PIM or </w:t>
      </w:r>
      <w:r w:rsidR="00A22AD9" w:rsidRPr="009F646B">
        <w:rPr>
          <w:sz w:val="22"/>
          <w:szCs w:val="22"/>
        </w:rPr>
        <w:t>Backup PIM</w:t>
      </w:r>
      <w:r w:rsidRPr="009F646B">
        <w:rPr>
          <w:sz w:val="22"/>
          <w:szCs w:val="22"/>
        </w:rPr>
        <w:t xml:space="preserve"> shall immediately notify the Engineer of any on-site situations involving the media. When the media contacts the PIM or </w:t>
      </w:r>
      <w:r w:rsidR="00F37329" w:rsidRPr="009F646B">
        <w:rPr>
          <w:sz w:val="22"/>
          <w:szCs w:val="22"/>
        </w:rPr>
        <w:t>C</w:t>
      </w:r>
      <w:r w:rsidRPr="009F646B">
        <w:rPr>
          <w:sz w:val="22"/>
          <w:szCs w:val="22"/>
        </w:rPr>
        <w:t>ontractor staff, the PIM shall provide the RCM’s contact information.</w:t>
      </w:r>
    </w:p>
    <w:p w14:paraId="5EF8289C" w14:textId="77777777" w:rsidR="00330D55" w:rsidRPr="009F646B" w:rsidRDefault="00330D55" w:rsidP="00330D55">
      <w:pPr>
        <w:pBdr>
          <w:top w:val="nil"/>
          <w:left w:val="nil"/>
          <w:bottom w:val="nil"/>
          <w:right w:val="nil"/>
          <w:between w:val="nil"/>
        </w:pBdr>
        <w:ind w:left="1080"/>
        <w:rPr>
          <w:sz w:val="22"/>
          <w:szCs w:val="22"/>
        </w:rPr>
      </w:pPr>
    </w:p>
    <w:p w14:paraId="2EF8DE49" w14:textId="38161123" w:rsidR="007A752A" w:rsidRPr="009F646B" w:rsidRDefault="007A752A" w:rsidP="00330D55">
      <w:pPr>
        <w:numPr>
          <w:ilvl w:val="1"/>
          <w:numId w:val="4"/>
        </w:numPr>
        <w:ind w:left="1080"/>
        <w:rPr>
          <w:color w:val="000000"/>
          <w:sz w:val="22"/>
          <w:szCs w:val="22"/>
        </w:rPr>
      </w:pPr>
      <w:r w:rsidRPr="009F646B">
        <w:rPr>
          <w:i/>
          <w:sz w:val="22"/>
          <w:szCs w:val="22"/>
        </w:rPr>
        <w:t xml:space="preserve">Maps and Graphics. </w:t>
      </w:r>
      <w:r w:rsidRPr="009F646B">
        <w:rPr>
          <w:color w:val="000000"/>
          <w:sz w:val="22"/>
          <w:szCs w:val="22"/>
        </w:rPr>
        <w:t>The PIM shall develop maps, detour maps and graphics for use in Public Information Collateral.</w:t>
      </w:r>
    </w:p>
    <w:p w14:paraId="419C4747" w14:textId="77777777" w:rsidR="00330D55" w:rsidRPr="009F646B" w:rsidRDefault="00330D55" w:rsidP="00330D55">
      <w:pPr>
        <w:ind w:left="1080"/>
        <w:rPr>
          <w:color w:val="000000"/>
          <w:sz w:val="22"/>
          <w:szCs w:val="22"/>
        </w:rPr>
      </w:pPr>
    </w:p>
    <w:p w14:paraId="17A89725" w14:textId="77105A03" w:rsidR="008860DC" w:rsidRPr="009F646B" w:rsidRDefault="001A3392" w:rsidP="00330D55">
      <w:pPr>
        <w:numPr>
          <w:ilvl w:val="1"/>
          <w:numId w:val="4"/>
        </w:numPr>
        <w:ind w:left="1080"/>
        <w:rPr>
          <w:sz w:val="22"/>
          <w:szCs w:val="22"/>
        </w:rPr>
      </w:pPr>
      <w:r w:rsidRPr="009F646B">
        <w:rPr>
          <w:i/>
          <w:sz w:val="22"/>
          <w:szCs w:val="22"/>
        </w:rPr>
        <w:t xml:space="preserve"> </w:t>
      </w:r>
      <w:r w:rsidRPr="009F646B">
        <w:rPr>
          <w:b/>
          <w:color w:val="980000"/>
          <w:sz w:val="22"/>
          <w:szCs w:val="22"/>
        </w:rPr>
        <w:t>##</w:t>
      </w:r>
    </w:p>
    <w:p w14:paraId="495A13D5" w14:textId="60BE3D49" w:rsidR="00330D55" w:rsidRPr="009F646B" w:rsidRDefault="00330D55" w:rsidP="00330D55">
      <w:pPr>
        <w:rPr>
          <w:sz w:val="22"/>
          <w:szCs w:val="22"/>
        </w:rPr>
      </w:pPr>
    </w:p>
    <w:p w14:paraId="39BB2681" w14:textId="51CE1FAB" w:rsidR="008860DC" w:rsidRPr="009F646B" w:rsidRDefault="001A3392" w:rsidP="00330D55">
      <w:pPr>
        <w:numPr>
          <w:ilvl w:val="0"/>
          <w:numId w:val="4"/>
        </w:numPr>
        <w:ind w:left="720"/>
        <w:rPr>
          <w:sz w:val="22"/>
          <w:szCs w:val="22"/>
        </w:rPr>
      </w:pPr>
      <w:r w:rsidRPr="009F646B">
        <w:rPr>
          <w:i/>
          <w:sz w:val="22"/>
          <w:szCs w:val="22"/>
        </w:rPr>
        <w:t>Public Information Plan.</w:t>
      </w:r>
      <w:r w:rsidRPr="009F646B">
        <w:rPr>
          <w:b/>
          <w:i/>
          <w:sz w:val="22"/>
          <w:szCs w:val="22"/>
        </w:rPr>
        <w:t xml:space="preserve"> </w:t>
      </w:r>
      <w:r w:rsidRPr="009F646B">
        <w:rPr>
          <w:sz w:val="22"/>
          <w:szCs w:val="22"/>
        </w:rPr>
        <w:t xml:space="preserve">The PIM shall submit a Public Information Plan (PIP) within ten days of </w:t>
      </w:r>
      <w:r w:rsidR="00F37329" w:rsidRPr="009F646B">
        <w:rPr>
          <w:sz w:val="22"/>
          <w:szCs w:val="22"/>
        </w:rPr>
        <w:t xml:space="preserve">the </w:t>
      </w:r>
      <w:r w:rsidRPr="009F646B">
        <w:rPr>
          <w:sz w:val="22"/>
          <w:szCs w:val="22"/>
        </w:rPr>
        <w:t>Pre</w:t>
      </w:r>
      <w:r w:rsidR="00F37329" w:rsidRPr="009F646B">
        <w:rPr>
          <w:sz w:val="22"/>
          <w:szCs w:val="22"/>
        </w:rPr>
        <w:t>-</w:t>
      </w:r>
      <w:proofErr w:type="gramStart"/>
      <w:r w:rsidRPr="009F646B">
        <w:rPr>
          <w:sz w:val="22"/>
          <w:szCs w:val="22"/>
        </w:rPr>
        <w:t>construction</w:t>
      </w:r>
      <w:proofErr w:type="gramEnd"/>
      <w:r w:rsidRPr="009F646B">
        <w:rPr>
          <w:sz w:val="22"/>
          <w:szCs w:val="22"/>
        </w:rPr>
        <w:t xml:space="preserve"> Conference for approval by the Engineer. The PIP shall be specific to the project. The Plan shall include the public information strategies for community and business relations, government affairs and media relations, the stakeholder list, identification of public information issues, proposed outreach, and approach to crisis communications using the Public Information Collateral. The PIP shall be updated as necessary and as directed by the Engineer.</w:t>
      </w:r>
      <w:r w:rsidR="005D3EA7" w:rsidRPr="009F646B">
        <w:rPr>
          <w:sz w:val="22"/>
          <w:szCs w:val="22"/>
        </w:rPr>
        <w:t xml:space="preserve"> </w:t>
      </w:r>
      <w:r w:rsidR="005D3EA7" w:rsidRPr="009F646B">
        <w:rPr>
          <w:rFonts w:ascii="Segoe UI Symbol" w:eastAsia="Nova Mono" w:hAnsi="Segoe UI Symbol" w:cs="Segoe UI Symbol"/>
          <w:color w:val="800000"/>
          <w:sz w:val="22"/>
          <w:szCs w:val="22"/>
        </w:rPr>
        <w:t>⬒</w:t>
      </w:r>
    </w:p>
    <w:p w14:paraId="6BA1D28A" w14:textId="77777777" w:rsidR="00330D55" w:rsidRPr="009F646B" w:rsidRDefault="00330D55" w:rsidP="00330D55">
      <w:pPr>
        <w:ind w:left="720"/>
        <w:rPr>
          <w:sz w:val="22"/>
          <w:szCs w:val="22"/>
        </w:rPr>
      </w:pPr>
    </w:p>
    <w:p w14:paraId="5BC10851" w14:textId="4FA5D97E" w:rsidR="008860DC" w:rsidRPr="009F646B" w:rsidRDefault="001A3392" w:rsidP="00330D55">
      <w:pPr>
        <w:numPr>
          <w:ilvl w:val="0"/>
          <w:numId w:val="4"/>
        </w:numPr>
        <w:pBdr>
          <w:top w:val="nil"/>
          <w:left w:val="nil"/>
          <w:bottom w:val="nil"/>
          <w:right w:val="nil"/>
          <w:between w:val="nil"/>
        </w:pBdr>
        <w:ind w:left="720"/>
        <w:rPr>
          <w:sz w:val="22"/>
          <w:szCs w:val="22"/>
        </w:rPr>
      </w:pPr>
      <w:r w:rsidRPr="009F646B">
        <w:rPr>
          <w:i/>
          <w:sz w:val="22"/>
          <w:szCs w:val="22"/>
        </w:rPr>
        <w:t>Project Meetings.</w:t>
      </w:r>
      <w:r w:rsidRPr="009F646B">
        <w:rPr>
          <w:sz w:val="22"/>
          <w:szCs w:val="22"/>
        </w:rPr>
        <w:t xml:space="preserve"> The PIM shall participate in the weekly project meetings. The PIM shall discuss communication issues, </w:t>
      </w:r>
      <w:r w:rsidR="00F37329" w:rsidRPr="009F646B">
        <w:rPr>
          <w:sz w:val="22"/>
          <w:szCs w:val="22"/>
        </w:rPr>
        <w:t xml:space="preserve">and </w:t>
      </w:r>
      <w:r w:rsidRPr="009F646B">
        <w:rPr>
          <w:sz w:val="22"/>
          <w:szCs w:val="22"/>
        </w:rPr>
        <w:t>provide a status on the items in this specification.</w:t>
      </w:r>
    </w:p>
    <w:p w14:paraId="289593FC" w14:textId="4EA45EDE" w:rsidR="00330D55" w:rsidRPr="009F646B" w:rsidRDefault="00330D55" w:rsidP="00330D55">
      <w:pPr>
        <w:pBdr>
          <w:top w:val="nil"/>
          <w:left w:val="nil"/>
          <w:bottom w:val="nil"/>
          <w:right w:val="nil"/>
          <w:between w:val="nil"/>
        </w:pBdr>
        <w:rPr>
          <w:sz w:val="22"/>
          <w:szCs w:val="22"/>
        </w:rPr>
      </w:pPr>
    </w:p>
    <w:p w14:paraId="1768E305" w14:textId="42EF9943" w:rsidR="008860DC" w:rsidRPr="009F646B" w:rsidRDefault="001A3392" w:rsidP="00330D55">
      <w:pPr>
        <w:numPr>
          <w:ilvl w:val="0"/>
          <w:numId w:val="4"/>
        </w:numPr>
        <w:ind w:left="720"/>
        <w:rPr>
          <w:sz w:val="22"/>
          <w:szCs w:val="22"/>
        </w:rPr>
      </w:pPr>
      <w:r w:rsidRPr="009F646B">
        <w:rPr>
          <w:i/>
          <w:sz w:val="22"/>
          <w:szCs w:val="22"/>
        </w:rPr>
        <w:t xml:space="preserve">Language Assistance for </w:t>
      </w:r>
      <w:proofErr w:type="spellStart"/>
      <w:r w:rsidRPr="009F646B">
        <w:rPr>
          <w:i/>
          <w:sz w:val="22"/>
          <w:szCs w:val="22"/>
        </w:rPr>
        <w:t>LEP</w:t>
      </w:r>
      <w:proofErr w:type="spellEnd"/>
      <w:r w:rsidRPr="009F646B">
        <w:rPr>
          <w:i/>
          <w:sz w:val="22"/>
          <w:szCs w:val="22"/>
        </w:rPr>
        <w:t xml:space="preserve"> Persons. </w:t>
      </w:r>
      <w:r w:rsidR="00F37329" w:rsidRPr="009F646B">
        <w:rPr>
          <w:sz w:val="22"/>
          <w:szCs w:val="22"/>
        </w:rPr>
        <w:t>CDOT is required to provide access to Limited English Proficient (</w:t>
      </w:r>
      <w:proofErr w:type="spellStart"/>
      <w:r w:rsidR="00F37329" w:rsidRPr="009F646B">
        <w:rPr>
          <w:sz w:val="22"/>
          <w:szCs w:val="22"/>
        </w:rPr>
        <w:t>LEP</w:t>
      </w:r>
      <w:proofErr w:type="spellEnd"/>
      <w:r w:rsidR="00F37329" w:rsidRPr="009F646B">
        <w:rPr>
          <w:sz w:val="22"/>
          <w:szCs w:val="22"/>
        </w:rPr>
        <w:t xml:space="preserve">) persons. </w:t>
      </w:r>
      <w:proofErr w:type="spellStart"/>
      <w:r w:rsidR="00F37329" w:rsidRPr="009F646B">
        <w:rPr>
          <w:sz w:val="22"/>
          <w:szCs w:val="22"/>
        </w:rPr>
        <w:t>LEP</w:t>
      </w:r>
      <w:proofErr w:type="spellEnd"/>
      <w:r w:rsidR="00F37329" w:rsidRPr="009F646B">
        <w:rPr>
          <w:sz w:val="22"/>
          <w:szCs w:val="22"/>
        </w:rPr>
        <w:t xml:space="preserve"> persons are individuals for whom English is not their primary language and who have a limited ability to read, write, speak, or understand English. Examples of language assistance </w:t>
      </w:r>
      <w:r w:rsidR="00F37329" w:rsidRPr="009F646B">
        <w:rPr>
          <w:sz w:val="22"/>
          <w:szCs w:val="22"/>
        </w:rPr>
        <w:lastRenderedPageBreak/>
        <w:t xml:space="preserve">include translation of meeting notices and interpretation services at meetings. The PIM shall work with CDOT to provide interpretation services upon request by an </w:t>
      </w:r>
      <w:proofErr w:type="spellStart"/>
      <w:r w:rsidR="00F37329" w:rsidRPr="009F646B">
        <w:rPr>
          <w:sz w:val="22"/>
          <w:szCs w:val="22"/>
        </w:rPr>
        <w:t>LEP</w:t>
      </w:r>
      <w:proofErr w:type="spellEnd"/>
      <w:r w:rsidR="00F37329" w:rsidRPr="009F646B">
        <w:rPr>
          <w:sz w:val="22"/>
          <w:szCs w:val="22"/>
        </w:rPr>
        <w:t xml:space="preserve"> person. When the project is located in a community that has greater than five percent </w:t>
      </w:r>
      <w:proofErr w:type="spellStart"/>
      <w:r w:rsidR="00F37329" w:rsidRPr="009F646B">
        <w:rPr>
          <w:sz w:val="22"/>
          <w:szCs w:val="22"/>
        </w:rPr>
        <w:t>LEP</w:t>
      </w:r>
      <w:proofErr w:type="spellEnd"/>
      <w:r w:rsidR="00F37329" w:rsidRPr="009F646B">
        <w:rPr>
          <w:sz w:val="22"/>
          <w:szCs w:val="22"/>
        </w:rPr>
        <w:t xml:space="preserve"> persons, </w:t>
      </w:r>
      <w:r w:rsidR="00F37329" w:rsidRPr="009F646B">
        <w:rPr>
          <w:color w:val="000000"/>
          <w:sz w:val="22"/>
          <w:szCs w:val="22"/>
        </w:rPr>
        <w:t>Public Information Collateral</w:t>
      </w:r>
      <w:r w:rsidR="00F37329" w:rsidRPr="009F646B">
        <w:rPr>
          <w:sz w:val="22"/>
          <w:szCs w:val="22"/>
        </w:rPr>
        <w:t xml:space="preserve"> shall be translated for those individuals. The PIM shall document all measures taken to communicate with </w:t>
      </w:r>
      <w:proofErr w:type="spellStart"/>
      <w:r w:rsidR="00F37329" w:rsidRPr="009F646B">
        <w:rPr>
          <w:sz w:val="22"/>
          <w:szCs w:val="22"/>
        </w:rPr>
        <w:t>LEP</w:t>
      </w:r>
      <w:proofErr w:type="spellEnd"/>
      <w:r w:rsidR="00F37329" w:rsidRPr="009F646B">
        <w:rPr>
          <w:sz w:val="22"/>
          <w:szCs w:val="22"/>
        </w:rPr>
        <w:t xml:space="preserve"> persons and record all requests for language assistance.</w:t>
      </w:r>
    </w:p>
    <w:p w14:paraId="56BB4EA0" w14:textId="1698E971" w:rsidR="00B81D57" w:rsidRPr="009F646B" w:rsidRDefault="00B81D57" w:rsidP="00330D55">
      <w:pPr>
        <w:rPr>
          <w:i/>
          <w:sz w:val="22"/>
          <w:szCs w:val="22"/>
        </w:rPr>
      </w:pPr>
    </w:p>
    <w:p w14:paraId="5069A2E4" w14:textId="48AD7DAD" w:rsidR="00B81D57" w:rsidRPr="009F646B" w:rsidRDefault="001A3392" w:rsidP="00330D55">
      <w:pPr>
        <w:numPr>
          <w:ilvl w:val="0"/>
          <w:numId w:val="2"/>
        </w:numPr>
        <w:rPr>
          <w:sz w:val="22"/>
          <w:szCs w:val="22"/>
        </w:rPr>
      </w:pPr>
      <w:r w:rsidRPr="009F646B">
        <w:rPr>
          <w:i/>
          <w:sz w:val="22"/>
          <w:szCs w:val="22"/>
        </w:rPr>
        <w:t xml:space="preserve">Response Protocol to CDOT and the Public. </w:t>
      </w:r>
      <w:r w:rsidRPr="009F646B">
        <w:rPr>
          <w:sz w:val="22"/>
          <w:szCs w:val="22"/>
        </w:rPr>
        <w:t xml:space="preserve">The PIM shall </w:t>
      </w:r>
      <w:r w:rsidR="005353EA" w:rsidRPr="009F646B">
        <w:rPr>
          <w:sz w:val="22"/>
          <w:szCs w:val="22"/>
        </w:rPr>
        <w:t>follow</w:t>
      </w:r>
      <w:r w:rsidRPr="009F646B">
        <w:rPr>
          <w:sz w:val="22"/>
          <w:szCs w:val="22"/>
        </w:rPr>
        <w:t xml:space="preserve"> Table 626-1 in responding to correspondence from stakeholders and the public:</w:t>
      </w:r>
    </w:p>
    <w:p w14:paraId="2D415522" w14:textId="77777777" w:rsidR="00330D55" w:rsidRPr="009F646B" w:rsidRDefault="00330D55">
      <w:pPr>
        <w:spacing w:before="120" w:after="120"/>
        <w:ind w:left="360"/>
        <w:jc w:val="center"/>
        <w:rPr>
          <w:b/>
          <w:sz w:val="22"/>
          <w:szCs w:val="22"/>
        </w:rPr>
      </w:pPr>
      <w:r w:rsidRPr="009F646B">
        <w:rPr>
          <w:b/>
          <w:sz w:val="22"/>
          <w:szCs w:val="22"/>
        </w:rPr>
        <w:t>Table 626-1</w:t>
      </w:r>
    </w:p>
    <w:p w14:paraId="1DEF5A8C" w14:textId="1F5C2698" w:rsidR="008860DC" w:rsidRPr="009F646B" w:rsidRDefault="001A3392">
      <w:pPr>
        <w:spacing w:before="120" w:after="120"/>
        <w:ind w:left="360"/>
        <w:jc w:val="center"/>
        <w:rPr>
          <w:b/>
          <w:sz w:val="22"/>
          <w:szCs w:val="22"/>
        </w:rPr>
      </w:pPr>
      <w:r w:rsidRPr="009F646B">
        <w:rPr>
          <w:b/>
          <w:sz w:val="22"/>
          <w:szCs w:val="22"/>
        </w:rPr>
        <w:t>RESPONSE PROTOCOL</w:t>
      </w:r>
    </w:p>
    <w:tbl>
      <w:tblPr>
        <w:tblStyle w:val="a"/>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670"/>
      </w:tblGrid>
      <w:tr w:rsidR="008860DC" w:rsidRPr="009F646B" w14:paraId="2E124DC5" w14:textId="77777777" w:rsidTr="00330D55">
        <w:trPr>
          <w:jc w:val="center"/>
        </w:trPr>
        <w:tc>
          <w:tcPr>
            <w:tcW w:w="3865" w:type="dxa"/>
            <w:tcBorders>
              <w:top w:val="single" w:sz="4" w:space="0" w:color="000000"/>
              <w:bottom w:val="single" w:sz="12" w:space="0" w:color="000000"/>
            </w:tcBorders>
            <w:shd w:val="clear" w:color="auto" w:fill="auto"/>
            <w:vAlign w:val="center"/>
          </w:tcPr>
          <w:p w14:paraId="02716FD9" w14:textId="77777777" w:rsidR="008860DC" w:rsidRPr="009F646B" w:rsidRDefault="001A3392">
            <w:pPr>
              <w:spacing w:before="60" w:after="60"/>
              <w:jc w:val="center"/>
              <w:rPr>
                <w:rFonts w:ascii="Times New Roman" w:hAnsi="Times New Roman" w:cs="Times New Roman"/>
                <w:b/>
              </w:rPr>
            </w:pPr>
            <w:r w:rsidRPr="009F646B">
              <w:rPr>
                <w:rFonts w:ascii="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54DC9A25" w14:textId="77777777" w:rsidR="008860DC" w:rsidRPr="009F646B" w:rsidRDefault="001A3392">
            <w:pPr>
              <w:spacing w:before="60" w:after="60"/>
              <w:jc w:val="center"/>
              <w:rPr>
                <w:rFonts w:ascii="Times New Roman" w:hAnsi="Times New Roman" w:cs="Times New Roman"/>
                <w:b/>
              </w:rPr>
            </w:pPr>
            <w:r w:rsidRPr="009F646B">
              <w:rPr>
                <w:rFonts w:ascii="Times New Roman" w:hAnsi="Times New Roman" w:cs="Times New Roman"/>
                <w:b/>
              </w:rPr>
              <w:t>TIMING OF RESPONSE</w:t>
            </w:r>
          </w:p>
        </w:tc>
      </w:tr>
      <w:tr w:rsidR="008860DC" w:rsidRPr="009F646B" w14:paraId="1F86B7E7" w14:textId="77777777" w:rsidTr="00330D55">
        <w:trPr>
          <w:jc w:val="center"/>
        </w:trPr>
        <w:tc>
          <w:tcPr>
            <w:tcW w:w="3865" w:type="dxa"/>
            <w:tcBorders>
              <w:top w:val="single" w:sz="12" w:space="0" w:color="000000"/>
            </w:tcBorders>
            <w:shd w:val="clear" w:color="auto" w:fill="BFBFBF"/>
            <w:vAlign w:val="center"/>
          </w:tcPr>
          <w:p w14:paraId="0F3E3E42"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61E72C96" w14:textId="593BA561" w:rsidR="008860DC" w:rsidRPr="009F646B" w:rsidRDefault="001A3392">
            <w:pPr>
              <w:spacing w:before="60" w:after="60"/>
              <w:rPr>
                <w:rFonts w:ascii="Times New Roman" w:hAnsi="Times New Roman" w:cs="Times New Roman"/>
              </w:rPr>
            </w:pPr>
            <w:r w:rsidRPr="009F646B">
              <w:rPr>
                <w:rFonts w:ascii="Times New Roman" w:hAnsi="Times New Roman" w:cs="Times New Roman"/>
              </w:rPr>
              <w:t>Answer calls and check messages throughout each work day</w:t>
            </w:r>
            <w:r w:rsidR="00B81D57" w:rsidRPr="009F646B">
              <w:rPr>
                <w:rFonts w:ascii="Times New Roman" w:hAnsi="Times New Roman" w:cs="Times New Roman"/>
              </w:rPr>
              <w:t>.</w:t>
            </w:r>
          </w:p>
          <w:p w14:paraId="7CA662AF" w14:textId="4EB6E352"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 or within 24 hours</w:t>
            </w:r>
            <w:r w:rsidR="00B81D57" w:rsidRPr="009F646B">
              <w:rPr>
                <w:rFonts w:ascii="Times New Roman" w:hAnsi="Times New Roman" w:cs="Times New Roman"/>
              </w:rPr>
              <w:t>.</w:t>
            </w:r>
          </w:p>
          <w:p w14:paraId="1624DEDE" w14:textId="0B3D6E23" w:rsidR="008860DC" w:rsidRPr="009F646B" w:rsidRDefault="001A3392" w:rsidP="00B81D57">
            <w:pPr>
              <w:spacing w:before="60" w:after="60"/>
              <w:rPr>
                <w:rFonts w:ascii="Times New Roman" w:hAnsi="Times New Roman" w:cs="Times New Roman"/>
              </w:rPr>
            </w:pPr>
            <w:r w:rsidRPr="009F646B">
              <w:rPr>
                <w:rFonts w:ascii="Times New Roman" w:hAnsi="Times New Roman" w:cs="Times New Roman"/>
              </w:rPr>
              <w:t xml:space="preserve">Enter details into Dialog within </w:t>
            </w:r>
            <w:r w:rsidR="00B81D57" w:rsidRPr="009F646B">
              <w:rPr>
                <w:rFonts w:ascii="Times New Roman" w:hAnsi="Times New Roman" w:cs="Times New Roman"/>
              </w:rPr>
              <w:t>two</w:t>
            </w:r>
            <w:r w:rsidRPr="009F646B">
              <w:rPr>
                <w:rFonts w:ascii="Times New Roman" w:hAnsi="Times New Roman" w:cs="Times New Roman"/>
              </w:rPr>
              <w:t xml:space="preserve"> days</w:t>
            </w:r>
            <w:r w:rsidR="00B81D57" w:rsidRPr="009F646B">
              <w:rPr>
                <w:rFonts w:ascii="Times New Roman" w:hAnsi="Times New Roman" w:cs="Times New Roman"/>
              </w:rPr>
              <w:t>.</w:t>
            </w:r>
          </w:p>
        </w:tc>
      </w:tr>
      <w:tr w:rsidR="008860DC" w:rsidRPr="009F646B" w14:paraId="4C45C072" w14:textId="77777777" w:rsidTr="00330D55">
        <w:trPr>
          <w:jc w:val="center"/>
        </w:trPr>
        <w:tc>
          <w:tcPr>
            <w:tcW w:w="3865" w:type="dxa"/>
            <w:shd w:val="clear" w:color="auto" w:fill="auto"/>
            <w:vAlign w:val="center"/>
          </w:tcPr>
          <w:p w14:paraId="0E49D6D0"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Email messages</w:t>
            </w:r>
          </w:p>
        </w:tc>
        <w:tc>
          <w:tcPr>
            <w:tcW w:w="5670" w:type="dxa"/>
            <w:shd w:val="clear" w:color="auto" w:fill="auto"/>
            <w:vAlign w:val="center"/>
          </w:tcPr>
          <w:p w14:paraId="41C29E63" w14:textId="0737D5C8"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w:t>
            </w:r>
            <w:r w:rsidR="00B81D57" w:rsidRPr="009F646B">
              <w:rPr>
                <w:rFonts w:ascii="Times New Roman" w:hAnsi="Times New Roman" w:cs="Times New Roman"/>
              </w:rPr>
              <w:t>.</w:t>
            </w:r>
          </w:p>
          <w:p w14:paraId="624317FA" w14:textId="18D5F4BE" w:rsidR="008860DC" w:rsidRPr="009F646B" w:rsidRDefault="001A3392">
            <w:pPr>
              <w:spacing w:before="60" w:after="60"/>
              <w:rPr>
                <w:rFonts w:ascii="Times New Roman" w:hAnsi="Times New Roman" w:cs="Times New Roman"/>
              </w:rPr>
            </w:pPr>
            <w:r w:rsidRPr="009F646B">
              <w:rPr>
                <w:rFonts w:ascii="Times New Roman" w:hAnsi="Times New Roman" w:cs="Times New Roman"/>
              </w:rPr>
              <w:t xml:space="preserve">For high volume situations, </w:t>
            </w:r>
            <w:r w:rsidR="00B81D57" w:rsidRPr="009F646B">
              <w:rPr>
                <w:rFonts w:ascii="Times New Roman" w:hAnsi="Times New Roman" w:cs="Times New Roman"/>
              </w:rPr>
              <w:t xml:space="preserve">respond </w:t>
            </w:r>
            <w:r w:rsidRPr="009F646B">
              <w:rPr>
                <w:rFonts w:ascii="Times New Roman" w:hAnsi="Times New Roman" w:cs="Times New Roman"/>
              </w:rPr>
              <w:t>within two work days</w:t>
            </w:r>
            <w:r w:rsidR="00B81D57" w:rsidRPr="009F646B">
              <w:rPr>
                <w:rFonts w:ascii="Times New Roman" w:hAnsi="Times New Roman" w:cs="Times New Roman"/>
              </w:rPr>
              <w:t>.</w:t>
            </w:r>
          </w:p>
          <w:p w14:paraId="42FBADC2" w14:textId="37E157BD" w:rsidR="008860DC" w:rsidRPr="009F646B" w:rsidRDefault="001A3392" w:rsidP="00B81D57">
            <w:pPr>
              <w:spacing w:before="60" w:after="60"/>
              <w:rPr>
                <w:rFonts w:ascii="Times New Roman" w:hAnsi="Times New Roman" w:cs="Times New Roman"/>
              </w:rPr>
            </w:pPr>
            <w:r w:rsidRPr="009F646B">
              <w:rPr>
                <w:rFonts w:ascii="Times New Roman" w:hAnsi="Times New Roman" w:cs="Times New Roman"/>
              </w:rPr>
              <w:t xml:space="preserve">Enter details into Dialog within </w:t>
            </w:r>
            <w:r w:rsidR="00B81D57" w:rsidRPr="009F646B">
              <w:rPr>
                <w:rFonts w:ascii="Times New Roman" w:hAnsi="Times New Roman" w:cs="Times New Roman"/>
              </w:rPr>
              <w:t>two</w:t>
            </w:r>
            <w:r w:rsidRPr="009F646B">
              <w:rPr>
                <w:rFonts w:ascii="Times New Roman" w:hAnsi="Times New Roman" w:cs="Times New Roman"/>
              </w:rPr>
              <w:t xml:space="preserve"> days</w:t>
            </w:r>
            <w:r w:rsidR="00B81D57" w:rsidRPr="009F646B">
              <w:rPr>
                <w:rFonts w:ascii="Times New Roman" w:hAnsi="Times New Roman" w:cs="Times New Roman"/>
              </w:rPr>
              <w:t>.</w:t>
            </w:r>
          </w:p>
        </w:tc>
      </w:tr>
      <w:tr w:rsidR="008860DC" w:rsidRPr="009F646B" w14:paraId="6D140100" w14:textId="77777777" w:rsidTr="00330D55">
        <w:trPr>
          <w:jc w:val="center"/>
        </w:trPr>
        <w:tc>
          <w:tcPr>
            <w:tcW w:w="3865" w:type="dxa"/>
            <w:shd w:val="clear" w:color="auto" w:fill="BFBFBF"/>
            <w:vAlign w:val="center"/>
          </w:tcPr>
          <w:p w14:paraId="2AF4AE81"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Calls from CDOT Staff</w:t>
            </w:r>
          </w:p>
        </w:tc>
        <w:tc>
          <w:tcPr>
            <w:tcW w:w="5670" w:type="dxa"/>
            <w:shd w:val="clear" w:color="auto" w:fill="BFBFBF"/>
            <w:vAlign w:val="center"/>
          </w:tcPr>
          <w:p w14:paraId="07D76395" w14:textId="45F628A9" w:rsidR="008860DC" w:rsidRPr="009F646B" w:rsidRDefault="001A3392">
            <w:pPr>
              <w:rPr>
                <w:rFonts w:ascii="Times New Roman" w:hAnsi="Times New Roman" w:cs="Times New Roman"/>
              </w:rPr>
            </w:pPr>
            <w:r w:rsidRPr="009F646B">
              <w:rPr>
                <w:rFonts w:ascii="Times New Roman" w:hAnsi="Times New Roman" w:cs="Times New Roman"/>
              </w:rPr>
              <w:t>Respond as soon as possible, and within 24 hours</w:t>
            </w:r>
            <w:r w:rsidR="00B81D57" w:rsidRPr="009F646B">
              <w:rPr>
                <w:rFonts w:ascii="Times New Roman" w:hAnsi="Times New Roman" w:cs="Times New Roman"/>
              </w:rPr>
              <w:t>.</w:t>
            </w:r>
          </w:p>
        </w:tc>
      </w:tr>
      <w:tr w:rsidR="008860DC" w:rsidRPr="009F646B" w14:paraId="129F47D6" w14:textId="77777777" w:rsidTr="00330D55">
        <w:trPr>
          <w:jc w:val="center"/>
        </w:trPr>
        <w:tc>
          <w:tcPr>
            <w:tcW w:w="3865" w:type="dxa"/>
            <w:shd w:val="clear" w:color="auto" w:fill="FFFFFF"/>
            <w:vAlign w:val="center"/>
          </w:tcPr>
          <w:p w14:paraId="33774DD8"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Web page Inquiries</w:t>
            </w:r>
          </w:p>
        </w:tc>
        <w:tc>
          <w:tcPr>
            <w:tcW w:w="5670" w:type="dxa"/>
            <w:shd w:val="clear" w:color="auto" w:fill="FFFFFF"/>
            <w:vAlign w:val="center"/>
          </w:tcPr>
          <w:p w14:paraId="02F2203A" w14:textId="63DEE1A1"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w:t>
            </w:r>
            <w:r w:rsidR="00B81D57" w:rsidRPr="009F646B">
              <w:rPr>
                <w:rFonts w:ascii="Times New Roman" w:hAnsi="Times New Roman" w:cs="Times New Roman"/>
              </w:rPr>
              <w:t>.</w:t>
            </w:r>
          </w:p>
          <w:p w14:paraId="1DCB12DC" w14:textId="22EBAA6F" w:rsidR="008860DC" w:rsidRPr="009F646B" w:rsidRDefault="001A3392">
            <w:pPr>
              <w:spacing w:before="60" w:after="60"/>
              <w:rPr>
                <w:rFonts w:ascii="Times New Roman" w:hAnsi="Times New Roman" w:cs="Times New Roman"/>
              </w:rPr>
            </w:pPr>
            <w:r w:rsidRPr="009F646B">
              <w:rPr>
                <w:rFonts w:ascii="Times New Roman" w:hAnsi="Times New Roman" w:cs="Times New Roman"/>
              </w:rPr>
              <w:t xml:space="preserve">For high volume situations, </w:t>
            </w:r>
            <w:r w:rsidR="00B81D57" w:rsidRPr="009F646B">
              <w:rPr>
                <w:rFonts w:ascii="Times New Roman" w:hAnsi="Times New Roman" w:cs="Times New Roman"/>
              </w:rPr>
              <w:t xml:space="preserve">respond </w:t>
            </w:r>
            <w:r w:rsidRPr="009F646B">
              <w:rPr>
                <w:rFonts w:ascii="Times New Roman" w:hAnsi="Times New Roman" w:cs="Times New Roman"/>
              </w:rPr>
              <w:t>within two work days</w:t>
            </w:r>
            <w:r w:rsidR="00B81D57" w:rsidRPr="009F646B">
              <w:rPr>
                <w:rFonts w:ascii="Times New Roman" w:hAnsi="Times New Roman" w:cs="Times New Roman"/>
              </w:rPr>
              <w:t>.</w:t>
            </w:r>
          </w:p>
        </w:tc>
      </w:tr>
    </w:tbl>
    <w:p w14:paraId="7382761C" w14:textId="77777777" w:rsidR="00B81D57" w:rsidRPr="009F646B" w:rsidRDefault="00B81D57" w:rsidP="00330D55">
      <w:pPr>
        <w:pBdr>
          <w:top w:val="nil"/>
          <w:left w:val="nil"/>
          <w:bottom w:val="nil"/>
          <w:right w:val="nil"/>
          <w:between w:val="nil"/>
        </w:pBdr>
        <w:ind w:left="360"/>
        <w:rPr>
          <w:sz w:val="22"/>
          <w:szCs w:val="22"/>
        </w:rPr>
      </w:pPr>
    </w:p>
    <w:p w14:paraId="49D904E8" w14:textId="1963CE90" w:rsidR="008860DC" w:rsidRPr="009F646B" w:rsidRDefault="001A3392" w:rsidP="00330D55">
      <w:pPr>
        <w:numPr>
          <w:ilvl w:val="0"/>
          <w:numId w:val="2"/>
        </w:numPr>
        <w:pBdr>
          <w:top w:val="nil"/>
          <w:left w:val="nil"/>
          <w:bottom w:val="nil"/>
          <w:right w:val="nil"/>
          <w:between w:val="nil"/>
        </w:pBdr>
        <w:rPr>
          <w:sz w:val="22"/>
          <w:szCs w:val="22"/>
        </w:rPr>
      </w:pPr>
      <w:r w:rsidRPr="009F646B">
        <w:rPr>
          <w:i/>
          <w:sz w:val="22"/>
          <w:szCs w:val="22"/>
        </w:rPr>
        <w:t xml:space="preserve">Deliverable Protocol. </w:t>
      </w:r>
      <w:r w:rsidRPr="009F646B">
        <w:rPr>
          <w:sz w:val="22"/>
          <w:szCs w:val="22"/>
        </w:rPr>
        <w:t xml:space="preserve">The PIM shall conform to the </w:t>
      </w:r>
      <w:r w:rsidRPr="009F646B">
        <w:rPr>
          <w:color w:val="222222"/>
          <w:sz w:val="22"/>
          <w:szCs w:val="22"/>
          <w:highlight w:val="white"/>
        </w:rPr>
        <w:t xml:space="preserve">Project Onboarding Checklist or </w:t>
      </w:r>
      <w:r w:rsidRPr="009F646B">
        <w:rPr>
          <w:sz w:val="22"/>
          <w:szCs w:val="22"/>
        </w:rPr>
        <w:t>Region Public Information Management Communication Checklist available from the Engineer and RCM.</w:t>
      </w:r>
    </w:p>
    <w:p w14:paraId="24F820B6" w14:textId="77777777" w:rsidR="00330D55" w:rsidRPr="009F646B" w:rsidRDefault="00330D55" w:rsidP="00330D55">
      <w:pPr>
        <w:pBdr>
          <w:top w:val="nil"/>
          <w:left w:val="nil"/>
          <w:bottom w:val="nil"/>
          <w:right w:val="nil"/>
          <w:between w:val="nil"/>
        </w:pBdr>
        <w:ind w:left="360"/>
        <w:rPr>
          <w:sz w:val="22"/>
          <w:szCs w:val="22"/>
        </w:rPr>
      </w:pPr>
    </w:p>
    <w:p w14:paraId="7CC693FD"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47D6F8A6"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359A0EBF"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6187C25C"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259E13FF" w14:textId="7234755F" w:rsidR="008860DC" w:rsidRPr="009F646B" w:rsidRDefault="001A3392" w:rsidP="00330D55">
      <w:pPr>
        <w:numPr>
          <w:ilvl w:val="0"/>
          <w:numId w:val="7"/>
        </w:numPr>
        <w:pBdr>
          <w:top w:val="nil"/>
          <w:left w:val="nil"/>
          <w:bottom w:val="nil"/>
          <w:right w:val="nil"/>
          <w:between w:val="nil"/>
        </w:pBdr>
        <w:rPr>
          <w:sz w:val="22"/>
          <w:szCs w:val="22"/>
        </w:rPr>
      </w:pPr>
      <w:r w:rsidRPr="009F646B">
        <w:rPr>
          <w:i/>
          <w:sz w:val="22"/>
          <w:szCs w:val="22"/>
        </w:rPr>
        <w:t xml:space="preserve">Public Information </w:t>
      </w:r>
      <w:r w:rsidR="00277C25" w:rsidRPr="009F646B">
        <w:rPr>
          <w:i/>
          <w:sz w:val="22"/>
          <w:szCs w:val="22"/>
        </w:rPr>
        <w:t xml:space="preserve">Management </w:t>
      </w:r>
      <w:r w:rsidRPr="009F646B">
        <w:rPr>
          <w:i/>
          <w:sz w:val="22"/>
          <w:szCs w:val="22"/>
        </w:rPr>
        <w:t xml:space="preserve">Contact Sheet. </w:t>
      </w:r>
      <w:r w:rsidR="00D63C8C" w:rsidRPr="009F646B">
        <w:rPr>
          <w:rFonts w:eastAsia="Nova Mono"/>
          <w:sz w:val="22"/>
          <w:szCs w:val="22"/>
        </w:rPr>
        <w:t>The PIM shall complete and update a</w:t>
      </w:r>
      <w:r w:rsidRPr="009F646B">
        <w:rPr>
          <w:sz w:val="22"/>
          <w:szCs w:val="22"/>
        </w:rPr>
        <w:t xml:space="preserve"> Public Information </w:t>
      </w:r>
      <w:r w:rsidR="00277C25" w:rsidRPr="009F646B">
        <w:rPr>
          <w:sz w:val="22"/>
          <w:szCs w:val="22"/>
        </w:rPr>
        <w:t xml:space="preserve">Management </w:t>
      </w:r>
      <w:r w:rsidR="005D3EA7" w:rsidRPr="009F646B">
        <w:rPr>
          <w:sz w:val="22"/>
          <w:szCs w:val="22"/>
        </w:rPr>
        <w:t xml:space="preserve">(PIM) </w:t>
      </w:r>
      <w:r w:rsidRPr="009F646B">
        <w:rPr>
          <w:sz w:val="22"/>
          <w:szCs w:val="22"/>
        </w:rPr>
        <w:t>Contact Sheet with the names and contact information of the individuals</w:t>
      </w:r>
      <w:r w:rsidR="00D63C8C" w:rsidRPr="009F646B">
        <w:rPr>
          <w:sz w:val="22"/>
          <w:szCs w:val="22"/>
        </w:rPr>
        <w:t xml:space="preserve"> pertinent to Public Information for approval by the Engineer</w:t>
      </w:r>
      <w:r w:rsidRPr="009F646B">
        <w:rPr>
          <w:sz w:val="22"/>
          <w:szCs w:val="22"/>
        </w:rPr>
        <w:t xml:space="preserve">. </w:t>
      </w:r>
      <w:r w:rsidR="00277C25" w:rsidRPr="009F646B">
        <w:rPr>
          <w:sz w:val="22"/>
          <w:szCs w:val="22"/>
        </w:rPr>
        <w:t xml:space="preserve">At a minimum the Contact Sheet will include the Resident Engineer, the Project Engineer, Region Communications Manager, CDOT Website Administrator, CDOT Dialog Administrator, </w:t>
      </w:r>
      <w:r w:rsidR="00D63C8C" w:rsidRPr="009F646B">
        <w:rPr>
          <w:sz w:val="22"/>
          <w:szCs w:val="22"/>
        </w:rPr>
        <w:t>CDOT Colorado Traffic Management Center, PIM, Contractor Superintendent, and Traffic Control Supervisor. If applicable the contact sheet shall include the Region 1 Joint Operations Center and Region 2 Joint Operations Center.</w:t>
      </w:r>
      <w:r w:rsidR="005D3EA7" w:rsidRPr="009F646B">
        <w:rPr>
          <w:sz w:val="22"/>
          <w:szCs w:val="22"/>
        </w:rPr>
        <w:t xml:space="preserve"> </w:t>
      </w:r>
      <w:r w:rsidR="007A752A" w:rsidRPr="009F646B">
        <w:rPr>
          <w:sz w:val="22"/>
          <w:szCs w:val="22"/>
        </w:rPr>
        <w:t>The PIP shall include the PIM Contact Sheet.</w:t>
      </w:r>
    </w:p>
    <w:p w14:paraId="7A8ED894" w14:textId="4C80C6C2" w:rsidR="00B81D57" w:rsidRPr="009F646B" w:rsidRDefault="00B81D57" w:rsidP="00330D55">
      <w:pPr>
        <w:rPr>
          <w:sz w:val="22"/>
          <w:szCs w:val="22"/>
        </w:rPr>
      </w:pPr>
    </w:p>
    <w:p w14:paraId="0054C637" w14:textId="08936555" w:rsidR="008860DC" w:rsidRPr="009F646B" w:rsidRDefault="001A3392" w:rsidP="00330D55">
      <w:pPr>
        <w:numPr>
          <w:ilvl w:val="0"/>
          <w:numId w:val="9"/>
        </w:numPr>
        <w:rPr>
          <w:rFonts w:eastAsia="Calibri"/>
          <w:sz w:val="22"/>
          <w:szCs w:val="22"/>
        </w:rPr>
      </w:pPr>
      <w:r w:rsidRPr="009F646B">
        <w:rPr>
          <w:i/>
          <w:sz w:val="22"/>
          <w:szCs w:val="22"/>
        </w:rPr>
        <w:t xml:space="preserve">Stakeholder List. </w:t>
      </w:r>
      <w:r w:rsidRPr="009F646B">
        <w:rPr>
          <w:sz w:val="22"/>
          <w:szCs w:val="22"/>
        </w:rPr>
        <w:t>The</w:t>
      </w:r>
      <w:r w:rsidRPr="009F646B">
        <w:rPr>
          <w:i/>
          <w:sz w:val="22"/>
          <w:szCs w:val="22"/>
        </w:rPr>
        <w:t xml:space="preserve"> </w:t>
      </w:r>
      <w:r w:rsidRPr="009F646B">
        <w:rPr>
          <w:sz w:val="22"/>
          <w:szCs w:val="22"/>
        </w:rPr>
        <w:t xml:space="preserve">PIM shall submit a Stakeholder List as part of the PIP. The </w:t>
      </w:r>
      <w:r w:rsidR="005D3EA7" w:rsidRPr="009F646B">
        <w:rPr>
          <w:sz w:val="22"/>
          <w:szCs w:val="22"/>
        </w:rPr>
        <w:t xml:space="preserve">Stakeholder List </w:t>
      </w:r>
      <w:r w:rsidRPr="009F646B">
        <w:rPr>
          <w:sz w:val="22"/>
          <w:szCs w:val="22"/>
        </w:rPr>
        <w:t xml:space="preserve">shall include </w:t>
      </w:r>
      <w:r w:rsidR="005D3EA7" w:rsidRPr="009F646B">
        <w:rPr>
          <w:sz w:val="22"/>
          <w:szCs w:val="22"/>
        </w:rPr>
        <w:t xml:space="preserve">stakeholder’s information including, stakeholder group, contact </w:t>
      </w:r>
      <w:r w:rsidRPr="009F646B">
        <w:rPr>
          <w:sz w:val="22"/>
          <w:szCs w:val="22"/>
        </w:rPr>
        <w:t>name, telephone number, email, and notes on communication needs for the project and project impacts.</w:t>
      </w:r>
      <w:r w:rsidR="00FA163E" w:rsidRPr="009F646B">
        <w:rPr>
          <w:sz w:val="22"/>
          <w:szCs w:val="22"/>
        </w:rPr>
        <w:t xml:space="preserve"> </w:t>
      </w:r>
    </w:p>
    <w:p w14:paraId="601EDD93" w14:textId="77777777" w:rsidR="007A752A" w:rsidRPr="009F646B" w:rsidRDefault="007A752A" w:rsidP="00330D55">
      <w:pPr>
        <w:rPr>
          <w:rFonts w:eastAsia="Calibri"/>
          <w:sz w:val="22"/>
          <w:szCs w:val="22"/>
        </w:rPr>
      </w:pPr>
    </w:p>
    <w:p w14:paraId="6194D645" w14:textId="77777777" w:rsidR="00330D55" w:rsidRPr="009F646B" w:rsidRDefault="00330D55">
      <w:pPr>
        <w:rPr>
          <w:b/>
          <w:sz w:val="22"/>
          <w:szCs w:val="22"/>
        </w:rPr>
      </w:pPr>
      <w:r w:rsidRPr="009F646B">
        <w:rPr>
          <w:b/>
          <w:sz w:val="22"/>
          <w:szCs w:val="22"/>
        </w:rPr>
        <w:br w:type="page"/>
      </w:r>
    </w:p>
    <w:p w14:paraId="6BFE76B9" w14:textId="3EF7DBFF" w:rsidR="008860DC" w:rsidRPr="009F646B" w:rsidRDefault="001A3392" w:rsidP="00330D55">
      <w:pPr>
        <w:jc w:val="center"/>
        <w:rPr>
          <w:b/>
          <w:sz w:val="22"/>
          <w:szCs w:val="22"/>
        </w:rPr>
      </w:pPr>
      <w:r w:rsidRPr="009F646B">
        <w:rPr>
          <w:b/>
          <w:sz w:val="22"/>
          <w:szCs w:val="22"/>
        </w:rPr>
        <w:lastRenderedPageBreak/>
        <w:t>METHOD OF MEASUREMENT</w:t>
      </w:r>
    </w:p>
    <w:p w14:paraId="45BF9104" w14:textId="77777777" w:rsidR="00330D55" w:rsidRPr="009F646B" w:rsidRDefault="00330D55" w:rsidP="00330D55">
      <w:pPr>
        <w:jc w:val="center"/>
        <w:rPr>
          <w:b/>
          <w:sz w:val="22"/>
          <w:szCs w:val="22"/>
        </w:rPr>
      </w:pPr>
    </w:p>
    <w:p w14:paraId="46D83B99" w14:textId="0F260EBD" w:rsidR="003D5AB7" w:rsidRPr="00EE4095" w:rsidRDefault="008929A5" w:rsidP="003D5AB7">
      <w:pPr>
        <w:ind w:left="1"/>
        <w:rPr>
          <w:color w:val="000000"/>
          <w:sz w:val="22"/>
          <w:szCs w:val="22"/>
        </w:rPr>
      </w:pPr>
      <w:r w:rsidRPr="00EE4095">
        <w:rPr>
          <w:b/>
          <w:color w:val="980000"/>
          <w:sz w:val="22"/>
          <w:szCs w:val="22"/>
        </w:rPr>
        <w:t>*</w:t>
      </w:r>
      <w:r w:rsidRPr="00EE4095">
        <w:rPr>
          <w:color w:val="000000"/>
          <w:sz w:val="22"/>
          <w:szCs w:val="22"/>
        </w:rPr>
        <w:t>Public Information M</w:t>
      </w:r>
      <w:r w:rsidRPr="00EE4095">
        <w:rPr>
          <w:sz w:val="22"/>
          <w:szCs w:val="22"/>
        </w:rPr>
        <w:t>anagement</w:t>
      </w:r>
      <w:r w:rsidRPr="00EE4095">
        <w:rPr>
          <w:color w:val="000000"/>
          <w:sz w:val="22"/>
          <w:szCs w:val="22"/>
        </w:rPr>
        <w:t xml:space="preserve"> will be measured as the number of </w:t>
      </w:r>
      <w:r w:rsidRPr="00EE4095">
        <w:rPr>
          <w:sz w:val="22"/>
          <w:szCs w:val="22"/>
        </w:rPr>
        <w:t xml:space="preserve">days elapsed from the project </w:t>
      </w:r>
      <w:r w:rsidRPr="00EE4095">
        <w:rPr>
          <w:b/>
          <w:color w:val="980000"/>
          <w:sz w:val="22"/>
          <w:szCs w:val="22"/>
        </w:rPr>
        <w:t>*</w:t>
      </w:r>
      <w:r>
        <w:rPr>
          <w:b/>
          <w:color w:val="980000"/>
          <w:sz w:val="22"/>
          <w:szCs w:val="22"/>
        </w:rPr>
        <w:t xml:space="preserve"> </w:t>
      </w:r>
      <w:r w:rsidRPr="00EE4095">
        <w:rPr>
          <w:sz w:val="22"/>
          <w:szCs w:val="22"/>
        </w:rPr>
        <w:t>Notice to Proceed date</w:t>
      </w:r>
      <w:r w:rsidRPr="00EE4095">
        <w:rPr>
          <w:b/>
          <w:color w:val="980000"/>
          <w:sz w:val="22"/>
          <w:szCs w:val="22"/>
        </w:rPr>
        <w:t xml:space="preserve"> </w:t>
      </w:r>
      <w:r w:rsidRPr="00EE4095">
        <w:rPr>
          <w:sz w:val="22"/>
          <w:szCs w:val="22"/>
        </w:rPr>
        <w:t xml:space="preserve">up to </w:t>
      </w:r>
      <w:r w:rsidRPr="00EE4095">
        <w:rPr>
          <w:b/>
          <w:color w:val="980000"/>
          <w:sz w:val="22"/>
          <w:szCs w:val="22"/>
        </w:rPr>
        <w:t>*</w:t>
      </w:r>
      <w:r>
        <w:rPr>
          <w:b/>
          <w:color w:val="980000"/>
          <w:sz w:val="22"/>
          <w:szCs w:val="22"/>
        </w:rPr>
        <w:t xml:space="preserve"> </w:t>
      </w:r>
      <w:r w:rsidRPr="00EE4095">
        <w:rPr>
          <w:sz w:val="22"/>
          <w:szCs w:val="22"/>
        </w:rPr>
        <w:t>the Final Acceptance date</w:t>
      </w:r>
      <w:r w:rsidRPr="00EE4095">
        <w:rPr>
          <w:color w:val="000000"/>
          <w:sz w:val="22"/>
          <w:szCs w:val="22"/>
        </w:rPr>
        <w:t>.</w:t>
      </w:r>
    </w:p>
    <w:p w14:paraId="7073403C" w14:textId="77777777" w:rsidR="003D5AB7" w:rsidRPr="00EE4095" w:rsidRDefault="003D5AB7" w:rsidP="003D5AB7">
      <w:pPr>
        <w:ind w:left="1"/>
        <w:rPr>
          <w:sz w:val="22"/>
          <w:szCs w:val="22"/>
        </w:rPr>
      </w:pPr>
    </w:p>
    <w:p w14:paraId="26059625" w14:textId="77777777" w:rsidR="003D5AB7" w:rsidRDefault="003D5AB7" w:rsidP="003D5AB7">
      <w:pPr>
        <w:ind w:left="1"/>
        <w:rPr>
          <w:color w:val="000000"/>
          <w:sz w:val="22"/>
          <w:szCs w:val="22"/>
        </w:rPr>
      </w:pPr>
      <w:r w:rsidRPr="00EE4095">
        <w:rPr>
          <w:color w:val="000000"/>
          <w:sz w:val="22"/>
          <w:szCs w:val="22"/>
        </w:rPr>
        <w:t xml:space="preserve">Failure to provide acceptable Public Information </w:t>
      </w:r>
      <w:r w:rsidRPr="00EE4095">
        <w:rPr>
          <w:sz w:val="22"/>
          <w:szCs w:val="22"/>
        </w:rPr>
        <w:t xml:space="preserve">Management </w:t>
      </w:r>
      <w:r w:rsidRPr="00EE4095">
        <w:rPr>
          <w:color w:val="000000"/>
          <w:sz w:val="22"/>
          <w:szCs w:val="22"/>
        </w:rPr>
        <w:t>will result in withholding of payment for the days affected.</w:t>
      </w:r>
    </w:p>
    <w:p w14:paraId="3224987C" w14:textId="77777777" w:rsidR="008860DC" w:rsidRPr="009F646B" w:rsidRDefault="008860DC" w:rsidP="00330D55">
      <w:pPr>
        <w:ind w:left="1"/>
        <w:rPr>
          <w:sz w:val="22"/>
          <w:szCs w:val="22"/>
        </w:rPr>
      </w:pPr>
    </w:p>
    <w:p w14:paraId="40FA9B6C" w14:textId="3470AC0F" w:rsidR="008860DC" w:rsidRPr="009F646B" w:rsidRDefault="001A3392" w:rsidP="00330D55">
      <w:pPr>
        <w:jc w:val="center"/>
        <w:rPr>
          <w:b/>
          <w:sz w:val="22"/>
          <w:szCs w:val="22"/>
        </w:rPr>
      </w:pPr>
      <w:r w:rsidRPr="009F646B">
        <w:rPr>
          <w:b/>
          <w:sz w:val="22"/>
          <w:szCs w:val="22"/>
        </w:rPr>
        <w:t>BASIS OF PAYMENT</w:t>
      </w:r>
    </w:p>
    <w:p w14:paraId="61859463" w14:textId="77777777" w:rsidR="00330D55" w:rsidRPr="009F646B" w:rsidRDefault="00330D55" w:rsidP="00330D55">
      <w:pPr>
        <w:jc w:val="center"/>
        <w:rPr>
          <w:b/>
          <w:sz w:val="22"/>
          <w:szCs w:val="22"/>
        </w:rPr>
      </w:pPr>
    </w:p>
    <w:p w14:paraId="692957EC" w14:textId="789333B9" w:rsidR="008860DC" w:rsidRPr="009F646B" w:rsidRDefault="001A3392" w:rsidP="00330D55">
      <w:pPr>
        <w:ind w:left="1"/>
        <w:rPr>
          <w:color w:val="000000"/>
          <w:sz w:val="22"/>
          <w:szCs w:val="22"/>
        </w:rPr>
      </w:pPr>
      <w:r w:rsidRPr="009F646B">
        <w:rPr>
          <w:color w:val="000000"/>
          <w:sz w:val="22"/>
          <w:szCs w:val="22"/>
        </w:rPr>
        <w:t>Payment will be made under:</w:t>
      </w:r>
    </w:p>
    <w:p w14:paraId="42344851" w14:textId="77777777" w:rsidR="00330D55" w:rsidRPr="009F646B" w:rsidRDefault="00330D55" w:rsidP="00330D55">
      <w:pPr>
        <w:ind w:left="1"/>
        <w:rPr>
          <w:sz w:val="22"/>
          <w:szCs w:val="22"/>
        </w:rPr>
      </w:pPr>
    </w:p>
    <w:p w14:paraId="721EE2D5" w14:textId="2D732CF2" w:rsidR="008860DC" w:rsidRPr="009F646B" w:rsidRDefault="001A3392" w:rsidP="00330D55">
      <w:pPr>
        <w:tabs>
          <w:tab w:val="left" w:pos="4320"/>
        </w:tabs>
        <w:ind w:left="1"/>
        <w:rPr>
          <w:b/>
          <w:color w:val="000000"/>
          <w:sz w:val="22"/>
          <w:szCs w:val="22"/>
        </w:rPr>
      </w:pPr>
      <w:r w:rsidRPr="009F646B">
        <w:rPr>
          <w:b/>
          <w:color w:val="000000"/>
          <w:sz w:val="22"/>
          <w:szCs w:val="22"/>
        </w:rPr>
        <w:t>Pay Item</w:t>
      </w:r>
      <w:r w:rsidRPr="009F646B">
        <w:rPr>
          <w:color w:val="000000"/>
          <w:sz w:val="22"/>
          <w:szCs w:val="22"/>
        </w:rPr>
        <w:tab/>
      </w:r>
      <w:r w:rsidRPr="009F646B">
        <w:rPr>
          <w:b/>
          <w:color w:val="000000"/>
          <w:sz w:val="22"/>
          <w:szCs w:val="22"/>
        </w:rPr>
        <w:t>Pay Unit</w:t>
      </w:r>
    </w:p>
    <w:p w14:paraId="368FFE08" w14:textId="77777777" w:rsidR="00330D55" w:rsidRPr="009F646B" w:rsidRDefault="00330D55" w:rsidP="00330D55">
      <w:pPr>
        <w:tabs>
          <w:tab w:val="left" w:pos="4320"/>
        </w:tabs>
        <w:ind w:left="1"/>
        <w:rPr>
          <w:sz w:val="22"/>
          <w:szCs w:val="22"/>
        </w:rPr>
      </w:pPr>
    </w:p>
    <w:p w14:paraId="25F0E703" w14:textId="64CDF2AD" w:rsidR="008860DC" w:rsidRPr="009F646B" w:rsidRDefault="001A3392" w:rsidP="00330D55">
      <w:pPr>
        <w:tabs>
          <w:tab w:val="left" w:pos="4320"/>
        </w:tabs>
        <w:rPr>
          <w:color w:val="000000"/>
          <w:sz w:val="22"/>
          <w:szCs w:val="22"/>
        </w:rPr>
      </w:pPr>
      <w:r w:rsidRPr="009F646B">
        <w:rPr>
          <w:color w:val="000000"/>
          <w:sz w:val="22"/>
          <w:szCs w:val="22"/>
        </w:rPr>
        <w:t xml:space="preserve">Public Information </w:t>
      </w:r>
      <w:r w:rsidRPr="009F646B">
        <w:rPr>
          <w:sz w:val="22"/>
          <w:szCs w:val="22"/>
        </w:rPr>
        <w:t>Management</w:t>
      </w:r>
      <w:r w:rsidRPr="009F646B">
        <w:rPr>
          <w:color w:val="000000"/>
          <w:sz w:val="22"/>
          <w:szCs w:val="22"/>
        </w:rPr>
        <w:t xml:space="preserve"> (Tier I</w:t>
      </w:r>
      <w:r w:rsidR="00B57D55" w:rsidRPr="009F646B">
        <w:rPr>
          <w:color w:val="000000"/>
          <w:sz w:val="22"/>
          <w:szCs w:val="22"/>
        </w:rPr>
        <w:t>I</w:t>
      </w:r>
      <w:r w:rsidRPr="009F646B">
        <w:rPr>
          <w:color w:val="000000"/>
          <w:sz w:val="22"/>
          <w:szCs w:val="22"/>
        </w:rPr>
        <w:t>I)</w:t>
      </w:r>
      <w:r w:rsidRPr="009F646B">
        <w:rPr>
          <w:color w:val="000000"/>
          <w:sz w:val="22"/>
          <w:szCs w:val="22"/>
        </w:rPr>
        <w:tab/>
        <w:t xml:space="preserve">Day </w:t>
      </w:r>
    </w:p>
    <w:p w14:paraId="4BE3D494" w14:textId="77777777" w:rsidR="00330D55" w:rsidRPr="009F646B" w:rsidRDefault="00330D55" w:rsidP="00330D55">
      <w:pPr>
        <w:tabs>
          <w:tab w:val="left" w:pos="4320"/>
        </w:tabs>
        <w:rPr>
          <w:color w:val="000000"/>
          <w:sz w:val="22"/>
          <w:szCs w:val="22"/>
        </w:rPr>
      </w:pPr>
    </w:p>
    <w:p w14:paraId="25DB2BA4" w14:textId="4A83AFFC" w:rsidR="008860DC" w:rsidRPr="009F646B" w:rsidRDefault="001A3392" w:rsidP="00330D55">
      <w:pPr>
        <w:ind w:left="1"/>
        <w:rPr>
          <w:color w:val="000000"/>
          <w:sz w:val="22"/>
          <w:szCs w:val="22"/>
        </w:rPr>
      </w:pPr>
      <w:r w:rsidRPr="009F646B">
        <w:rPr>
          <w:color w:val="000000"/>
          <w:sz w:val="22"/>
          <w:szCs w:val="22"/>
        </w:rPr>
        <w:t xml:space="preserve">Payment for Public Information </w:t>
      </w:r>
      <w:r w:rsidRPr="009F646B">
        <w:rPr>
          <w:sz w:val="22"/>
          <w:szCs w:val="22"/>
        </w:rPr>
        <w:t>Management</w:t>
      </w:r>
      <w:r w:rsidRPr="009F646B">
        <w:rPr>
          <w:color w:val="000000"/>
          <w:sz w:val="22"/>
          <w:szCs w:val="22"/>
        </w:rPr>
        <w:t xml:space="preserve"> will be full compensation for all work, materials and equipment to provide public information throughout the project in accordance with this specification.</w:t>
      </w:r>
    </w:p>
    <w:p w14:paraId="39032DB0" w14:textId="77777777" w:rsidR="00330D55" w:rsidRPr="009F646B" w:rsidRDefault="00330D55" w:rsidP="00330D55">
      <w:pPr>
        <w:ind w:left="1"/>
        <w:rPr>
          <w:color w:val="000000"/>
          <w:sz w:val="22"/>
          <w:szCs w:val="22"/>
        </w:rPr>
      </w:pPr>
    </w:p>
    <w:p w14:paraId="1785FAC9" w14:textId="7627E29E" w:rsidR="007A752A" w:rsidRPr="009F646B" w:rsidRDefault="007A752A" w:rsidP="00330D55">
      <w:pPr>
        <w:ind w:left="1"/>
        <w:rPr>
          <w:color w:val="000000"/>
          <w:sz w:val="22"/>
          <w:szCs w:val="22"/>
        </w:rPr>
      </w:pPr>
      <w:r w:rsidRPr="009F646B">
        <w:rPr>
          <w:color w:val="000000"/>
          <w:sz w:val="22"/>
          <w:szCs w:val="22"/>
        </w:rPr>
        <w:t xml:space="preserve">If the Contractor fails to complete construction within the approved contract time, </w:t>
      </w:r>
      <w:r w:rsidR="00330D55" w:rsidRPr="009F646B">
        <w:rPr>
          <w:color w:val="000000"/>
          <w:sz w:val="22"/>
          <w:szCs w:val="22"/>
        </w:rPr>
        <w:t>p</w:t>
      </w:r>
      <w:r w:rsidRPr="009F646B">
        <w:rPr>
          <w:color w:val="000000"/>
          <w:sz w:val="22"/>
          <w:szCs w:val="22"/>
        </w:rPr>
        <w:t>ayment will not be made for Public Information Management for the period of time after expiration of the approved contract time. These items shall be provided at the Contractor’s expense.</w:t>
      </w:r>
    </w:p>
    <w:p w14:paraId="64260C57" w14:textId="52B01FD0" w:rsidR="008860DC" w:rsidRPr="009F646B" w:rsidRDefault="008860DC">
      <w:pPr>
        <w:rPr>
          <w:sz w:val="22"/>
          <w:szCs w:val="22"/>
        </w:rPr>
      </w:pPr>
    </w:p>
    <w:p w14:paraId="184EA880" w14:textId="59FA7479" w:rsidR="00330D55" w:rsidRDefault="00330D55">
      <w:pPr>
        <w:widowControl w:val="0"/>
        <w:spacing w:before="80" w:after="80"/>
        <w:rPr>
          <w:b/>
          <w:color w:val="800000"/>
          <w:sz w:val="22"/>
          <w:szCs w:val="22"/>
        </w:rPr>
      </w:pPr>
      <w:r>
        <w:rPr>
          <w:b/>
          <w:color w:val="800000"/>
          <w:sz w:val="22"/>
          <w:szCs w:val="22"/>
        </w:rPr>
        <w:t>___________________________________________________________________________________</w:t>
      </w:r>
    </w:p>
    <w:p w14:paraId="22B456AD" w14:textId="056BEC23" w:rsidR="008860DC" w:rsidRPr="00330D55" w:rsidRDefault="001A3392">
      <w:pPr>
        <w:widowControl w:val="0"/>
        <w:spacing w:before="80" w:after="80"/>
        <w:rPr>
          <w:sz w:val="22"/>
          <w:szCs w:val="22"/>
        </w:rPr>
      </w:pPr>
      <w:r w:rsidRPr="00330D55">
        <w:rPr>
          <w:b/>
          <w:color w:val="800000"/>
          <w:sz w:val="22"/>
          <w:szCs w:val="22"/>
        </w:rPr>
        <w:t>INSTRUCTIONS</w:t>
      </w:r>
      <w:r w:rsidRPr="00330D55">
        <w:rPr>
          <w:color w:val="800000"/>
          <w:sz w:val="22"/>
          <w:szCs w:val="22"/>
        </w:rPr>
        <w:t xml:space="preserve"> </w:t>
      </w:r>
      <w:r w:rsidRPr="00330D55">
        <w:rPr>
          <w:b/>
          <w:color w:val="800000"/>
          <w:sz w:val="22"/>
          <w:szCs w:val="22"/>
        </w:rPr>
        <w:t>TO</w:t>
      </w:r>
      <w:r w:rsidRPr="00330D55">
        <w:rPr>
          <w:color w:val="800000"/>
          <w:sz w:val="22"/>
          <w:szCs w:val="22"/>
        </w:rPr>
        <w:t xml:space="preserve"> </w:t>
      </w:r>
      <w:r w:rsidRPr="00330D55">
        <w:rPr>
          <w:b/>
          <w:color w:val="800000"/>
          <w:sz w:val="22"/>
          <w:szCs w:val="22"/>
        </w:rPr>
        <w:t>DESIGNERS</w:t>
      </w:r>
      <w:r w:rsidRPr="00330D55">
        <w:rPr>
          <w:color w:val="800000"/>
          <w:sz w:val="22"/>
          <w:szCs w:val="22"/>
        </w:rPr>
        <w:t xml:space="preserve"> (delete instructions and symbols from final draft):</w:t>
      </w:r>
      <w:r w:rsidRPr="00330D55">
        <w:rPr>
          <w:sz w:val="22"/>
          <w:szCs w:val="22"/>
        </w:rPr>
        <w:t xml:space="preserve"> </w:t>
      </w:r>
    </w:p>
    <w:p w14:paraId="6ED0EE2A" w14:textId="77777777" w:rsidR="008C3966" w:rsidRDefault="008C3966" w:rsidP="008C3966">
      <w:pPr>
        <w:widowControl w:val="0"/>
        <w:spacing w:before="240" w:after="240"/>
        <w:rPr>
          <w:color w:val="800000"/>
          <w:sz w:val="22"/>
          <w:szCs w:val="22"/>
        </w:rPr>
      </w:pPr>
      <w:r>
        <w:rPr>
          <w:color w:val="800000"/>
          <w:sz w:val="22"/>
          <w:szCs w:val="22"/>
        </w:rPr>
        <w:t>The Designer should consult the Region Communications Manager (RCM) to discuss which level of the Public Information Management specifications is warranted prior to completion of bid package.</w:t>
      </w:r>
    </w:p>
    <w:p w14:paraId="7B6DE1FE" w14:textId="140269F9" w:rsidR="008860DC" w:rsidRPr="00330D55" w:rsidRDefault="001A3392">
      <w:pPr>
        <w:widowControl w:val="0"/>
        <w:spacing w:before="80" w:after="80"/>
        <w:rPr>
          <w:color w:val="800000"/>
          <w:sz w:val="22"/>
          <w:szCs w:val="22"/>
        </w:rPr>
      </w:pPr>
      <w:r w:rsidRPr="00330D55">
        <w:rPr>
          <w:color w:val="800000"/>
          <w:sz w:val="22"/>
          <w:szCs w:val="22"/>
        </w:rPr>
        <w:t xml:space="preserve">Use this specification if the project is on a mid-volume road with a significant number </w:t>
      </w:r>
      <w:r w:rsidR="00835B21" w:rsidRPr="00330D55">
        <w:rPr>
          <w:color w:val="800000"/>
          <w:sz w:val="22"/>
          <w:szCs w:val="22"/>
        </w:rPr>
        <w:t xml:space="preserve">of </w:t>
      </w:r>
      <w:r w:rsidRPr="00330D55">
        <w:rPr>
          <w:color w:val="800000"/>
          <w:sz w:val="22"/>
          <w:szCs w:val="22"/>
        </w:rPr>
        <w:t>direct-access points/driveways, relatively high commuter/tourist traffic, changing work zones, and a need for consistent public information.</w:t>
      </w:r>
    </w:p>
    <w:p w14:paraId="4183C17D" w14:textId="77777777" w:rsidR="008860DC" w:rsidRPr="00330D55" w:rsidRDefault="001A3392">
      <w:pPr>
        <w:widowControl w:val="0"/>
        <w:spacing w:before="80" w:after="80" w:line="261" w:lineRule="auto"/>
        <w:rPr>
          <w:color w:val="800000"/>
          <w:sz w:val="22"/>
          <w:szCs w:val="22"/>
        </w:rPr>
      </w:pPr>
      <w:r w:rsidRPr="00330D55">
        <w:rPr>
          <w:color w:val="800000"/>
          <w:sz w:val="22"/>
          <w:szCs w:val="22"/>
        </w:rPr>
        <w:t>Tier III Projects are medium impact projects which typically involve:</w:t>
      </w:r>
    </w:p>
    <w:p w14:paraId="76A2A7C2" w14:textId="77777777" w:rsidR="008860DC" w:rsidRPr="00330D55" w:rsidRDefault="001A3392">
      <w:pPr>
        <w:widowControl w:val="0"/>
        <w:numPr>
          <w:ilvl w:val="0"/>
          <w:numId w:val="3"/>
        </w:numPr>
        <w:spacing w:before="80" w:line="261" w:lineRule="auto"/>
        <w:rPr>
          <w:color w:val="800000"/>
          <w:sz w:val="22"/>
          <w:szCs w:val="22"/>
        </w:rPr>
      </w:pPr>
      <w:r w:rsidRPr="00330D55">
        <w:rPr>
          <w:color w:val="800000"/>
          <w:sz w:val="22"/>
          <w:szCs w:val="22"/>
        </w:rPr>
        <w:t>Moderate visibility from media/public</w:t>
      </w:r>
    </w:p>
    <w:p w14:paraId="590AA507" w14:textId="77777777" w:rsidR="008860DC" w:rsidRPr="00330D55" w:rsidRDefault="001A3392">
      <w:pPr>
        <w:widowControl w:val="0"/>
        <w:numPr>
          <w:ilvl w:val="0"/>
          <w:numId w:val="3"/>
        </w:numPr>
        <w:spacing w:line="261" w:lineRule="auto"/>
        <w:rPr>
          <w:color w:val="800000"/>
          <w:sz w:val="22"/>
          <w:szCs w:val="22"/>
        </w:rPr>
      </w:pPr>
      <w:r w:rsidRPr="00330D55">
        <w:rPr>
          <w:color w:val="800000"/>
          <w:sz w:val="22"/>
          <w:szCs w:val="22"/>
        </w:rPr>
        <w:t>Moderate stakeholder involvement</w:t>
      </w:r>
    </w:p>
    <w:p w14:paraId="0869D896" w14:textId="77777777" w:rsidR="008860DC" w:rsidRPr="00330D55" w:rsidRDefault="001A3392">
      <w:pPr>
        <w:widowControl w:val="0"/>
        <w:numPr>
          <w:ilvl w:val="0"/>
          <w:numId w:val="3"/>
        </w:numPr>
        <w:spacing w:line="261" w:lineRule="auto"/>
        <w:rPr>
          <w:color w:val="800000"/>
          <w:sz w:val="22"/>
          <w:szCs w:val="22"/>
        </w:rPr>
      </w:pPr>
      <w:r w:rsidRPr="00330D55">
        <w:rPr>
          <w:color w:val="800000"/>
          <w:sz w:val="22"/>
          <w:szCs w:val="22"/>
        </w:rPr>
        <w:t>Moderate impact to traveling public/ stakeholders</w:t>
      </w:r>
    </w:p>
    <w:p w14:paraId="5FA69A34" w14:textId="77777777" w:rsidR="008860DC" w:rsidRPr="00330D55" w:rsidRDefault="001A3392" w:rsidP="008C3966">
      <w:pPr>
        <w:widowControl w:val="0"/>
        <w:spacing w:after="80" w:line="261" w:lineRule="auto"/>
        <w:rPr>
          <w:color w:val="800000"/>
          <w:sz w:val="22"/>
          <w:szCs w:val="22"/>
        </w:rPr>
      </w:pPr>
      <w:r w:rsidRPr="00330D55">
        <w:rPr>
          <w:color w:val="800000"/>
          <w:sz w:val="22"/>
          <w:szCs w:val="22"/>
        </w:rPr>
        <w:t>Examples:  I-25 Lane Balancing, US 287 Resurfacing, US 50 Delta to Montrose resurfacing</w:t>
      </w:r>
    </w:p>
    <w:p w14:paraId="1576A113" w14:textId="77777777" w:rsidR="008860DC" w:rsidRPr="00330D55" w:rsidRDefault="001A3392">
      <w:pPr>
        <w:widowControl w:val="0"/>
        <w:spacing w:before="80" w:line="288" w:lineRule="auto"/>
        <w:rPr>
          <w:color w:val="800000"/>
          <w:sz w:val="22"/>
          <w:szCs w:val="22"/>
        </w:rPr>
      </w:pPr>
      <w:r w:rsidRPr="00330D55">
        <w:rPr>
          <w:color w:val="800000"/>
          <w:sz w:val="22"/>
          <w:szCs w:val="22"/>
        </w:rPr>
        <w:t>Requirements:  Communications Plan, execution of stakeholder lists and communications tools including:</w:t>
      </w:r>
    </w:p>
    <w:p w14:paraId="030E03C3" w14:textId="77777777" w:rsidR="008860DC" w:rsidRPr="00330D55" w:rsidRDefault="001A3392">
      <w:pPr>
        <w:widowControl w:val="0"/>
        <w:numPr>
          <w:ilvl w:val="0"/>
          <w:numId w:val="5"/>
        </w:numPr>
        <w:spacing w:before="80" w:line="288" w:lineRule="auto"/>
        <w:rPr>
          <w:color w:val="800000"/>
          <w:sz w:val="22"/>
          <w:szCs w:val="22"/>
        </w:rPr>
      </w:pPr>
      <w:r w:rsidRPr="00330D55">
        <w:rPr>
          <w:color w:val="800000"/>
          <w:sz w:val="22"/>
          <w:szCs w:val="22"/>
        </w:rPr>
        <w:t>Project Meetings</w:t>
      </w:r>
    </w:p>
    <w:p w14:paraId="4BB3099C"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Collateral (Flyers, Photos)</w:t>
      </w:r>
    </w:p>
    <w:p w14:paraId="2E84813D"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Web Updates</w:t>
      </w:r>
    </w:p>
    <w:p w14:paraId="2C5ECA4B"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Media Updates/Advisories</w:t>
      </w:r>
    </w:p>
    <w:p w14:paraId="4B835D83"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Hotline</w:t>
      </w:r>
    </w:p>
    <w:p w14:paraId="09A74242"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Public Meetings</w:t>
      </w:r>
    </w:p>
    <w:p w14:paraId="70A5A561"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Lane Closure Reporting</w:t>
      </w:r>
    </w:p>
    <w:p w14:paraId="1DC67E6A" w14:textId="77777777" w:rsidR="008860DC" w:rsidRPr="00330D55" w:rsidRDefault="008860DC">
      <w:pPr>
        <w:widowControl w:val="0"/>
        <w:spacing w:before="80" w:line="288" w:lineRule="auto"/>
        <w:rPr>
          <w:color w:val="800000"/>
          <w:sz w:val="22"/>
          <w:szCs w:val="22"/>
        </w:rPr>
      </w:pPr>
    </w:p>
    <w:p w14:paraId="39603B98" w14:textId="1AA7482E" w:rsidR="00835B21" w:rsidRPr="00330D55" w:rsidRDefault="001A3392">
      <w:pPr>
        <w:widowControl w:val="0"/>
        <w:pBdr>
          <w:top w:val="nil"/>
          <w:left w:val="nil"/>
          <w:bottom w:val="nil"/>
          <w:right w:val="nil"/>
          <w:between w:val="nil"/>
        </w:pBdr>
        <w:spacing w:before="80" w:line="288" w:lineRule="auto"/>
        <w:rPr>
          <w:color w:val="800000"/>
          <w:sz w:val="22"/>
          <w:szCs w:val="22"/>
        </w:rPr>
      </w:pPr>
      <w:r w:rsidRPr="00330D55">
        <w:rPr>
          <w:color w:val="800000"/>
          <w:sz w:val="22"/>
          <w:szCs w:val="22"/>
        </w:rPr>
        <w:lastRenderedPageBreak/>
        <w:t>Estimating the Public Information</w:t>
      </w:r>
      <w:r w:rsidR="00835B21" w:rsidRPr="00330D55">
        <w:rPr>
          <w:color w:val="800000"/>
          <w:sz w:val="22"/>
          <w:szCs w:val="22"/>
        </w:rPr>
        <w:t xml:space="preserve"> Management (Tier III) pay item:</w:t>
      </w:r>
      <w:r w:rsidRPr="00330D55">
        <w:rPr>
          <w:color w:val="800000"/>
          <w:sz w:val="22"/>
          <w:szCs w:val="22"/>
        </w:rPr>
        <w:t xml:space="preserve"> </w:t>
      </w:r>
    </w:p>
    <w:p w14:paraId="62EC6BDE" w14:textId="245830E9" w:rsidR="008860DC" w:rsidRPr="00330D55" w:rsidRDefault="001A3392">
      <w:pPr>
        <w:widowControl w:val="0"/>
        <w:pBdr>
          <w:top w:val="nil"/>
          <w:left w:val="nil"/>
          <w:bottom w:val="nil"/>
          <w:right w:val="nil"/>
          <w:between w:val="nil"/>
        </w:pBdr>
        <w:spacing w:before="80" w:line="288" w:lineRule="auto"/>
        <w:rPr>
          <w:color w:val="800000"/>
          <w:sz w:val="22"/>
          <w:szCs w:val="22"/>
        </w:rPr>
      </w:pPr>
      <w:r w:rsidRPr="00330D55">
        <w:rPr>
          <w:color w:val="800000"/>
          <w:sz w:val="22"/>
          <w:szCs w:val="22"/>
        </w:rPr>
        <w:t>Typically, the Public Information Management costs are between 0.3</w:t>
      </w:r>
      <w:r w:rsidR="00835B21" w:rsidRPr="00330D55">
        <w:rPr>
          <w:color w:val="800000"/>
          <w:sz w:val="22"/>
          <w:szCs w:val="22"/>
        </w:rPr>
        <w:t>% to</w:t>
      </w:r>
      <w:r w:rsidRPr="00330D55">
        <w:rPr>
          <w:color w:val="800000"/>
          <w:sz w:val="22"/>
          <w:szCs w:val="22"/>
        </w:rPr>
        <w:t xml:space="preserve"> 0.5% of the project budget. For example, </w:t>
      </w:r>
      <w:r w:rsidR="00835B21" w:rsidRPr="00330D55">
        <w:rPr>
          <w:color w:val="800000"/>
          <w:sz w:val="22"/>
          <w:szCs w:val="22"/>
        </w:rPr>
        <w:t xml:space="preserve">on </w:t>
      </w:r>
      <w:r w:rsidRPr="00330D55">
        <w:rPr>
          <w:color w:val="800000"/>
          <w:sz w:val="22"/>
          <w:szCs w:val="22"/>
        </w:rPr>
        <w:t>a $20 million project, the communications budget would be between $60,000 and $100,000.</w:t>
      </w:r>
    </w:p>
    <w:p w14:paraId="2F53ADB0" w14:textId="77F420EE" w:rsidR="008929A5" w:rsidRDefault="008929A5" w:rsidP="008929A5">
      <w:pPr>
        <w:widowControl w:val="0"/>
        <w:spacing w:before="240"/>
        <w:rPr>
          <w:color w:val="800000"/>
          <w:sz w:val="22"/>
          <w:szCs w:val="22"/>
        </w:rPr>
      </w:pPr>
      <w:r w:rsidRPr="00106B2E">
        <w:rPr>
          <w:color w:val="800000"/>
          <w:sz w:val="22"/>
          <w:szCs w:val="22"/>
        </w:rPr>
        <w:t xml:space="preserve">Based on Cost Data </w:t>
      </w:r>
      <w:r>
        <w:rPr>
          <w:color w:val="800000"/>
          <w:sz w:val="22"/>
          <w:szCs w:val="22"/>
        </w:rPr>
        <w:t>from 2016 through 2019 here is an analysis of the Cost Data and the number of elapsed days show daily rate ranges:</w:t>
      </w:r>
    </w:p>
    <w:tbl>
      <w:tblPr>
        <w:tblW w:w="432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8929A5" w:rsidRPr="00106B2E" w14:paraId="5F28A143" w14:textId="77777777" w:rsidTr="00056940">
        <w:trPr>
          <w:trHeight w:val="233"/>
        </w:trPr>
        <w:tc>
          <w:tcPr>
            <w:tcW w:w="4315" w:type="dxa"/>
            <w:gridSpan w:val="3"/>
            <w:tcBorders>
              <w:left w:val="single" w:sz="4" w:space="0" w:color="C00000"/>
            </w:tcBorders>
            <w:shd w:val="clear" w:color="auto" w:fill="auto"/>
            <w:noWrap/>
            <w:vAlign w:val="center"/>
            <w:hideMark/>
          </w:tcPr>
          <w:p w14:paraId="5FAF3246" w14:textId="77777777" w:rsidR="008929A5" w:rsidRPr="00106B2E" w:rsidRDefault="008929A5" w:rsidP="00056940">
            <w:pPr>
              <w:widowControl w:val="0"/>
              <w:jc w:val="center"/>
              <w:rPr>
                <w:color w:val="800000"/>
                <w:sz w:val="22"/>
                <w:szCs w:val="22"/>
              </w:rPr>
            </w:pPr>
            <w:r>
              <w:rPr>
                <w:color w:val="800000"/>
                <w:sz w:val="22"/>
                <w:szCs w:val="22"/>
              </w:rPr>
              <w:t>Ranges by Tiers</w:t>
            </w:r>
          </w:p>
        </w:tc>
      </w:tr>
      <w:tr w:rsidR="008929A5" w:rsidRPr="00106B2E" w14:paraId="6DCFD597" w14:textId="77777777" w:rsidTr="00056940">
        <w:trPr>
          <w:trHeight w:val="233"/>
        </w:trPr>
        <w:tc>
          <w:tcPr>
            <w:tcW w:w="1440" w:type="dxa"/>
            <w:tcBorders>
              <w:left w:val="single" w:sz="4" w:space="0" w:color="C00000"/>
            </w:tcBorders>
            <w:shd w:val="clear" w:color="auto" w:fill="auto"/>
            <w:noWrap/>
          </w:tcPr>
          <w:p w14:paraId="34BF6E84" w14:textId="77777777" w:rsidR="008929A5" w:rsidRPr="00106B2E" w:rsidRDefault="008929A5" w:rsidP="00056940">
            <w:pPr>
              <w:widowControl w:val="0"/>
              <w:jc w:val="center"/>
              <w:rPr>
                <w:color w:val="800000"/>
                <w:sz w:val="22"/>
                <w:szCs w:val="22"/>
              </w:rPr>
            </w:pPr>
            <w:r w:rsidRPr="00106B2E">
              <w:rPr>
                <w:color w:val="800000"/>
                <w:sz w:val="22"/>
                <w:szCs w:val="22"/>
              </w:rPr>
              <w:t>Tiers</w:t>
            </w:r>
          </w:p>
        </w:tc>
        <w:tc>
          <w:tcPr>
            <w:tcW w:w="1440" w:type="dxa"/>
            <w:tcBorders>
              <w:left w:val="single" w:sz="4" w:space="0" w:color="C00000"/>
            </w:tcBorders>
            <w:shd w:val="clear" w:color="auto" w:fill="auto"/>
            <w:vAlign w:val="center"/>
          </w:tcPr>
          <w:p w14:paraId="2EFF9C5D" w14:textId="77777777" w:rsidR="008929A5" w:rsidRPr="00106B2E" w:rsidRDefault="008929A5" w:rsidP="00056940">
            <w:pPr>
              <w:widowControl w:val="0"/>
              <w:jc w:val="center"/>
              <w:rPr>
                <w:color w:val="800000"/>
                <w:sz w:val="22"/>
                <w:szCs w:val="22"/>
              </w:rPr>
            </w:pPr>
            <w:r w:rsidRPr="00106B2E">
              <w:rPr>
                <w:color w:val="800000"/>
                <w:sz w:val="22"/>
                <w:szCs w:val="22"/>
              </w:rPr>
              <w:t>Low</w:t>
            </w:r>
          </w:p>
        </w:tc>
        <w:tc>
          <w:tcPr>
            <w:tcW w:w="1440" w:type="dxa"/>
            <w:vAlign w:val="center"/>
          </w:tcPr>
          <w:p w14:paraId="1F1E7088" w14:textId="77777777" w:rsidR="008929A5" w:rsidRPr="00106B2E" w:rsidRDefault="008929A5" w:rsidP="00056940">
            <w:r w:rsidRPr="00106B2E">
              <w:rPr>
                <w:color w:val="800000"/>
                <w:sz w:val="22"/>
                <w:szCs w:val="22"/>
              </w:rPr>
              <w:t>High</w:t>
            </w:r>
          </w:p>
        </w:tc>
      </w:tr>
      <w:tr w:rsidR="008929A5" w:rsidRPr="00106B2E" w14:paraId="50CCFE62" w14:textId="77777777" w:rsidTr="00056940">
        <w:trPr>
          <w:trHeight w:val="233"/>
        </w:trPr>
        <w:tc>
          <w:tcPr>
            <w:tcW w:w="1440" w:type="dxa"/>
            <w:tcBorders>
              <w:left w:val="single" w:sz="4" w:space="0" w:color="C00000"/>
            </w:tcBorders>
            <w:shd w:val="clear" w:color="auto" w:fill="auto"/>
            <w:noWrap/>
            <w:vAlign w:val="bottom"/>
          </w:tcPr>
          <w:p w14:paraId="5941E6EF" w14:textId="77777777" w:rsidR="008929A5" w:rsidRPr="00106B2E" w:rsidRDefault="008929A5" w:rsidP="00056940">
            <w:pPr>
              <w:widowControl w:val="0"/>
              <w:jc w:val="center"/>
              <w:rPr>
                <w:color w:val="800000"/>
                <w:sz w:val="22"/>
                <w:szCs w:val="22"/>
              </w:rPr>
            </w:pPr>
            <w:r w:rsidRPr="00106B2E">
              <w:rPr>
                <w:color w:val="800000"/>
                <w:sz w:val="22"/>
                <w:szCs w:val="22"/>
              </w:rPr>
              <w:t xml:space="preserve"> Tier II </w:t>
            </w:r>
          </w:p>
        </w:tc>
        <w:tc>
          <w:tcPr>
            <w:tcW w:w="1440" w:type="dxa"/>
            <w:tcBorders>
              <w:left w:val="single" w:sz="4" w:space="0" w:color="C00000"/>
            </w:tcBorders>
            <w:shd w:val="clear" w:color="auto" w:fill="auto"/>
            <w:vAlign w:val="center"/>
          </w:tcPr>
          <w:p w14:paraId="50453A03" w14:textId="77777777" w:rsidR="008929A5" w:rsidRPr="00106B2E" w:rsidRDefault="008929A5" w:rsidP="00056940">
            <w:pPr>
              <w:widowControl w:val="0"/>
              <w:jc w:val="center"/>
              <w:rPr>
                <w:color w:val="800000"/>
                <w:sz w:val="22"/>
                <w:szCs w:val="22"/>
              </w:rPr>
            </w:pPr>
            <w:r w:rsidRPr="00106B2E">
              <w:rPr>
                <w:color w:val="800000"/>
                <w:sz w:val="22"/>
                <w:szCs w:val="22"/>
              </w:rPr>
              <w:t>$  80.00</w:t>
            </w:r>
          </w:p>
        </w:tc>
        <w:tc>
          <w:tcPr>
            <w:tcW w:w="1440" w:type="dxa"/>
            <w:vAlign w:val="center"/>
          </w:tcPr>
          <w:p w14:paraId="0ACF611B" w14:textId="77777777" w:rsidR="008929A5" w:rsidRPr="00106B2E" w:rsidRDefault="008929A5" w:rsidP="00056940">
            <w:pPr>
              <w:rPr>
                <w:color w:val="800000"/>
                <w:sz w:val="22"/>
                <w:szCs w:val="22"/>
              </w:rPr>
            </w:pPr>
            <w:r w:rsidRPr="00106B2E">
              <w:rPr>
                <w:color w:val="800000"/>
                <w:sz w:val="22"/>
                <w:szCs w:val="22"/>
              </w:rPr>
              <w:t>$100.00</w:t>
            </w:r>
          </w:p>
        </w:tc>
      </w:tr>
      <w:tr w:rsidR="008929A5" w:rsidRPr="00106B2E" w14:paraId="506733A0" w14:textId="77777777" w:rsidTr="00056940">
        <w:trPr>
          <w:trHeight w:val="233"/>
        </w:trPr>
        <w:tc>
          <w:tcPr>
            <w:tcW w:w="1440" w:type="dxa"/>
            <w:tcBorders>
              <w:left w:val="single" w:sz="4" w:space="0" w:color="C00000"/>
            </w:tcBorders>
            <w:shd w:val="clear" w:color="auto" w:fill="auto"/>
            <w:noWrap/>
            <w:vAlign w:val="bottom"/>
          </w:tcPr>
          <w:p w14:paraId="6347CA92" w14:textId="77777777" w:rsidR="008929A5" w:rsidRPr="00106B2E" w:rsidRDefault="008929A5" w:rsidP="00056940">
            <w:pPr>
              <w:widowControl w:val="0"/>
              <w:jc w:val="center"/>
              <w:rPr>
                <w:color w:val="800000"/>
                <w:sz w:val="22"/>
                <w:szCs w:val="22"/>
              </w:rPr>
            </w:pPr>
            <w:r w:rsidRPr="00106B2E">
              <w:rPr>
                <w:color w:val="800000"/>
                <w:sz w:val="22"/>
                <w:szCs w:val="22"/>
              </w:rPr>
              <w:t xml:space="preserve"> Tier III </w:t>
            </w:r>
          </w:p>
        </w:tc>
        <w:tc>
          <w:tcPr>
            <w:tcW w:w="1440" w:type="dxa"/>
            <w:tcBorders>
              <w:left w:val="single" w:sz="4" w:space="0" w:color="C00000"/>
            </w:tcBorders>
            <w:shd w:val="clear" w:color="auto" w:fill="auto"/>
            <w:vAlign w:val="center"/>
          </w:tcPr>
          <w:p w14:paraId="54331C21" w14:textId="77777777" w:rsidR="008929A5" w:rsidRPr="00106B2E" w:rsidRDefault="008929A5" w:rsidP="00056940">
            <w:pPr>
              <w:widowControl w:val="0"/>
              <w:jc w:val="center"/>
              <w:rPr>
                <w:color w:val="800000"/>
                <w:sz w:val="22"/>
                <w:szCs w:val="22"/>
              </w:rPr>
            </w:pPr>
            <w:r w:rsidRPr="00106B2E">
              <w:rPr>
                <w:color w:val="800000"/>
                <w:sz w:val="22"/>
                <w:szCs w:val="22"/>
              </w:rPr>
              <w:t>$  60.00</w:t>
            </w:r>
          </w:p>
        </w:tc>
        <w:tc>
          <w:tcPr>
            <w:tcW w:w="1440" w:type="dxa"/>
            <w:vAlign w:val="center"/>
          </w:tcPr>
          <w:p w14:paraId="47CAF6B4" w14:textId="77777777" w:rsidR="008929A5" w:rsidRPr="00106B2E" w:rsidRDefault="008929A5" w:rsidP="00056940">
            <w:pPr>
              <w:rPr>
                <w:color w:val="800000"/>
                <w:sz w:val="22"/>
                <w:szCs w:val="22"/>
              </w:rPr>
            </w:pPr>
            <w:r w:rsidRPr="00106B2E">
              <w:rPr>
                <w:color w:val="800000"/>
                <w:sz w:val="22"/>
                <w:szCs w:val="22"/>
              </w:rPr>
              <w:t>$  80.00</w:t>
            </w:r>
          </w:p>
        </w:tc>
      </w:tr>
      <w:tr w:rsidR="008929A5" w:rsidRPr="00106B2E" w14:paraId="6A5D28AC" w14:textId="77777777" w:rsidTr="00056940">
        <w:trPr>
          <w:trHeight w:val="233"/>
        </w:trPr>
        <w:tc>
          <w:tcPr>
            <w:tcW w:w="1440" w:type="dxa"/>
            <w:tcBorders>
              <w:top w:val="single" w:sz="4" w:space="0" w:color="C0504D" w:themeColor="accent2"/>
              <w:left w:val="single" w:sz="4" w:space="0" w:color="C00000"/>
              <w:bottom w:val="single" w:sz="4" w:space="0" w:color="C0504D"/>
            </w:tcBorders>
            <w:shd w:val="clear" w:color="auto" w:fill="auto"/>
            <w:noWrap/>
            <w:vAlign w:val="bottom"/>
          </w:tcPr>
          <w:p w14:paraId="223471F8" w14:textId="77777777" w:rsidR="008929A5" w:rsidRPr="00106B2E" w:rsidRDefault="008929A5" w:rsidP="00056940">
            <w:pPr>
              <w:widowControl w:val="0"/>
              <w:jc w:val="center"/>
              <w:rPr>
                <w:color w:val="800000"/>
                <w:sz w:val="22"/>
                <w:szCs w:val="22"/>
              </w:rPr>
            </w:pPr>
            <w:r w:rsidRPr="00106B2E">
              <w:rPr>
                <w:color w:val="800000"/>
                <w:sz w:val="22"/>
                <w:szCs w:val="22"/>
              </w:rPr>
              <w:t xml:space="preserve"> Tier IV </w:t>
            </w:r>
          </w:p>
        </w:tc>
        <w:tc>
          <w:tcPr>
            <w:tcW w:w="1440" w:type="dxa"/>
            <w:tcBorders>
              <w:top w:val="single" w:sz="4" w:space="0" w:color="C0504D" w:themeColor="accent2"/>
              <w:left w:val="single" w:sz="4" w:space="0" w:color="C00000"/>
              <w:bottom w:val="single" w:sz="4" w:space="0" w:color="C0504D"/>
            </w:tcBorders>
            <w:shd w:val="clear" w:color="auto" w:fill="auto"/>
            <w:vAlign w:val="center"/>
          </w:tcPr>
          <w:p w14:paraId="5104FFB3" w14:textId="77777777" w:rsidR="008929A5" w:rsidRPr="00106B2E" w:rsidRDefault="008929A5" w:rsidP="00056940">
            <w:pPr>
              <w:widowControl w:val="0"/>
              <w:jc w:val="center"/>
              <w:rPr>
                <w:color w:val="800000"/>
                <w:sz w:val="22"/>
                <w:szCs w:val="22"/>
              </w:rPr>
            </w:pPr>
            <w:r w:rsidRPr="00106B2E">
              <w:rPr>
                <w:color w:val="800000"/>
                <w:sz w:val="22"/>
                <w:szCs w:val="22"/>
              </w:rPr>
              <w:t>$  50.00</w:t>
            </w:r>
          </w:p>
        </w:tc>
        <w:tc>
          <w:tcPr>
            <w:tcW w:w="1440" w:type="dxa"/>
            <w:tcBorders>
              <w:top w:val="single" w:sz="4" w:space="0" w:color="C0504D" w:themeColor="accent2"/>
              <w:bottom w:val="single" w:sz="4" w:space="0" w:color="C0504D"/>
            </w:tcBorders>
            <w:vAlign w:val="center"/>
          </w:tcPr>
          <w:p w14:paraId="47D2503E" w14:textId="77777777" w:rsidR="008929A5" w:rsidRPr="00106B2E" w:rsidRDefault="008929A5" w:rsidP="00056940">
            <w:pPr>
              <w:rPr>
                <w:color w:val="800000"/>
                <w:sz w:val="22"/>
                <w:szCs w:val="22"/>
              </w:rPr>
            </w:pPr>
            <w:r w:rsidRPr="00106B2E">
              <w:rPr>
                <w:color w:val="800000"/>
                <w:sz w:val="22"/>
                <w:szCs w:val="22"/>
              </w:rPr>
              <w:t>$  75.00</w:t>
            </w:r>
          </w:p>
        </w:tc>
      </w:tr>
    </w:tbl>
    <w:p w14:paraId="12EE39A3" w14:textId="77777777" w:rsidR="008929A5" w:rsidRDefault="008929A5" w:rsidP="008929A5"/>
    <w:tbl>
      <w:tblPr>
        <w:tblW w:w="4310" w:type="dxa"/>
        <w:tblInd w:w="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30"/>
      </w:tblGrid>
      <w:tr w:rsidR="008929A5" w:rsidRPr="00106B2E" w14:paraId="3D0E09C9" w14:textId="77777777" w:rsidTr="00056940">
        <w:trPr>
          <w:trHeight w:val="300"/>
        </w:trPr>
        <w:tc>
          <w:tcPr>
            <w:tcW w:w="4310" w:type="dxa"/>
            <w:gridSpan w:val="3"/>
            <w:tcBorders>
              <w:left w:val="single" w:sz="4" w:space="0" w:color="C0504D"/>
            </w:tcBorders>
            <w:shd w:val="clear" w:color="auto" w:fill="auto"/>
            <w:noWrap/>
          </w:tcPr>
          <w:p w14:paraId="5825CBF3" w14:textId="77777777" w:rsidR="008929A5" w:rsidRPr="00106B2E" w:rsidRDefault="008929A5" w:rsidP="00056940">
            <w:pPr>
              <w:widowControl w:val="0"/>
              <w:jc w:val="center"/>
              <w:rPr>
                <w:color w:val="800000"/>
                <w:sz w:val="22"/>
                <w:szCs w:val="22"/>
              </w:rPr>
            </w:pPr>
            <w:r>
              <w:rPr>
                <w:color w:val="800000"/>
                <w:sz w:val="22"/>
                <w:szCs w:val="22"/>
              </w:rPr>
              <w:t>Ranges by Number of Elapsed Days</w:t>
            </w:r>
          </w:p>
        </w:tc>
      </w:tr>
      <w:tr w:rsidR="008929A5" w:rsidRPr="00106B2E" w14:paraId="2CB0CC08" w14:textId="77777777" w:rsidTr="00056940">
        <w:trPr>
          <w:trHeight w:val="300"/>
        </w:trPr>
        <w:tc>
          <w:tcPr>
            <w:tcW w:w="1440" w:type="dxa"/>
            <w:tcBorders>
              <w:left w:val="single" w:sz="4" w:space="0" w:color="C0504D"/>
            </w:tcBorders>
            <w:shd w:val="clear" w:color="auto" w:fill="auto"/>
            <w:noWrap/>
            <w:hideMark/>
          </w:tcPr>
          <w:p w14:paraId="5E9A3C0F" w14:textId="77777777" w:rsidR="008929A5" w:rsidRPr="00106B2E" w:rsidRDefault="008929A5" w:rsidP="00056940">
            <w:pPr>
              <w:widowControl w:val="0"/>
              <w:jc w:val="center"/>
              <w:rPr>
                <w:color w:val="800000"/>
                <w:sz w:val="22"/>
                <w:szCs w:val="22"/>
              </w:rPr>
            </w:pPr>
            <w:r w:rsidRPr="00106B2E">
              <w:rPr>
                <w:color w:val="800000"/>
                <w:sz w:val="22"/>
                <w:szCs w:val="22"/>
              </w:rPr>
              <w:t>Days</w:t>
            </w:r>
          </w:p>
        </w:tc>
        <w:tc>
          <w:tcPr>
            <w:tcW w:w="1440" w:type="dxa"/>
            <w:shd w:val="clear" w:color="auto" w:fill="auto"/>
            <w:noWrap/>
            <w:vAlign w:val="center"/>
            <w:hideMark/>
          </w:tcPr>
          <w:p w14:paraId="5DFEF5B2" w14:textId="77777777" w:rsidR="008929A5" w:rsidRPr="00106B2E" w:rsidRDefault="008929A5" w:rsidP="00056940">
            <w:pPr>
              <w:widowControl w:val="0"/>
              <w:jc w:val="center"/>
              <w:rPr>
                <w:color w:val="800000"/>
                <w:sz w:val="22"/>
                <w:szCs w:val="22"/>
              </w:rPr>
            </w:pPr>
            <w:r w:rsidRPr="00106B2E">
              <w:rPr>
                <w:color w:val="800000"/>
                <w:sz w:val="22"/>
                <w:szCs w:val="22"/>
              </w:rPr>
              <w:t>Low</w:t>
            </w:r>
          </w:p>
        </w:tc>
        <w:tc>
          <w:tcPr>
            <w:tcW w:w="1430" w:type="dxa"/>
            <w:shd w:val="clear" w:color="auto" w:fill="auto"/>
            <w:noWrap/>
            <w:vAlign w:val="center"/>
            <w:hideMark/>
          </w:tcPr>
          <w:p w14:paraId="19249D3C" w14:textId="77777777" w:rsidR="008929A5" w:rsidRPr="00106B2E" w:rsidRDefault="008929A5" w:rsidP="00056940">
            <w:pPr>
              <w:widowControl w:val="0"/>
              <w:jc w:val="center"/>
              <w:rPr>
                <w:color w:val="800000"/>
                <w:sz w:val="22"/>
                <w:szCs w:val="22"/>
              </w:rPr>
            </w:pPr>
            <w:r w:rsidRPr="00106B2E">
              <w:rPr>
                <w:color w:val="800000"/>
                <w:sz w:val="22"/>
                <w:szCs w:val="22"/>
              </w:rPr>
              <w:t>High</w:t>
            </w:r>
          </w:p>
        </w:tc>
      </w:tr>
      <w:tr w:rsidR="008929A5" w:rsidRPr="00106B2E" w14:paraId="5635EE4C" w14:textId="77777777" w:rsidTr="00056940">
        <w:trPr>
          <w:trHeight w:val="300"/>
        </w:trPr>
        <w:tc>
          <w:tcPr>
            <w:tcW w:w="1440" w:type="dxa"/>
            <w:tcBorders>
              <w:left w:val="single" w:sz="4" w:space="0" w:color="C0504D"/>
            </w:tcBorders>
            <w:shd w:val="clear" w:color="auto" w:fill="auto"/>
            <w:noWrap/>
            <w:vAlign w:val="center"/>
            <w:hideMark/>
          </w:tcPr>
          <w:p w14:paraId="15902274" w14:textId="77777777" w:rsidR="008929A5" w:rsidRPr="00106B2E" w:rsidRDefault="008929A5" w:rsidP="00056940">
            <w:pPr>
              <w:widowControl w:val="0"/>
              <w:jc w:val="center"/>
              <w:rPr>
                <w:color w:val="800000"/>
                <w:sz w:val="22"/>
                <w:szCs w:val="22"/>
              </w:rPr>
            </w:pPr>
            <w:r w:rsidRPr="00106B2E">
              <w:rPr>
                <w:color w:val="800000"/>
                <w:sz w:val="22"/>
                <w:szCs w:val="22"/>
              </w:rPr>
              <w:t>&lt;</w:t>
            </w:r>
            <w:r>
              <w:rPr>
                <w:color w:val="800000"/>
                <w:sz w:val="22"/>
                <w:szCs w:val="22"/>
              </w:rPr>
              <w:t xml:space="preserve"> </w:t>
            </w:r>
            <w:r w:rsidRPr="00106B2E">
              <w:rPr>
                <w:color w:val="800000"/>
                <w:sz w:val="22"/>
                <w:szCs w:val="22"/>
              </w:rPr>
              <w:t>100</w:t>
            </w:r>
          </w:p>
        </w:tc>
        <w:tc>
          <w:tcPr>
            <w:tcW w:w="1440" w:type="dxa"/>
            <w:shd w:val="clear" w:color="auto" w:fill="auto"/>
            <w:noWrap/>
            <w:vAlign w:val="center"/>
            <w:hideMark/>
          </w:tcPr>
          <w:p w14:paraId="558683EC" w14:textId="77777777" w:rsidR="008929A5" w:rsidRPr="00106B2E" w:rsidRDefault="008929A5" w:rsidP="00056940">
            <w:pPr>
              <w:widowControl w:val="0"/>
              <w:jc w:val="center"/>
              <w:rPr>
                <w:color w:val="800000"/>
                <w:sz w:val="22"/>
                <w:szCs w:val="22"/>
              </w:rPr>
            </w:pPr>
            <w:r w:rsidRPr="00106B2E">
              <w:rPr>
                <w:color w:val="800000"/>
                <w:sz w:val="22"/>
                <w:szCs w:val="22"/>
              </w:rPr>
              <w:t>$  50.00</w:t>
            </w:r>
          </w:p>
        </w:tc>
        <w:tc>
          <w:tcPr>
            <w:tcW w:w="1430" w:type="dxa"/>
            <w:shd w:val="clear" w:color="auto" w:fill="auto"/>
            <w:noWrap/>
            <w:vAlign w:val="center"/>
            <w:hideMark/>
          </w:tcPr>
          <w:p w14:paraId="247FCF06" w14:textId="77777777" w:rsidR="008929A5" w:rsidRPr="00106B2E" w:rsidRDefault="008929A5" w:rsidP="00056940">
            <w:pPr>
              <w:widowControl w:val="0"/>
              <w:jc w:val="center"/>
              <w:rPr>
                <w:color w:val="800000"/>
                <w:sz w:val="22"/>
                <w:szCs w:val="22"/>
              </w:rPr>
            </w:pPr>
            <w:r w:rsidRPr="00106B2E">
              <w:rPr>
                <w:color w:val="800000"/>
                <w:sz w:val="22"/>
                <w:szCs w:val="22"/>
              </w:rPr>
              <w:t>$  70.00</w:t>
            </w:r>
          </w:p>
        </w:tc>
      </w:tr>
      <w:tr w:rsidR="008929A5" w:rsidRPr="00106B2E" w14:paraId="70B77846" w14:textId="77777777" w:rsidTr="00056940">
        <w:trPr>
          <w:trHeight w:val="300"/>
        </w:trPr>
        <w:tc>
          <w:tcPr>
            <w:tcW w:w="1440" w:type="dxa"/>
            <w:tcBorders>
              <w:left w:val="single" w:sz="4" w:space="0" w:color="C0504D"/>
            </w:tcBorders>
            <w:shd w:val="clear" w:color="auto" w:fill="auto"/>
            <w:noWrap/>
            <w:vAlign w:val="center"/>
            <w:hideMark/>
          </w:tcPr>
          <w:p w14:paraId="6E03C0A2" w14:textId="77777777" w:rsidR="008929A5" w:rsidRPr="00106B2E" w:rsidRDefault="008929A5" w:rsidP="00056940">
            <w:pPr>
              <w:widowControl w:val="0"/>
              <w:jc w:val="center"/>
              <w:rPr>
                <w:color w:val="800000"/>
                <w:sz w:val="22"/>
                <w:szCs w:val="22"/>
              </w:rPr>
            </w:pPr>
            <w:r w:rsidRPr="00106B2E">
              <w:rPr>
                <w:color w:val="800000"/>
                <w:sz w:val="22"/>
                <w:szCs w:val="22"/>
              </w:rPr>
              <w:t>100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200</w:t>
            </w:r>
          </w:p>
        </w:tc>
        <w:tc>
          <w:tcPr>
            <w:tcW w:w="1440" w:type="dxa"/>
            <w:shd w:val="clear" w:color="auto" w:fill="auto"/>
            <w:noWrap/>
            <w:vAlign w:val="center"/>
            <w:hideMark/>
          </w:tcPr>
          <w:p w14:paraId="2101FDB1" w14:textId="77777777" w:rsidR="008929A5" w:rsidRPr="00106B2E" w:rsidRDefault="008929A5" w:rsidP="00056940">
            <w:pPr>
              <w:widowControl w:val="0"/>
              <w:jc w:val="center"/>
              <w:rPr>
                <w:color w:val="800000"/>
                <w:sz w:val="22"/>
                <w:szCs w:val="22"/>
              </w:rPr>
            </w:pPr>
            <w:r w:rsidRPr="00106B2E">
              <w:rPr>
                <w:color w:val="800000"/>
                <w:sz w:val="22"/>
                <w:szCs w:val="22"/>
              </w:rPr>
              <w:t>$  70.00</w:t>
            </w:r>
          </w:p>
        </w:tc>
        <w:tc>
          <w:tcPr>
            <w:tcW w:w="1430" w:type="dxa"/>
            <w:shd w:val="clear" w:color="auto" w:fill="auto"/>
            <w:noWrap/>
            <w:vAlign w:val="center"/>
            <w:hideMark/>
          </w:tcPr>
          <w:p w14:paraId="646E2612" w14:textId="77777777" w:rsidR="008929A5" w:rsidRPr="00106B2E" w:rsidRDefault="008929A5" w:rsidP="00056940">
            <w:pPr>
              <w:widowControl w:val="0"/>
              <w:jc w:val="center"/>
              <w:rPr>
                <w:color w:val="800000"/>
                <w:sz w:val="22"/>
                <w:szCs w:val="22"/>
              </w:rPr>
            </w:pPr>
            <w:r w:rsidRPr="00106B2E">
              <w:rPr>
                <w:color w:val="800000"/>
                <w:sz w:val="22"/>
                <w:szCs w:val="22"/>
              </w:rPr>
              <w:t>$  80.00</w:t>
            </w:r>
          </w:p>
        </w:tc>
      </w:tr>
      <w:tr w:rsidR="008929A5" w:rsidRPr="00106B2E" w14:paraId="42F83502" w14:textId="77777777" w:rsidTr="00056940">
        <w:trPr>
          <w:trHeight w:val="300"/>
        </w:trPr>
        <w:tc>
          <w:tcPr>
            <w:tcW w:w="1440" w:type="dxa"/>
            <w:tcBorders>
              <w:left w:val="single" w:sz="4" w:space="0" w:color="C0504D"/>
              <w:bottom w:val="single" w:sz="4" w:space="0" w:color="C00000"/>
            </w:tcBorders>
            <w:shd w:val="clear" w:color="auto" w:fill="auto"/>
            <w:noWrap/>
            <w:vAlign w:val="center"/>
            <w:hideMark/>
          </w:tcPr>
          <w:p w14:paraId="498DF94F" w14:textId="77777777" w:rsidR="008929A5" w:rsidRPr="00106B2E" w:rsidRDefault="008929A5" w:rsidP="00056940">
            <w:pPr>
              <w:widowControl w:val="0"/>
              <w:jc w:val="center"/>
              <w:rPr>
                <w:color w:val="800000"/>
                <w:sz w:val="22"/>
                <w:szCs w:val="22"/>
              </w:rPr>
            </w:pPr>
            <w:r w:rsidRPr="00106B2E">
              <w:rPr>
                <w:color w:val="800000"/>
                <w:sz w:val="22"/>
                <w:szCs w:val="22"/>
              </w:rPr>
              <w:t>200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300</w:t>
            </w:r>
          </w:p>
        </w:tc>
        <w:tc>
          <w:tcPr>
            <w:tcW w:w="1440" w:type="dxa"/>
            <w:tcBorders>
              <w:bottom w:val="single" w:sz="4" w:space="0" w:color="C00000"/>
            </w:tcBorders>
            <w:shd w:val="clear" w:color="auto" w:fill="auto"/>
            <w:noWrap/>
            <w:vAlign w:val="center"/>
            <w:hideMark/>
          </w:tcPr>
          <w:p w14:paraId="66A22A7B" w14:textId="77777777" w:rsidR="008929A5" w:rsidRPr="00106B2E" w:rsidRDefault="008929A5" w:rsidP="00056940">
            <w:pPr>
              <w:widowControl w:val="0"/>
              <w:jc w:val="center"/>
              <w:rPr>
                <w:color w:val="800000"/>
                <w:sz w:val="22"/>
                <w:szCs w:val="22"/>
              </w:rPr>
            </w:pPr>
            <w:r w:rsidRPr="00106B2E">
              <w:rPr>
                <w:color w:val="800000"/>
                <w:sz w:val="22"/>
                <w:szCs w:val="22"/>
              </w:rPr>
              <w:t>$  70.00</w:t>
            </w:r>
          </w:p>
        </w:tc>
        <w:tc>
          <w:tcPr>
            <w:tcW w:w="1430" w:type="dxa"/>
            <w:tcBorders>
              <w:bottom w:val="single" w:sz="4" w:space="0" w:color="C00000"/>
            </w:tcBorders>
            <w:shd w:val="clear" w:color="auto" w:fill="auto"/>
            <w:noWrap/>
            <w:vAlign w:val="center"/>
            <w:hideMark/>
          </w:tcPr>
          <w:p w14:paraId="7644A844" w14:textId="77777777" w:rsidR="008929A5" w:rsidRPr="00106B2E" w:rsidRDefault="008929A5" w:rsidP="00056940">
            <w:pPr>
              <w:widowControl w:val="0"/>
              <w:jc w:val="center"/>
              <w:rPr>
                <w:color w:val="800000"/>
                <w:sz w:val="22"/>
                <w:szCs w:val="22"/>
              </w:rPr>
            </w:pPr>
            <w:r w:rsidRPr="00106B2E">
              <w:rPr>
                <w:color w:val="800000"/>
                <w:sz w:val="22"/>
                <w:szCs w:val="22"/>
              </w:rPr>
              <w:t>$  80.00</w:t>
            </w:r>
          </w:p>
        </w:tc>
      </w:tr>
      <w:tr w:rsidR="008929A5" w:rsidRPr="00106B2E" w14:paraId="2780AD1F" w14:textId="77777777" w:rsidTr="00056940">
        <w:trPr>
          <w:trHeight w:val="255"/>
        </w:trPr>
        <w:tc>
          <w:tcPr>
            <w:tcW w:w="1440" w:type="dxa"/>
            <w:tcBorders>
              <w:left w:val="single" w:sz="4" w:space="0" w:color="C0504D"/>
              <w:bottom w:val="single" w:sz="4" w:space="0" w:color="C00000"/>
            </w:tcBorders>
            <w:shd w:val="clear" w:color="auto" w:fill="auto"/>
            <w:noWrap/>
            <w:vAlign w:val="center"/>
            <w:hideMark/>
          </w:tcPr>
          <w:p w14:paraId="471674C1" w14:textId="77777777" w:rsidR="008929A5" w:rsidRPr="00106B2E" w:rsidRDefault="008929A5" w:rsidP="00056940">
            <w:pPr>
              <w:widowControl w:val="0"/>
              <w:jc w:val="center"/>
              <w:rPr>
                <w:color w:val="800000"/>
                <w:sz w:val="22"/>
                <w:szCs w:val="22"/>
              </w:rPr>
            </w:pPr>
            <w:r w:rsidRPr="00106B2E">
              <w:rPr>
                <w:color w:val="800000"/>
                <w:sz w:val="22"/>
                <w:szCs w:val="22"/>
              </w:rPr>
              <w:t>300</w:t>
            </w:r>
            <w:r>
              <w:rPr>
                <w:color w:val="800000"/>
                <w:sz w:val="22"/>
                <w:szCs w:val="22"/>
              </w:rPr>
              <w:t xml:space="preserve"> </w:t>
            </w:r>
            <w:r w:rsidRPr="00106B2E">
              <w:rPr>
                <w:color w:val="800000"/>
                <w:sz w:val="22"/>
                <w:szCs w:val="22"/>
              </w:rPr>
              <w:t>&lt;</w:t>
            </w:r>
          </w:p>
        </w:tc>
        <w:tc>
          <w:tcPr>
            <w:tcW w:w="1440" w:type="dxa"/>
            <w:tcBorders>
              <w:bottom w:val="single" w:sz="4" w:space="0" w:color="C00000"/>
            </w:tcBorders>
            <w:shd w:val="clear" w:color="auto" w:fill="auto"/>
            <w:noWrap/>
            <w:vAlign w:val="center"/>
            <w:hideMark/>
          </w:tcPr>
          <w:p w14:paraId="4389E096" w14:textId="77777777" w:rsidR="008929A5" w:rsidRPr="00106B2E" w:rsidRDefault="008929A5" w:rsidP="00056940">
            <w:pPr>
              <w:widowControl w:val="0"/>
              <w:jc w:val="center"/>
              <w:rPr>
                <w:color w:val="800000"/>
                <w:sz w:val="22"/>
                <w:szCs w:val="22"/>
              </w:rPr>
            </w:pPr>
            <w:r w:rsidRPr="00106B2E">
              <w:rPr>
                <w:color w:val="800000"/>
                <w:sz w:val="22"/>
                <w:szCs w:val="22"/>
              </w:rPr>
              <w:t>$  80.00</w:t>
            </w:r>
          </w:p>
        </w:tc>
        <w:tc>
          <w:tcPr>
            <w:tcW w:w="1430" w:type="dxa"/>
            <w:tcBorders>
              <w:bottom w:val="single" w:sz="4" w:space="0" w:color="C00000"/>
            </w:tcBorders>
            <w:shd w:val="clear" w:color="auto" w:fill="auto"/>
            <w:noWrap/>
            <w:vAlign w:val="center"/>
            <w:hideMark/>
          </w:tcPr>
          <w:p w14:paraId="1B79B77B" w14:textId="77777777" w:rsidR="008929A5" w:rsidRPr="00106B2E" w:rsidRDefault="008929A5" w:rsidP="00056940">
            <w:pPr>
              <w:widowControl w:val="0"/>
              <w:jc w:val="center"/>
              <w:rPr>
                <w:color w:val="800000"/>
                <w:sz w:val="22"/>
                <w:szCs w:val="22"/>
              </w:rPr>
            </w:pPr>
            <w:r w:rsidRPr="00106B2E">
              <w:rPr>
                <w:color w:val="800000"/>
                <w:sz w:val="22"/>
                <w:szCs w:val="22"/>
              </w:rPr>
              <w:t>$100.00</w:t>
            </w:r>
          </w:p>
        </w:tc>
      </w:tr>
    </w:tbl>
    <w:p w14:paraId="0E7E4406" w14:textId="77777777" w:rsidR="008929A5" w:rsidRPr="00106B2E" w:rsidRDefault="008929A5" w:rsidP="008929A5">
      <w:pPr>
        <w:widowControl w:val="0"/>
        <w:rPr>
          <w:color w:val="800000"/>
          <w:sz w:val="22"/>
          <w:szCs w:val="22"/>
        </w:rPr>
      </w:pPr>
    </w:p>
    <w:tbl>
      <w:tblPr>
        <w:tblW w:w="43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8929A5" w:rsidRPr="00106B2E" w14:paraId="49C21097" w14:textId="77777777" w:rsidTr="008929A5">
        <w:trPr>
          <w:trHeight w:val="255"/>
        </w:trPr>
        <w:tc>
          <w:tcPr>
            <w:tcW w:w="4320" w:type="dxa"/>
            <w:gridSpan w:val="3"/>
            <w:shd w:val="clear" w:color="auto" w:fill="auto"/>
            <w:vAlign w:val="center"/>
            <w:hideMark/>
          </w:tcPr>
          <w:p w14:paraId="1D0451C7" w14:textId="77777777" w:rsidR="008929A5" w:rsidRPr="00106B2E" w:rsidRDefault="008929A5" w:rsidP="00056940">
            <w:pPr>
              <w:widowControl w:val="0"/>
              <w:jc w:val="center"/>
              <w:rPr>
                <w:color w:val="800000"/>
                <w:sz w:val="22"/>
                <w:szCs w:val="22"/>
              </w:rPr>
            </w:pPr>
            <w:r w:rsidRPr="00106B2E">
              <w:rPr>
                <w:color w:val="800000"/>
                <w:sz w:val="22"/>
                <w:szCs w:val="22"/>
              </w:rPr>
              <w:t>Using % of Project Amount</w:t>
            </w:r>
          </w:p>
        </w:tc>
      </w:tr>
      <w:tr w:rsidR="008929A5" w:rsidRPr="00106B2E" w14:paraId="61879963" w14:textId="77777777" w:rsidTr="00056940">
        <w:trPr>
          <w:trHeight w:val="255"/>
        </w:trPr>
        <w:tc>
          <w:tcPr>
            <w:tcW w:w="1440" w:type="dxa"/>
            <w:shd w:val="clear" w:color="auto" w:fill="auto"/>
            <w:noWrap/>
            <w:hideMark/>
          </w:tcPr>
          <w:p w14:paraId="35034DC4" w14:textId="77777777" w:rsidR="008929A5" w:rsidRPr="00106B2E" w:rsidRDefault="008929A5" w:rsidP="00056940">
            <w:pPr>
              <w:widowControl w:val="0"/>
              <w:rPr>
                <w:color w:val="800000"/>
                <w:sz w:val="22"/>
                <w:szCs w:val="22"/>
              </w:rPr>
            </w:pPr>
          </w:p>
        </w:tc>
        <w:tc>
          <w:tcPr>
            <w:tcW w:w="1440" w:type="dxa"/>
            <w:shd w:val="clear" w:color="auto" w:fill="auto"/>
            <w:noWrap/>
            <w:vAlign w:val="center"/>
            <w:hideMark/>
          </w:tcPr>
          <w:p w14:paraId="5ACB3B08" w14:textId="77777777" w:rsidR="008929A5" w:rsidRPr="00106B2E" w:rsidRDefault="008929A5" w:rsidP="00056940">
            <w:pPr>
              <w:widowControl w:val="0"/>
              <w:jc w:val="center"/>
              <w:rPr>
                <w:color w:val="800000"/>
                <w:sz w:val="22"/>
                <w:szCs w:val="22"/>
              </w:rPr>
            </w:pPr>
            <w:r w:rsidRPr="00106B2E">
              <w:rPr>
                <w:color w:val="800000"/>
                <w:sz w:val="22"/>
                <w:szCs w:val="22"/>
              </w:rPr>
              <w:t>Low</w:t>
            </w:r>
          </w:p>
        </w:tc>
        <w:tc>
          <w:tcPr>
            <w:tcW w:w="1440" w:type="dxa"/>
            <w:shd w:val="clear" w:color="auto" w:fill="auto"/>
            <w:noWrap/>
            <w:vAlign w:val="center"/>
            <w:hideMark/>
          </w:tcPr>
          <w:p w14:paraId="41A49226" w14:textId="77777777" w:rsidR="008929A5" w:rsidRPr="00106B2E" w:rsidRDefault="008929A5" w:rsidP="00056940">
            <w:pPr>
              <w:widowControl w:val="0"/>
              <w:jc w:val="center"/>
              <w:rPr>
                <w:color w:val="800000"/>
                <w:sz w:val="22"/>
                <w:szCs w:val="22"/>
              </w:rPr>
            </w:pPr>
            <w:r w:rsidRPr="00106B2E">
              <w:rPr>
                <w:color w:val="800000"/>
                <w:sz w:val="22"/>
                <w:szCs w:val="22"/>
              </w:rPr>
              <w:t>High</w:t>
            </w:r>
          </w:p>
        </w:tc>
      </w:tr>
      <w:tr w:rsidR="008929A5" w:rsidRPr="00106B2E" w14:paraId="17C4EE02" w14:textId="77777777" w:rsidTr="00056940">
        <w:trPr>
          <w:trHeight w:val="300"/>
        </w:trPr>
        <w:tc>
          <w:tcPr>
            <w:tcW w:w="1440" w:type="dxa"/>
            <w:shd w:val="clear" w:color="auto" w:fill="auto"/>
            <w:noWrap/>
            <w:vAlign w:val="bottom"/>
            <w:hideMark/>
          </w:tcPr>
          <w:p w14:paraId="2A146626" w14:textId="77777777" w:rsidR="008929A5" w:rsidRPr="00106B2E" w:rsidRDefault="008929A5" w:rsidP="00056940">
            <w:pPr>
              <w:widowControl w:val="0"/>
              <w:rPr>
                <w:color w:val="800000"/>
                <w:sz w:val="22"/>
                <w:szCs w:val="22"/>
              </w:rPr>
            </w:pPr>
            <w:r w:rsidRPr="00106B2E">
              <w:rPr>
                <w:color w:val="800000"/>
                <w:sz w:val="22"/>
                <w:szCs w:val="22"/>
              </w:rPr>
              <w:t>Tier II</w:t>
            </w:r>
          </w:p>
        </w:tc>
        <w:tc>
          <w:tcPr>
            <w:tcW w:w="1440" w:type="dxa"/>
            <w:shd w:val="clear" w:color="auto" w:fill="auto"/>
            <w:noWrap/>
            <w:vAlign w:val="center"/>
            <w:hideMark/>
          </w:tcPr>
          <w:p w14:paraId="6B9F8AF5" w14:textId="77777777" w:rsidR="008929A5" w:rsidRPr="00106B2E" w:rsidRDefault="008929A5" w:rsidP="00056940">
            <w:pPr>
              <w:widowControl w:val="0"/>
              <w:jc w:val="center"/>
              <w:rPr>
                <w:color w:val="800000"/>
                <w:sz w:val="22"/>
                <w:szCs w:val="22"/>
              </w:rPr>
            </w:pPr>
            <w:r w:rsidRPr="00106B2E">
              <w:rPr>
                <w:color w:val="800000"/>
                <w:sz w:val="22"/>
                <w:szCs w:val="22"/>
              </w:rPr>
              <w:t>$300.00</w:t>
            </w:r>
          </w:p>
        </w:tc>
        <w:tc>
          <w:tcPr>
            <w:tcW w:w="1440" w:type="dxa"/>
            <w:shd w:val="clear" w:color="auto" w:fill="auto"/>
            <w:noWrap/>
            <w:vAlign w:val="center"/>
            <w:hideMark/>
          </w:tcPr>
          <w:p w14:paraId="62A2B9F6" w14:textId="77777777" w:rsidR="008929A5" w:rsidRPr="00106B2E" w:rsidRDefault="008929A5" w:rsidP="00056940">
            <w:pPr>
              <w:widowControl w:val="0"/>
              <w:jc w:val="center"/>
              <w:rPr>
                <w:color w:val="800000"/>
                <w:sz w:val="22"/>
                <w:szCs w:val="22"/>
              </w:rPr>
            </w:pPr>
            <w:r w:rsidRPr="00106B2E">
              <w:rPr>
                <w:color w:val="800000"/>
                <w:sz w:val="22"/>
                <w:szCs w:val="22"/>
              </w:rPr>
              <w:t>$600.00</w:t>
            </w:r>
          </w:p>
        </w:tc>
      </w:tr>
      <w:tr w:rsidR="008929A5" w:rsidRPr="00106B2E" w14:paraId="7B5989C4" w14:textId="77777777" w:rsidTr="00056940">
        <w:trPr>
          <w:trHeight w:val="300"/>
        </w:trPr>
        <w:tc>
          <w:tcPr>
            <w:tcW w:w="1440" w:type="dxa"/>
            <w:shd w:val="clear" w:color="auto" w:fill="auto"/>
            <w:noWrap/>
            <w:vAlign w:val="bottom"/>
            <w:hideMark/>
          </w:tcPr>
          <w:p w14:paraId="78EB7BD2" w14:textId="77777777" w:rsidR="008929A5" w:rsidRPr="00106B2E" w:rsidRDefault="008929A5" w:rsidP="00056940">
            <w:pPr>
              <w:widowControl w:val="0"/>
              <w:rPr>
                <w:color w:val="800000"/>
                <w:sz w:val="22"/>
                <w:szCs w:val="22"/>
              </w:rPr>
            </w:pPr>
            <w:r w:rsidRPr="00106B2E">
              <w:rPr>
                <w:color w:val="800000"/>
                <w:sz w:val="22"/>
                <w:szCs w:val="22"/>
              </w:rPr>
              <w:t>Tier III</w:t>
            </w:r>
          </w:p>
        </w:tc>
        <w:tc>
          <w:tcPr>
            <w:tcW w:w="1440" w:type="dxa"/>
            <w:shd w:val="clear" w:color="auto" w:fill="auto"/>
            <w:noWrap/>
            <w:vAlign w:val="center"/>
            <w:hideMark/>
          </w:tcPr>
          <w:p w14:paraId="7CFA10DC" w14:textId="77777777" w:rsidR="008929A5" w:rsidRPr="00106B2E" w:rsidRDefault="008929A5" w:rsidP="00056940">
            <w:pPr>
              <w:widowControl w:val="0"/>
              <w:jc w:val="center"/>
              <w:rPr>
                <w:color w:val="800000"/>
                <w:sz w:val="22"/>
                <w:szCs w:val="22"/>
              </w:rPr>
            </w:pPr>
            <w:r w:rsidRPr="00106B2E">
              <w:rPr>
                <w:color w:val="800000"/>
                <w:sz w:val="22"/>
                <w:szCs w:val="22"/>
              </w:rPr>
              <w:t>$105.00</w:t>
            </w:r>
          </w:p>
        </w:tc>
        <w:tc>
          <w:tcPr>
            <w:tcW w:w="1440" w:type="dxa"/>
            <w:shd w:val="clear" w:color="auto" w:fill="auto"/>
            <w:noWrap/>
            <w:vAlign w:val="center"/>
            <w:hideMark/>
          </w:tcPr>
          <w:p w14:paraId="2065C594" w14:textId="77777777" w:rsidR="008929A5" w:rsidRPr="00106B2E" w:rsidRDefault="008929A5" w:rsidP="00056940">
            <w:pPr>
              <w:widowControl w:val="0"/>
              <w:jc w:val="center"/>
              <w:rPr>
                <w:color w:val="800000"/>
                <w:sz w:val="22"/>
                <w:szCs w:val="22"/>
              </w:rPr>
            </w:pPr>
            <w:r w:rsidRPr="00106B2E">
              <w:rPr>
                <w:color w:val="800000"/>
                <w:sz w:val="22"/>
                <w:szCs w:val="22"/>
              </w:rPr>
              <w:t>$200.00</w:t>
            </w:r>
          </w:p>
        </w:tc>
      </w:tr>
      <w:tr w:rsidR="008929A5" w:rsidRPr="00106B2E" w14:paraId="2959AF55" w14:textId="77777777" w:rsidTr="00056940">
        <w:trPr>
          <w:trHeight w:val="300"/>
        </w:trPr>
        <w:tc>
          <w:tcPr>
            <w:tcW w:w="1440" w:type="dxa"/>
            <w:shd w:val="clear" w:color="auto" w:fill="auto"/>
            <w:noWrap/>
            <w:vAlign w:val="bottom"/>
            <w:hideMark/>
          </w:tcPr>
          <w:p w14:paraId="35071D97" w14:textId="77777777" w:rsidR="008929A5" w:rsidRPr="00106B2E" w:rsidRDefault="008929A5" w:rsidP="00056940">
            <w:pPr>
              <w:widowControl w:val="0"/>
              <w:rPr>
                <w:color w:val="800000"/>
                <w:sz w:val="22"/>
                <w:szCs w:val="22"/>
              </w:rPr>
            </w:pPr>
            <w:r w:rsidRPr="00106B2E">
              <w:rPr>
                <w:color w:val="800000"/>
                <w:sz w:val="22"/>
                <w:szCs w:val="22"/>
              </w:rPr>
              <w:t>Tier IV</w:t>
            </w:r>
          </w:p>
        </w:tc>
        <w:tc>
          <w:tcPr>
            <w:tcW w:w="1440" w:type="dxa"/>
            <w:shd w:val="clear" w:color="auto" w:fill="auto"/>
            <w:noWrap/>
            <w:vAlign w:val="center"/>
            <w:hideMark/>
          </w:tcPr>
          <w:p w14:paraId="6D06E738" w14:textId="77777777" w:rsidR="008929A5" w:rsidRPr="00106B2E" w:rsidRDefault="008929A5" w:rsidP="00056940">
            <w:pPr>
              <w:widowControl w:val="0"/>
              <w:jc w:val="center"/>
              <w:rPr>
                <w:color w:val="800000"/>
                <w:sz w:val="22"/>
                <w:szCs w:val="22"/>
              </w:rPr>
            </w:pPr>
            <w:r w:rsidRPr="00106B2E">
              <w:rPr>
                <w:color w:val="800000"/>
                <w:sz w:val="22"/>
                <w:szCs w:val="22"/>
              </w:rPr>
              <w:t>$  10.00</w:t>
            </w:r>
          </w:p>
        </w:tc>
        <w:tc>
          <w:tcPr>
            <w:tcW w:w="1440" w:type="dxa"/>
            <w:shd w:val="clear" w:color="auto" w:fill="auto"/>
            <w:noWrap/>
            <w:vAlign w:val="center"/>
            <w:hideMark/>
          </w:tcPr>
          <w:p w14:paraId="3CE1467B" w14:textId="77777777" w:rsidR="008929A5" w:rsidRPr="00106B2E" w:rsidRDefault="008929A5" w:rsidP="00056940">
            <w:pPr>
              <w:widowControl w:val="0"/>
              <w:jc w:val="center"/>
              <w:rPr>
                <w:color w:val="800000"/>
                <w:sz w:val="22"/>
                <w:szCs w:val="22"/>
              </w:rPr>
            </w:pPr>
            <w:r w:rsidRPr="00106B2E">
              <w:rPr>
                <w:color w:val="800000"/>
                <w:sz w:val="22"/>
                <w:szCs w:val="22"/>
              </w:rPr>
              <w:t>$  50.00</w:t>
            </w:r>
          </w:p>
        </w:tc>
      </w:tr>
    </w:tbl>
    <w:p w14:paraId="3E07A89B" w14:textId="77777777" w:rsidR="008929A5" w:rsidRDefault="008929A5" w:rsidP="008929A5">
      <w:pPr>
        <w:widowControl w:val="0"/>
        <w:spacing w:before="240"/>
        <w:rPr>
          <w:color w:val="800000"/>
          <w:sz w:val="22"/>
          <w:szCs w:val="22"/>
        </w:rPr>
      </w:pPr>
      <w:r>
        <w:rPr>
          <w:color w:val="800000"/>
          <w:sz w:val="22"/>
          <w:szCs w:val="22"/>
        </w:rPr>
        <w:t xml:space="preserve">The responses to the Frequently Asked Questions are found at this </w:t>
      </w:r>
      <w:hyperlink r:id="rId12" w:anchor="gid=0" w:history="1">
        <w:r w:rsidRPr="00BA5756">
          <w:rPr>
            <w:rStyle w:val="Hyperlink"/>
            <w:sz w:val="22"/>
            <w:szCs w:val="22"/>
          </w:rPr>
          <w:t>link</w:t>
        </w:r>
      </w:hyperlink>
      <w:r>
        <w:rPr>
          <w:color w:val="800000"/>
          <w:sz w:val="22"/>
          <w:szCs w:val="22"/>
        </w:rPr>
        <w:t xml:space="preserve">. </w:t>
      </w:r>
      <w:hyperlink r:id="rId13" w:anchor="gid=0" w:history="1">
        <w:r>
          <w:rPr>
            <w:rStyle w:val="Hyperlink"/>
          </w:rPr>
          <w:t>https://docs.google.com/spreadsheets/d/1TIeaBypvTd3FrC7fOmaxoFhiR-13HBS_GPEAjLpwOQQ/edit#gid=0</w:t>
        </w:r>
      </w:hyperlink>
    </w:p>
    <w:p w14:paraId="60A5828D" w14:textId="1A8325B5" w:rsidR="008860DC" w:rsidRPr="00330D55" w:rsidRDefault="001A3392" w:rsidP="005D3EA7">
      <w:pPr>
        <w:widowControl w:val="0"/>
        <w:spacing w:before="120" w:after="120"/>
        <w:rPr>
          <w:color w:val="800000"/>
          <w:sz w:val="22"/>
          <w:szCs w:val="22"/>
        </w:rPr>
      </w:pPr>
      <w:r w:rsidRPr="00330D55">
        <w:rPr>
          <w:color w:val="800000"/>
          <w:sz w:val="22"/>
          <w:szCs w:val="22"/>
        </w:rPr>
        <w:t>♦ In consultation with the RCM</w:t>
      </w:r>
      <w:r w:rsidR="008C3966">
        <w:rPr>
          <w:color w:val="800000"/>
          <w:sz w:val="22"/>
          <w:szCs w:val="22"/>
        </w:rPr>
        <w:t>,</w:t>
      </w:r>
      <w:r w:rsidRPr="00330D55">
        <w:rPr>
          <w:color w:val="800000"/>
          <w:sz w:val="22"/>
          <w:szCs w:val="22"/>
        </w:rPr>
        <w:t xml:space="preserve"> identify key communication issues which need to be addressed in Public Information Management. (1)</w:t>
      </w:r>
    </w:p>
    <w:p w14:paraId="488E5282" w14:textId="63FC9B57" w:rsidR="008860DC" w:rsidRPr="00330D55" w:rsidRDefault="001A3392" w:rsidP="005D3EA7">
      <w:pPr>
        <w:widowControl w:val="0"/>
        <w:spacing w:before="120" w:after="120" w:line="288" w:lineRule="auto"/>
        <w:rPr>
          <w:color w:val="980000"/>
          <w:sz w:val="22"/>
          <w:szCs w:val="22"/>
        </w:rPr>
      </w:pPr>
      <w:r w:rsidRPr="00330D55">
        <w:rPr>
          <w:b/>
          <w:color w:val="800000"/>
          <w:sz w:val="22"/>
          <w:szCs w:val="22"/>
        </w:rPr>
        <w:t>$$</w:t>
      </w:r>
      <w:r w:rsidRPr="00330D55">
        <w:rPr>
          <w:color w:val="800000"/>
          <w:sz w:val="22"/>
          <w:szCs w:val="22"/>
        </w:rPr>
        <w:t xml:space="preserve"> PIM Role: Depending on project scope and impacts, </w:t>
      </w:r>
      <w:r w:rsidR="008C3966">
        <w:rPr>
          <w:color w:val="800000"/>
          <w:sz w:val="22"/>
          <w:szCs w:val="22"/>
        </w:rPr>
        <w:t xml:space="preserve">the </w:t>
      </w:r>
      <w:r w:rsidRPr="00330D55">
        <w:rPr>
          <w:color w:val="800000"/>
          <w:sz w:val="22"/>
          <w:szCs w:val="22"/>
        </w:rPr>
        <w:t>PIM may be a Contractor staff member (with limited other duties) or professional public relations subcontractor. If this is the case add: “</w:t>
      </w:r>
      <w:r w:rsidRPr="008C3966">
        <w:rPr>
          <w:color w:val="800000"/>
          <w:sz w:val="22"/>
          <w:szCs w:val="22"/>
        </w:rPr>
        <w:t xml:space="preserve">The PIM may be a </w:t>
      </w:r>
      <w:r w:rsidR="00835B21" w:rsidRPr="008C3966">
        <w:rPr>
          <w:color w:val="800000"/>
          <w:sz w:val="22"/>
          <w:szCs w:val="22"/>
        </w:rPr>
        <w:t>C</w:t>
      </w:r>
      <w:r w:rsidRPr="008C3966">
        <w:rPr>
          <w:color w:val="800000"/>
          <w:sz w:val="22"/>
          <w:szCs w:val="22"/>
        </w:rPr>
        <w:t>ontractor staff member with limited other duties.”</w:t>
      </w:r>
    </w:p>
    <w:p w14:paraId="2176114A" w14:textId="3B689D5E" w:rsidR="005D3EA7" w:rsidRPr="00330D55" w:rsidRDefault="001A3392" w:rsidP="005D3EA7">
      <w:pPr>
        <w:widowControl w:val="0"/>
        <w:spacing w:before="240"/>
        <w:rPr>
          <w:color w:val="800000"/>
          <w:sz w:val="22"/>
          <w:szCs w:val="22"/>
        </w:rPr>
      </w:pPr>
      <w:r w:rsidRPr="00330D55">
        <w:rPr>
          <w:b/>
          <w:color w:val="800000"/>
          <w:sz w:val="22"/>
          <w:szCs w:val="22"/>
        </w:rPr>
        <w:t>##</w:t>
      </w:r>
      <w:r w:rsidRPr="00330D55">
        <w:rPr>
          <w:b/>
          <w:i/>
          <w:color w:val="800000"/>
          <w:sz w:val="22"/>
          <w:szCs w:val="22"/>
        </w:rPr>
        <w:t xml:space="preserve"> </w:t>
      </w:r>
      <w:r w:rsidRPr="00330D55">
        <w:rPr>
          <w:color w:val="800000"/>
          <w:sz w:val="22"/>
          <w:szCs w:val="22"/>
        </w:rPr>
        <w:t xml:space="preserve">Public Information Collateral. (b)(5) </w:t>
      </w:r>
      <w:r w:rsidR="005D3EA7" w:rsidRPr="00330D55">
        <w:rPr>
          <w:color w:val="800000"/>
          <w:sz w:val="22"/>
          <w:szCs w:val="22"/>
        </w:rPr>
        <w:t>List each type of required collateral and add specific details for each of the required collateral including collateral type, submittal, review, delivery timing, quantity, and delivery method. If necessary, include additional required collateral. Some examples of collateral are Photographs and Video Recordings, Web Page Updates, Project Fliers, Media Relations, and Traffic Advisories. Keep in mind lead times for preparation, submittal, review, publishing, and distribution of collateral and for newspapers that only publish weekly. Include quantities and timeframes for preparation, submittal, review, publishing, and distribution when adding additional collateral items.</w:t>
      </w:r>
    </w:p>
    <w:p w14:paraId="7BB19577" w14:textId="3CB17ADA" w:rsidR="008860DC" w:rsidRPr="00330D55" w:rsidRDefault="001A3392" w:rsidP="005D3EA7">
      <w:pPr>
        <w:spacing w:before="120" w:after="120"/>
        <w:rPr>
          <w:color w:val="800000"/>
          <w:sz w:val="22"/>
          <w:szCs w:val="22"/>
        </w:rPr>
      </w:pPr>
      <w:r w:rsidRPr="00330D55">
        <w:rPr>
          <w:rFonts w:ascii="Segoe UI Symbol" w:hAnsi="Segoe UI Symbol" w:cs="Segoe UI Symbol"/>
          <w:b/>
          <w:color w:val="800000"/>
          <w:sz w:val="22"/>
          <w:szCs w:val="22"/>
        </w:rPr>
        <w:t>⛒</w:t>
      </w:r>
      <w:r w:rsidRPr="00330D55">
        <w:rPr>
          <w:b/>
          <w:color w:val="800000"/>
          <w:sz w:val="22"/>
          <w:szCs w:val="22"/>
        </w:rPr>
        <w:t xml:space="preserve"> </w:t>
      </w:r>
      <w:r w:rsidRPr="00330D55">
        <w:rPr>
          <w:color w:val="800000"/>
          <w:sz w:val="22"/>
          <w:szCs w:val="22"/>
        </w:rPr>
        <w:t xml:space="preserve">Project Flier Details. In consultation with the RCM, identify the milestones, delivery deadlines, recipients, number of flyers, content, and format of Project Fliers. </w:t>
      </w:r>
      <w:r w:rsidR="00835B21" w:rsidRPr="00330D55">
        <w:rPr>
          <w:color w:val="800000"/>
          <w:sz w:val="22"/>
          <w:szCs w:val="22"/>
        </w:rPr>
        <w:t>If necessary,</w:t>
      </w:r>
      <w:r w:rsidRPr="00330D55">
        <w:rPr>
          <w:color w:val="800000"/>
          <w:sz w:val="22"/>
          <w:szCs w:val="22"/>
        </w:rPr>
        <w:t xml:space="preserve"> discuss and add additional items to be included in the flier such as detour maps, </w:t>
      </w:r>
      <w:r w:rsidR="00CF1AE6" w:rsidRPr="00330D55">
        <w:rPr>
          <w:color w:val="800000"/>
          <w:sz w:val="22"/>
          <w:szCs w:val="22"/>
        </w:rPr>
        <w:t>graphic</w:t>
      </w:r>
      <w:r w:rsidR="005D3EA7" w:rsidRPr="00330D55">
        <w:rPr>
          <w:color w:val="800000"/>
          <w:sz w:val="22"/>
          <w:szCs w:val="22"/>
        </w:rPr>
        <w:t>s</w:t>
      </w:r>
      <w:r w:rsidR="00CF1AE6" w:rsidRPr="00330D55">
        <w:rPr>
          <w:color w:val="800000"/>
          <w:sz w:val="22"/>
          <w:szCs w:val="22"/>
        </w:rPr>
        <w:t xml:space="preserve">, </w:t>
      </w:r>
      <w:r w:rsidRPr="00330D55">
        <w:rPr>
          <w:color w:val="800000"/>
          <w:sz w:val="22"/>
          <w:szCs w:val="22"/>
        </w:rPr>
        <w:t>social media posts, and fact sheets.</w:t>
      </w:r>
    </w:p>
    <w:p w14:paraId="776014EF" w14:textId="21AE853F" w:rsidR="00D63C8C" w:rsidRPr="00330D55" w:rsidRDefault="00D63C8C" w:rsidP="005D3EA7">
      <w:pPr>
        <w:widowControl w:val="0"/>
        <w:spacing w:before="240"/>
        <w:rPr>
          <w:color w:val="800000"/>
          <w:sz w:val="22"/>
          <w:szCs w:val="22"/>
        </w:rPr>
      </w:pPr>
      <w:r w:rsidRPr="00330D55">
        <w:rPr>
          <w:color w:val="980000"/>
          <w:sz w:val="22"/>
          <w:szCs w:val="22"/>
        </w:rPr>
        <w:t xml:space="preserve">* </w:t>
      </w:r>
      <w:r w:rsidRPr="00330D55">
        <w:rPr>
          <w:color w:val="800000"/>
          <w:sz w:val="22"/>
          <w:szCs w:val="22"/>
        </w:rPr>
        <w:t xml:space="preserve">If the contract has a landscape establishment period and/or other non-work periods, consider changing Final </w:t>
      </w:r>
      <w:r w:rsidRPr="00330D55">
        <w:rPr>
          <w:color w:val="800000"/>
          <w:sz w:val="22"/>
          <w:szCs w:val="22"/>
        </w:rPr>
        <w:lastRenderedPageBreak/>
        <w:t xml:space="preserve">Acceptance to Partial Acceptance of the work. </w:t>
      </w:r>
    </w:p>
    <w:p w14:paraId="71CD4F42" w14:textId="22B2D10E" w:rsidR="005D3EA7" w:rsidRPr="00330D55" w:rsidRDefault="005D3EA7" w:rsidP="005D3EA7">
      <w:pPr>
        <w:widowControl w:val="0"/>
        <w:spacing w:before="240"/>
        <w:rPr>
          <w:color w:val="800000"/>
          <w:sz w:val="22"/>
          <w:szCs w:val="22"/>
        </w:rPr>
      </w:pPr>
      <w:r w:rsidRPr="00330D55">
        <w:rPr>
          <w:rFonts w:ascii="Segoe UI Symbol" w:hAnsi="Segoe UI Symbol" w:cs="Segoe UI Symbol"/>
          <w:color w:val="800000"/>
          <w:sz w:val="22"/>
          <w:szCs w:val="22"/>
        </w:rPr>
        <w:t>⬒</w:t>
      </w:r>
      <w:r w:rsidRPr="00330D55">
        <w:rPr>
          <w:color w:val="800000"/>
          <w:sz w:val="22"/>
          <w:szCs w:val="22"/>
        </w:rPr>
        <w:t xml:space="preserve"> </w:t>
      </w:r>
      <w:r w:rsidR="008C3966">
        <w:rPr>
          <w:color w:val="800000"/>
          <w:sz w:val="22"/>
          <w:szCs w:val="22"/>
        </w:rPr>
        <w:t xml:space="preserve">Full Closures. </w:t>
      </w:r>
      <w:r w:rsidR="008C3966" w:rsidRPr="00F547AC">
        <w:rPr>
          <w:color w:val="800000"/>
          <w:sz w:val="22"/>
          <w:szCs w:val="22"/>
        </w:rPr>
        <w:t xml:space="preserve"> </w:t>
      </w:r>
      <w:r w:rsidR="008C3966">
        <w:rPr>
          <w:color w:val="800000"/>
          <w:sz w:val="22"/>
          <w:szCs w:val="22"/>
        </w:rPr>
        <w:t>A</w:t>
      </w:r>
      <w:r w:rsidR="008C3966" w:rsidRPr="00F547AC">
        <w:rPr>
          <w:color w:val="800000"/>
          <w:sz w:val="22"/>
          <w:szCs w:val="22"/>
        </w:rPr>
        <w:t xml:space="preserve">dd details of planned full closures including how </w:t>
      </w:r>
      <w:r w:rsidR="008C3966">
        <w:rPr>
          <w:color w:val="800000"/>
          <w:sz w:val="22"/>
          <w:szCs w:val="22"/>
        </w:rPr>
        <w:t xml:space="preserve">the </w:t>
      </w:r>
      <w:r w:rsidR="008C3966" w:rsidRPr="00F547AC">
        <w:rPr>
          <w:color w:val="800000"/>
          <w:sz w:val="22"/>
          <w:szCs w:val="22"/>
        </w:rPr>
        <w:t xml:space="preserve">PIM will notify </w:t>
      </w:r>
      <w:r w:rsidR="008C3966">
        <w:rPr>
          <w:color w:val="800000"/>
          <w:sz w:val="22"/>
          <w:szCs w:val="22"/>
        </w:rPr>
        <w:t xml:space="preserve">the </w:t>
      </w:r>
      <w:r w:rsidR="008C3966" w:rsidRPr="00F547AC">
        <w:rPr>
          <w:color w:val="800000"/>
          <w:sz w:val="22"/>
          <w:szCs w:val="22"/>
        </w:rPr>
        <w:t>public of the closure and detours.</w:t>
      </w:r>
    </w:p>
    <w:sectPr w:rsidR="005D3EA7" w:rsidRPr="00330D55">
      <w:headerReference w:type="default" r:id="rId1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CA54" w14:textId="77777777" w:rsidR="007F74FC" w:rsidRDefault="007F74FC">
      <w:r>
        <w:separator/>
      </w:r>
    </w:p>
  </w:endnote>
  <w:endnote w:type="continuationSeparator" w:id="0">
    <w:p w14:paraId="21E8A2E0" w14:textId="77777777" w:rsidR="007F74FC" w:rsidRDefault="007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B3E8" w14:textId="77777777" w:rsidR="007F74FC" w:rsidRDefault="007F74FC">
      <w:r>
        <w:separator/>
      </w:r>
    </w:p>
  </w:footnote>
  <w:footnote w:type="continuationSeparator" w:id="0">
    <w:p w14:paraId="1AF0FE2E" w14:textId="77777777" w:rsidR="007F74FC" w:rsidRDefault="007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8855" w14:textId="361A2901" w:rsidR="008860DC" w:rsidRPr="00330D55" w:rsidRDefault="001A3392">
    <w:pPr>
      <w:pBdr>
        <w:top w:val="nil"/>
        <w:left w:val="nil"/>
        <w:bottom w:val="nil"/>
        <w:right w:val="nil"/>
        <w:between w:val="nil"/>
      </w:pBdr>
    </w:pPr>
    <w:r w:rsidRPr="00330D55">
      <w:rPr>
        <w:color w:val="000000"/>
      </w:rPr>
      <w:t xml:space="preserve">Worksheet Project Special Provision: </w:t>
    </w:r>
    <w:r w:rsidRPr="00330D55">
      <w:t>Public Information Management</w:t>
    </w:r>
    <w:r w:rsidRPr="00330D55">
      <w:rPr>
        <w:color w:val="000000"/>
      </w:rPr>
      <w:t xml:space="preserve"> (Tier III</w:t>
    </w:r>
    <w:r w:rsidRPr="00330D55">
      <w:t>)</w:t>
    </w:r>
  </w:p>
  <w:p w14:paraId="0E78E6F8" w14:textId="546B1CFB" w:rsidR="008860DC" w:rsidRPr="00330D55" w:rsidRDefault="00330D55">
    <w:pPr>
      <w:pBdr>
        <w:top w:val="nil"/>
        <w:left w:val="nil"/>
        <w:bottom w:val="nil"/>
        <w:right w:val="nil"/>
        <w:between w:val="nil"/>
      </w:pBdr>
    </w:pPr>
    <w:r>
      <w:t xml:space="preserve">Date: </w:t>
    </w:r>
    <w:r w:rsidR="00B1794C">
      <w:t>November 21</w:t>
    </w:r>
    <w:r>
      <w:t>, 2019</w:t>
    </w:r>
  </w:p>
  <w:p w14:paraId="3AD1C433" w14:textId="2BD5B71A" w:rsidR="004605E3" w:rsidRPr="00330D55" w:rsidRDefault="004605E3">
    <w:pPr>
      <w:pBdr>
        <w:top w:val="nil"/>
        <w:left w:val="nil"/>
        <w:bottom w:val="nil"/>
        <w:right w:val="nil"/>
        <w:between w:val="nil"/>
      </w:pBdr>
      <w:jc w:val="center"/>
      <w:rPr>
        <w:noProof/>
        <w:color w:val="000000"/>
        <w:sz w:val="22"/>
        <w:szCs w:val="22"/>
      </w:rPr>
    </w:pPr>
    <w:r w:rsidRPr="00330D55">
      <w:rPr>
        <w:color w:val="000000"/>
        <w:sz w:val="22"/>
        <w:szCs w:val="22"/>
      </w:rPr>
      <w:fldChar w:fldCharType="begin"/>
    </w:r>
    <w:r w:rsidRPr="00330D55">
      <w:rPr>
        <w:color w:val="000000"/>
        <w:sz w:val="22"/>
        <w:szCs w:val="22"/>
      </w:rPr>
      <w:instrText xml:space="preserve"> PAGE   \* MERGEFORMAT </w:instrText>
    </w:r>
    <w:r w:rsidRPr="00330D55">
      <w:rPr>
        <w:color w:val="000000"/>
        <w:sz w:val="22"/>
        <w:szCs w:val="22"/>
      </w:rPr>
      <w:fldChar w:fldCharType="separate"/>
    </w:r>
    <w:r w:rsidR="00B1794C">
      <w:rPr>
        <w:noProof/>
        <w:color w:val="000000"/>
        <w:sz w:val="22"/>
        <w:szCs w:val="22"/>
      </w:rPr>
      <w:t>7</w:t>
    </w:r>
    <w:r w:rsidRPr="00330D55">
      <w:rPr>
        <w:noProof/>
        <w:color w:val="000000"/>
        <w:sz w:val="22"/>
        <w:szCs w:val="22"/>
      </w:rPr>
      <w:fldChar w:fldCharType="end"/>
    </w:r>
  </w:p>
  <w:p w14:paraId="1CF94401" w14:textId="72BC3F35" w:rsidR="008860DC" w:rsidRPr="00330D55" w:rsidRDefault="001A3392">
    <w:pPr>
      <w:pBdr>
        <w:top w:val="nil"/>
        <w:left w:val="nil"/>
        <w:bottom w:val="nil"/>
        <w:right w:val="nil"/>
        <w:between w:val="nil"/>
      </w:pBdr>
      <w:jc w:val="center"/>
      <w:rPr>
        <w:color w:val="000000"/>
        <w:sz w:val="22"/>
        <w:szCs w:val="22"/>
      </w:rPr>
    </w:pPr>
    <w:r w:rsidRPr="00330D55">
      <w:rPr>
        <w:color w:val="000000"/>
        <w:sz w:val="22"/>
        <w:szCs w:val="22"/>
      </w:rPr>
      <w:t>REVISION OF SECTION 626</w:t>
    </w:r>
  </w:p>
  <w:p w14:paraId="21B2A4EB" w14:textId="77777777" w:rsidR="008860DC" w:rsidRPr="00330D55" w:rsidRDefault="001A3392">
    <w:pPr>
      <w:pBdr>
        <w:top w:val="nil"/>
        <w:left w:val="nil"/>
        <w:bottom w:val="nil"/>
        <w:right w:val="nil"/>
        <w:between w:val="nil"/>
      </w:pBdr>
      <w:jc w:val="center"/>
      <w:rPr>
        <w:color w:val="000000"/>
        <w:sz w:val="22"/>
        <w:szCs w:val="22"/>
      </w:rPr>
    </w:pPr>
    <w:r w:rsidRPr="00330D55">
      <w:rPr>
        <w:color w:val="000000"/>
        <w:sz w:val="22"/>
        <w:szCs w:val="22"/>
      </w:rPr>
      <w:t>PUBLIC INFORMATION MANAGEMENT</w:t>
    </w:r>
  </w:p>
  <w:p w14:paraId="5D6D9AF2" w14:textId="77777777" w:rsidR="008860DC" w:rsidRPr="00330D55" w:rsidRDefault="001A3392">
    <w:pPr>
      <w:jc w:val="center"/>
      <w:rPr>
        <w:sz w:val="22"/>
        <w:szCs w:val="22"/>
      </w:rPr>
    </w:pPr>
    <w:r w:rsidRPr="00330D55">
      <w:rPr>
        <w:sz w:val="22"/>
        <w:szCs w:val="22"/>
      </w:rPr>
      <w:t>(TIER III)</w:t>
    </w:r>
  </w:p>
  <w:p w14:paraId="50DE0C02" w14:textId="77777777" w:rsidR="008860DC" w:rsidRDefault="008860D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44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C"/>
    <w:rsid w:val="00002738"/>
    <w:rsid w:val="00033367"/>
    <w:rsid w:val="00067400"/>
    <w:rsid w:val="000B005A"/>
    <w:rsid w:val="000F7801"/>
    <w:rsid w:val="001145BD"/>
    <w:rsid w:val="00146683"/>
    <w:rsid w:val="00170ECE"/>
    <w:rsid w:val="001A3392"/>
    <w:rsid w:val="00221DED"/>
    <w:rsid w:val="00273E6B"/>
    <w:rsid w:val="00277C25"/>
    <w:rsid w:val="002C554F"/>
    <w:rsid w:val="003220C4"/>
    <w:rsid w:val="00330D55"/>
    <w:rsid w:val="003A5C4E"/>
    <w:rsid w:val="003D5AB7"/>
    <w:rsid w:val="003F67DA"/>
    <w:rsid w:val="004605E3"/>
    <w:rsid w:val="004D644F"/>
    <w:rsid w:val="005353EA"/>
    <w:rsid w:val="005673F8"/>
    <w:rsid w:val="005A2F43"/>
    <w:rsid w:val="005D3EA7"/>
    <w:rsid w:val="005E6EB1"/>
    <w:rsid w:val="00610C7B"/>
    <w:rsid w:val="007A752A"/>
    <w:rsid w:val="007F74FC"/>
    <w:rsid w:val="00831015"/>
    <w:rsid w:val="00835B21"/>
    <w:rsid w:val="00836932"/>
    <w:rsid w:val="008860DC"/>
    <w:rsid w:val="008929A5"/>
    <w:rsid w:val="00896933"/>
    <w:rsid w:val="008C3966"/>
    <w:rsid w:val="00933584"/>
    <w:rsid w:val="00937C93"/>
    <w:rsid w:val="009B1E2E"/>
    <w:rsid w:val="009F646B"/>
    <w:rsid w:val="00A22AD9"/>
    <w:rsid w:val="00A64988"/>
    <w:rsid w:val="00AA4D69"/>
    <w:rsid w:val="00B03F4D"/>
    <w:rsid w:val="00B1794C"/>
    <w:rsid w:val="00B57D55"/>
    <w:rsid w:val="00B81D57"/>
    <w:rsid w:val="00BE119D"/>
    <w:rsid w:val="00C0694D"/>
    <w:rsid w:val="00C2125D"/>
    <w:rsid w:val="00CF1AE6"/>
    <w:rsid w:val="00D27262"/>
    <w:rsid w:val="00D63C8C"/>
    <w:rsid w:val="00DA15A2"/>
    <w:rsid w:val="00DE7446"/>
    <w:rsid w:val="00EC524C"/>
    <w:rsid w:val="00F14257"/>
    <w:rsid w:val="00F37329"/>
    <w:rsid w:val="00FA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A1B0"/>
  <w15:docId w15:val="{7A323CEA-B185-41CD-BBCC-841CE13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 w:type="character" w:styleId="Hyperlink">
    <w:name w:val="Hyperlink"/>
    <w:basedOn w:val="DefaultParagraphFont"/>
    <w:uiPriority w:val="99"/>
    <w:unhideWhenUsed/>
    <w:rsid w:val="00892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yperlink" Target="https://docs.google.com/spreadsheets/d/1TIeaBypvTd3FrC7fOmaxoFhiR-13HBS_GPEAjLpwOQQ/edit" TargetMode="Externa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docs.google.com/spreadsheets/d/1TIeaBypvTd3FrC7fOmaxoFhiR-13HBS_GPEAjLpwOQQ/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severydoordirec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trip.org"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Pihaly, Andrew</dc:creator>
  <cp:lastModifiedBy>Avgeris, Louis</cp:lastModifiedBy>
  <cp:revision>3</cp:revision>
  <dcterms:created xsi:type="dcterms:W3CDTF">2019-11-21T15:11:00Z</dcterms:created>
  <dcterms:modified xsi:type="dcterms:W3CDTF">2019-11-21T15:53:00Z</dcterms:modified>
</cp:coreProperties>
</file>