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551"/>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38"/>
        <w:gridCol w:w="4140"/>
        <w:gridCol w:w="630"/>
        <w:gridCol w:w="2754"/>
        <w:gridCol w:w="2376"/>
      </w:tblGrid>
      <w:tr w:rsidR="00216C08" w:rsidRPr="00D13D83" w14:paraId="182CA338" w14:textId="77777777" w:rsidTr="00216C08">
        <w:trPr>
          <w:cantSplit/>
          <w:trHeight w:val="420"/>
        </w:trPr>
        <w:tc>
          <w:tcPr>
            <w:tcW w:w="8262" w:type="dxa"/>
            <w:gridSpan w:val="4"/>
            <w:tcBorders>
              <w:top w:val="triple" w:sz="4" w:space="0" w:color="000080"/>
              <w:left w:val="triple" w:sz="4" w:space="0" w:color="000080"/>
              <w:bottom w:val="single" w:sz="12" w:space="0" w:color="000000"/>
            </w:tcBorders>
            <w:shd w:val="clear" w:color="auto" w:fill="000080"/>
            <w:vAlign w:val="center"/>
          </w:tcPr>
          <w:p w14:paraId="3064CB6B" w14:textId="77777777" w:rsidR="00216C08" w:rsidRPr="00D13D83" w:rsidRDefault="00216C08" w:rsidP="00EF4911">
            <w:pPr>
              <w:pStyle w:val="Heading2"/>
              <w:rPr>
                <w:rFonts w:cs="Arial"/>
              </w:rPr>
            </w:pPr>
            <w:r w:rsidRPr="00D13D83">
              <w:rPr>
                <w:rFonts w:cs="Arial"/>
              </w:rPr>
              <w:t xml:space="preserve">REVIEW OF NEW SPECIFICATION OR SPECIFICATION CHANGE </w:t>
            </w:r>
          </w:p>
        </w:tc>
        <w:tc>
          <w:tcPr>
            <w:tcW w:w="2376" w:type="dxa"/>
            <w:tcBorders>
              <w:top w:val="triple" w:sz="4" w:space="0" w:color="000080"/>
              <w:bottom w:val="single" w:sz="12" w:space="0" w:color="000000"/>
              <w:right w:val="triple" w:sz="4" w:space="0" w:color="000080"/>
            </w:tcBorders>
            <w:vAlign w:val="center"/>
          </w:tcPr>
          <w:p w14:paraId="25DC86D0" w14:textId="5665BF58" w:rsidR="00216C08" w:rsidRPr="002C0BD3" w:rsidRDefault="00216C08" w:rsidP="00BC488E">
            <w:pPr>
              <w:rPr>
                <w:rFonts w:ascii="Arial" w:hAnsi="Arial" w:cs="Arial"/>
                <w:b/>
              </w:rPr>
            </w:pPr>
            <w:r w:rsidRPr="002C0BD3">
              <w:rPr>
                <w:rFonts w:ascii="Arial" w:hAnsi="Arial" w:cs="Arial"/>
                <w:b/>
              </w:rPr>
              <w:t>Log No.:</w:t>
            </w:r>
            <w:r>
              <w:rPr>
                <w:rFonts w:ascii="Arial" w:hAnsi="Arial" w:cs="Arial"/>
                <w:b/>
              </w:rPr>
              <w:t xml:space="preserve"> </w:t>
            </w:r>
            <w:r w:rsidR="003F52FC">
              <w:rPr>
                <w:rFonts w:ascii="Arial" w:hAnsi="Arial" w:cs="Arial"/>
                <w:b/>
              </w:rPr>
              <w:t>10</w:t>
            </w:r>
            <w:r w:rsidR="00BC488E">
              <w:rPr>
                <w:rFonts w:ascii="Arial" w:hAnsi="Arial" w:cs="Arial"/>
                <w:b/>
              </w:rPr>
              <w:t>8</w:t>
            </w:r>
            <w:r>
              <w:rPr>
                <w:rFonts w:ascii="Arial" w:hAnsi="Arial" w:cs="Arial"/>
                <w:b/>
              </w:rPr>
              <w:t>-</w:t>
            </w:r>
            <w:r w:rsidR="00BC488E">
              <w:rPr>
                <w:rFonts w:ascii="Arial" w:hAnsi="Arial" w:cs="Arial"/>
                <w:b/>
              </w:rPr>
              <w:t>4</w:t>
            </w:r>
          </w:p>
        </w:tc>
      </w:tr>
      <w:tr w:rsidR="00216C08" w:rsidRPr="00D13D83" w14:paraId="24B688D1" w14:textId="77777777" w:rsidTr="00216C08">
        <w:trPr>
          <w:cantSplit/>
          <w:trHeight w:val="420"/>
        </w:trPr>
        <w:tc>
          <w:tcPr>
            <w:tcW w:w="5508" w:type="dxa"/>
            <w:gridSpan w:val="3"/>
            <w:tcBorders>
              <w:top w:val="nil"/>
              <w:left w:val="triple" w:sz="4" w:space="0" w:color="000080"/>
            </w:tcBorders>
            <w:vAlign w:val="center"/>
          </w:tcPr>
          <w:p w14:paraId="037E6407" w14:textId="13B9C7EC" w:rsidR="00216C08" w:rsidRPr="00D13D83" w:rsidRDefault="00216C08" w:rsidP="00BC488E">
            <w:pPr>
              <w:rPr>
                <w:rFonts w:ascii="Arial" w:hAnsi="Arial" w:cs="Arial"/>
              </w:rPr>
            </w:pPr>
            <w:r w:rsidRPr="00D13D83">
              <w:rPr>
                <w:rFonts w:ascii="Arial" w:hAnsi="Arial" w:cs="Arial"/>
                <w:b/>
              </w:rPr>
              <w:t>Specification Section No.:</w:t>
            </w:r>
            <w:r>
              <w:rPr>
                <w:rFonts w:ascii="Arial" w:hAnsi="Arial" w:cs="Arial"/>
              </w:rPr>
              <w:t xml:space="preserve"> </w:t>
            </w:r>
            <w:r w:rsidR="003F52FC">
              <w:rPr>
                <w:rFonts w:ascii="Arial" w:hAnsi="Arial" w:cs="Arial"/>
              </w:rPr>
              <w:t>10</w:t>
            </w:r>
            <w:r w:rsidR="00BC488E">
              <w:rPr>
                <w:rFonts w:ascii="Arial" w:hAnsi="Arial" w:cs="Arial"/>
              </w:rPr>
              <w:t>8</w:t>
            </w:r>
            <w:r w:rsidR="003F52FC">
              <w:rPr>
                <w:rFonts w:ascii="Arial" w:hAnsi="Arial" w:cs="Arial"/>
              </w:rPr>
              <w:t>.</w:t>
            </w:r>
            <w:r w:rsidR="00BC488E">
              <w:rPr>
                <w:rFonts w:ascii="Arial" w:hAnsi="Arial" w:cs="Arial"/>
              </w:rPr>
              <w:t>08(d)</w:t>
            </w:r>
          </w:p>
        </w:tc>
        <w:tc>
          <w:tcPr>
            <w:tcW w:w="5130" w:type="dxa"/>
            <w:gridSpan w:val="2"/>
            <w:tcBorders>
              <w:top w:val="nil"/>
              <w:right w:val="triple" w:sz="4" w:space="0" w:color="000080"/>
            </w:tcBorders>
            <w:vAlign w:val="center"/>
          </w:tcPr>
          <w:p w14:paraId="22D01B5D" w14:textId="179775AF" w:rsidR="00216C08" w:rsidRPr="00D13D83" w:rsidRDefault="00216C08" w:rsidP="00C0653A">
            <w:pPr>
              <w:rPr>
                <w:rFonts w:ascii="Arial" w:hAnsi="Arial" w:cs="Arial"/>
              </w:rPr>
            </w:pPr>
            <w:r w:rsidRPr="00D13D83">
              <w:rPr>
                <w:rFonts w:ascii="Arial" w:hAnsi="Arial" w:cs="Arial"/>
                <w:b/>
              </w:rPr>
              <w:t>Item:</w:t>
            </w:r>
            <w:r>
              <w:rPr>
                <w:rFonts w:ascii="Arial" w:hAnsi="Arial" w:cs="Arial"/>
              </w:rPr>
              <w:t xml:space="preserve"> </w:t>
            </w:r>
            <w:r w:rsidR="00BC488E">
              <w:rPr>
                <w:rFonts w:ascii="Arial" w:hAnsi="Arial" w:cs="Arial"/>
              </w:rPr>
              <w:t>Extension of Contract Time</w:t>
            </w:r>
          </w:p>
        </w:tc>
      </w:tr>
      <w:tr w:rsidR="00216C08" w:rsidRPr="00D13D83" w14:paraId="48F51BF1" w14:textId="77777777" w:rsidTr="00216C08">
        <w:trPr>
          <w:cantSplit/>
          <w:trHeight w:val="420"/>
        </w:trPr>
        <w:tc>
          <w:tcPr>
            <w:tcW w:w="5508" w:type="dxa"/>
            <w:gridSpan w:val="3"/>
            <w:tcBorders>
              <w:top w:val="nil"/>
              <w:left w:val="triple" w:sz="4" w:space="0" w:color="000080"/>
            </w:tcBorders>
            <w:vAlign w:val="center"/>
          </w:tcPr>
          <w:p w14:paraId="09AB7F17" w14:textId="77777777" w:rsidR="00216C08" w:rsidRPr="00D13D83" w:rsidRDefault="00216C08" w:rsidP="00EF4911">
            <w:pPr>
              <w:rPr>
                <w:rFonts w:ascii="Arial" w:hAnsi="Arial" w:cs="Arial"/>
              </w:rPr>
            </w:pPr>
            <w:r w:rsidRPr="00D13D83">
              <w:rPr>
                <w:rFonts w:ascii="Arial" w:hAnsi="Arial" w:cs="Arial"/>
                <w:b/>
              </w:rPr>
              <w:t>Originating Office:</w:t>
            </w:r>
            <w:r>
              <w:rPr>
                <w:rFonts w:ascii="Arial" w:hAnsi="Arial" w:cs="Arial"/>
                <w:b/>
              </w:rPr>
              <w:t xml:space="preserve"> </w:t>
            </w:r>
            <w:r w:rsidRPr="0084344E">
              <w:rPr>
                <w:rFonts w:ascii="Arial" w:hAnsi="Arial" w:cs="Arial"/>
              </w:rPr>
              <w:t>Project Support</w:t>
            </w:r>
          </w:p>
        </w:tc>
        <w:tc>
          <w:tcPr>
            <w:tcW w:w="5130" w:type="dxa"/>
            <w:gridSpan w:val="2"/>
            <w:tcBorders>
              <w:top w:val="nil"/>
              <w:right w:val="triple" w:sz="4" w:space="0" w:color="000080"/>
            </w:tcBorders>
            <w:vAlign w:val="center"/>
          </w:tcPr>
          <w:p w14:paraId="13373B92" w14:textId="0A37908A" w:rsidR="00216C08" w:rsidRPr="00D13D83" w:rsidRDefault="00216C08" w:rsidP="00EA0226">
            <w:pPr>
              <w:rPr>
                <w:rFonts w:ascii="Arial" w:hAnsi="Arial" w:cs="Arial"/>
              </w:rPr>
            </w:pPr>
            <w:r w:rsidRPr="00D13D83">
              <w:rPr>
                <w:rFonts w:ascii="Arial" w:hAnsi="Arial" w:cs="Arial"/>
                <w:b/>
              </w:rPr>
              <w:t>By:</w:t>
            </w:r>
            <w:r w:rsidRPr="00D13D83">
              <w:rPr>
                <w:rFonts w:ascii="Arial" w:hAnsi="Arial" w:cs="Arial"/>
              </w:rPr>
              <w:t xml:space="preserve">  </w:t>
            </w:r>
            <w:r w:rsidR="00BC488E">
              <w:rPr>
                <w:rFonts w:ascii="Arial" w:hAnsi="Arial" w:cs="Arial"/>
              </w:rPr>
              <w:t>Laura Zamora</w:t>
            </w:r>
          </w:p>
        </w:tc>
      </w:tr>
      <w:tr w:rsidR="00216C08" w:rsidRPr="00D13D83" w14:paraId="76AF8F5A" w14:textId="77777777" w:rsidTr="00216C08">
        <w:trPr>
          <w:cantSplit/>
          <w:trHeight w:val="420"/>
        </w:trPr>
        <w:tc>
          <w:tcPr>
            <w:tcW w:w="5508" w:type="dxa"/>
            <w:gridSpan w:val="3"/>
            <w:tcBorders>
              <w:left w:val="triple" w:sz="4" w:space="0" w:color="000080"/>
              <w:bottom w:val="nil"/>
            </w:tcBorders>
            <w:vAlign w:val="center"/>
          </w:tcPr>
          <w:p w14:paraId="7E3DC676" w14:textId="3B8743AF" w:rsidR="00216C08" w:rsidRPr="00D13D83" w:rsidRDefault="00216C08" w:rsidP="00BC488E">
            <w:pPr>
              <w:rPr>
                <w:rFonts w:ascii="Arial" w:hAnsi="Arial" w:cs="Arial"/>
              </w:rPr>
            </w:pPr>
            <w:r w:rsidRPr="00D13D83">
              <w:rPr>
                <w:rFonts w:ascii="Arial" w:hAnsi="Arial" w:cs="Arial"/>
                <w:b/>
              </w:rPr>
              <w:t>Date Sent For Review:</w:t>
            </w:r>
            <w:r w:rsidRPr="00D13D83">
              <w:rPr>
                <w:rFonts w:ascii="Arial" w:hAnsi="Arial" w:cs="Arial"/>
              </w:rPr>
              <w:t xml:space="preserve">  </w:t>
            </w:r>
            <w:r w:rsidR="00BC488E">
              <w:rPr>
                <w:rFonts w:ascii="Arial" w:hAnsi="Arial" w:cs="Arial"/>
              </w:rPr>
              <w:t>June 10</w:t>
            </w:r>
            <w:r>
              <w:rPr>
                <w:rFonts w:ascii="Arial" w:hAnsi="Arial" w:cs="Arial"/>
              </w:rPr>
              <w:t>, 2019</w:t>
            </w:r>
          </w:p>
        </w:tc>
        <w:tc>
          <w:tcPr>
            <w:tcW w:w="5130" w:type="dxa"/>
            <w:gridSpan w:val="2"/>
            <w:tcBorders>
              <w:bottom w:val="nil"/>
              <w:right w:val="triple" w:sz="4" w:space="0" w:color="000080"/>
            </w:tcBorders>
            <w:vAlign w:val="center"/>
          </w:tcPr>
          <w:p w14:paraId="22F39BDF" w14:textId="013B3C88" w:rsidR="00216C08" w:rsidRPr="00D13D83" w:rsidRDefault="00216C08" w:rsidP="00BC488E">
            <w:pPr>
              <w:rPr>
                <w:rFonts w:ascii="Arial" w:hAnsi="Arial" w:cs="Arial"/>
              </w:rPr>
            </w:pPr>
            <w:r w:rsidRPr="00D13D83">
              <w:rPr>
                <w:rFonts w:ascii="Arial" w:hAnsi="Arial" w:cs="Arial"/>
                <w:b/>
              </w:rPr>
              <w:t xml:space="preserve">Date Comments Due: </w:t>
            </w:r>
            <w:r w:rsidR="00BC488E">
              <w:rPr>
                <w:rFonts w:ascii="Arial" w:hAnsi="Arial" w:cs="Arial"/>
              </w:rPr>
              <w:t>June 28</w:t>
            </w:r>
            <w:r w:rsidRPr="0084344E">
              <w:rPr>
                <w:rFonts w:ascii="Arial" w:hAnsi="Arial" w:cs="Arial"/>
              </w:rPr>
              <w:t>, 201</w:t>
            </w:r>
            <w:r>
              <w:rPr>
                <w:rFonts w:ascii="Arial" w:hAnsi="Arial" w:cs="Arial"/>
              </w:rPr>
              <w:t>9</w:t>
            </w:r>
          </w:p>
        </w:tc>
      </w:tr>
      <w:tr w:rsidR="00216C08" w:rsidRPr="00D13D83" w14:paraId="5EFCC3BF" w14:textId="77777777" w:rsidTr="00216C08">
        <w:trPr>
          <w:cantSplit/>
          <w:trHeight w:val="420"/>
        </w:trPr>
        <w:tc>
          <w:tcPr>
            <w:tcW w:w="10638" w:type="dxa"/>
            <w:gridSpan w:val="5"/>
            <w:tcBorders>
              <w:top w:val="single" w:sz="6" w:space="0" w:color="000000"/>
              <w:left w:val="triple" w:sz="4" w:space="0" w:color="000080"/>
              <w:bottom w:val="thinThickSmallGap" w:sz="36" w:space="0" w:color="FF0000"/>
              <w:right w:val="triple" w:sz="4" w:space="0" w:color="000080"/>
            </w:tcBorders>
            <w:vAlign w:val="center"/>
          </w:tcPr>
          <w:p w14:paraId="481B6BA0" w14:textId="3F10DDF3" w:rsidR="00216C08" w:rsidRPr="00D13D83" w:rsidRDefault="00216C08" w:rsidP="00EF4911">
            <w:pPr>
              <w:pStyle w:val="Heading1"/>
              <w:jc w:val="left"/>
              <w:rPr>
                <w:rFonts w:cs="Arial"/>
              </w:rPr>
            </w:pPr>
            <w:r w:rsidRPr="00D13D83">
              <w:rPr>
                <w:rFonts w:cs="Arial"/>
              </w:rPr>
              <w:t>Submit response to</w:t>
            </w:r>
            <w:r w:rsidRPr="00D578F3">
              <w:rPr>
                <w:rFonts w:cs="Arial"/>
              </w:rPr>
              <w:t xml:space="preserve">: </w:t>
            </w:r>
            <w:r>
              <w:rPr>
                <w:rFonts w:cs="Arial"/>
              </w:rPr>
              <w:t xml:space="preserve"> Andrew Pihaly</w:t>
            </w:r>
            <w:r w:rsidRPr="00927D95">
              <w:rPr>
                <w:rFonts w:cs="Arial"/>
              </w:rPr>
              <w:t xml:space="preserve">, Specifications </w:t>
            </w:r>
            <w:r>
              <w:rPr>
                <w:rFonts w:cs="Arial"/>
              </w:rPr>
              <w:t>Engineer</w:t>
            </w:r>
            <w:r w:rsidRPr="00927D95">
              <w:rPr>
                <w:rFonts w:cs="Arial"/>
              </w:rPr>
              <w:t>, 3</w:t>
            </w:r>
            <w:r w:rsidRPr="00927D95">
              <w:rPr>
                <w:rFonts w:cs="Arial"/>
                <w:vertAlign w:val="superscript"/>
              </w:rPr>
              <w:t>rd</w:t>
            </w:r>
            <w:r w:rsidRPr="00927D95">
              <w:rPr>
                <w:rFonts w:cs="Arial"/>
              </w:rPr>
              <w:t xml:space="preserve"> floor, CDOT HQ</w:t>
            </w:r>
          </w:p>
        </w:tc>
      </w:tr>
      <w:tr w:rsidR="00216C08" w:rsidRPr="00D13D83" w14:paraId="3C8209D5" w14:textId="77777777" w:rsidTr="00216C08">
        <w:trPr>
          <w:cantSplit/>
          <w:trHeight w:val="420"/>
        </w:trPr>
        <w:tc>
          <w:tcPr>
            <w:tcW w:w="738" w:type="dxa"/>
            <w:tcBorders>
              <w:top w:val="nil"/>
              <w:left w:val="triple" w:sz="4" w:space="0" w:color="000080"/>
            </w:tcBorders>
            <w:shd w:val="clear" w:color="auto" w:fill="FFFFFF"/>
            <w:vAlign w:val="center"/>
          </w:tcPr>
          <w:p w14:paraId="21EE626F" w14:textId="77777777" w:rsidR="00216C08" w:rsidRPr="00D13D83" w:rsidRDefault="00216C08" w:rsidP="00EF4911">
            <w:pPr>
              <w:jc w:val="center"/>
              <w:rPr>
                <w:rFonts w:ascii="Arial" w:hAnsi="Arial" w:cs="Arial"/>
                <w:b/>
              </w:rPr>
            </w:pPr>
            <w:r w:rsidRPr="00D13D83">
              <w:rPr>
                <w:rFonts w:ascii="Arial" w:hAnsi="Arial" w:cs="Arial"/>
                <w:b/>
              </w:rPr>
              <w:t>Vote</w:t>
            </w:r>
          </w:p>
          <w:p w14:paraId="51431351" w14:textId="77777777" w:rsidR="00216C08" w:rsidRPr="00D13D83" w:rsidRDefault="00216C08" w:rsidP="00EF4911">
            <w:pPr>
              <w:jc w:val="center"/>
              <w:rPr>
                <w:rFonts w:ascii="Arial" w:hAnsi="Arial" w:cs="Arial"/>
                <w:b/>
              </w:rPr>
            </w:pPr>
            <w:r>
              <w:rPr>
                <w:rFonts w:ascii="Arial" w:hAnsi="Arial" w:cs="Arial"/>
                <w:b/>
              </w:rPr>
              <w:t>Y/N</w:t>
            </w:r>
          </w:p>
        </w:tc>
        <w:tc>
          <w:tcPr>
            <w:tcW w:w="4770" w:type="dxa"/>
            <w:gridSpan w:val="2"/>
            <w:tcBorders>
              <w:top w:val="nil"/>
              <w:right w:val="nil"/>
            </w:tcBorders>
            <w:shd w:val="clear" w:color="auto" w:fill="00FFFF"/>
            <w:vAlign w:val="center"/>
          </w:tcPr>
          <w:p w14:paraId="1548DFD9" w14:textId="77777777" w:rsidR="00216C08" w:rsidRPr="00D13D83" w:rsidRDefault="00216C08" w:rsidP="00EF4911">
            <w:pPr>
              <w:rPr>
                <w:rFonts w:ascii="Arial" w:hAnsi="Arial" w:cs="Arial"/>
                <w:b/>
              </w:rPr>
            </w:pPr>
            <w:r w:rsidRPr="00D13D83">
              <w:rPr>
                <w:rFonts w:ascii="Arial" w:hAnsi="Arial" w:cs="Arial"/>
                <w:b/>
              </w:rPr>
              <w:t>Concurrent Reviews – Others Commenting</w:t>
            </w:r>
          </w:p>
        </w:tc>
        <w:tc>
          <w:tcPr>
            <w:tcW w:w="5130" w:type="dxa"/>
            <w:gridSpan w:val="2"/>
            <w:vMerge w:val="restart"/>
            <w:tcBorders>
              <w:top w:val="nil"/>
              <w:left w:val="thinThickSmallGap" w:sz="36" w:space="0" w:color="FF0000"/>
              <w:right w:val="triple" w:sz="4" w:space="0" w:color="000080"/>
            </w:tcBorders>
          </w:tcPr>
          <w:p w14:paraId="27C03E02" w14:textId="77777777" w:rsidR="00216C08" w:rsidRPr="00D13D83" w:rsidRDefault="00216C08" w:rsidP="00EF4911">
            <w:pPr>
              <w:ind w:left="72" w:right="90"/>
              <w:rPr>
                <w:rFonts w:ascii="Arial" w:hAnsi="Arial" w:cs="Arial"/>
                <w:b/>
              </w:rPr>
            </w:pPr>
          </w:p>
          <w:p w14:paraId="31D425A0" w14:textId="77777777" w:rsidR="00216C08" w:rsidRPr="00927D95" w:rsidRDefault="00216C08" w:rsidP="00216C08">
            <w:pPr>
              <w:ind w:left="72" w:right="90"/>
              <w:jc w:val="both"/>
              <w:rPr>
                <w:rFonts w:ascii="Arial" w:hAnsi="Arial" w:cs="Arial"/>
              </w:rPr>
            </w:pPr>
            <w:r w:rsidRPr="00927D95">
              <w:rPr>
                <w:rFonts w:ascii="Arial" w:hAnsi="Arial" w:cs="Arial"/>
              </w:rPr>
              <w:t>The attached Draft Specification is submitted for your review and comments.  If not returned by Date Comments Due, the draft specification will be considered to be approved unless the Standards and Specifications Unit of the Project Development Branch [(303) 757-9402] is advised otherwise.</w:t>
            </w:r>
          </w:p>
          <w:p w14:paraId="446454F7" w14:textId="77777777" w:rsidR="00216C08" w:rsidRPr="00D13D83" w:rsidRDefault="00216C08" w:rsidP="00EF4911">
            <w:pPr>
              <w:ind w:left="72" w:right="90"/>
              <w:rPr>
                <w:rFonts w:ascii="Arial" w:hAnsi="Arial" w:cs="Arial"/>
                <w:b/>
              </w:rPr>
            </w:pPr>
          </w:p>
          <w:p w14:paraId="581C6371" w14:textId="77777777" w:rsidR="00216C08" w:rsidRPr="00D13D83" w:rsidRDefault="00216C08" w:rsidP="00EF4911">
            <w:pPr>
              <w:ind w:left="72" w:right="90"/>
              <w:rPr>
                <w:rFonts w:ascii="Arial" w:hAnsi="Arial" w:cs="Arial"/>
              </w:rPr>
            </w:pPr>
            <w:r w:rsidRPr="00D13D83">
              <w:rPr>
                <w:rFonts w:ascii="Arial" w:hAnsi="Arial" w:cs="Arial"/>
                <w:b/>
              </w:rPr>
              <w:t>REMARKS:</w:t>
            </w:r>
            <w:r w:rsidRPr="00D13D83">
              <w:rPr>
                <w:rFonts w:ascii="Arial" w:hAnsi="Arial" w:cs="Arial"/>
              </w:rPr>
              <w:t xml:space="preserve">  </w:t>
            </w:r>
          </w:p>
          <w:p w14:paraId="541FCC7A" w14:textId="77777777" w:rsidR="00216C08" w:rsidRDefault="00216C08" w:rsidP="00EF4911">
            <w:pPr>
              <w:ind w:left="72" w:right="90"/>
              <w:rPr>
                <w:rFonts w:ascii="Georgia" w:hAnsi="Georgia" w:cs="Arial"/>
                <w:sz w:val="22"/>
                <w:szCs w:val="22"/>
              </w:rPr>
            </w:pPr>
          </w:p>
          <w:p w14:paraId="62F449C5" w14:textId="2F4BB067" w:rsidR="00216C08" w:rsidRDefault="00216C08" w:rsidP="00EF4911">
            <w:pPr>
              <w:ind w:left="72" w:right="90"/>
              <w:rPr>
                <w:rFonts w:ascii="Georgia" w:hAnsi="Georgia" w:cs="Arial"/>
                <w:sz w:val="22"/>
                <w:szCs w:val="22"/>
              </w:rPr>
            </w:pPr>
            <w:r>
              <w:rPr>
                <w:rFonts w:ascii="Georgia" w:hAnsi="Georgia" w:cs="Arial"/>
                <w:sz w:val="22"/>
                <w:szCs w:val="22"/>
              </w:rPr>
              <w:t>If these proposed changes are approved, our unit will issue these in a standard special provision.</w:t>
            </w:r>
          </w:p>
          <w:p w14:paraId="50BF0885" w14:textId="77777777" w:rsidR="00216C08" w:rsidRPr="00835CD4" w:rsidRDefault="00216C08" w:rsidP="00EF4911">
            <w:pPr>
              <w:ind w:right="90"/>
              <w:rPr>
                <w:rFonts w:ascii="Georgia" w:hAnsi="Georgia" w:cs="Arial"/>
                <w:sz w:val="22"/>
                <w:szCs w:val="22"/>
              </w:rPr>
            </w:pPr>
          </w:p>
          <w:p w14:paraId="4BB6BD1E" w14:textId="77777777" w:rsidR="00216C08" w:rsidRPr="00D13D83" w:rsidRDefault="00216C08" w:rsidP="00EF4911">
            <w:pPr>
              <w:ind w:right="90"/>
              <w:rPr>
                <w:rFonts w:ascii="Arial" w:hAnsi="Arial" w:cs="Arial"/>
              </w:rPr>
            </w:pPr>
          </w:p>
        </w:tc>
      </w:tr>
      <w:tr w:rsidR="00216C08" w:rsidRPr="00D13D83" w14:paraId="119896E0" w14:textId="77777777" w:rsidTr="00216C08">
        <w:trPr>
          <w:cantSplit/>
          <w:trHeight w:val="420"/>
        </w:trPr>
        <w:tc>
          <w:tcPr>
            <w:tcW w:w="738" w:type="dxa"/>
            <w:tcBorders>
              <w:left w:val="triple" w:sz="4" w:space="0" w:color="000080"/>
            </w:tcBorders>
            <w:vAlign w:val="center"/>
          </w:tcPr>
          <w:p w14:paraId="63BFF35D" w14:textId="77777777" w:rsidR="00216C08" w:rsidRPr="00D13D83" w:rsidRDefault="00216C08" w:rsidP="00EF4911">
            <w:pPr>
              <w:jc w:val="center"/>
              <w:rPr>
                <w:rFonts w:ascii="Arial" w:hAnsi="Arial" w:cs="Arial"/>
              </w:rPr>
            </w:pPr>
          </w:p>
        </w:tc>
        <w:tc>
          <w:tcPr>
            <w:tcW w:w="4140" w:type="dxa"/>
            <w:vAlign w:val="center"/>
          </w:tcPr>
          <w:p w14:paraId="55E81F75" w14:textId="77777777" w:rsidR="00216C08" w:rsidRPr="00D13D83" w:rsidRDefault="00216C08" w:rsidP="00EF4911">
            <w:pPr>
              <w:rPr>
                <w:rFonts w:ascii="Arial" w:hAnsi="Arial" w:cs="Arial"/>
                <w:b/>
              </w:rPr>
            </w:pPr>
            <w:r w:rsidRPr="00D13D83">
              <w:rPr>
                <w:rFonts w:ascii="Arial" w:hAnsi="Arial" w:cs="Arial"/>
                <w:b/>
              </w:rPr>
              <w:t>Spec Committee Members:</w:t>
            </w:r>
          </w:p>
        </w:tc>
        <w:tc>
          <w:tcPr>
            <w:tcW w:w="630" w:type="dxa"/>
            <w:tcBorders>
              <w:top w:val="nil"/>
              <w:bottom w:val="single" w:sz="6" w:space="0" w:color="000000"/>
              <w:right w:val="nil"/>
            </w:tcBorders>
            <w:shd w:val="clear" w:color="auto" w:fill="00FFFF"/>
            <w:vAlign w:val="center"/>
          </w:tcPr>
          <w:p w14:paraId="450BC231"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6F25A0D9" w14:textId="77777777" w:rsidR="00216C08" w:rsidRPr="00D13D83" w:rsidRDefault="00216C08" w:rsidP="00EF4911">
            <w:pPr>
              <w:rPr>
                <w:rFonts w:ascii="Arial" w:hAnsi="Arial" w:cs="Arial"/>
                <w:b/>
              </w:rPr>
            </w:pPr>
          </w:p>
        </w:tc>
      </w:tr>
      <w:tr w:rsidR="00216C08" w:rsidRPr="00D13D83" w14:paraId="4FBFA3C2" w14:textId="77777777" w:rsidTr="00216C08">
        <w:trPr>
          <w:cantSplit/>
          <w:trHeight w:val="400"/>
        </w:trPr>
        <w:tc>
          <w:tcPr>
            <w:tcW w:w="738" w:type="dxa"/>
            <w:tcBorders>
              <w:left w:val="triple" w:sz="4" w:space="0" w:color="000080"/>
            </w:tcBorders>
            <w:vAlign w:val="center"/>
          </w:tcPr>
          <w:p w14:paraId="25E0D489" w14:textId="77777777" w:rsidR="00216C08" w:rsidRPr="00D13D83" w:rsidRDefault="00216C08" w:rsidP="00EF4911">
            <w:pPr>
              <w:jc w:val="center"/>
              <w:rPr>
                <w:rFonts w:ascii="Arial" w:hAnsi="Arial" w:cs="Arial"/>
              </w:rPr>
            </w:pPr>
          </w:p>
        </w:tc>
        <w:tc>
          <w:tcPr>
            <w:tcW w:w="4140" w:type="dxa"/>
            <w:vAlign w:val="center"/>
          </w:tcPr>
          <w:p w14:paraId="3D465859" w14:textId="77777777" w:rsidR="00216C08" w:rsidRPr="00D13D83" w:rsidRDefault="00216C08" w:rsidP="00EF4911">
            <w:pPr>
              <w:rPr>
                <w:rFonts w:ascii="Arial" w:hAnsi="Arial" w:cs="Arial"/>
              </w:rPr>
            </w:pPr>
            <w:r>
              <w:rPr>
                <w:rFonts w:ascii="Arial" w:hAnsi="Arial" w:cs="Arial"/>
              </w:rPr>
              <w:t>Co-</w:t>
            </w:r>
            <w:r w:rsidRPr="00D13D83">
              <w:rPr>
                <w:rFonts w:ascii="Arial" w:hAnsi="Arial" w:cs="Arial"/>
              </w:rPr>
              <w:t xml:space="preserve">Chairman: </w:t>
            </w:r>
            <w:r>
              <w:rPr>
                <w:rFonts w:ascii="Arial" w:hAnsi="Arial" w:cs="Arial"/>
              </w:rPr>
              <w:t xml:space="preserve">Neil </w:t>
            </w:r>
            <w:r w:rsidRPr="00D13D83">
              <w:rPr>
                <w:rFonts w:ascii="Arial" w:hAnsi="Arial" w:cs="Arial"/>
              </w:rPr>
              <w:t>Lacey</w:t>
            </w:r>
          </w:p>
        </w:tc>
        <w:tc>
          <w:tcPr>
            <w:tcW w:w="630" w:type="dxa"/>
            <w:tcBorders>
              <w:right w:val="nil"/>
            </w:tcBorders>
            <w:shd w:val="clear" w:color="auto" w:fill="00FFFF"/>
            <w:vAlign w:val="center"/>
          </w:tcPr>
          <w:p w14:paraId="4EB81A3C" w14:textId="77777777" w:rsidR="00216C08" w:rsidRPr="00D13D83" w:rsidRDefault="00216C08" w:rsidP="00EF4911">
            <w:pPr>
              <w:pStyle w:val="Heading1"/>
              <w:rPr>
                <w:rFonts w:cs="Arial"/>
              </w:rPr>
            </w:pPr>
            <w:r w:rsidRPr="00D13D83">
              <w:rPr>
                <w:rFonts w:cs="Arial"/>
              </w:rPr>
              <w:sym w:font="Wingdings" w:char="F0FC"/>
            </w:r>
          </w:p>
        </w:tc>
        <w:tc>
          <w:tcPr>
            <w:tcW w:w="5130" w:type="dxa"/>
            <w:gridSpan w:val="2"/>
            <w:vMerge/>
            <w:tcBorders>
              <w:left w:val="thinThickSmallGap" w:sz="36" w:space="0" w:color="FF0000"/>
              <w:right w:val="triple" w:sz="4" w:space="0" w:color="000080"/>
            </w:tcBorders>
          </w:tcPr>
          <w:p w14:paraId="07D349B7" w14:textId="77777777" w:rsidR="00216C08" w:rsidRPr="00D13D83" w:rsidRDefault="00216C08" w:rsidP="00EF4911">
            <w:pPr>
              <w:rPr>
                <w:rFonts w:ascii="Arial" w:hAnsi="Arial" w:cs="Arial"/>
                <w:b/>
              </w:rPr>
            </w:pPr>
          </w:p>
        </w:tc>
      </w:tr>
      <w:tr w:rsidR="00216C08" w:rsidRPr="00D13D83" w14:paraId="3C0D6952" w14:textId="77777777" w:rsidTr="00216C08">
        <w:trPr>
          <w:cantSplit/>
          <w:trHeight w:val="400"/>
        </w:trPr>
        <w:tc>
          <w:tcPr>
            <w:tcW w:w="738" w:type="dxa"/>
            <w:tcBorders>
              <w:left w:val="triple" w:sz="4" w:space="0" w:color="000080"/>
            </w:tcBorders>
            <w:vAlign w:val="center"/>
          </w:tcPr>
          <w:p w14:paraId="05FA1EC0" w14:textId="77777777" w:rsidR="00216C08" w:rsidRPr="00D13D83" w:rsidRDefault="00216C08" w:rsidP="00EF4911">
            <w:pPr>
              <w:jc w:val="center"/>
              <w:rPr>
                <w:rFonts w:ascii="Arial" w:hAnsi="Arial" w:cs="Arial"/>
              </w:rPr>
            </w:pPr>
          </w:p>
        </w:tc>
        <w:tc>
          <w:tcPr>
            <w:tcW w:w="4140" w:type="dxa"/>
            <w:vAlign w:val="center"/>
          </w:tcPr>
          <w:p w14:paraId="677A53FC" w14:textId="77777777" w:rsidR="00216C08" w:rsidRPr="00D13D83" w:rsidRDefault="00216C08" w:rsidP="00EF4911">
            <w:pPr>
              <w:rPr>
                <w:rFonts w:ascii="Arial" w:hAnsi="Arial" w:cs="Arial"/>
              </w:rPr>
            </w:pPr>
            <w:r w:rsidRPr="00D13D83">
              <w:rPr>
                <w:rFonts w:ascii="Arial" w:hAnsi="Arial" w:cs="Arial"/>
              </w:rPr>
              <w:t xml:space="preserve">Region 1: </w:t>
            </w:r>
            <w:r>
              <w:t xml:space="preserve"> </w:t>
            </w:r>
            <w:r w:rsidRPr="00AE0387">
              <w:rPr>
                <w:rFonts w:ascii="Arial" w:hAnsi="Arial" w:cs="Arial"/>
              </w:rPr>
              <w:t>Telecia McCline</w:t>
            </w:r>
          </w:p>
        </w:tc>
        <w:tc>
          <w:tcPr>
            <w:tcW w:w="630" w:type="dxa"/>
            <w:tcBorders>
              <w:right w:val="nil"/>
            </w:tcBorders>
            <w:shd w:val="clear" w:color="auto" w:fill="00FFFF"/>
            <w:vAlign w:val="center"/>
          </w:tcPr>
          <w:p w14:paraId="5AF4D924"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7E3B17CF" w14:textId="77777777" w:rsidR="00216C08" w:rsidRPr="00D13D83" w:rsidRDefault="00216C08" w:rsidP="00EF4911">
            <w:pPr>
              <w:rPr>
                <w:rFonts w:ascii="Arial" w:hAnsi="Arial" w:cs="Arial"/>
                <w:b/>
              </w:rPr>
            </w:pPr>
          </w:p>
        </w:tc>
      </w:tr>
      <w:tr w:rsidR="00216C08" w:rsidRPr="00D13D83" w14:paraId="2A56A0F7" w14:textId="77777777" w:rsidTr="00216C08">
        <w:trPr>
          <w:cantSplit/>
          <w:trHeight w:val="400"/>
        </w:trPr>
        <w:tc>
          <w:tcPr>
            <w:tcW w:w="738" w:type="dxa"/>
            <w:tcBorders>
              <w:left w:val="triple" w:sz="4" w:space="0" w:color="000080"/>
            </w:tcBorders>
            <w:vAlign w:val="center"/>
          </w:tcPr>
          <w:p w14:paraId="698E31D9" w14:textId="77777777" w:rsidR="00216C08" w:rsidRPr="00D13D83" w:rsidRDefault="00216C08" w:rsidP="00EF4911">
            <w:pPr>
              <w:jc w:val="center"/>
              <w:rPr>
                <w:rFonts w:ascii="Arial" w:hAnsi="Arial" w:cs="Arial"/>
              </w:rPr>
            </w:pPr>
          </w:p>
        </w:tc>
        <w:tc>
          <w:tcPr>
            <w:tcW w:w="4140" w:type="dxa"/>
            <w:vAlign w:val="center"/>
          </w:tcPr>
          <w:p w14:paraId="0F1B417A" w14:textId="77777777" w:rsidR="00216C08" w:rsidRPr="00D13D83" w:rsidRDefault="00216C08" w:rsidP="00EF4911">
            <w:pPr>
              <w:rPr>
                <w:rFonts w:ascii="Arial" w:hAnsi="Arial" w:cs="Arial"/>
              </w:rPr>
            </w:pPr>
            <w:r>
              <w:rPr>
                <w:rFonts w:ascii="Arial" w:hAnsi="Arial" w:cs="Arial"/>
              </w:rPr>
              <w:t xml:space="preserve">Region 1: </w:t>
            </w:r>
            <w:r>
              <w:t xml:space="preserve"> </w:t>
            </w:r>
            <w:r w:rsidRPr="00AE0387">
              <w:rPr>
                <w:rFonts w:ascii="Arial" w:hAnsi="Arial" w:cs="Arial"/>
              </w:rPr>
              <w:t>Jason Lucerna</w:t>
            </w:r>
          </w:p>
        </w:tc>
        <w:tc>
          <w:tcPr>
            <w:tcW w:w="630" w:type="dxa"/>
            <w:tcBorders>
              <w:right w:val="nil"/>
            </w:tcBorders>
            <w:shd w:val="clear" w:color="auto" w:fill="00FFFF"/>
            <w:vAlign w:val="center"/>
          </w:tcPr>
          <w:p w14:paraId="23ABB186"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0CC6311B" w14:textId="77777777" w:rsidR="00216C08" w:rsidRPr="00D13D83" w:rsidRDefault="00216C08" w:rsidP="00EF4911">
            <w:pPr>
              <w:rPr>
                <w:rFonts w:ascii="Arial" w:hAnsi="Arial" w:cs="Arial"/>
                <w:b/>
              </w:rPr>
            </w:pPr>
          </w:p>
        </w:tc>
      </w:tr>
      <w:tr w:rsidR="00216C08" w:rsidRPr="00D13D83" w14:paraId="0F5F92C5" w14:textId="77777777" w:rsidTr="00216C08">
        <w:trPr>
          <w:cantSplit/>
          <w:trHeight w:val="400"/>
        </w:trPr>
        <w:tc>
          <w:tcPr>
            <w:tcW w:w="738" w:type="dxa"/>
            <w:tcBorders>
              <w:left w:val="triple" w:sz="4" w:space="0" w:color="000080"/>
            </w:tcBorders>
            <w:vAlign w:val="center"/>
          </w:tcPr>
          <w:p w14:paraId="5869FA7F" w14:textId="77777777" w:rsidR="00216C08" w:rsidRPr="00D13D83" w:rsidRDefault="00216C08" w:rsidP="00EF4911">
            <w:pPr>
              <w:jc w:val="center"/>
              <w:rPr>
                <w:rFonts w:ascii="Arial" w:hAnsi="Arial" w:cs="Arial"/>
              </w:rPr>
            </w:pPr>
          </w:p>
        </w:tc>
        <w:tc>
          <w:tcPr>
            <w:tcW w:w="4140" w:type="dxa"/>
            <w:vAlign w:val="center"/>
          </w:tcPr>
          <w:p w14:paraId="74BBC103" w14:textId="7A03BFFE" w:rsidR="00216C08" w:rsidRPr="00D13D83" w:rsidRDefault="00216C08" w:rsidP="009B2041">
            <w:pPr>
              <w:rPr>
                <w:rFonts w:ascii="Arial" w:hAnsi="Arial" w:cs="Arial"/>
              </w:rPr>
            </w:pPr>
            <w:r w:rsidRPr="00D13D83">
              <w:rPr>
                <w:rFonts w:ascii="Arial" w:hAnsi="Arial" w:cs="Arial"/>
              </w:rPr>
              <w:t xml:space="preserve">Region 2: </w:t>
            </w:r>
            <w:r>
              <w:t xml:space="preserve"> </w:t>
            </w:r>
            <w:r w:rsidR="009B2041">
              <w:rPr>
                <w:rFonts w:ascii="Arial" w:hAnsi="Arial" w:cs="Arial"/>
              </w:rPr>
              <w:t>Jennifer Billings</w:t>
            </w:r>
          </w:p>
        </w:tc>
        <w:tc>
          <w:tcPr>
            <w:tcW w:w="630" w:type="dxa"/>
            <w:tcBorders>
              <w:right w:val="nil"/>
            </w:tcBorders>
            <w:shd w:val="clear" w:color="auto" w:fill="00FFFF"/>
            <w:vAlign w:val="center"/>
          </w:tcPr>
          <w:p w14:paraId="61E878FD"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2E766724" w14:textId="77777777" w:rsidR="00216C08" w:rsidRPr="00D13D83" w:rsidRDefault="00216C08" w:rsidP="00EF4911">
            <w:pPr>
              <w:rPr>
                <w:rFonts w:ascii="Arial" w:hAnsi="Arial" w:cs="Arial"/>
                <w:b/>
              </w:rPr>
            </w:pPr>
          </w:p>
        </w:tc>
      </w:tr>
      <w:tr w:rsidR="00216C08" w:rsidRPr="00D13D83" w14:paraId="1F0015A0" w14:textId="77777777" w:rsidTr="00216C08">
        <w:trPr>
          <w:cantSplit/>
          <w:trHeight w:val="400"/>
        </w:trPr>
        <w:tc>
          <w:tcPr>
            <w:tcW w:w="738" w:type="dxa"/>
            <w:tcBorders>
              <w:left w:val="triple" w:sz="4" w:space="0" w:color="000080"/>
            </w:tcBorders>
            <w:vAlign w:val="center"/>
          </w:tcPr>
          <w:p w14:paraId="608E3601" w14:textId="77777777" w:rsidR="00216C08" w:rsidRPr="00D13D83" w:rsidRDefault="00216C08" w:rsidP="00EF4911">
            <w:pPr>
              <w:jc w:val="center"/>
              <w:rPr>
                <w:rFonts w:ascii="Arial" w:hAnsi="Arial" w:cs="Arial"/>
              </w:rPr>
            </w:pPr>
          </w:p>
        </w:tc>
        <w:tc>
          <w:tcPr>
            <w:tcW w:w="4140" w:type="dxa"/>
            <w:vAlign w:val="center"/>
          </w:tcPr>
          <w:p w14:paraId="4ABAA52C" w14:textId="77777777" w:rsidR="00216C08" w:rsidRPr="00D13D83" w:rsidRDefault="00216C08" w:rsidP="00EF4911">
            <w:pPr>
              <w:rPr>
                <w:rFonts w:ascii="Arial" w:hAnsi="Arial" w:cs="Arial"/>
              </w:rPr>
            </w:pPr>
            <w:r w:rsidRPr="00D13D83">
              <w:rPr>
                <w:rFonts w:ascii="Arial" w:hAnsi="Arial" w:cs="Arial"/>
              </w:rPr>
              <w:t xml:space="preserve">Region 3: </w:t>
            </w:r>
            <w:r>
              <w:t xml:space="preserve"> </w:t>
            </w:r>
            <w:r>
              <w:rPr>
                <w:rFonts w:ascii="Arial" w:hAnsi="Arial" w:cs="Arial"/>
              </w:rPr>
              <w:t>Jarrett Spegele</w:t>
            </w:r>
          </w:p>
        </w:tc>
        <w:tc>
          <w:tcPr>
            <w:tcW w:w="630" w:type="dxa"/>
            <w:tcBorders>
              <w:right w:val="nil"/>
            </w:tcBorders>
            <w:shd w:val="clear" w:color="auto" w:fill="00FFFF"/>
            <w:vAlign w:val="center"/>
          </w:tcPr>
          <w:p w14:paraId="755F5688"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65879F88" w14:textId="77777777" w:rsidR="00216C08" w:rsidRPr="00D13D83" w:rsidRDefault="00216C08" w:rsidP="00EF4911">
            <w:pPr>
              <w:rPr>
                <w:rFonts w:ascii="Arial" w:hAnsi="Arial" w:cs="Arial"/>
                <w:b/>
              </w:rPr>
            </w:pPr>
          </w:p>
        </w:tc>
      </w:tr>
      <w:tr w:rsidR="00216C08" w:rsidRPr="00D13D83" w14:paraId="19842437" w14:textId="77777777" w:rsidTr="00216C08">
        <w:trPr>
          <w:cantSplit/>
          <w:trHeight w:val="400"/>
        </w:trPr>
        <w:tc>
          <w:tcPr>
            <w:tcW w:w="738" w:type="dxa"/>
            <w:tcBorders>
              <w:left w:val="triple" w:sz="4" w:space="0" w:color="000080"/>
            </w:tcBorders>
            <w:vAlign w:val="center"/>
          </w:tcPr>
          <w:p w14:paraId="614A6035" w14:textId="77777777" w:rsidR="00216C08" w:rsidRPr="00D13D83" w:rsidRDefault="00216C08" w:rsidP="00EF4911">
            <w:pPr>
              <w:jc w:val="center"/>
              <w:rPr>
                <w:rFonts w:ascii="Arial" w:hAnsi="Arial" w:cs="Arial"/>
              </w:rPr>
            </w:pPr>
          </w:p>
        </w:tc>
        <w:tc>
          <w:tcPr>
            <w:tcW w:w="4140" w:type="dxa"/>
            <w:vAlign w:val="center"/>
          </w:tcPr>
          <w:p w14:paraId="7D59BD39" w14:textId="77777777" w:rsidR="00216C08" w:rsidRPr="00D13D83" w:rsidRDefault="00216C08" w:rsidP="00EF4911">
            <w:pPr>
              <w:rPr>
                <w:rFonts w:ascii="Arial" w:hAnsi="Arial" w:cs="Arial"/>
              </w:rPr>
            </w:pPr>
            <w:r w:rsidRPr="00D13D83">
              <w:rPr>
                <w:rFonts w:ascii="Arial" w:hAnsi="Arial" w:cs="Arial"/>
              </w:rPr>
              <w:t xml:space="preserve">Region 4: </w:t>
            </w:r>
            <w:r>
              <w:t xml:space="preserve"> </w:t>
            </w:r>
            <w:r w:rsidRPr="00AE0387">
              <w:rPr>
                <w:rFonts w:ascii="Arial" w:hAnsi="Arial" w:cs="Arial"/>
              </w:rPr>
              <w:t>Chris Boespflug</w:t>
            </w:r>
          </w:p>
        </w:tc>
        <w:tc>
          <w:tcPr>
            <w:tcW w:w="630" w:type="dxa"/>
            <w:tcBorders>
              <w:right w:val="nil"/>
            </w:tcBorders>
            <w:shd w:val="clear" w:color="auto" w:fill="00FFFF"/>
            <w:vAlign w:val="center"/>
          </w:tcPr>
          <w:p w14:paraId="76BD2A17"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5204B442" w14:textId="77777777" w:rsidR="00216C08" w:rsidRPr="00D13D83" w:rsidRDefault="00216C08" w:rsidP="00EF4911">
            <w:pPr>
              <w:rPr>
                <w:rFonts w:ascii="Arial" w:hAnsi="Arial" w:cs="Arial"/>
                <w:b/>
              </w:rPr>
            </w:pPr>
          </w:p>
        </w:tc>
      </w:tr>
      <w:tr w:rsidR="00216C08" w:rsidRPr="00D13D83" w14:paraId="0DA18665" w14:textId="77777777" w:rsidTr="00216C08">
        <w:trPr>
          <w:cantSplit/>
          <w:trHeight w:val="400"/>
        </w:trPr>
        <w:tc>
          <w:tcPr>
            <w:tcW w:w="738" w:type="dxa"/>
            <w:tcBorders>
              <w:left w:val="triple" w:sz="4" w:space="0" w:color="000080"/>
            </w:tcBorders>
            <w:vAlign w:val="center"/>
          </w:tcPr>
          <w:p w14:paraId="7D6E1C75" w14:textId="77777777" w:rsidR="00216C08" w:rsidRPr="00D13D83" w:rsidRDefault="00216C08" w:rsidP="00EF4911">
            <w:pPr>
              <w:jc w:val="center"/>
              <w:rPr>
                <w:rFonts w:ascii="Arial" w:hAnsi="Arial" w:cs="Arial"/>
              </w:rPr>
            </w:pPr>
          </w:p>
        </w:tc>
        <w:tc>
          <w:tcPr>
            <w:tcW w:w="4140" w:type="dxa"/>
            <w:vAlign w:val="center"/>
          </w:tcPr>
          <w:p w14:paraId="0446A37A" w14:textId="77777777" w:rsidR="00216C08" w:rsidRPr="00D13D83" w:rsidRDefault="00216C08" w:rsidP="00EF4911">
            <w:pPr>
              <w:rPr>
                <w:rFonts w:ascii="Arial" w:hAnsi="Arial" w:cs="Arial"/>
              </w:rPr>
            </w:pPr>
            <w:r w:rsidRPr="00D13D83">
              <w:rPr>
                <w:rFonts w:ascii="Arial" w:hAnsi="Arial" w:cs="Arial"/>
              </w:rPr>
              <w:t xml:space="preserve">Region 5: </w:t>
            </w:r>
            <w:r>
              <w:t xml:space="preserve"> </w:t>
            </w:r>
            <w:r w:rsidRPr="00AE0387">
              <w:rPr>
                <w:rFonts w:ascii="Arial" w:hAnsi="Arial" w:cs="Arial"/>
              </w:rPr>
              <w:t>David Valentinelli</w:t>
            </w:r>
          </w:p>
        </w:tc>
        <w:tc>
          <w:tcPr>
            <w:tcW w:w="630" w:type="dxa"/>
            <w:tcBorders>
              <w:right w:val="nil"/>
            </w:tcBorders>
            <w:shd w:val="clear" w:color="auto" w:fill="00FFFF"/>
            <w:vAlign w:val="center"/>
          </w:tcPr>
          <w:p w14:paraId="24FA333F"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2D8CCD02" w14:textId="77777777" w:rsidR="00216C08" w:rsidRPr="00D13D83" w:rsidRDefault="00216C08" w:rsidP="00EF4911">
            <w:pPr>
              <w:rPr>
                <w:rFonts w:ascii="Arial" w:hAnsi="Arial" w:cs="Arial"/>
                <w:b/>
              </w:rPr>
            </w:pPr>
          </w:p>
        </w:tc>
      </w:tr>
      <w:tr w:rsidR="00216C08" w:rsidRPr="00D13D83" w14:paraId="6C8170AE" w14:textId="77777777" w:rsidTr="00216C08">
        <w:trPr>
          <w:cantSplit/>
          <w:trHeight w:val="400"/>
        </w:trPr>
        <w:tc>
          <w:tcPr>
            <w:tcW w:w="738" w:type="dxa"/>
            <w:tcBorders>
              <w:left w:val="triple" w:sz="4" w:space="0" w:color="000080"/>
            </w:tcBorders>
            <w:vAlign w:val="center"/>
          </w:tcPr>
          <w:p w14:paraId="08AD7ACE" w14:textId="77777777" w:rsidR="00216C08" w:rsidRPr="00D13D83" w:rsidRDefault="00216C08" w:rsidP="00EF4911">
            <w:pPr>
              <w:jc w:val="center"/>
              <w:rPr>
                <w:rFonts w:ascii="Arial" w:hAnsi="Arial" w:cs="Arial"/>
              </w:rPr>
            </w:pPr>
          </w:p>
        </w:tc>
        <w:tc>
          <w:tcPr>
            <w:tcW w:w="4140" w:type="dxa"/>
            <w:vAlign w:val="center"/>
          </w:tcPr>
          <w:p w14:paraId="024CE776" w14:textId="77777777" w:rsidR="00216C08" w:rsidRPr="00D13D83" w:rsidRDefault="00216C08" w:rsidP="00EF4911">
            <w:pPr>
              <w:rPr>
                <w:rFonts w:ascii="Arial" w:hAnsi="Arial" w:cs="Arial"/>
              </w:rPr>
            </w:pPr>
            <w:r w:rsidRPr="00D13D83">
              <w:rPr>
                <w:rFonts w:ascii="Arial" w:hAnsi="Arial" w:cs="Arial"/>
              </w:rPr>
              <w:t xml:space="preserve">Project Development:  </w:t>
            </w:r>
            <w:r>
              <w:rPr>
                <w:rFonts w:ascii="Arial" w:hAnsi="Arial" w:cs="Arial"/>
              </w:rPr>
              <w:t>Neil Lacey</w:t>
            </w:r>
          </w:p>
        </w:tc>
        <w:tc>
          <w:tcPr>
            <w:tcW w:w="630" w:type="dxa"/>
            <w:tcBorders>
              <w:right w:val="nil"/>
            </w:tcBorders>
            <w:shd w:val="clear" w:color="auto" w:fill="00FFFF"/>
            <w:vAlign w:val="center"/>
          </w:tcPr>
          <w:p w14:paraId="5B585D4D"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68003F18" w14:textId="77777777" w:rsidR="00216C08" w:rsidRPr="00D13D83" w:rsidRDefault="00216C08" w:rsidP="00EF4911">
            <w:pPr>
              <w:rPr>
                <w:rFonts w:ascii="Arial" w:hAnsi="Arial" w:cs="Arial"/>
                <w:b/>
              </w:rPr>
            </w:pPr>
          </w:p>
        </w:tc>
      </w:tr>
      <w:tr w:rsidR="00216C08" w:rsidRPr="00D13D83" w14:paraId="22B9CA86" w14:textId="77777777" w:rsidTr="00216C08">
        <w:trPr>
          <w:cantSplit/>
          <w:trHeight w:val="400"/>
        </w:trPr>
        <w:tc>
          <w:tcPr>
            <w:tcW w:w="738" w:type="dxa"/>
            <w:tcBorders>
              <w:left w:val="triple" w:sz="4" w:space="0" w:color="000080"/>
            </w:tcBorders>
            <w:vAlign w:val="center"/>
          </w:tcPr>
          <w:p w14:paraId="3CCCB1CE" w14:textId="77777777" w:rsidR="00216C08" w:rsidRPr="00D13D83" w:rsidRDefault="00216C08" w:rsidP="00EF4911">
            <w:pPr>
              <w:jc w:val="center"/>
              <w:rPr>
                <w:rFonts w:ascii="Arial" w:hAnsi="Arial" w:cs="Arial"/>
              </w:rPr>
            </w:pPr>
          </w:p>
        </w:tc>
        <w:tc>
          <w:tcPr>
            <w:tcW w:w="4140" w:type="dxa"/>
            <w:vAlign w:val="center"/>
          </w:tcPr>
          <w:p w14:paraId="13CE0993" w14:textId="77777777" w:rsidR="00216C08" w:rsidRPr="00D13D83" w:rsidRDefault="00216C08" w:rsidP="00EF4911">
            <w:pPr>
              <w:rPr>
                <w:rFonts w:ascii="Arial" w:hAnsi="Arial" w:cs="Arial"/>
              </w:rPr>
            </w:pPr>
            <w:r>
              <w:rPr>
                <w:rFonts w:ascii="Arial" w:hAnsi="Arial" w:cs="Arial"/>
              </w:rPr>
              <w:t xml:space="preserve">Standards and </w:t>
            </w:r>
            <w:r w:rsidRPr="00D13D83">
              <w:rPr>
                <w:rFonts w:ascii="Arial" w:hAnsi="Arial" w:cs="Arial"/>
              </w:rPr>
              <w:t xml:space="preserve">Specifications: </w:t>
            </w:r>
            <w:r>
              <w:rPr>
                <w:rFonts w:ascii="Arial" w:hAnsi="Arial" w:cs="Arial"/>
              </w:rPr>
              <w:t>Shawn Yu</w:t>
            </w:r>
          </w:p>
        </w:tc>
        <w:tc>
          <w:tcPr>
            <w:tcW w:w="630" w:type="dxa"/>
            <w:tcBorders>
              <w:right w:val="nil"/>
            </w:tcBorders>
            <w:shd w:val="clear" w:color="auto" w:fill="00FFFF"/>
            <w:vAlign w:val="center"/>
          </w:tcPr>
          <w:p w14:paraId="625208CB"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00283D06" w14:textId="77777777" w:rsidR="00216C08" w:rsidRPr="00D13D83" w:rsidRDefault="00216C08" w:rsidP="00EF4911">
            <w:pPr>
              <w:rPr>
                <w:rFonts w:ascii="Arial" w:hAnsi="Arial" w:cs="Arial"/>
                <w:b/>
              </w:rPr>
            </w:pPr>
          </w:p>
        </w:tc>
      </w:tr>
      <w:tr w:rsidR="00216C08" w:rsidRPr="00D13D83" w14:paraId="0FA90284" w14:textId="77777777" w:rsidTr="00216C08">
        <w:trPr>
          <w:cantSplit/>
          <w:trHeight w:val="400"/>
        </w:trPr>
        <w:tc>
          <w:tcPr>
            <w:tcW w:w="738" w:type="dxa"/>
            <w:tcBorders>
              <w:left w:val="triple" w:sz="4" w:space="0" w:color="000080"/>
            </w:tcBorders>
            <w:vAlign w:val="center"/>
          </w:tcPr>
          <w:p w14:paraId="4C9B4B20" w14:textId="77777777" w:rsidR="00216C08" w:rsidRPr="00D13D83" w:rsidRDefault="00216C08" w:rsidP="00EF4911">
            <w:pPr>
              <w:jc w:val="center"/>
              <w:rPr>
                <w:rFonts w:ascii="Arial" w:hAnsi="Arial" w:cs="Arial"/>
              </w:rPr>
            </w:pPr>
          </w:p>
        </w:tc>
        <w:tc>
          <w:tcPr>
            <w:tcW w:w="4140" w:type="dxa"/>
            <w:vAlign w:val="center"/>
          </w:tcPr>
          <w:p w14:paraId="7C9DE7AF" w14:textId="77777777" w:rsidR="00216C08" w:rsidRPr="00D13D83" w:rsidRDefault="00216C08" w:rsidP="00EF4911">
            <w:pPr>
              <w:rPr>
                <w:rFonts w:ascii="Arial" w:hAnsi="Arial" w:cs="Arial"/>
              </w:rPr>
            </w:pPr>
            <w:r>
              <w:rPr>
                <w:rFonts w:ascii="Arial" w:hAnsi="Arial" w:cs="Arial"/>
              </w:rPr>
              <w:t>Area Engineers: Straub, Zamora, &amp; Ryburn</w:t>
            </w:r>
          </w:p>
        </w:tc>
        <w:tc>
          <w:tcPr>
            <w:tcW w:w="630" w:type="dxa"/>
            <w:tcBorders>
              <w:right w:val="nil"/>
            </w:tcBorders>
            <w:shd w:val="clear" w:color="auto" w:fill="00FFFF"/>
            <w:vAlign w:val="center"/>
          </w:tcPr>
          <w:p w14:paraId="50CE1557"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0D1592AF" w14:textId="77777777" w:rsidR="00216C08" w:rsidRPr="00D13D83" w:rsidRDefault="00216C08" w:rsidP="00EF4911">
            <w:pPr>
              <w:rPr>
                <w:rFonts w:ascii="Arial" w:hAnsi="Arial" w:cs="Arial"/>
                <w:b/>
              </w:rPr>
            </w:pPr>
          </w:p>
        </w:tc>
      </w:tr>
      <w:tr w:rsidR="00216C08" w:rsidRPr="00D13D83" w14:paraId="6F2A34B9" w14:textId="77777777" w:rsidTr="00216C08">
        <w:trPr>
          <w:cantSplit/>
          <w:trHeight w:val="400"/>
        </w:trPr>
        <w:tc>
          <w:tcPr>
            <w:tcW w:w="738" w:type="dxa"/>
            <w:tcBorders>
              <w:left w:val="triple" w:sz="4" w:space="0" w:color="000080"/>
            </w:tcBorders>
            <w:vAlign w:val="center"/>
          </w:tcPr>
          <w:p w14:paraId="61D24B9B" w14:textId="77777777" w:rsidR="00216C08" w:rsidRPr="00D13D83" w:rsidRDefault="00216C08" w:rsidP="00EF4911">
            <w:pPr>
              <w:jc w:val="center"/>
              <w:rPr>
                <w:rFonts w:ascii="Arial" w:hAnsi="Arial" w:cs="Arial"/>
              </w:rPr>
            </w:pPr>
          </w:p>
        </w:tc>
        <w:tc>
          <w:tcPr>
            <w:tcW w:w="4140" w:type="dxa"/>
            <w:vAlign w:val="center"/>
          </w:tcPr>
          <w:p w14:paraId="5BAB685A" w14:textId="77777777" w:rsidR="00216C08" w:rsidRPr="00D13D83" w:rsidRDefault="00216C08" w:rsidP="00EF4911">
            <w:pPr>
              <w:rPr>
                <w:rFonts w:ascii="Arial" w:hAnsi="Arial" w:cs="Arial"/>
              </w:rPr>
            </w:pPr>
            <w:r w:rsidRPr="00D13D83">
              <w:rPr>
                <w:rFonts w:ascii="Arial" w:hAnsi="Arial" w:cs="Arial"/>
              </w:rPr>
              <w:t xml:space="preserve">Bridge: </w:t>
            </w:r>
            <w:r>
              <w:t xml:space="preserve"> </w:t>
            </w:r>
            <w:r w:rsidRPr="00AE0387">
              <w:rPr>
                <w:rFonts w:ascii="Arial" w:hAnsi="Arial" w:cs="Arial"/>
              </w:rPr>
              <w:t>Hoang Bui</w:t>
            </w:r>
          </w:p>
        </w:tc>
        <w:tc>
          <w:tcPr>
            <w:tcW w:w="630" w:type="dxa"/>
            <w:tcBorders>
              <w:right w:val="nil"/>
            </w:tcBorders>
            <w:shd w:val="clear" w:color="auto" w:fill="00FFFF"/>
            <w:vAlign w:val="center"/>
          </w:tcPr>
          <w:p w14:paraId="59CF25E0"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7AECF2C4" w14:textId="77777777" w:rsidR="00216C08" w:rsidRPr="00D13D83" w:rsidRDefault="00216C08" w:rsidP="00EF4911">
            <w:pPr>
              <w:rPr>
                <w:rFonts w:ascii="Arial" w:hAnsi="Arial" w:cs="Arial"/>
                <w:b/>
              </w:rPr>
            </w:pPr>
          </w:p>
        </w:tc>
      </w:tr>
      <w:tr w:rsidR="00216C08" w:rsidRPr="00D13D83" w14:paraId="1DC74FAF" w14:textId="77777777" w:rsidTr="00216C08">
        <w:trPr>
          <w:cantSplit/>
          <w:trHeight w:val="400"/>
        </w:trPr>
        <w:tc>
          <w:tcPr>
            <w:tcW w:w="738" w:type="dxa"/>
            <w:tcBorders>
              <w:left w:val="triple" w:sz="4" w:space="0" w:color="000080"/>
            </w:tcBorders>
            <w:vAlign w:val="center"/>
          </w:tcPr>
          <w:p w14:paraId="41359039" w14:textId="77777777" w:rsidR="00216C08" w:rsidRPr="00D13D83" w:rsidRDefault="00216C08" w:rsidP="00EF4911">
            <w:pPr>
              <w:jc w:val="center"/>
              <w:rPr>
                <w:rFonts w:ascii="Arial" w:hAnsi="Arial" w:cs="Arial"/>
              </w:rPr>
            </w:pPr>
          </w:p>
        </w:tc>
        <w:tc>
          <w:tcPr>
            <w:tcW w:w="4140" w:type="dxa"/>
            <w:vAlign w:val="center"/>
          </w:tcPr>
          <w:p w14:paraId="3EEAADA7" w14:textId="77777777" w:rsidR="00216C08" w:rsidRPr="00D13D83" w:rsidRDefault="00216C08" w:rsidP="00EF4911">
            <w:pPr>
              <w:rPr>
                <w:rFonts w:ascii="Arial" w:hAnsi="Arial" w:cs="Arial"/>
              </w:rPr>
            </w:pPr>
            <w:r w:rsidRPr="00012956">
              <w:rPr>
                <w:rFonts w:ascii="Arial" w:hAnsi="Arial" w:cs="Arial"/>
                <w:sz w:val="18"/>
                <w:szCs w:val="18"/>
              </w:rPr>
              <w:t>Contracts &amp; Market Analysis:</w:t>
            </w:r>
            <w:r w:rsidRPr="00D13D83">
              <w:rPr>
                <w:rFonts w:ascii="Arial" w:hAnsi="Arial" w:cs="Arial"/>
              </w:rPr>
              <w:t xml:space="preserve"> </w:t>
            </w:r>
            <w:r>
              <w:t xml:space="preserve"> </w:t>
            </w:r>
            <w:r w:rsidRPr="00AE0387">
              <w:rPr>
                <w:rFonts w:ascii="Arial" w:hAnsi="Arial" w:cs="Arial"/>
              </w:rPr>
              <w:t>Markos Atamo</w:t>
            </w:r>
          </w:p>
        </w:tc>
        <w:tc>
          <w:tcPr>
            <w:tcW w:w="630" w:type="dxa"/>
            <w:tcBorders>
              <w:right w:val="nil"/>
            </w:tcBorders>
            <w:shd w:val="clear" w:color="auto" w:fill="00FFFF"/>
            <w:vAlign w:val="center"/>
          </w:tcPr>
          <w:p w14:paraId="4C14BC6E"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528D9CDB" w14:textId="77777777" w:rsidR="00216C08" w:rsidRPr="00D13D83" w:rsidRDefault="00216C08" w:rsidP="00EF4911">
            <w:pPr>
              <w:rPr>
                <w:rFonts w:ascii="Arial" w:hAnsi="Arial" w:cs="Arial"/>
                <w:b/>
              </w:rPr>
            </w:pPr>
          </w:p>
        </w:tc>
      </w:tr>
      <w:tr w:rsidR="00216C08" w:rsidRPr="00D13D83" w14:paraId="02B8535F" w14:textId="77777777" w:rsidTr="00216C08">
        <w:trPr>
          <w:cantSplit/>
          <w:trHeight w:val="400"/>
        </w:trPr>
        <w:tc>
          <w:tcPr>
            <w:tcW w:w="738" w:type="dxa"/>
            <w:tcBorders>
              <w:left w:val="triple" w:sz="4" w:space="0" w:color="000080"/>
            </w:tcBorders>
            <w:vAlign w:val="center"/>
          </w:tcPr>
          <w:p w14:paraId="0248A30D" w14:textId="77777777" w:rsidR="00216C08" w:rsidRPr="00D13D83" w:rsidRDefault="00216C08" w:rsidP="00EF4911">
            <w:pPr>
              <w:jc w:val="center"/>
              <w:rPr>
                <w:rFonts w:ascii="Arial" w:hAnsi="Arial" w:cs="Arial"/>
              </w:rPr>
            </w:pPr>
          </w:p>
        </w:tc>
        <w:tc>
          <w:tcPr>
            <w:tcW w:w="4140" w:type="dxa"/>
            <w:vAlign w:val="center"/>
          </w:tcPr>
          <w:p w14:paraId="37A3DF39" w14:textId="77777777" w:rsidR="00216C08" w:rsidRPr="00D13D83" w:rsidRDefault="00216C08" w:rsidP="00EF4911">
            <w:pPr>
              <w:rPr>
                <w:rFonts w:ascii="Arial" w:hAnsi="Arial" w:cs="Arial"/>
              </w:rPr>
            </w:pPr>
            <w:r w:rsidRPr="00D13D83">
              <w:rPr>
                <w:rFonts w:ascii="Arial" w:hAnsi="Arial" w:cs="Arial"/>
              </w:rPr>
              <w:t>Materials:</w:t>
            </w:r>
            <w:r>
              <w:rPr>
                <w:rFonts w:ascii="Arial" w:hAnsi="Arial" w:cs="Arial"/>
              </w:rPr>
              <w:t xml:space="preserve"> </w:t>
            </w:r>
            <w:r>
              <w:t xml:space="preserve"> </w:t>
            </w:r>
            <w:r w:rsidRPr="009F7137">
              <w:rPr>
                <w:rFonts w:ascii="Arial" w:hAnsi="Arial" w:cs="Arial"/>
              </w:rPr>
              <w:t>Mike Stanford</w:t>
            </w:r>
          </w:p>
        </w:tc>
        <w:tc>
          <w:tcPr>
            <w:tcW w:w="630" w:type="dxa"/>
            <w:tcBorders>
              <w:right w:val="nil"/>
            </w:tcBorders>
            <w:shd w:val="clear" w:color="auto" w:fill="00FFFF"/>
            <w:vAlign w:val="center"/>
          </w:tcPr>
          <w:p w14:paraId="24B75BB6"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294622F8" w14:textId="77777777" w:rsidR="00216C08" w:rsidRPr="00D13D83" w:rsidRDefault="00216C08" w:rsidP="00EF4911">
            <w:pPr>
              <w:rPr>
                <w:rFonts w:ascii="Arial" w:hAnsi="Arial" w:cs="Arial"/>
                <w:b/>
              </w:rPr>
            </w:pPr>
          </w:p>
        </w:tc>
      </w:tr>
      <w:tr w:rsidR="00216C08" w:rsidRPr="00D13D83" w14:paraId="1ADCFBC9" w14:textId="77777777" w:rsidTr="00216C08">
        <w:trPr>
          <w:cantSplit/>
          <w:trHeight w:val="400"/>
        </w:trPr>
        <w:tc>
          <w:tcPr>
            <w:tcW w:w="738" w:type="dxa"/>
            <w:tcBorders>
              <w:left w:val="triple" w:sz="4" w:space="0" w:color="000080"/>
            </w:tcBorders>
            <w:vAlign w:val="center"/>
          </w:tcPr>
          <w:p w14:paraId="74631DBA" w14:textId="77777777" w:rsidR="00216C08" w:rsidRPr="00D13D83" w:rsidRDefault="00216C08" w:rsidP="00EF4911">
            <w:pPr>
              <w:jc w:val="center"/>
              <w:rPr>
                <w:rFonts w:ascii="Arial" w:hAnsi="Arial" w:cs="Arial"/>
              </w:rPr>
            </w:pPr>
          </w:p>
        </w:tc>
        <w:tc>
          <w:tcPr>
            <w:tcW w:w="4140" w:type="dxa"/>
            <w:vAlign w:val="center"/>
          </w:tcPr>
          <w:p w14:paraId="19786DF3" w14:textId="77777777" w:rsidR="00216C08" w:rsidRPr="00D13D83" w:rsidRDefault="00216C08" w:rsidP="00EF4911">
            <w:pPr>
              <w:rPr>
                <w:rFonts w:ascii="Arial" w:hAnsi="Arial" w:cs="Arial"/>
              </w:rPr>
            </w:pPr>
            <w:r>
              <w:rPr>
                <w:rFonts w:ascii="Arial" w:hAnsi="Arial" w:cs="Arial"/>
              </w:rPr>
              <w:t xml:space="preserve">Materials:  </w:t>
            </w:r>
            <w:r w:rsidRPr="00D00676">
              <w:rPr>
                <w:rFonts w:ascii="Arial" w:hAnsi="Arial" w:cs="Arial"/>
              </w:rPr>
              <w:t>Craig Wieden</w:t>
            </w:r>
          </w:p>
        </w:tc>
        <w:tc>
          <w:tcPr>
            <w:tcW w:w="630" w:type="dxa"/>
            <w:tcBorders>
              <w:right w:val="nil"/>
            </w:tcBorders>
            <w:shd w:val="clear" w:color="auto" w:fill="00FFFF"/>
            <w:vAlign w:val="center"/>
          </w:tcPr>
          <w:p w14:paraId="3C1EB3C2"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bottom w:val="triple" w:sz="4" w:space="0" w:color="000080"/>
              <w:right w:val="triple" w:sz="4" w:space="0" w:color="000080"/>
            </w:tcBorders>
          </w:tcPr>
          <w:p w14:paraId="00E2E0F6" w14:textId="77777777" w:rsidR="00216C08" w:rsidRPr="00D13D83" w:rsidRDefault="00216C08" w:rsidP="00EF4911">
            <w:pPr>
              <w:ind w:left="72" w:right="90"/>
              <w:rPr>
                <w:rFonts w:ascii="Arial" w:hAnsi="Arial" w:cs="Arial"/>
                <w:b/>
              </w:rPr>
            </w:pPr>
          </w:p>
        </w:tc>
      </w:tr>
      <w:tr w:rsidR="00216C08" w:rsidRPr="00D13D83" w14:paraId="5D954DE7" w14:textId="77777777" w:rsidTr="00216C08">
        <w:trPr>
          <w:cantSplit/>
          <w:trHeight w:val="400"/>
        </w:trPr>
        <w:tc>
          <w:tcPr>
            <w:tcW w:w="738" w:type="dxa"/>
            <w:tcBorders>
              <w:left w:val="triple" w:sz="4" w:space="0" w:color="000080"/>
            </w:tcBorders>
            <w:vAlign w:val="center"/>
          </w:tcPr>
          <w:p w14:paraId="2AB40D43" w14:textId="77777777" w:rsidR="00216C08" w:rsidRPr="00D13D83" w:rsidRDefault="00216C08" w:rsidP="00EF4911">
            <w:pPr>
              <w:jc w:val="center"/>
              <w:rPr>
                <w:rFonts w:ascii="Arial" w:hAnsi="Arial" w:cs="Arial"/>
              </w:rPr>
            </w:pPr>
          </w:p>
        </w:tc>
        <w:tc>
          <w:tcPr>
            <w:tcW w:w="4140" w:type="dxa"/>
            <w:vAlign w:val="center"/>
          </w:tcPr>
          <w:p w14:paraId="586D8E01" w14:textId="6950EBEA" w:rsidR="00216C08" w:rsidRPr="00D13D83" w:rsidRDefault="00216C08" w:rsidP="00216C08">
            <w:pPr>
              <w:rPr>
                <w:rFonts w:ascii="Arial" w:hAnsi="Arial" w:cs="Arial"/>
              </w:rPr>
            </w:pPr>
            <w:r w:rsidRPr="00D13D83">
              <w:rPr>
                <w:rFonts w:ascii="Arial" w:hAnsi="Arial" w:cs="Arial"/>
              </w:rPr>
              <w:t xml:space="preserve">Traffic Engineering: </w:t>
            </w:r>
            <w:r>
              <w:t xml:space="preserve"> </w:t>
            </w:r>
            <w:r>
              <w:rPr>
                <w:rFonts w:ascii="Arial" w:hAnsi="Arial" w:cs="Arial"/>
              </w:rPr>
              <w:t>Manjari Bhat</w:t>
            </w:r>
          </w:p>
        </w:tc>
        <w:tc>
          <w:tcPr>
            <w:tcW w:w="630" w:type="dxa"/>
            <w:tcBorders>
              <w:right w:val="nil"/>
            </w:tcBorders>
            <w:shd w:val="clear" w:color="auto" w:fill="00FFFF"/>
            <w:vAlign w:val="center"/>
          </w:tcPr>
          <w:p w14:paraId="7DEDA991"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val="restart"/>
            <w:tcBorders>
              <w:top w:val="single" w:sz="6" w:space="0" w:color="000000"/>
              <w:left w:val="thinThickSmallGap" w:sz="36" w:space="0" w:color="FF0000"/>
              <w:right w:val="triple" w:sz="4" w:space="0" w:color="000080"/>
            </w:tcBorders>
          </w:tcPr>
          <w:p w14:paraId="218F2919" w14:textId="77777777" w:rsidR="00216C08" w:rsidRPr="00D13D83" w:rsidRDefault="00216C08" w:rsidP="00EF4911">
            <w:pPr>
              <w:ind w:left="72" w:right="90"/>
              <w:rPr>
                <w:rFonts w:ascii="Arial" w:hAnsi="Arial" w:cs="Arial"/>
                <w:b/>
              </w:rPr>
            </w:pPr>
          </w:p>
          <w:p w14:paraId="0C285CA8" w14:textId="77777777" w:rsidR="00216C08" w:rsidRPr="00D13D83" w:rsidRDefault="00216C08" w:rsidP="00EF4911">
            <w:pPr>
              <w:pStyle w:val="BodyText"/>
              <w:ind w:left="72" w:right="90"/>
              <w:rPr>
                <w:rFonts w:ascii="Arial" w:hAnsi="Arial" w:cs="Arial"/>
              </w:rPr>
            </w:pPr>
            <w:r w:rsidRPr="00D13D83">
              <w:rPr>
                <w:rFonts w:ascii="Arial" w:hAnsi="Arial" w:cs="Arial"/>
              </w:rPr>
              <w:t>REVIEWER COMMENTS:</w:t>
            </w:r>
          </w:p>
          <w:p w14:paraId="037751D5" w14:textId="77777777" w:rsidR="00216C08" w:rsidRPr="00D13D83" w:rsidRDefault="00216C08" w:rsidP="00EF4911">
            <w:pPr>
              <w:ind w:left="72" w:right="90"/>
              <w:rPr>
                <w:rFonts w:ascii="Arial" w:hAnsi="Arial" w:cs="Arial"/>
              </w:rPr>
            </w:pPr>
          </w:p>
          <w:p w14:paraId="138AFFB8" w14:textId="77777777" w:rsidR="00216C08" w:rsidRPr="00D13D83" w:rsidRDefault="00216C08" w:rsidP="00EF4911">
            <w:pPr>
              <w:ind w:left="72" w:right="90"/>
              <w:rPr>
                <w:rFonts w:ascii="Arial" w:hAnsi="Arial" w:cs="Arial"/>
              </w:rPr>
            </w:pPr>
            <w:r w:rsidRPr="00D13D83">
              <w:rPr>
                <w:rFonts w:ascii="Arial" w:hAnsi="Arial" w:cs="Arial"/>
              </w:rPr>
              <w:t>(  ) Approved   (  ) Disapproved   (  ) Modified</w:t>
            </w:r>
          </w:p>
          <w:p w14:paraId="5680F72E" w14:textId="77777777" w:rsidR="00216C08" w:rsidRPr="00D13D83" w:rsidRDefault="00216C08" w:rsidP="00EF4911">
            <w:pPr>
              <w:ind w:left="72" w:right="90"/>
              <w:rPr>
                <w:rFonts w:ascii="Arial" w:hAnsi="Arial" w:cs="Arial"/>
              </w:rPr>
            </w:pPr>
          </w:p>
          <w:p w14:paraId="2C97888A" w14:textId="77777777" w:rsidR="00216C08" w:rsidRPr="00D13D83" w:rsidRDefault="00216C08" w:rsidP="00EF4911">
            <w:pPr>
              <w:ind w:left="72" w:right="90"/>
              <w:rPr>
                <w:rFonts w:ascii="Arial" w:hAnsi="Arial" w:cs="Arial"/>
              </w:rPr>
            </w:pPr>
            <w:r w:rsidRPr="00D13D83">
              <w:rPr>
                <w:rFonts w:ascii="Arial" w:hAnsi="Arial" w:cs="Arial"/>
              </w:rPr>
              <w:t>If disapproved or modified, give reason why and show any modifications on the attached draft copy:</w:t>
            </w:r>
          </w:p>
          <w:p w14:paraId="4C5DCE07" w14:textId="77777777" w:rsidR="00216C08" w:rsidRPr="00D13D83" w:rsidRDefault="00216C08" w:rsidP="00EF4911">
            <w:pPr>
              <w:ind w:left="72" w:right="90"/>
              <w:rPr>
                <w:rFonts w:ascii="Arial" w:hAnsi="Arial" w:cs="Arial"/>
              </w:rPr>
            </w:pPr>
          </w:p>
          <w:p w14:paraId="45B5CFB7" w14:textId="77777777" w:rsidR="00216C08" w:rsidRPr="00D13D83" w:rsidRDefault="00216C08" w:rsidP="00EF4911">
            <w:pPr>
              <w:ind w:left="72" w:right="90"/>
              <w:rPr>
                <w:rFonts w:ascii="Arial" w:hAnsi="Arial" w:cs="Arial"/>
                <w:u w:val="single"/>
              </w:rPr>
            </w:pPr>
            <w:r w:rsidRPr="00D13D83">
              <w:rPr>
                <w:rFonts w:ascii="Arial" w:hAnsi="Arial" w:cs="Arial"/>
                <w:u w:val="single"/>
              </w:rPr>
              <w:t xml:space="preserve"> </w:t>
            </w:r>
          </w:p>
          <w:p w14:paraId="6AEE6BE8" w14:textId="77777777" w:rsidR="00216C08" w:rsidRPr="00D13D83" w:rsidRDefault="00216C08" w:rsidP="00EF4911">
            <w:pPr>
              <w:ind w:left="72" w:right="90"/>
              <w:rPr>
                <w:rFonts w:ascii="Arial" w:hAnsi="Arial" w:cs="Arial"/>
              </w:rPr>
            </w:pPr>
            <w:r w:rsidRPr="00D13D83">
              <w:rPr>
                <w:rFonts w:ascii="Arial" w:hAnsi="Arial" w:cs="Arial"/>
              </w:rPr>
              <w:t>__________________________         ____________</w:t>
            </w:r>
          </w:p>
          <w:p w14:paraId="57AE879C" w14:textId="77777777" w:rsidR="00216C08" w:rsidRPr="00D13D83" w:rsidRDefault="00216C08" w:rsidP="00EF4911">
            <w:pPr>
              <w:ind w:left="72" w:right="90"/>
              <w:rPr>
                <w:rFonts w:ascii="Arial" w:hAnsi="Arial" w:cs="Arial"/>
              </w:rPr>
            </w:pPr>
            <w:r w:rsidRPr="00D13D83">
              <w:rPr>
                <w:rFonts w:ascii="Arial" w:hAnsi="Arial" w:cs="Arial"/>
              </w:rPr>
              <w:t xml:space="preserve">     Name/Signature                                     Date</w:t>
            </w:r>
          </w:p>
        </w:tc>
      </w:tr>
      <w:tr w:rsidR="00216C08" w:rsidRPr="00D13D83" w14:paraId="4E60C8CE" w14:textId="77777777" w:rsidTr="00216C08">
        <w:trPr>
          <w:cantSplit/>
          <w:trHeight w:val="400"/>
        </w:trPr>
        <w:tc>
          <w:tcPr>
            <w:tcW w:w="738" w:type="dxa"/>
            <w:tcBorders>
              <w:left w:val="triple" w:sz="4" w:space="0" w:color="000080"/>
            </w:tcBorders>
            <w:vAlign w:val="center"/>
          </w:tcPr>
          <w:p w14:paraId="43DA75C7" w14:textId="77777777" w:rsidR="00216C08" w:rsidRPr="00D13D83" w:rsidRDefault="00216C08" w:rsidP="00EF4911">
            <w:pPr>
              <w:jc w:val="center"/>
              <w:rPr>
                <w:rFonts w:ascii="Arial" w:hAnsi="Arial" w:cs="Arial"/>
              </w:rPr>
            </w:pPr>
          </w:p>
        </w:tc>
        <w:tc>
          <w:tcPr>
            <w:tcW w:w="4140" w:type="dxa"/>
            <w:vAlign w:val="center"/>
          </w:tcPr>
          <w:p w14:paraId="2EE52B7C" w14:textId="77777777" w:rsidR="00216C08" w:rsidRPr="00D13D83" w:rsidRDefault="00216C08" w:rsidP="00EF4911">
            <w:pPr>
              <w:rPr>
                <w:rFonts w:ascii="Arial" w:hAnsi="Arial" w:cs="Arial"/>
              </w:rPr>
            </w:pPr>
            <w:r w:rsidRPr="00D13D83">
              <w:rPr>
                <w:rFonts w:ascii="Arial" w:hAnsi="Arial" w:cs="Arial"/>
              </w:rPr>
              <w:t xml:space="preserve">Maintenance: </w:t>
            </w:r>
            <w:r>
              <w:t xml:space="preserve"> </w:t>
            </w:r>
            <w:r w:rsidRPr="00D00676">
              <w:rPr>
                <w:rFonts w:ascii="Arial" w:hAnsi="Arial" w:cs="Arial"/>
              </w:rPr>
              <w:t>Tyler Weldon</w:t>
            </w:r>
          </w:p>
        </w:tc>
        <w:tc>
          <w:tcPr>
            <w:tcW w:w="630" w:type="dxa"/>
            <w:tcBorders>
              <w:right w:val="nil"/>
            </w:tcBorders>
            <w:shd w:val="clear" w:color="auto" w:fill="00FFFF"/>
            <w:vAlign w:val="center"/>
          </w:tcPr>
          <w:p w14:paraId="28C205DF"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vAlign w:val="center"/>
          </w:tcPr>
          <w:p w14:paraId="3667FCFA" w14:textId="77777777" w:rsidR="00216C08" w:rsidRPr="00D13D83" w:rsidRDefault="00216C08" w:rsidP="00EF4911">
            <w:pPr>
              <w:rPr>
                <w:rFonts w:ascii="Arial" w:hAnsi="Arial" w:cs="Arial"/>
                <w:b/>
              </w:rPr>
            </w:pPr>
          </w:p>
        </w:tc>
      </w:tr>
      <w:tr w:rsidR="00216C08" w:rsidRPr="00D13D83" w14:paraId="01171769" w14:textId="77777777" w:rsidTr="00216C08">
        <w:trPr>
          <w:cantSplit/>
          <w:trHeight w:val="400"/>
        </w:trPr>
        <w:tc>
          <w:tcPr>
            <w:tcW w:w="738" w:type="dxa"/>
            <w:tcBorders>
              <w:left w:val="triple" w:sz="4" w:space="0" w:color="000080"/>
              <w:bottom w:val="single" w:sz="6" w:space="0" w:color="000000"/>
            </w:tcBorders>
            <w:vAlign w:val="center"/>
          </w:tcPr>
          <w:p w14:paraId="72045356" w14:textId="77777777" w:rsidR="00216C08" w:rsidRPr="00D13D83" w:rsidRDefault="00216C08" w:rsidP="00EF4911">
            <w:pPr>
              <w:jc w:val="center"/>
              <w:rPr>
                <w:rFonts w:ascii="Arial" w:hAnsi="Arial" w:cs="Arial"/>
              </w:rPr>
            </w:pPr>
          </w:p>
        </w:tc>
        <w:tc>
          <w:tcPr>
            <w:tcW w:w="4140" w:type="dxa"/>
            <w:tcBorders>
              <w:bottom w:val="single" w:sz="6" w:space="0" w:color="000000"/>
            </w:tcBorders>
            <w:vAlign w:val="center"/>
          </w:tcPr>
          <w:p w14:paraId="2AFDF58B" w14:textId="77777777" w:rsidR="00216C08" w:rsidRPr="00D13D83" w:rsidRDefault="00216C08" w:rsidP="00EF4911">
            <w:pPr>
              <w:rPr>
                <w:rFonts w:ascii="Arial" w:hAnsi="Arial" w:cs="Arial"/>
              </w:rPr>
            </w:pPr>
            <w:r w:rsidRPr="00D13D83">
              <w:rPr>
                <w:rFonts w:ascii="Arial" w:hAnsi="Arial" w:cs="Arial"/>
              </w:rPr>
              <w:t xml:space="preserve">FHWA: </w:t>
            </w:r>
            <w:r>
              <w:t xml:space="preserve"> </w:t>
            </w:r>
            <w:r w:rsidRPr="00D00676">
              <w:rPr>
                <w:rFonts w:ascii="Arial" w:hAnsi="Arial" w:cs="Arial"/>
              </w:rPr>
              <w:t>Kelly Galardi</w:t>
            </w:r>
          </w:p>
        </w:tc>
        <w:tc>
          <w:tcPr>
            <w:tcW w:w="630" w:type="dxa"/>
            <w:tcBorders>
              <w:bottom w:val="single" w:sz="6" w:space="0" w:color="000000"/>
              <w:right w:val="nil"/>
            </w:tcBorders>
            <w:shd w:val="clear" w:color="auto" w:fill="00FFFF"/>
            <w:vAlign w:val="center"/>
          </w:tcPr>
          <w:p w14:paraId="6BC18D2A"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vAlign w:val="center"/>
          </w:tcPr>
          <w:p w14:paraId="7B5182E2" w14:textId="77777777" w:rsidR="00216C08" w:rsidRPr="00D13D83" w:rsidRDefault="00216C08" w:rsidP="00EF4911">
            <w:pPr>
              <w:rPr>
                <w:rFonts w:ascii="Arial" w:hAnsi="Arial" w:cs="Arial"/>
                <w:b/>
              </w:rPr>
            </w:pPr>
          </w:p>
        </w:tc>
      </w:tr>
      <w:tr w:rsidR="00216C08" w:rsidRPr="00D13D83" w14:paraId="20CC24DF" w14:textId="77777777" w:rsidTr="00216C08">
        <w:trPr>
          <w:cantSplit/>
          <w:trHeight w:val="400"/>
        </w:trPr>
        <w:tc>
          <w:tcPr>
            <w:tcW w:w="738" w:type="dxa"/>
            <w:tcBorders>
              <w:top w:val="single" w:sz="6" w:space="0" w:color="000000"/>
              <w:left w:val="triple" w:sz="4" w:space="0" w:color="000080"/>
              <w:bottom w:val="triple" w:sz="4" w:space="0" w:color="000000"/>
            </w:tcBorders>
            <w:vAlign w:val="center"/>
          </w:tcPr>
          <w:p w14:paraId="6DE9BBA2" w14:textId="77777777" w:rsidR="00216C08" w:rsidRPr="00D13D83" w:rsidRDefault="00216C08" w:rsidP="00EF4911">
            <w:pPr>
              <w:jc w:val="center"/>
              <w:rPr>
                <w:rFonts w:ascii="Arial" w:hAnsi="Arial" w:cs="Arial"/>
              </w:rPr>
            </w:pPr>
          </w:p>
        </w:tc>
        <w:tc>
          <w:tcPr>
            <w:tcW w:w="4140" w:type="dxa"/>
            <w:tcBorders>
              <w:top w:val="single" w:sz="6" w:space="0" w:color="000000"/>
              <w:bottom w:val="triple" w:sz="4" w:space="0" w:color="000000"/>
            </w:tcBorders>
            <w:vAlign w:val="center"/>
          </w:tcPr>
          <w:p w14:paraId="3AD0214D" w14:textId="77777777" w:rsidR="00216C08" w:rsidRPr="00D13D83" w:rsidRDefault="00216C08" w:rsidP="00EF4911">
            <w:pPr>
              <w:rPr>
                <w:rFonts w:ascii="Arial" w:hAnsi="Arial" w:cs="Arial"/>
              </w:rPr>
            </w:pPr>
            <w:r w:rsidRPr="00D13D83">
              <w:rPr>
                <w:rFonts w:ascii="Arial" w:hAnsi="Arial" w:cs="Arial"/>
              </w:rPr>
              <w:t xml:space="preserve">Attorney General: </w:t>
            </w:r>
            <w:r>
              <w:rPr>
                <w:rFonts w:ascii="Arial" w:hAnsi="Arial" w:cs="Arial"/>
              </w:rPr>
              <w:t xml:space="preserve">Leo </w:t>
            </w:r>
            <w:r w:rsidRPr="00D13D83">
              <w:rPr>
                <w:rFonts w:ascii="Arial" w:hAnsi="Arial" w:cs="Arial"/>
              </w:rPr>
              <w:t>Milan</w:t>
            </w:r>
          </w:p>
        </w:tc>
        <w:tc>
          <w:tcPr>
            <w:tcW w:w="630" w:type="dxa"/>
            <w:tcBorders>
              <w:top w:val="single" w:sz="6" w:space="0" w:color="000000"/>
              <w:bottom w:val="triple" w:sz="4" w:space="0" w:color="000000"/>
              <w:right w:val="nil"/>
            </w:tcBorders>
            <w:shd w:val="clear" w:color="auto" w:fill="00FFFF"/>
            <w:vAlign w:val="center"/>
          </w:tcPr>
          <w:p w14:paraId="5D9A581E"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vAlign w:val="center"/>
          </w:tcPr>
          <w:p w14:paraId="05336C3D" w14:textId="77777777" w:rsidR="00216C08" w:rsidRPr="00D13D83" w:rsidRDefault="00216C08" w:rsidP="00EF4911">
            <w:pPr>
              <w:rPr>
                <w:rFonts w:ascii="Arial" w:hAnsi="Arial" w:cs="Arial"/>
                <w:b/>
              </w:rPr>
            </w:pPr>
          </w:p>
        </w:tc>
      </w:tr>
      <w:tr w:rsidR="00216C08" w:rsidRPr="00D13D83" w14:paraId="605FF363" w14:textId="77777777" w:rsidTr="00216C08">
        <w:trPr>
          <w:cantSplit/>
          <w:trHeight w:val="400"/>
        </w:trPr>
        <w:tc>
          <w:tcPr>
            <w:tcW w:w="738" w:type="dxa"/>
            <w:tcBorders>
              <w:left w:val="triple" w:sz="4" w:space="0" w:color="000080"/>
              <w:bottom w:val="single" w:sz="6" w:space="0" w:color="000000"/>
            </w:tcBorders>
            <w:vAlign w:val="center"/>
          </w:tcPr>
          <w:p w14:paraId="52AF4824" w14:textId="77777777" w:rsidR="00216C08" w:rsidRPr="00D13D83" w:rsidRDefault="00216C08" w:rsidP="00EF4911">
            <w:pPr>
              <w:jc w:val="center"/>
              <w:rPr>
                <w:rFonts w:ascii="Arial" w:hAnsi="Arial" w:cs="Arial"/>
              </w:rPr>
            </w:pPr>
          </w:p>
        </w:tc>
        <w:tc>
          <w:tcPr>
            <w:tcW w:w="4140" w:type="dxa"/>
            <w:tcBorders>
              <w:bottom w:val="single" w:sz="6" w:space="0" w:color="000000"/>
            </w:tcBorders>
            <w:vAlign w:val="center"/>
          </w:tcPr>
          <w:p w14:paraId="296F71B5" w14:textId="77777777" w:rsidR="00216C08" w:rsidRPr="00D13D83" w:rsidRDefault="00216C08" w:rsidP="00EF4911">
            <w:pPr>
              <w:rPr>
                <w:rFonts w:ascii="Arial" w:hAnsi="Arial" w:cs="Arial"/>
                <w:b/>
              </w:rPr>
            </w:pPr>
            <w:r w:rsidRPr="00D13D83">
              <w:rPr>
                <w:rFonts w:ascii="Arial" w:hAnsi="Arial" w:cs="Arial"/>
                <w:b/>
              </w:rPr>
              <w:t>Others:</w:t>
            </w:r>
          </w:p>
        </w:tc>
        <w:tc>
          <w:tcPr>
            <w:tcW w:w="630" w:type="dxa"/>
            <w:tcBorders>
              <w:bottom w:val="single" w:sz="6" w:space="0" w:color="000000"/>
              <w:right w:val="nil"/>
            </w:tcBorders>
            <w:shd w:val="clear" w:color="auto" w:fill="00FFFF"/>
            <w:vAlign w:val="center"/>
          </w:tcPr>
          <w:p w14:paraId="336A046C" w14:textId="77777777" w:rsidR="00216C08" w:rsidRPr="00D13D83" w:rsidRDefault="00216C08" w:rsidP="00EF4911">
            <w:pPr>
              <w:jc w:val="center"/>
              <w:rPr>
                <w:rFonts w:ascii="Arial" w:hAnsi="Arial" w:cs="Arial"/>
                <w:b/>
              </w:rPr>
            </w:pPr>
          </w:p>
        </w:tc>
        <w:tc>
          <w:tcPr>
            <w:tcW w:w="5130" w:type="dxa"/>
            <w:gridSpan w:val="2"/>
            <w:vMerge/>
            <w:tcBorders>
              <w:left w:val="thinThickSmallGap" w:sz="36" w:space="0" w:color="FF0000"/>
              <w:right w:val="triple" w:sz="4" w:space="0" w:color="000080"/>
            </w:tcBorders>
            <w:vAlign w:val="center"/>
          </w:tcPr>
          <w:p w14:paraId="05386AA5" w14:textId="77777777" w:rsidR="00216C08" w:rsidRPr="00D13D83" w:rsidRDefault="00216C08" w:rsidP="00EF4911">
            <w:pPr>
              <w:rPr>
                <w:rFonts w:ascii="Arial" w:hAnsi="Arial" w:cs="Arial"/>
                <w:b/>
              </w:rPr>
            </w:pPr>
          </w:p>
        </w:tc>
      </w:tr>
      <w:tr w:rsidR="00216C08" w:rsidRPr="00D13D83" w14:paraId="6CE5091A" w14:textId="77777777" w:rsidTr="00216C08">
        <w:trPr>
          <w:cantSplit/>
          <w:trHeight w:val="400"/>
        </w:trPr>
        <w:tc>
          <w:tcPr>
            <w:tcW w:w="738" w:type="dxa"/>
            <w:tcBorders>
              <w:top w:val="single" w:sz="6" w:space="0" w:color="000000"/>
              <w:left w:val="triple" w:sz="4" w:space="0" w:color="000080"/>
              <w:bottom w:val="triple" w:sz="4" w:space="0" w:color="000000"/>
            </w:tcBorders>
            <w:vAlign w:val="center"/>
          </w:tcPr>
          <w:p w14:paraId="5C0906B0" w14:textId="77777777" w:rsidR="00216C08" w:rsidRPr="00D13D83" w:rsidRDefault="00216C08" w:rsidP="00EF4911">
            <w:pPr>
              <w:jc w:val="center"/>
              <w:rPr>
                <w:rFonts w:ascii="Arial" w:hAnsi="Arial" w:cs="Arial"/>
              </w:rPr>
            </w:pPr>
          </w:p>
        </w:tc>
        <w:tc>
          <w:tcPr>
            <w:tcW w:w="4140" w:type="dxa"/>
            <w:tcBorders>
              <w:top w:val="single" w:sz="6" w:space="0" w:color="000000"/>
              <w:bottom w:val="triple" w:sz="4" w:space="0" w:color="000000"/>
            </w:tcBorders>
            <w:vAlign w:val="center"/>
          </w:tcPr>
          <w:p w14:paraId="61527317" w14:textId="77777777" w:rsidR="00216C08" w:rsidRPr="00D13D83" w:rsidRDefault="00216C08" w:rsidP="00EF4911">
            <w:pPr>
              <w:rPr>
                <w:rFonts w:ascii="Arial" w:hAnsi="Arial" w:cs="Arial"/>
              </w:rPr>
            </w:pPr>
            <w:r w:rsidRPr="00D13D83">
              <w:rPr>
                <w:rFonts w:ascii="Arial" w:hAnsi="Arial" w:cs="Arial"/>
              </w:rPr>
              <w:t xml:space="preserve">Colorado Contractors Assoc.: </w:t>
            </w:r>
            <w:r>
              <w:rPr>
                <w:rFonts w:ascii="Arial" w:hAnsi="Arial" w:cs="Arial"/>
              </w:rPr>
              <w:t xml:space="preserve">Jim </w:t>
            </w:r>
            <w:r w:rsidRPr="00D13D83">
              <w:rPr>
                <w:rFonts w:ascii="Arial" w:hAnsi="Arial" w:cs="Arial"/>
              </w:rPr>
              <w:t>Moody</w:t>
            </w:r>
          </w:p>
        </w:tc>
        <w:tc>
          <w:tcPr>
            <w:tcW w:w="630" w:type="dxa"/>
            <w:tcBorders>
              <w:top w:val="single" w:sz="6" w:space="0" w:color="000000"/>
              <w:bottom w:val="triple" w:sz="4" w:space="0" w:color="000000"/>
              <w:right w:val="nil"/>
            </w:tcBorders>
            <w:shd w:val="clear" w:color="auto" w:fill="00FFFF"/>
            <w:vAlign w:val="center"/>
          </w:tcPr>
          <w:p w14:paraId="33161B70"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vAlign w:val="center"/>
          </w:tcPr>
          <w:p w14:paraId="7227689B" w14:textId="77777777" w:rsidR="00216C08" w:rsidRPr="00D13D83" w:rsidRDefault="00216C08" w:rsidP="00EF4911">
            <w:pPr>
              <w:rPr>
                <w:rFonts w:ascii="Arial" w:hAnsi="Arial" w:cs="Arial"/>
                <w:b/>
              </w:rPr>
            </w:pPr>
          </w:p>
        </w:tc>
      </w:tr>
      <w:tr w:rsidR="00216C08" w:rsidRPr="00D13D83" w14:paraId="4055A39F" w14:textId="77777777" w:rsidTr="00216C08">
        <w:trPr>
          <w:cantSplit/>
          <w:trHeight w:val="400"/>
        </w:trPr>
        <w:tc>
          <w:tcPr>
            <w:tcW w:w="738" w:type="dxa"/>
            <w:tcBorders>
              <w:top w:val="triple" w:sz="4" w:space="0" w:color="000000"/>
              <w:left w:val="triple" w:sz="4" w:space="0" w:color="000080"/>
            </w:tcBorders>
            <w:vAlign w:val="center"/>
          </w:tcPr>
          <w:p w14:paraId="299B21F5" w14:textId="77777777" w:rsidR="00216C08" w:rsidRPr="00D13D83" w:rsidRDefault="00216C08" w:rsidP="00EF4911">
            <w:pPr>
              <w:jc w:val="center"/>
              <w:rPr>
                <w:rFonts w:ascii="Arial" w:hAnsi="Arial" w:cs="Arial"/>
              </w:rPr>
            </w:pPr>
          </w:p>
        </w:tc>
        <w:tc>
          <w:tcPr>
            <w:tcW w:w="4140" w:type="dxa"/>
            <w:tcBorders>
              <w:top w:val="triple" w:sz="4" w:space="0" w:color="000000"/>
            </w:tcBorders>
            <w:vAlign w:val="center"/>
          </w:tcPr>
          <w:p w14:paraId="3F72830E" w14:textId="77777777" w:rsidR="00216C08" w:rsidRPr="00D13D83" w:rsidRDefault="00216C08" w:rsidP="00EF4911">
            <w:pPr>
              <w:rPr>
                <w:rFonts w:ascii="Arial" w:hAnsi="Arial" w:cs="Arial"/>
                <w:b/>
              </w:rPr>
            </w:pPr>
            <w:r w:rsidRPr="00D13D83">
              <w:rPr>
                <w:rFonts w:ascii="Arial" w:hAnsi="Arial" w:cs="Arial"/>
                <w:b/>
              </w:rPr>
              <w:t>Technical Committees:</w:t>
            </w:r>
          </w:p>
        </w:tc>
        <w:tc>
          <w:tcPr>
            <w:tcW w:w="630" w:type="dxa"/>
            <w:tcBorders>
              <w:top w:val="triple" w:sz="4" w:space="0" w:color="000000"/>
              <w:right w:val="nil"/>
            </w:tcBorders>
            <w:shd w:val="clear" w:color="auto" w:fill="00FFFF"/>
            <w:vAlign w:val="center"/>
          </w:tcPr>
          <w:p w14:paraId="271A7BC4" w14:textId="77777777" w:rsidR="00216C08" w:rsidRPr="00D13D83" w:rsidRDefault="00216C08" w:rsidP="00EF4911">
            <w:pPr>
              <w:jc w:val="center"/>
              <w:rPr>
                <w:rFonts w:ascii="Arial" w:hAnsi="Arial" w:cs="Arial"/>
                <w:b/>
              </w:rPr>
            </w:pPr>
          </w:p>
        </w:tc>
        <w:tc>
          <w:tcPr>
            <w:tcW w:w="5130" w:type="dxa"/>
            <w:gridSpan w:val="2"/>
            <w:vMerge/>
            <w:tcBorders>
              <w:left w:val="thinThickSmallGap" w:sz="36" w:space="0" w:color="FF0000"/>
              <w:right w:val="triple" w:sz="4" w:space="0" w:color="000080"/>
            </w:tcBorders>
            <w:vAlign w:val="center"/>
          </w:tcPr>
          <w:p w14:paraId="3E0AD336" w14:textId="77777777" w:rsidR="00216C08" w:rsidRPr="00D13D83" w:rsidRDefault="00216C08" w:rsidP="00EF4911">
            <w:pPr>
              <w:rPr>
                <w:rFonts w:ascii="Arial" w:hAnsi="Arial" w:cs="Arial"/>
                <w:b/>
              </w:rPr>
            </w:pPr>
          </w:p>
        </w:tc>
      </w:tr>
      <w:tr w:rsidR="00216C08" w:rsidRPr="00D13D83" w14:paraId="409AF662" w14:textId="77777777" w:rsidTr="00216C08">
        <w:trPr>
          <w:cantSplit/>
          <w:trHeight w:val="347"/>
        </w:trPr>
        <w:tc>
          <w:tcPr>
            <w:tcW w:w="738" w:type="dxa"/>
            <w:tcBorders>
              <w:left w:val="triple" w:sz="4" w:space="0" w:color="000080"/>
            </w:tcBorders>
            <w:vAlign w:val="center"/>
          </w:tcPr>
          <w:p w14:paraId="3072DEE8" w14:textId="77777777" w:rsidR="00216C08" w:rsidRPr="00D13D83" w:rsidRDefault="00216C08" w:rsidP="00EF4911">
            <w:pPr>
              <w:jc w:val="center"/>
              <w:rPr>
                <w:rFonts w:ascii="Arial" w:hAnsi="Arial" w:cs="Arial"/>
              </w:rPr>
            </w:pPr>
          </w:p>
        </w:tc>
        <w:tc>
          <w:tcPr>
            <w:tcW w:w="4140" w:type="dxa"/>
            <w:vAlign w:val="center"/>
          </w:tcPr>
          <w:p w14:paraId="41DE4372" w14:textId="77777777" w:rsidR="00216C08" w:rsidRDefault="00216C08" w:rsidP="00EF4911">
            <w:pPr>
              <w:rPr>
                <w:rFonts w:ascii="Arial" w:hAnsi="Arial" w:cs="Arial"/>
              </w:rPr>
            </w:pPr>
            <w:r>
              <w:rPr>
                <w:rFonts w:ascii="Arial" w:hAnsi="Arial" w:cs="Arial"/>
              </w:rPr>
              <w:t>Bridge</w:t>
            </w:r>
          </w:p>
        </w:tc>
        <w:tc>
          <w:tcPr>
            <w:tcW w:w="630" w:type="dxa"/>
            <w:tcBorders>
              <w:right w:val="nil"/>
            </w:tcBorders>
            <w:shd w:val="clear" w:color="auto" w:fill="00FFFF"/>
            <w:vAlign w:val="center"/>
          </w:tcPr>
          <w:p w14:paraId="06CE4C1A" w14:textId="77777777" w:rsidR="00216C08" w:rsidRPr="00D13D83" w:rsidRDefault="00216C08" w:rsidP="00EF4911">
            <w:pPr>
              <w:jc w:val="center"/>
              <w:rPr>
                <w:rFonts w:ascii="Arial" w:hAnsi="Arial" w:cs="Arial"/>
                <w:b/>
              </w:rPr>
            </w:pPr>
          </w:p>
        </w:tc>
        <w:tc>
          <w:tcPr>
            <w:tcW w:w="5130" w:type="dxa"/>
            <w:gridSpan w:val="2"/>
            <w:vMerge/>
            <w:tcBorders>
              <w:left w:val="thinThickSmallGap" w:sz="36" w:space="0" w:color="FF0000"/>
              <w:right w:val="triple" w:sz="4" w:space="0" w:color="000080"/>
            </w:tcBorders>
            <w:vAlign w:val="center"/>
          </w:tcPr>
          <w:p w14:paraId="334A3333" w14:textId="77777777" w:rsidR="00216C08" w:rsidRPr="00D13D83" w:rsidRDefault="00216C08" w:rsidP="00EF4911">
            <w:pPr>
              <w:rPr>
                <w:rFonts w:ascii="Arial" w:hAnsi="Arial" w:cs="Arial"/>
                <w:b/>
              </w:rPr>
            </w:pPr>
          </w:p>
        </w:tc>
      </w:tr>
      <w:tr w:rsidR="00216C08" w:rsidRPr="00D13D83" w14:paraId="78D0AFD0" w14:textId="77777777" w:rsidTr="00216C08">
        <w:trPr>
          <w:cantSplit/>
          <w:trHeight w:val="347"/>
        </w:trPr>
        <w:tc>
          <w:tcPr>
            <w:tcW w:w="738" w:type="dxa"/>
            <w:tcBorders>
              <w:left w:val="triple" w:sz="4" w:space="0" w:color="000080"/>
            </w:tcBorders>
            <w:vAlign w:val="center"/>
          </w:tcPr>
          <w:p w14:paraId="13EAD2B0" w14:textId="77777777" w:rsidR="00216C08" w:rsidRPr="00D13D83" w:rsidRDefault="00216C08" w:rsidP="00EF4911">
            <w:pPr>
              <w:jc w:val="center"/>
              <w:rPr>
                <w:rFonts w:ascii="Arial" w:hAnsi="Arial" w:cs="Arial"/>
              </w:rPr>
            </w:pPr>
          </w:p>
        </w:tc>
        <w:tc>
          <w:tcPr>
            <w:tcW w:w="4140" w:type="dxa"/>
            <w:vAlign w:val="center"/>
          </w:tcPr>
          <w:p w14:paraId="32A16F8C" w14:textId="77777777" w:rsidR="00216C08" w:rsidRPr="00D13D83" w:rsidRDefault="00216C08" w:rsidP="00EF4911">
            <w:pPr>
              <w:rPr>
                <w:rFonts w:ascii="Arial" w:hAnsi="Arial" w:cs="Arial"/>
              </w:rPr>
            </w:pPr>
            <w:r>
              <w:rPr>
                <w:rFonts w:ascii="Arial" w:hAnsi="Arial" w:cs="Arial"/>
              </w:rPr>
              <w:t>PDAC</w:t>
            </w:r>
          </w:p>
        </w:tc>
        <w:tc>
          <w:tcPr>
            <w:tcW w:w="630" w:type="dxa"/>
            <w:tcBorders>
              <w:right w:val="nil"/>
            </w:tcBorders>
            <w:shd w:val="clear" w:color="auto" w:fill="00FFFF"/>
            <w:vAlign w:val="center"/>
          </w:tcPr>
          <w:p w14:paraId="76411DE1"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vAlign w:val="center"/>
          </w:tcPr>
          <w:p w14:paraId="3B2440A4" w14:textId="77777777" w:rsidR="00216C08" w:rsidRPr="00D13D83" w:rsidRDefault="00216C08" w:rsidP="00EF4911">
            <w:pPr>
              <w:rPr>
                <w:rFonts w:ascii="Arial" w:hAnsi="Arial" w:cs="Arial"/>
                <w:b/>
              </w:rPr>
            </w:pPr>
          </w:p>
        </w:tc>
      </w:tr>
      <w:tr w:rsidR="00216C08" w:rsidRPr="00D13D83" w14:paraId="01487C5F" w14:textId="77777777" w:rsidTr="00216C08">
        <w:trPr>
          <w:cantSplit/>
          <w:trHeight w:val="338"/>
        </w:trPr>
        <w:tc>
          <w:tcPr>
            <w:tcW w:w="738" w:type="dxa"/>
            <w:tcBorders>
              <w:left w:val="triple" w:sz="4" w:space="0" w:color="000080"/>
              <w:bottom w:val="nil"/>
            </w:tcBorders>
            <w:vAlign w:val="center"/>
          </w:tcPr>
          <w:p w14:paraId="78F5AF67" w14:textId="77777777" w:rsidR="00216C08" w:rsidRPr="00D13D83" w:rsidRDefault="00216C08" w:rsidP="00EF4911">
            <w:pPr>
              <w:jc w:val="center"/>
              <w:rPr>
                <w:rFonts w:ascii="Arial" w:hAnsi="Arial" w:cs="Arial"/>
              </w:rPr>
            </w:pPr>
          </w:p>
        </w:tc>
        <w:tc>
          <w:tcPr>
            <w:tcW w:w="4140" w:type="dxa"/>
            <w:tcBorders>
              <w:bottom w:val="nil"/>
            </w:tcBorders>
            <w:vAlign w:val="center"/>
          </w:tcPr>
          <w:p w14:paraId="0456F18A" w14:textId="77777777" w:rsidR="00216C08" w:rsidRPr="00D13D83" w:rsidRDefault="00216C08" w:rsidP="00EF4911">
            <w:pPr>
              <w:rPr>
                <w:rFonts w:ascii="Arial" w:hAnsi="Arial" w:cs="Arial"/>
              </w:rPr>
            </w:pPr>
            <w:r w:rsidRPr="00D13D83">
              <w:rPr>
                <w:rFonts w:ascii="Arial" w:hAnsi="Arial" w:cs="Arial"/>
              </w:rPr>
              <w:t>Drainage Advisory Committee (DAC)</w:t>
            </w:r>
          </w:p>
        </w:tc>
        <w:tc>
          <w:tcPr>
            <w:tcW w:w="630" w:type="dxa"/>
            <w:tcBorders>
              <w:bottom w:val="nil"/>
              <w:right w:val="nil"/>
            </w:tcBorders>
            <w:shd w:val="clear" w:color="auto" w:fill="00FFFF"/>
            <w:vAlign w:val="center"/>
          </w:tcPr>
          <w:p w14:paraId="167CFCFF" w14:textId="77777777" w:rsidR="00216C08" w:rsidRPr="00D13D83" w:rsidRDefault="00216C08" w:rsidP="00EF4911">
            <w:pPr>
              <w:jc w:val="center"/>
              <w:rPr>
                <w:rFonts w:ascii="Arial" w:hAnsi="Arial" w:cs="Arial"/>
                <w:b/>
              </w:rPr>
            </w:pPr>
          </w:p>
        </w:tc>
        <w:tc>
          <w:tcPr>
            <w:tcW w:w="5130" w:type="dxa"/>
            <w:gridSpan w:val="2"/>
            <w:vMerge/>
            <w:tcBorders>
              <w:left w:val="thinThickSmallGap" w:sz="36" w:space="0" w:color="FF0000"/>
              <w:right w:val="triple" w:sz="4" w:space="0" w:color="000080"/>
            </w:tcBorders>
            <w:vAlign w:val="center"/>
          </w:tcPr>
          <w:p w14:paraId="54028F83" w14:textId="77777777" w:rsidR="00216C08" w:rsidRPr="00D13D83" w:rsidRDefault="00216C08" w:rsidP="00EF4911">
            <w:pPr>
              <w:rPr>
                <w:rFonts w:ascii="Arial" w:hAnsi="Arial" w:cs="Arial"/>
                <w:b/>
              </w:rPr>
            </w:pPr>
          </w:p>
        </w:tc>
      </w:tr>
      <w:tr w:rsidR="00216C08" w:rsidRPr="00D13D83" w14:paraId="3DABBE95" w14:textId="77777777" w:rsidTr="00216C08">
        <w:trPr>
          <w:cantSplit/>
          <w:trHeight w:val="400"/>
        </w:trPr>
        <w:tc>
          <w:tcPr>
            <w:tcW w:w="738" w:type="dxa"/>
            <w:tcBorders>
              <w:top w:val="single" w:sz="6" w:space="0" w:color="000000"/>
              <w:left w:val="triple" w:sz="4" w:space="0" w:color="000080"/>
              <w:bottom w:val="triple" w:sz="4" w:space="0" w:color="000080"/>
            </w:tcBorders>
            <w:vAlign w:val="center"/>
          </w:tcPr>
          <w:p w14:paraId="54D7EB94" w14:textId="77777777" w:rsidR="00216C08" w:rsidRPr="00D13D83" w:rsidRDefault="00216C08" w:rsidP="00EF4911">
            <w:pPr>
              <w:jc w:val="center"/>
              <w:rPr>
                <w:rFonts w:ascii="Arial" w:hAnsi="Arial" w:cs="Arial"/>
              </w:rPr>
            </w:pPr>
          </w:p>
        </w:tc>
        <w:tc>
          <w:tcPr>
            <w:tcW w:w="4140" w:type="dxa"/>
            <w:tcBorders>
              <w:top w:val="single" w:sz="6" w:space="0" w:color="000000"/>
              <w:bottom w:val="triple" w:sz="4" w:space="0" w:color="000080"/>
            </w:tcBorders>
            <w:vAlign w:val="center"/>
          </w:tcPr>
          <w:p w14:paraId="7A7566E7" w14:textId="77777777" w:rsidR="00216C08" w:rsidRPr="00D13D83" w:rsidRDefault="00216C08" w:rsidP="00EF4911">
            <w:pPr>
              <w:rPr>
                <w:rFonts w:ascii="Arial" w:hAnsi="Arial" w:cs="Arial"/>
              </w:rPr>
            </w:pPr>
            <w:r>
              <w:rPr>
                <w:rFonts w:ascii="Arial" w:hAnsi="Arial" w:cs="Arial"/>
              </w:rPr>
              <w:t>Water Quality Advisory Committee (WQAC)</w:t>
            </w:r>
          </w:p>
        </w:tc>
        <w:tc>
          <w:tcPr>
            <w:tcW w:w="630" w:type="dxa"/>
            <w:tcBorders>
              <w:top w:val="single" w:sz="6" w:space="0" w:color="000000"/>
              <w:bottom w:val="triple" w:sz="4" w:space="0" w:color="000080"/>
              <w:right w:val="nil"/>
            </w:tcBorders>
            <w:shd w:val="clear" w:color="auto" w:fill="00FFFF"/>
            <w:vAlign w:val="center"/>
          </w:tcPr>
          <w:p w14:paraId="04F9A4EE" w14:textId="77777777" w:rsidR="00216C08" w:rsidRPr="00D13D83" w:rsidRDefault="00216C08" w:rsidP="00EF4911">
            <w:pPr>
              <w:jc w:val="center"/>
              <w:rPr>
                <w:rFonts w:ascii="Arial" w:hAnsi="Arial" w:cs="Arial"/>
                <w:b/>
              </w:rPr>
            </w:pPr>
          </w:p>
        </w:tc>
        <w:tc>
          <w:tcPr>
            <w:tcW w:w="5130" w:type="dxa"/>
            <w:gridSpan w:val="2"/>
            <w:vMerge/>
            <w:tcBorders>
              <w:left w:val="thinThickSmallGap" w:sz="36" w:space="0" w:color="FF0000"/>
              <w:bottom w:val="triple" w:sz="4" w:space="0" w:color="000080"/>
              <w:right w:val="triple" w:sz="4" w:space="0" w:color="000080"/>
            </w:tcBorders>
            <w:vAlign w:val="center"/>
          </w:tcPr>
          <w:p w14:paraId="7838FF6C" w14:textId="77777777" w:rsidR="00216C08" w:rsidRPr="00D13D83" w:rsidRDefault="00216C08" w:rsidP="00EF4911">
            <w:pPr>
              <w:rPr>
                <w:rFonts w:ascii="Arial" w:hAnsi="Arial" w:cs="Arial"/>
                <w:b/>
              </w:rPr>
            </w:pPr>
          </w:p>
        </w:tc>
      </w:tr>
    </w:tbl>
    <w:p w14:paraId="5C7EF44E" w14:textId="77777777" w:rsidR="00216C08" w:rsidRDefault="00216C08" w:rsidP="00C37BBE">
      <w:pPr>
        <w:jc w:val="right"/>
        <w:rPr>
          <w:rFonts w:ascii="Arial" w:hAnsi="Arial" w:cs="Arial"/>
          <w:sz w:val="28"/>
          <w:szCs w:val="28"/>
        </w:rPr>
        <w:sectPr w:rsidR="00216C08" w:rsidSect="00B13977">
          <w:headerReference w:type="default" r:id="rId7"/>
          <w:pgSz w:w="12240" w:h="15840" w:code="1"/>
          <w:pgMar w:top="720" w:right="1080" w:bottom="720" w:left="1080" w:header="720" w:footer="720" w:gutter="0"/>
          <w:cols w:space="720"/>
          <w:titlePg/>
          <w:docGrid w:linePitch="272"/>
        </w:sect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414"/>
        <w:gridCol w:w="638"/>
        <w:gridCol w:w="1529"/>
        <w:gridCol w:w="713"/>
        <w:gridCol w:w="3788"/>
      </w:tblGrid>
      <w:tr w:rsidR="001D0157" w:rsidRPr="00927D95" w14:paraId="2A622C45" w14:textId="77777777" w:rsidTr="00EF4911">
        <w:trPr>
          <w:trHeight w:hRule="exact" w:val="1011"/>
          <w:jc w:val="center"/>
        </w:trPr>
        <w:tc>
          <w:tcPr>
            <w:tcW w:w="5581" w:type="dxa"/>
            <w:gridSpan w:val="3"/>
            <w:tcBorders>
              <w:bottom w:val="single" w:sz="4" w:space="0" w:color="000000"/>
              <w:right w:val="single" w:sz="4" w:space="0" w:color="000000"/>
            </w:tcBorders>
          </w:tcPr>
          <w:p w14:paraId="4CDBD3B8" w14:textId="77777777" w:rsidR="001D0157" w:rsidRPr="00927D95" w:rsidRDefault="001D0157" w:rsidP="00EF4911">
            <w:pPr>
              <w:widowControl w:val="0"/>
              <w:autoSpaceDE w:val="0"/>
              <w:autoSpaceDN w:val="0"/>
              <w:spacing w:before="55" w:line="230" w:lineRule="exact"/>
              <w:ind w:left="100"/>
              <w:rPr>
                <w:rFonts w:ascii="Arial" w:eastAsia="Arial" w:hAnsi="Arial" w:cs="Arial"/>
                <w:b/>
              </w:rPr>
            </w:pPr>
            <w:r w:rsidRPr="00927D95">
              <w:rPr>
                <w:rFonts w:ascii="Arial" w:eastAsia="Arial" w:hAnsi="Arial" w:cs="Arial"/>
                <w:b/>
              </w:rPr>
              <w:lastRenderedPageBreak/>
              <w:t>COLORADO DEPARTMENT OF TRANSPORTATION</w:t>
            </w:r>
          </w:p>
          <w:p w14:paraId="28562A2A" w14:textId="77777777" w:rsidR="001D0157" w:rsidRPr="00927D95" w:rsidRDefault="001D0157" w:rsidP="00EF4911">
            <w:pPr>
              <w:widowControl w:val="0"/>
              <w:autoSpaceDE w:val="0"/>
              <w:autoSpaceDN w:val="0"/>
              <w:spacing w:line="242" w:lineRule="auto"/>
              <w:ind w:left="100" w:right="386"/>
              <w:rPr>
                <w:rFonts w:ascii="Arial" w:eastAsia="Arial" w:hAnsi="Arial" w:cs="Arial"/>
                <w:b/>
                <w:sz w:val="28"/>
              </w:rPr>
            </w:pPr>
            <w:r w:rsidRPr="00927D95">
              <w:rPr>
                <w:rFonts w:ascii="Arial" w:eastAsia="Arial" w:hAnsi="Arial" w:cs="Arial"/>
                <w:b/>
                <w:sz w:val="28"/>
              </w:rPr>
              <w:t>SUBMITTAL OF NEW SPECIFICATION OR SPECIFICATION CHANGE</w:t>
            </w:r>
          </w:p>
        </w:tc>
        <w:tc>
          <w:tcPr>
            <w:tcW w:w="4501" w:type="dxa"/>
            <w:gridSpan w:val="2"/>
            <w:tcBorders>
              <w:left w:val="single" w:sz="4" w:space="0" w:color="000000"/>
              <w:bottom w:val="single" w:sz="4" w:space="0" w:color="000000"/>
            </w:tcBorders>
          </w:tcPr>
          <w:p w14:paraId="0C9C4B74" w14:textId="77777777" w:rsidR="001D0157" w:rsidRPr="00927D95" w:rsidRDefault="001D0157" w:rsidP="00EF4911">
            <w:pPr>
              <w:widowControl w:val="0"/>
              <w:autoSpaceDE w:val="0"/>
              <w:autoSpaceDN w:val="0"/>
              <w:spacing w:before="57"/>
              <w:ind w:left="110"/>
              <w:rPr>
                <w:rFonts w:ascii="Arial" w:eastAsia="Arial" w:hAnsi="Arial" w:cs="Arial"/>
                <w:sz w:val="16"/>
              </w:rPr>
            </w:pPr>
            <w:r w:rsidRPr="00927D95">
              <w:rPr>
                <w:rFonts w:ascii="Arial" w:eastAsia="Arial" w:hAnsi="Arial" w:cs="Arial"/>
              </w:rPr>
              <w:t xml:space="preserve">Log No. </w:t>
            </w:r>
            <w:r w:rsidRPr="00927D95">
              <w:rPr>
                <w:rFonts w:ascii="Arial" w:eastAsia="Arial" w:hAnsi="Arial" w:cs="Arial"/>
                <w:sz w:val="16"/>
              </w:rPr>
              <w:t>(Assigned by Standards and Specifications Unit)</w:t>
            </w:r>
          </w:p>
          <w:p w14:paraId="63074B79" w14:textId="77777777" w:rsidR="001D0157" w:rsidRPr="00927D95" w:rsidRDefault="001D0157" w:rsidP="00EF4911">
            <w:pPr>
              <w:widowControl w:val="0"/>
              <w:autoSpaceDE w:val="0"/>
              <w:autoSpaceDN w:val="0"/>
              <w:rPr>
                <w:rFonts w:eastAsia="Arial" w:hAnsi="Arial" w:cs="Arial"/>
                <w:sz w:val="19"/>
              </w:rPr>
            </w:pPr>
          </w:p>
          <w:p w14:paraId="29E752DA" w14:textId="5F0FC796" w:rsidR="001D0157" w:rsidRPr="00927D95" w:rsidRDefault="003F52FC" w:rsidP="00F72BA3">
            <w:pPr>
              <w:widowControl w:val="0"/>
              <w:autoSpaceDE w:val="0"/>
              <w:autoSpaceDN w:val="0"/>
              <w:ind w:left="181"/>
              <w:rPr>
                <w:rFonts w:ascii="Arial" w:eastAsia="Arial" w:hAnsi="Arial" w:cs="Arial"/>
                <w:sz w:val="24"/>
                <w:szCs w:val="24"/>
              </w:rPr>
            </w:pPr>
            <w:r>
              <w:rPr>
                <w:rFonts w:ascii="Arial" w:eastAsia="Arial" w:hAnsi="Arial" w:cs="Arial"/>
                <w:w w:val="105"/>
                <w:sz w:val="24"/>
                <w:szCs w:val="24"/>
              </w:rPr>
              <w:t>10</w:t>
            </w:r>
            <w:r w:rsidR="00F72BA3">
              <w:rPr>
                <w:rFonts w:ascii="Arial" w:eastAsia="Arial" w:hAnsi="Arial" w:cs="Arial"/>
                <w:w w:val="105"/>
                <w:sz w:val="24"/>
                <w:szCs w:val="24"/>
              </w:rPr>
              <w:t>8</w:t>
            </w:r>
            <w:r w:rsidR="001D0157" w:rsidRPr="00927D95">
              <w:rPr>
                <w:rFonts w:ascii="Arial" w:eastAsia="Arial" w:hAnsi="Arial" w:cs="Arial"/>
                <w:w w:val="105"/>
                <w:sz w:val="24"/>
                <w:szCs w:val="24"/>
              </w:rPr>
              <w:t>-</w:t>
            </w:r>
            <w:r w:rsidR="00F72BA3">
              <w:rPr>
                <w:rFonts w:ascii="Arial" w:eastAsia="Arial" w:hAnsi="Arial" w:cs="Arial"/>
                <w:w w:val="105"/>
                <w:sz w:val="24"/>
                <w:szCs w:val="24"/>
              </w:rPr>
              <w:t>4</w:t>
            </w:r>
          </w:p>
        </w:tc>
      </w:tr>
      <w:tr w:rsidR="001D0157" w:rsidRPr="00927D95" w14:paraId="142E77C0" w14:textId="77777777" w:rsidTr="00EF4911">
        <w:trPr>
          <w:trHeight w:hRule="exact" w:val="840"/>
          <w:jc w:val="center"/>
        </w:trPr>
        <w:tc>
          <w:tcPr>
            <w:tcW w:w="4052" w:type="dxa"/>
            <w:gridSpan w:val="2"/>
            <w:tcBorders>
              <w:top w:val="single" w:sz="4" w:space="0" w:color="000000"/>
              <w:bottom w:val="single" w:sz="4" w:space="0" w:color="000000"/>
              <w:right w:val="single" w:sz="4" w:space="0" w:color="000000"/>
            </w:tcBorders>
          </w:tcPr>
          <w:p w14:paraId="134919F4" w14:textId="77777777" w:rsidR="001D0157" w:rsidRPr="00927D95" w:rsidRDefault="001D0157" w:rsidP="00EF4911">
            <w:pPr>
              <w:widowControl w:val="0"/>
              <w:autoSpaceDE w:val="0"/>
              <w:autoSpaceDN w:val="0"/>
              <w:spacing w:before="55"/>
              <w:ind w:left="648" w:hanging="548"/>
              <w:rPr>
                <w:rFonts w:ascii="Arial" w:eastAsia="Arial" w:hAnsi="Arial" w:cs="Arial"/>
              </w:rPr>
            </w:pPr>
            <w:r w:rsidRPr="00927D95">
              <w:rPr>
                <w:rFonts w:ascii="Arial" w:eastAsia="Arial" w:hAnsi="Arial" w:cs="Arial"/>
              </w:rPr>
              <w:t>TO: Standards &amp; Specifications Unit Project Development Branch</w:t>
            </w:r>
          </w:p>
        </w:tc>
        <w:tc>
          <w:tcPr>
            <w:tcW w:w="6030" w:type="dxa"/>
            <w:gridSpan w:val="3"/>
            <w:tcBorders>
              <w:top w:val="single" w:sz="4" w:space="0" w:color="000000"/>
              <w:left w:val="single" w:sz="4" w:space="0" w:color="000000"/>
              <w:bottom w:val="single" w:sz="4" w:space="0" w:color="000000"/>
            </w:tcBorders>
          </w:tcPr>
          <w:p w14:paraId="767552AB" w14:textId="77777777" w:rsidR="001D0157" w:rsidRPr="00927D95" w:rsidRDefault="001D0157" w:rsidP="00EF4911">
            <w:pPr>
              <w:widowControl w:val="0"/>
              <w:autoSpaceDE w:val="0"/>
              <w:autoSpaceDN w:val="0"/>
              <w:spacing w:before="55"/>
              <w:ind w:left="110"/>
              <w:rPr>
                <w:rFonts w:ascii="Arial" w:eastAsia="Arial" w:hAnsi="Arial" w:cs="Arial"/>
              </w:rPr>
            </w:pPr>
            <w:r w:rsidRPr="00927D95">
              <w:rPr>
                <w:rFonts w:ascii="Arial" w:eastAsia="Arial" w:hAnsi="Arial" w:cs="Arial"/>
              </w:rPr>
              <w:t>FROM:</w:t>
            </w:r>
          </w:p>
          <w:p w14:paraId="0DF170B2" w14:textId="414B9C89" w:rsidR="001D0157" w:rsidRPr="00927D95" w:rsidRDefault="00F72BA3" w:rsidP="00EF4911">
            <w:pPr>
              <w:widowControl w:val="0"/>
              <w:autoSpaceDE w:val="0"/>
              <w:autoSpaceDN w:val="0"/>
              <w:spacing w:before="6"/>
              <w:ind w:left="151"/>
              <w:rPr>
                <w:rFonts w:ascii="Arial" w:eastAsia="Arial" w:hAnsi="Arial" w:cs="Arial"/>
                <w:sz w:val="18"/>
              </w:rPr>
            </w:pPr>
            <w:r>
              <w:rPr>
                <w:rFonts w:ascii="Arial" w:eastAsia="Arial" w:hAnsi="Arial" w:cs="Arial"/>
                <w:w w:val="105"/>
                <w:sz w:val="18"/>
              </w:rPr>
              <w:t>HQ Project Support CMA Area Engineer, Laura Zamora</w:t>
            </w:r>
          </w:p>
          <w:p w14:paraId="027D18D6" w14:textId="77777777" w:rsidR="001D0157" w:rsidRPr="00927D95" w:rsidRDefault="001D0157" w:rsidP="00EF4911">
            <w:pPr>
              <w:widowControl w:val="0"/>
              <w:autoSpaceDE w:val="0"/>
              <w:autoSpaceDN w:val="0"/>
              <w:spacing w:before="40"/>
              <w:ind w:left="110"/>
              <w:rPr>
                <w:rFonts w:ascii="Arial" w:eastAsia="Arial" w:hAnsi="Arial" w:cs="Arial"/>
                <w:sz w:val="18"/>
              </w:rPr>
            </w:pPr>
            <w:r w:rsidRPr="00927D95">
              <w:rPr>
                <w:rFonts w:ascii="Arial" w:eastAsia="Arial" w:hAnsi="Arial" w:cs="Arial"/>
                <w:sz w:val="18"/>
              </w:rPr>
              <w:t>(Region, Branch or Technical Committee)</w:t>
            </w:r>
          </w:p>
        </w:tc>
      </w:tr>
      <w:tr w:rsidR="001D0157" w:rsidRPr="00927D95" w14:paraId="5417FD19" w14:textId="77777777" w:rsidTr="003B52D9">
        <w:trPr>
          <w:trHeight w:hRule="exact" w:val="946"/>
          <w:jc w:val="center"/>
        </w:trPr>
        <w:tc>
          <w:tcPr>
            <w:tcW w:w="3414" w:type="dxa"/>
            <w:tcBorders>
              <w:top w:val="single" w:sz="4" w:space="0" w:color="000000"/>
              <w:bottom w:val="single" w:sz="4" w:space="0" w:color="000000"/>
              <w:right w:val="single" w:sz="4" w:space="0" w:color="000000"/>
            </w:tcBorders>
          </w:tcPr>
          <w:p w14:paraId="55B4C875" w14:textId="77777777" w:rsidR="001D0157" w:rsidRPr="00927D95" w:rsidRDefault="001D0157" w:rsidP="00EF4911">
            <w:pPr>
              <w:widowControl w:val="0"/>
              <w:autoSpaceDE w:val="0"/>
              <w:autoSpaceDN w:val="0"/>
              <w:spacing w:before="55"/>
              <w:ind w:left="100"/>
              <w:rPr>
                <w:rFonts w:ascii="Arial" w:eastAsia="Arial" w:hAnsi="Arial" w:cs="Arial"/>
              </w:rPr>
            </w:pPr>
            <w:r w:rsidRPr="00927D95">
              <w:rPr>
                <w:rFonts w:ascii="Arial" w:eastAsia="Arial" w:hAnsi="Arial" w:cs="Arial"/>
              </w:rPr>
              <w:t>SPECIFICATION SECTION NO.</w:t>
            </w:r>
          </w:p>
          <w:p w14:paraId="137B1AD5" w14:textId="4E34A90D" w:rsidR="001D0157" w:rsidRPr="00927D95" w:rsidRDefault="00F72BA3" w:rsidP="001D0157">
            <w:pPr>
              <w:widowControl w:val="0"/>
              <w:autoSpaceDE w:val="0"/>
              <w:autoSpaceDN w:val="0"/>
              <w:spacing w:before="166"/>
              <w:ind w:left="136"/>
              <w:rPr>
                <w:rFonts w:ascii="Arial" w:eastAsia="Arial" w:hAnsi="Arial" w:cs="Arial"/>
              </w:rPr>
            </w:pPr>
            <w:r>
              <w:rPr>
                <w:rFonts w:ascii="Arial" w:eastAsia="Arial" w:hAnsi="Arial" w:cs="Arial"/>
              </w:rPr>
              <w:t>108.08(d)</w:t>
            </w:r>
          </w:p>
        </w:tc>
        <w:tc>
          <w:tcPr>
            <w:tcW w:w="2880" w:type="dxa"/>
            <w:gridSpan w:val="3"/>
            <w:tcBorders>
              <w:top w:val="single" w:sz="4" w:space="0" w:color="000000"/>
              <w:left w:val="single" w:sz="4" w:space="0" w:color="000000"/>
              <w:bottom w:val="single" w:sz="4" w:space="0" w:color="000000"/>
              <w:right w:val="single" w:sz="4" w:space="0" w:color="000000"/>
            </w:tcBorders>
          </w:tcPr>
          <w:p w14:paraId="74C10730" w14:textId="77777777" w:rsidR="001D0157" w:rsidRPr="00927D95" w:rsidRDefault="001D0157" w:rsidP="00EF4911">
            <w:pPr>
              <w:widowControl w:val="0"/>
              <w:autoSpaceDE w:val="0"/>
              <w:autoSpaceDN w:val="0"/>
              <w:spacing w:before="55"/>
              <w:ind w:left="110"/>
              <w:rPr>
                <w:rFonts w:ascii="Arial" w:eastAsia="Arial" w:hAnsi="Arial" w:cs="Arial"/>
              </w:rPr>
            </w:pPr>
            <w:r w:rsidRPr="00927D95">
              <w:rPr>
                <w:rFonts w:ascii="Arial" w:eastAsia="Arial" w:hAnsi="Arial" w:cs="Arial"/>
              </w:rPr>
              <w:t>ITEM</w:t>
            </w:r>
          </w:p>
          <w:p w14:paraId="2C3DA3EA" w14:textId="7B106C9E" w:rsidR="001D0157" w:rsidRPr="00927D95" w:rsidRDefault="00F72BA3" w:rsidP="003B52D9">
            <w:pPr>
              <w:widowControl w:val="0"/>
              <w:autoSpaceDE w:val="0"/>
              <w:autoSpaceDN w:val="0"/>
              <w:spacing w:before="129"/>
              <w:ind w:left="148"/>
              <w:rPr>
                <w:rFonts w:ascii="Arial" w:eastAsia="Arial" w:hAnsi="Arial" w:cs="Arial"/>
                <w:sz w:val="24"/>
              </w:rPr>
            </w:pPr>
            <w:r>
              <w:rPr>
                <w:rFonts w:ascii="Arial" w:eastAsia="Arial" w:hAnsi="Arial" w:cs="Arial"/>
              </w:rPr>
              <w:t>Extension of Contract Time</w:t>
            </w:r>
          </w:p>
        </w:tc>
        <w:tc>
          <w:tcPr>
            <w:tcW w:w="3788" w:type="dxa"/>
            <w:tcBorders>
              <w:top w:val="single" w:sz="4" w:space="0" w:color="000000"/>
              <w:left w:val="single" w:sz="4" w:space="0" w:color="000000"/>
              <w:bottom w:val="single" w:sz="4" w:space="0" w:color="000000"/>
            </w:tcBorders>
          </w:tcPr>
          <w:p w14:paraId="53C61C00" w14:textId="77777777" w:rsidR="001D0157" w:rsidRPr="00927D95" w:rsidRDefault="001D0157" w:rsidP="00EF4911">
            <w:pPr>
              <w:widowControl w:val="0"/>
              <w:autoSpaceDE w:val="0"/>
              <w:autoSpaceDN w:val="0"/>
              <w:spacing w:before="55"/>
              <w:ind w:left="110"/>
              <w:rPr>
                <w:rFonts w:ascii="Arial" w:eastAsia="Arial" w:hAnsi="Arial" w:cs="Arial"/>
              </w:rPr>
            </w:pPr>
            <w:r w:rsidRPr="00927D95">
              <w:rPr>
                <w:rFonts w:ascii="Arial" w:eastAsia="Arial" w:hAnsi="Arial" w:cs="Arial"/>
              </w:rPr>
              <w:t>Priority</w:t>
            </w:r>
          </w:p>
          <w:p w14:paraId="722D1D97" w14:textId="77777777" w:rsidR="001D0157" w:rsidRPr="00927D95" w:rsidRDefault="001D0157" w:rsidP="00EF4911">
            <w:pPr>
              <w:widowControl w:val="0"/>
              <w:autoSpaceDE w:val="0"/>
              <w:autoSpaceDN w:val="0"/>
              <w:rPr>
                <w:rFonts w:eastAsia="Arial" w:hAnsi="Arial" w:cs="Arial"/>
              </w:rPr>
            </w:pPr>
          </w:p>
          <w:p w14:paraId="47D511C8" w14:textId="08E6BE2E" w:rsidR="001D0157" w:rsidRPr="00927D95" w:rsidRDefault="001D0157" w:rsidP="00EF4911">
            <w:pPr>
              <w:widowControl w:val="0"/>
              <w:tabs>
                <w:tab w:val="left" w:pos="2270"/>
              </w:tabs>
              <w:autoSpaceDE w:val="0"/>
              <w:autoSpaceDN w:val="0"/>
              <w:ind w:left="110"/>
              <w:rPr>
                <w:rFonts w:ascii="Arial" w:eastAsia="Arial" w:hAnsi="Arial" w:cs="Arial"/>
              </w:rPr>
            </w:pPr>
            <w:r>
              <w:rPr>
                <w:rFonts w:ascii="Arial" w:eastAsia="Arial" w:hAnsi="Arial" w:cs="Arial"/>
              </w:rPr>
              <w:t xml:space="preserve">Routine  </w:t>
            </w:r>
            <w:r w:rsidR="00F72BA3">
              <w:rPr>
                <w:rFonts w:ascii="Arial" w:eastAsia="Arial" w:hAnsi="Arial" w:cs="Arial"/>
              </w:rPr>
              <w:t>x</w:t>
            </w:r>
            <w:r w:rsidRPr="00927D95">
              <w:rPr>
                <w:rFonts w:ascii="Arial" w:eastAsia="Arial" w:hAnsi="Arial" w:cs="Arial"/>
              </w:rPr>
              <w:tab/>
              <w:t>Fast</w:t>
            </w:r>
            <w:r>
              <w:rPr>
                <w:rFonts w:ascii="Arial" w:eastAsia="Arial" w:hAnsi="Arial" w:cs="Arial"/>
              </w:rPr>
              <w:t xml:space="preserve">  </w:t>
            </w:r>
          </w:p>
        </w:tc>
      </w:tr>
      <w:tr w:rsidR="001D0157" w:rsidRPr="00927D95" w14:paraId="32FD1293" w14:textId="77777777" w:rsidTr="00EF4911">
        <w:trPr>
          <w:trHeight w:hRule="exact" w:val="4753"/>
          <w:jc w:val="center"/>
        </w:trPr>
        <w:tc>
          <w:tcPr>
            <w:tcW w:w="10082" w:type="dxa"/>
            <w:gridSpan w:val="5"/>
            <w:tcBorders>
              <w:top w:val="single" w:sz="4" w:space="0" w:color="000000"/>
              <w:bottom w:val="single" w:sz="4" w:space="0" w:color="000000"/>
            </w:tcBorders>
          </w:tcPr>
          <w:p w14:paraId="375580F3" w14:textId="77777777" w:rsidR="001D0157" w:rsidRPr="00927D95" w:rsidRDefault="001D0157" w:rsidP="00EF4911">
            <w:pPr>
              <w:widowControl w:val="0"/>
              <w:autoSpaceDE w:val="0"/>
              <w:autoSpaceDN w:val="0"/>
              <w:spacing w:before="57"/>
              <w:ind w:left="100"/>
              <w:jc w:val="both"/>
              <w:rPr>
                <w:rFonts w:ascii="Arial" w:eastAsia="Arial" w:hAnsi="Arial" w:cs="Arial"/>
              </w:rPr>
            </w:pPr>
            <w:r w:rsidRPr="00927D95">
              <w:rPr>
                <w:rFonts w:ascii="Arial" w:eastAsia="Arial" w:hAnsi="Arial" w:cs="Arial"/>
              </w:rPr>
              <w:t>Reason for this new or changed specification:</w:t>
            </w:r>
          </w:p>
          <w:p w14:paraId="6640AE16" w14:textId="77777777" w:rsidR="001D0157" w:rsidRPr="00927D95" w:rsidRDefault="001D0157" w:rsidP="00EF4911">
            <w:pPr>
              <w:widowControl w:val="0"/>
              <w:autoSpaceDE w:val="0"/>
              <w:autoSpaceDN w:val="0"/>
              <w:spacing w:before="1"/>
              <w:ind w:left="154" w:right="195"/>
              <w:rPr>
                <w:rFonts w:ascii="Arial" w:eastAsia="Arial" w:hAnsi="Arial" w:cs="Arial"/>
                <w:sz w:val="24"/>
              </w:rPr>
            </w:pPr>
          </w:p>
          <w:p w14:paraId="3DFBEA57" w14:textId="77777777" w:rsidR="00F72BA3" w:rsidRPr="00F72BA3" w:rsidRDefault="00F72BA3" w:rsidP="00F72BA3">
            <w:pPr>
              <w:ind w:left="333"/>
              <w:rPr>
                <w:rFonts w:ascii="Arial" w:hAnsi="Arial" w:cs="Arial"/>
                <w:noProof/>
                <w:sz w:val="22"/>
              </w:rPr>
            </w:pPr>
            <w:r w:rsidRPr="00F72BA3">
              <w:rPr>
                <w:rFonts w:ascii="Arial" w:hAnsi="Arial" w:cs="Arial"/>
                <w:noProof/>
                <w:sz w:val="22"/>
              </w:rPr>
              <w:t xml:space="preserve">The CCA, ACEC, FHWA, and CDOT Schedule Task Force have updated the specification 108.08(d) </w:t>
            </w:r>
            <w:r w:rsidRPr="00F72BA3">
              <w:rPr>
                <w:rFonts w:ascii="Arial" w:hAnsi="Arial" w:cs="Arial"/>
                <w:i/>
                <w:noProof/>
                <w:sz w:val="22"/>
              </w:rPr>
              <w:t>Extension of Contract Time</w:t>
            </w:r>
            <w:r w:rsidRPr="00F72BA3">
              <w:rPr>
                <w:rFonts w:ascii="Arial" w:hAnsi="Arial" w:cs="Arial"/>
                <w:noProof/>
                <w:sz w:val="22"/>
              </w:rPr>
              <w:t>.</w:t>
            </w:r>
          </w:p>
          <w:p w14:paraId="0459CEBF" w14:textId="77777777" w:rsidR="00F72BA3" w:rsidRPr="00F72BA3" w:rsidRDefault="00F72BA3" w:rsidP="00F72BA3">
            <w:pPr>
              <w:ind w:left="333"/>
              <w:rPr>
                <w:rFonts w:ascii="Arial" w:hAnsi="Arial" w:cs="Arial"/>
                <w:noProof/>
                <w:sz w:val="22"/>
              </w:rPr>
            </w:pPr>
          </w:p>
          <w:p w14:paraId="5A636A97" w14:textId="46DA6FCB" w:rsidR="001D0157" w:rsidRPr="00127707" w:rsidRDefault="00F72BA3" w:rsidP="00F72BA3">
            <w:pPr>
              <w:widowControl w:val="0"/>
              <w:autoSpaceDE w:val="0"/>
              <w:autoSpaceDN w:val="0"/>
              <w:spacing w:before="1"/>
              <w:ind w:left="330" w:right="195"/>
              <w:rPr>
                <w:rFonts w:ascii="Arial" w:eastAsia="Arial" w:hAnsi="Arial" w:cs="Arial"/>
                <w:b/>
                <w:sz w:val="24"/>
              </w:rPr>
            </w:pPr>
            <w:r w:rsidRPr="00F72BA3">
              <w:rPr>
                <w:rFonts w:ascii="Arial" w:hAnsi="Arial" w:cs="Arial"/>
                <w:noProof/>
                <w:sz w:val="22"/>
              </w:rPr>
              <w:t xml:space="preserve">Changes have been made to identify methods for demonstrating a delay in a time extension request and to align with the updated specification subsection 108.03 </w:t>
            </w:r>
            <w:r w:rsidRPr="00F72BA3">
              <w:rPr>
                <w:rFonts w:ascii="Arial" w:hAnsi="Arial" w:cs="Arial"/>
                <w:i/>
                <w:noProof/>
                <w:sz w:val="22"/>
              </w:rPr>
              <w:t xml:space="preserve">Project </w:t>
            </w:r>
            <w:r w:rsidRPr="00F72BA3">
              <w:rPr>
                <w:rFonts w:ascii="Arial" w:hAnsi="Arial" w:cs="Arial"/>
                <w:i/>
                <w:noProof/>
                <w:sz w:val="22"/>
              </w:rPr>
              <w:t>Schedule</w:t>
            </w:r>
            <w:r w:rsidRPr="00F72BA3">
              <w:rPr>
                <w:rFonts w:ascii="Arial" w:hAnsi="Arial" w:cs="Arial"/>
                <w:noProof/>
                <w:sz w:val="22"/>
              </w:rPr>
              <w:t xml:space="preserve">. </w:t>
            </w:r>
          </w:p>
        </w:tc>
      </w:tr>
      <w:tr w:rsidR="001D0157" w:rsidRPr="00927D95" w14:paraId="62C4EE79" w14:textId="77777777" w:rsidTr="00EF4911">
        <w:trPr>
          <w:trHeight w:hRule="exact" w:val="5612"/>
          <w:jc w:val="center"/>
        </w:trPr>
        <w:tc>
          <w:tcPr>
            <w:tcW w:w="10082" w:type="dxa"/>
            <w:gridSpan w:val="5"/>
            <w:tcBorders>
              <w:top w:val="single" w:sz="4" w:space="0" w:color="000000"/>
              <w:bottom w:val="single" w:sz="4" w:space="0" w:color="000000"/>
            </w:tcBorders>
          </w:tcPr>
          <w:p w14:paraId="31BE6493" w14:textId="77777777" w:rsidR="001D0157" w:rsidRPr="00927D95" w:rsidRDefault="001D0157" w:rsidP="00EF4911">
            <w:pPr>
              <w:widowControl w:val="0"/>
              <w:autoSpaceDE w:val="0"/>
              <w:autoSpaceDN w:val="0"/>
              <w:spacing w:before="55"/>
              <w:ind w:left="100"/>
              <w:rPr>
                <w:rFonts w:ascii="Arial" w:eastAsia="Arial" w:hAnsi="Arial" w:cs="Arial"/>
              </w:rPr>
            </w:pPr>
            <w:r w:rsidRPr="00927D95">
              <w:rPr>
                <w:rFonts w:ascii="Arial" w:eastAsia="Arial" w:hAnsi="Arial" w:cs="Arial"/>
              </w:rPr>
              <w:t>New or Revised Specification:</w:t>
            </w:r>
          </w:p>
          <w:p w14:paraId="5C4AB648" w14:textId="28EF1592" w:rsidR="001D0157" w:rsidRPr="00927D95" w:rsidRDefault="001D0157" w:rsidP="001D0157">
            <w:pPr>
              <w:widowControl w:val="0"/>
              <w:autoSpaceDE w:val="0"/>
              <w:autoSpaceDN w:val="0"/>
              <w:spacing w:before="159"/>
              <w:ind w:left="333"/>
              <w:rPr>
                <w:rFonts w:ascii="Arial" w:eastAsia="Arial" w:hAnsi="Arial" w:cs="Arial"/>
                <w:sz w:val="24"/>
              </w:rPr>
            </w:pPr>
            <w:r>
              <w:rPr>
                <w:rFonts w:ascii="Arial" w:eastAsia="Arial" w:hAnsi="Arial" w:cs="Arial"/>
                <w:sz w:val="24"/>
              </w:rPr>
              <w:t>See attached.</w:t>
            </w:r>
          </w:p>
          <w:p w14:paraId="393FE1C4" w14:textId="77777777" w:rsidR="001D0157" w:rsidRPr="00927D95" w:rsidRDefault="001D0157" w:rsidP="00EF4911">
            <w:pPr>
              <w:widowControl w:val="0"/>
              <w:autoSpaceDE w:val="0"/>
              <w:autoSpaceDN w:val="0"/>
              <w:spacing w:before="159"/>
              <w:ind w:left="167"/>
              <w:rPr>
                <w:rFonts w:ascii="Arial" w:eastAsia="Arial" w:hAnsi="Arial" w:cs="Arial"/>
                <w:sz w:val="24"/>
              </w:rPr>
            </w:pPr>
          </w:p>
        </w:tc>
      </w:tr>
      <w:tr w:rsidR="001D0157" w:rsidRPr="00927D95" w14:paraId="138D138E" w14:textId="77777777" w:rsidTr="00EF4911">
        <w:trPr>
          <w:trHeight w:hRule="exact" w:val="643"/>
          <w:jc w:val="center"/>
        </w:trPr>
        <w:tc>
          <w:tcPr>
            <w:tcW w:w="10082" w:type="dxa"/>
            <w:gridSpan w:val="5"/>
            <w:tcBorders>
              <w:top w:val="single" w:sz="4" w:space="0" w:color="000000"/>
            </w:tcBorders>
          </w:tcPr>
          <w:p w14:paraId="37FD82BB" w14:textId="77777777" w:rsidR="001D0157" w:rsidRPr="00927D95" w:rsidRDefault="001D0157" w:rsidP="00EF4911">
            <w:pPr>
              <w:widowControl w:val="0"/>
              <w:autoSpaceDE w:val="0"/>
              <w:autoSpaceDN w:val="0"/>
              <w:spacing w:before="57"/>
              <w:ind w:left="821" w:right="195" w:hanging="721"/>
              <w:rPr>
                <w:rFonts w:ascii="Arial" w:eastAsia="Arial" w:hAnsi="Arial" w:cs="Arial"/>
              </w:rPr>
            </w:pPr>
            <w:r w:rsidRPr="00927D95">
              <w:rPr>
                <w:rFonts w:ascii="Arial" w:eastAsia="Arial" w:hAnsi="Arial" w:cs="Arial"/>
              </w:rPr>
              <w:t>N</w:t>
            </w:r>
            <w:r w:rsidRPr="00927D95">
              <w:rPr>
                <w:rFonts w:ascii="Arial" w:eastAsia="Arial" w:hAnsi="Arial" w:cs="Arial"/>
                <w:sz w:val="18"/>
              </w:rPr>
              <w:t>OTE</w:t>
            </w:r>
            <w:r w:rsidRPr="00927D95">
              <w:rPr>
                <w:rFonts w:ascii="Arial" w:eastAsia="Arial" w:hAnsi="Arial" w:cs="Arial"/>
              </w:rPr>
              <w:t>: See Procedural Directive 513.1 for a description of appropriate specification development procedures.</w:t>
            </w:r>
          </w:p>
        </w:tc>
      </w:tr>
    </w:tbl>
    <w:p w14:paraId="0050D90C" w14:textId="58E4697E" w:rsidR="00C63EC5" w:rsidRDefault="00C63EC5" w:rsidP="00C63EC5">
      <w:pPr>
        <w:rPr>
          <w:rFonts w:ascii="Arial" w:hAnsi="Arial" w:cs="Arial"/>
          <w:sz w:val="28"/>
          <w:szCs w:val="28"/>
        </w:rPr>
        <w:sectPr w:rsidR="00C63EC5" w:rsidSect="00B13977">
          <w:pgSz w:w="12240" w:h="15840" w:code="1"/>
          <w:pgMar w:top="720" w:right="1080" w:bottom="720" w:left="1080" w:header="720" w:footer="720" w:gutter="0"/>
          <w:cols w:space="720"/>
          <w:titlePg/>
          <w:docGrid w:linePitch="272"/>
        </w:sectPr>
      </w:pPr>
    </w:p>
    <w:p w14:paraId="3195663A" w14:textId="772C79FD" w:rsidR="004F79CD" w:rsidRPr="00C37BBE" w:rsidRDefault="00C37BBE" w:rsidP="00C37BBE">
      <w:pPr>
        <w:jc w:val="right"/>
        <w:rPr>
          <w:rFonts w:ascii="Arial" w:hAnsi="Arial" w:cs="Arial"/>
          <w:sz w:val="28"/>
          <w:szCs w:val="28"/>
        </w:rPr>
      </w:pPr>
      <w:r w:rsidRPr="00C37BBE">
        <w:rPr>
          <w:rFonts w:ascii="Arial" w:hAnsi="Arial" w:cs="Arial"/>
          <w:sz w:val="28"/>
          <w:szCs w:val="28"/>
        </w:rPr>
        <w:lastRenderedPageBreak/>
        <w:t>XXXXXX XX, 2019</w:t>
      </w:r>
    </w:p>
    <w:p w14:paraId="21CFC756" w14:textId="41F36F15" w:rsidR="00835CD4" w:rsidRPr="00C37BBE" w:rsidRDefault="004F79CD" w:rsidP="00E0363D">
      <w:pPr>
        <w:rPr>
          <w:rFonts w:ascii="Arial" w:hAnsi="Arial" w:cs="Arial"/>
          <w:sz w:val="28"/>
          <w:szCs w:val="28"/>
        </w:rPr>
      </w:pPr>
      <w:r w:rsidRPr="00C37BBE">
        <w:rPr>
          <w:rFonts w:ascii="Arial" w:hAnsi="Arial" w:cs="Arial"/>
          <w:sz w:val="28"/>
          <w:szCs w:val="28"/>
        </w:rPr>
        <w:tab/>
      </w:r>
    </w:p>
    <w:p w14:paraId="32F960B5" w14:textId="0AEAA7F0" w:rsidR="006F43DA" w:rsidRPr="00C37BBE" w:rsidRDefault="006F43DA">
      <w:pPr>
        <w:rPr>
          <w:rFonts w:ascii="Arial" w:hAnsi="Arial" w:cs="Arial"/>
          <w:sz w:val="28"/>
          <w:szCs w:val="28"/>
        </w:rPr>
      </w:pPr>
    </w:p>
    <w:p w14:paraId="678BCA73" w14:textId="57D07A90" w:rsidR="006F43DA" w:rsidRPr="00C37BBE" w:rsidRDefault="006F43DA" w:rsidP="006F43DA">
      <w:pPr>
        <w:pStyle w:val="Heading1"/>
        <w:numPr>
          <w:ilvl w:val="0"/>
          <w:numId w:val="22"/>
        </w:numPr>
        <w:tabs>
          <w:tab w:val="left" w:pos="0"/>
        </w:tabs>
        <w:suppressAutoHyphens/>
        <w:rPr>
          <w:rFonts w:cs="Arial"/>
          <w:b w:val="0"/>
          <w:bCs/>
          <w:color w:val="000000"/>
          <w:sz w:val="28"/>
          <w:szCs w:val="28"/>
        </w:rPr>
      </w:pPr>
      <w:r w:rsidRPr="00C37BBE">
        <w:rPr>
          <w:rFonts w:cs="Arial"/>
          <w:b w:val="0"/>
          <w:color w:val="000000"/>
          <w:sz w:val="28"/>
          <w:szCs w:val="28"/>
        </w:rPr>
        <w:t xml:space="preserve">REVISION OF SECTION </w:t>
      </w:r>
      <w:r w:rsidR="00C0653A">
        <w:rPr>
          <w:rFonts w:cs="Arial"/>
          <w:b w:val="0"/>
          <w:bCs/>
          <w:color w:val="000000"/>
          <w:sz w:val="28"/>
          <w:szCs w:val="28"/>
        </w:rPr>
        <w:t>10</w:t>
      </w:r>
      <w:r w:rsidR="00BC488E">
        <w:rPr>
          <w:rFonts w:cs="Arial"/>
          <w:b w:val="0"/>
          <w:bCs/>
          <w:color w:val="000000"/>
          <w:sz w:val="28"/>
          <w:szCs w:val="28"/>
        </w:rPr>
        <w:t>8</w:t>
      </w:r>
    </w:p>
    <w:p w14:paraId="78E29536" w14:textId="7AA62674" w:rsidR="006F43DA" w:rsidRPr="00C37BBE" w:rsidRDefault="00BC488E">
      <w:pPr>
        <w:jc w:val="center"/>
        <w:rPr>
          <w:rFonts w:ascii="Arial" w:hAnsi="Arial" w:cs="Arial"/>
          <w:color w:val="000000"/>
          <w:sz w:val="28"/>
          <w:szCs w:val="28"/>
        </w:rPr>
      </w:pPr>
      <w:r>
        <w:rPr>
          <w:rFonts w:ascii="Arial" w:hAnsi="Arial" w:cs="Arial"/>
          <w:color w:val="000000"/>
          <w:sz w:val="28"/>
          <w:szCs w:val="28"/>
        </w:rPr>
        <w:t>EXTENSION OF CONTRACT TIME</w:t>
      </w:r>
    </w:p>
    <w:p w14:paraId="278326FD" w14:textId="77777777" w:rsidR="006F43DA" w:rsidRDefault="006F43DA">
      <w:pPr>
        <w:jc w:val="center"/>
        <w:rPr>
          <w:b/>
          <w:color w:val="000000"/>
          <w:sz w:val="36"/>
          <w:szCs w:val="36"/>
        </w:rPr>
      </w:pPr>
    </w:p>
    <w:p w14:paraId="6D7B80D0" w14:textId="77777777" w:rsidR="006F43DA" w:rsidRPr="00C37BBE" w:rsidRDefault="006F43DA">
      <w:pPr>
        <w:jc w:val="center"/>
        <w:rPr>
          <w:b/>
          <w:color w:val="000000"/>
          <w:sz w:val="40"/>
          <w:szCs w:val="36"/>
        </w:rPr>
      </w:pPr>
      <w:r w:rsidRPr="00C37BBE">
        <w:rPr>
          <w:b/>
          <w:color w:val="000000"/>
          <w:sz w:val="40"/>
          <w:szCs w:val="36"/>
        </w:rPr>
        <w:t>NOTICE</w:t>
      </w:r>
    </w:p>
    <w:p w14:paraId="3609A1A7" w14:textId="77777777" w:rsidR="006F43DA" w:rsidRDefault="006F43DA">
      <w:pPr>
        <w:rPr>
          <w:b/>
          <w:color w:val="000000"/>
          <w:sz w:val="24"/>
          <w:szCs w:val="24"/>
        </w:rPr>
      </w:pPr>
    </w:p>
    <w:p w14:paraId="2A8B4156" w14:textId="77777777" w:rsidR="006F43DA" w:rsidRDefault="006F43D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3B564687" w14:textId="77777777" w:rsidR="006F43DA" w:rsidRDefault="006F43D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77DC6B0D" w14:textId="77777777" w:rsidR="006F43DA" w:rsidRDefault="006F43D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14:paraId="5E03D2E6" w14:textId="77777777" w:rsidR="006F43DA" w:rsidRDefault="006F43D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color w:val="000000"/>
          <w:sz w:val="28"/>
          <w:szCs w:val="28"/>
        </w:rPr>
      </w:pPr>
    </w:p>
    <w:p w14:paraId="53BEA116" w14:textId="77777777" w:rsidR="006F43DA" w:rsidRPr="00E9381D" w:rsidRDefault="006F43D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b/>
          <w:bCs/>
          <w:color w:val="800000"/>
          <w:sz w:val="28"/>
          <w:szCs w:val="28"/>
        </w:rPr>
      </w:pPr>
      <w:r w:rsidRPr="00E9381D">
        <w:rPr>
          <w:b/>
          <w:bCs/>
          <w:color w:val="800000"/>
          <w:sz w:val="28"/>
          <w:szCs w:val="28"/>
        </w:rPr>
        <w:t xml:space="preserve">Instructions for use on CDOT construction projects:  </w:t>
      </w:r>
    </w:p>
    <w:p w14:paraId="5336B989" w14:textId="77777777" w:rsidR="006F43DA" w:rsidRDefault="006F43D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Photina" w:hAnsi="Photina" w:cs="Photina"/>
          <w:b/>
          <w:bCs/>
          <w:color w:val="800000"/>
          <w:sz w:val="28"/>
          <w:szCs w:val="28"/>
        </w:rPr>
      </w:pPr>
    </w:p>
    <w:p w14:paraId="3E56BF33" w14:textId="1260E33F" w:rsidR="006F43DA" w:rsidRPr="00127707" w:rsidRDefault="003F52FC" w:rsidP="0072631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bCs/>
          <w:sz w:val="28"/>
        </w:rPr>
      </w:pPr>
      <w:r>
        <w:rPr>
          <w:bCs/>
          <w:sz w:val="28"/>
        </w:rPr>
        <w:t>Use on all projects</w:t>
      </w:r>
      <w:r w:rsidR="00127707" w:rsidRPr="00127707">
        <w:rPr>
          <w:bCs/>
          <w:sz w:val="28"/>
        </w:rPr>
        <w:t>.</w:t>
      </w:r>
    </w:p>
    <w:p w14:paraId="20F1DA66" w14:textId="77777777" w:rsidR="006F43DA" w:rsidRDefault="006F43D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bCs/>
        </w:rPr>
      </w:pPr>
    </w:p>
    <w:p w14:paraId="795450D8" w14:textId="77777777" w:rsidR="006F43DA" w:rsidRDefault="006F43DA">
      <w:pPr>
        <w:rPr>
          <w:rFonts w:ascii="Arial" w:hAnsi="Arial" w:cs="Arial"/>
          <w:b/>
          <w:bCs/>
          <w:iCs/>
          <w:color w:val="000000"/>
        </w:rPr>
      </w:pPr>
    </w:p>
    <w:p w14:paraId="32AE6DD9" w14:textId="77777777" w:rsidR="006F43DA" w:rsidRDefault="006F43DA">
      <w:pPr>
        <w:sectPr w:rsidR="006F43DA" w:rsidSect="00B13977">
          <w:pgSz w:w="12240" w:h="15840" w:code="1"/>
          <w:pgMar w:top="720" w:right="1080" w:bottom="720" w:left="1080" w:header="720" w:footer="720" w:gutter="0"/>
          <w:cols w:space="720"/>
          <w:titlePg/>
          <w:docGrid w:linePitch="272"/>
        </w:sectPr>
      </w:pPr>
    </w:p>
    <w:p w14:paraId="05128CBD" w14:textId="77777777" w:rsidR="00BC488E" w:rsidRPr="00BC488E" w:rsidRDefault="00BC488E" w:rsidP="00BC488E">
      <w:pPr>
        <w:autoSpaceDE w:val="0"/>
        <w:autoSpaceDN w:val="0"/>
        <w:adjustRightInd w:val="0"/>
        <w:rPr>
          <w:rFonts w:ascii="Arial" w:eastAsia="Calibri" w:hAnsi="Arial" w:cs="Arial"/>
          <w:szCs w:val="22"/>
        </w:rPr>
      </w:pPr>
      <w:r w:rsidRPr="00BC488E">
        <w:rPr>
          <w:rFonts w:ascii="Arial" w:eastAsia="Calibri" w:hAnsi="Arial" w:cs="Arial"/>
          <w:szCs w:val="22"/>
        </w:rPr>
        <w:lastRenderedPageBreak/>
        <w:t>Section 108 of the Standard Specifications is hereby revised for this project as follows:</w:t>
      </w:r>
    </w:p>
    <w:p w14:paraId="33ADEBF4" w14:textId="77777777" w:rsidR="00BC488E" w:rsidRPr="00BC488E" w:rsidRDefault="00BC488E" w:rsidP="00BC488E">
      <w:pPr>
        <w:autoSpaceDE w:val="0"/>
        <w:autoSpaceDN w:val="0"/>
        <w:adjustRightInd w:val="0"/>
        <w:rPr>
          <w:rFonts w:ascii="Arial" w:eastAsia="Calibri" w:hAnsi="Arial" w:cs="Arial"/>
          <w:szCs w:val="22"/>
        </w:rPr>
      </w:pPr>
    </w:p>
    <w:p w14:paraId="3241B972" w14:textId="77777777" w:rsidR="00BC488E" w:rsidRPr="00BC488E" w:rsidRDefault="00BC488E" w:rsidP="00BC488E">
      <w:pPr>
        <w:autoSpaceDE w:val="0"/>
        <w:autoSpaceDN w:val="0"/>
        <w:adjustRightInd w:val="0"/>
        <w:rPr>
          <w:rFonts w:ascii="Arial" w:eastAsia="Calibri" w:hAnsi="Arial" w:cs="Arial"/>
          <w:szCs w:val="22"/>
        </w:rPr>
      </w:pPr>
      <w:r w:rsidRPr="00BC488E">
        <w:rPr>
          <w:rFonts w:ascii="Arial" w:eastAsia="Calibri" w:hAnsi="Arial" w:cs="Arial"/>
          <w:szCs w:val="22"/>
        </w:rPr>
        <w:t>Delete subsection 108.08(d) and replace with the following:</w:t>
      </w:r>
    </w:p>
    <w:p w14:paraId="1E742109" w14:textId="77777777" w:rsidR="00BC488E" w:rsidRPr="00BC488E" w:rsidRDefault="00BC488E" w:rsidP="00BC488E">
      <w:pPr>
        <w:autoSpaceDE w:val="0"/>
        <w:autoSpaceDN w:val="0"/>
        <w:adjustRightInd w:val="0"/>
        <w:rPr>
          <w:rFonts w:ascii="Arial" w:eastAsia="Calibri" w:hAnsi="Arial" w:cs="Arial"/>
        </w:rPr>
      </w:pPr>
    </w:p>
    <w:p w14:paraId="682408D8" w14:textId="77777777" w:rsidR="00BC488E" w:rsidRPr="00BC488E" w:rsidRDefault="00BC488E" w:rsidP="00BC488E">
      <w:pPr>
        <w:widowControl w:val="0"/>
        <w:numPr>
          <w:ilvl w:val="0"/>
          <w:numId w:val="37"/>
        </w:numPr>
        <w:autoSpaceDE w:val="0"/>
        <w:autoSpaceDN w:val="0"/>
        <w:adjustRightInd w:val="0"/>
        <w:ind w:left="360"/>
        <w:rPr>
          <w:rFonts w:ascii="Arial" w:eastAsia="Calibri" w:hAnsi="Arial" w:cs="Arial"/>
          <w:i/>
          <w:iCs/>
          <w:color w:val="000000"/>
        </w:rPr>
      </w:pPr>
      <w:r w:rsidRPr="00BC488E">
        <w:rPr>
          <w:rFonts w:ascii="Arial" w:eastAsia="Calibri" w:hAnsi="Arial" w:cs="Arial"/>
          <w:i/>
          <w:iCs/>
          <w:color w:val="000000"/>
        </w:rPr>
        <w:t>Extension of Contract Time.</w:t>
      </w:r>
    </w:p>
    <w:p w14:paraId="4974379C" w14:textId="77777777" w:rsidR="00BC488E" w:rsidRPr="00BC488E" w:rsidRDefault="00BC488E" w:rsidP="00BC488E">
      <w:pPr>
        <w:autoSpaceDE w:val="0"/>
        <w:autoSpaceDN w:val="0"/>
        <w:adjustRightInd w:val="0"/>
        <w:rPr>
          <w:rFonts w:ascii="Arial" w:eastAsia="Calibri" w:hAnsi="Arial" w:cs="Arial"/>
          <w:i/>
          <w:iCs/>
          <w:color w:val="000000"/>
        </w:rPr>
      </w:pPr>
    </w:p>
    <w:p w14:paraId="0A864028" w14:textId="77777777" w:rsidR="00BC488E" w:rsidRPr="00BC488E" w:rsidRDefault="00BC488E" w:rsidP="00BC488E">
      <w:pPr>
        <w:autoSpaceDE w:val="0"/>
        <w:autoSpaceDN w:val="0"/>
        <w:adjustRightInd w:val="0"/>
        <w:ind w:left="360"/>
        <w:rPr>
          <w:rFonts w:ascii="Arial" w:eastAsia="Calibri" w:hAnsi="Arial" w:cs="Arial"/>
          <w:color w:val="000000"/>
        </w:rPr>
      </w:pPr>
      <w:r w:rsidRPr="00BC488E">
        <w:rPr>
          <w:rFonts w:ascii="Arial" w:eastAsia="Calibri" w:hAnsi="Arial" w:cs="Arial"/>
          <w:color w:val="000000"/>
        </w:rPr>
        <w:t xml:space="preserve">The Contractor shall provide a request for additional contract time in a two-part submittal. Part one shall consist of a written notice of the delay and part two shall consist of the Contractor’s delay documentation and supporting analysis. The Contractor shall orally notify the Engineer as soon as the Contractor recognizes a potential project delay. Following this discussion, the Contractor or Engineer shall document the discussion in writing. This discussion and documentation are not considered notice of a delay. If the delay warrants a contract time extension, the Contractor shall provide a written notice of delay within seven days of determining the need for additional contract time. The notice of delay shall describe the nature and cause of the delay. Failure to submit the written notice of delay within seven days constitutes a waiver of entitlement to additional time or compensation. </w:t>
      </w:r>
    </w:p>
    <w:p w14:paraId="5B57E1E5" w14:textId="77777777" w:rsidR="00BC488E" w:rsidRPr="00BC488E" w:rsidRDefault="00BC488E" w:rsidP="00BC488E">
      <w:pPr>
        <w:autoSpaceDE w:val="0"/>
        <w:autoSpaceDN w:val="0"/>
        <w:adjustRightInd w:val="0"/>
        <w:rPr>
          <w:rFonts w:ascii="Arial" w:eastAsia="Calibri" w:hAnsi="Arial" w:cs="Arial"/>
          <w:color w:val="000000"/>
        </w:rPr>
      </w:pPr>
    </w:p>
    <w:p w14:paraId="55820434" w14:textId="77777777" w:rsidR="00BC488E" w:rsidRPr="00BC488E" w:rsidRDefault="00BC488E" w:rsidP="00BC488E">
      <w:pPr>
        <w:autoSpaceDE w:val="0"/>
        <w:autoSpaceDN w:val="0"/>
        <w:adjustRightInd w:val="0"/>
        <w:ind w:left="360"/>
        <w:rPr>
          <w:rFonts w:ascii="Arial" w:eastAsia="Calibri" w:hAnsi="Arial" w:cs="Arial"/>
          <w:color w:val="000000"/>
        </w:rPr>
      </w:pPr>
      <w:r w:rsidRPr="00BC488E">
        <w:rPr>
          <w:rFonts w:ascii="Arial" w:eastAsia="Calibri" w:hAnsi="Arial" w:cs="Arial"/>
          <w:color w:val="000000"/>
        </w:rPr>
        <w:t xml:space="preserve">The Contractor shall submit the time extension request and supporting analysis within 30 days of the written delay notice. The request shall include a schedule analysis with all information needed to support the time extension request pursuant to one of the following methods including an explanation for selecting that method: </w:t>
      </w:r>
    </w:p>
    <w:p w14:paraId="77E81BF3" w14:textId="77777777" w:rsidR="00BC488E" w:rsidRPr="00BC488E" w:rsidRDefault="00BC488E" w:rsidP="00BC488E">
      <w:pPr>
        <w:autoSpaceDE w:val="0"/>
        <w:autoSpaceDN w:val="0"/>
        <w:adjustRightInd w:val="0"/>
        <w:rPr>
          <w:rFonts w:ascii="Arial" w:eastAsia="Calibri" w:hAnsi="Arial" w:cs="Arial"/>
          <w:color w:val="000000"/>
        </w:rPr>
      </w:pPr>
    </w:p>
    <w:p w14:paraId="1E852A0C" w14:textId="77777777" w:rsidR="00BC488E" w:rsidRPr="00BC488E" w:rsidRDefault="00BC488E" w:rsidP="00BC488E">
      <w:pPr>
        <w:widowControl w:val="0"/>
        <w:numPr>
          <w:ilvl w:val="0"/>
          <w:numId w:val="38"/>
        </w:numPr>
        <w:autoSpaceDE w:val="0"/>
        <w:autoSpaceDN w:val="0"/>
        <w:adjustRightInd w:val="0"/>
        <w:rPr>
          <w:rFonts w:ascii="Arial" w:eastAsia="Calibri" w:hAnsi="Arial" w:cs="Arial"/>
          <w:color w:val="000000"/>
        </w:rPr>
      </w:pPr>
      <w:r w:rsidRPr="00BC488E">
        <w:rPr>
          <w:rFonts w:ascii="Arial" w:eastAsia="Calibri" w:hAnsi="Arial" w:cs="Arial"/>
          <w:color w:val="000000"/>
        </w:rPr>
        <w:t>A Time Impact Analysis (TIA) for all forward-looking analyses of time impacts following the guideline AACE® International Recommended Practice No. 52R-06 Prospective Time Impact Analysis – As Applied in Construction. A TIA shall accompany change order requests that require additional contract time.</w:t>
      </w:r>
    </w:p>
    <w:p w14:paraId="75AAD012" w14:textId="77777777" w:rsidR="00BC488E" w:rsidRPr="00BC488E" w:rsidRDefault="00BC488E" w:rsidP="00BC488E">
      <w:pPr>
        <w:autoSpaceDE w:val="0"/>
        <w:autoSpaceDN w:val="0"/>
        <w:adjustRightInd w:val="0"/>
        <w:rPr>
          <w:rFonts w:ascii="Arial" w:eastAsia="Calibri" w:hAnsi="Arial" w:cs="Arial"/>
          <w:color w:val="000000"/>
        </w:rPr>
      </w:pPr>
    </w:p>
    <w:p w14:paraId="34FD27D8" w14:textId="77777777" w:rsidR="00BC488E" w:rsidRPr="00BC488E" w:rsidRDefault="00BC488E" w:rsidP="00BC488E">
      <w:pPr>
        <w:widowControl w:val="0"/>
        <w:numPr>
          <w:ilvl w:val="0"/>
          <w:numId w:val="38"/>
        </w:numPr>
        <w:autoSpaceDE w:val="0"/>
        <w:autoSpaceDN w:val="0"/>
        <w:adjustRightInd w:val="0"/>
        <w:rPr>
          <w:rFonts w:ascii="Arial" w:eastAsia="Calibri" w:hAnsi="Arial" w:cs="Arial"/>
          <w:color w:val="000000"/>
        </w:rPr>
      </w:pPr>
      <w:r w:rsidRPr="00BC488E">
        <w:rPr>
          <w:rFonts w:ascii="Arial" w:eastAsia="Calibri" w:hAnsi="Arial" w:cs="Arial"/>
          <w:color w:val="000000"/>
        </w:rPr>
        <w:t>A Forensic Schedule Analysis for all time impacts absorbed into the schedule following the AACE® International Recommended Practice 29R-03 Forensic Schedule Analysis.</w:t>
      </w:r>
    </w:p>
    <w:p w14:paraId="6EEE531F" w14:textId="77777777" w:rsidR="00BC488E" w:rsidRPr="00BC488E" w:rsidRDefault="00BC488E" w:rsidP="00BC488E">
      <w:pPr>
        <w:autoSpaceDE w:val="0"/>
        <w:autoSpaceDN w:val="0"/>
        <w:adjustRightInd w:val="0"/>
        <w:rPr>
          <w:rFonts w:ascii="Arial" w:eastAsia="Calibri" w:hAnsi="Arial" w:cs="Arial"/>
          <w:color w:val="000000"/>
        </w:rPr>
      </w:pPr>
    </w:p>
    <w:p w14:paraId="47F7BB4E" w14:textId="77777777" w:rsidR="00BC488E" w:rsidRPr="00BC488E" w:rsidRDefault="00BC488E" w:rsidP="00BC488E">
      <w:pPr>
        <w:widowControl w:val="0"/>
        <w:numPr>
          <w:ilvl w:val="0"/>
          <w:numId w:val="38"/>
        </w:numPr>
        <w:autoSpaceDE w:val="0"/>
        <w:autoSpaceDN w:val="0"/>
        <w:adjustRightInd w:val="0"/>
        <w:rPr>
          <w:rFonts w:ascii="Arial" w:eastAsia="Calibri" w:hAnsi="Arial" w:cs="Arial"/>
          <w:color w:val="000000"/>
        </w:rPr>
      </w:pPr>
      <w:r w:rsidRPr="00BC488E">
        <w:rPr>
          <w:rFonts w:ascii="Arial" w:eastAsia="Calibri" w:hAnsi="Arial" w:cs="Arial"/>
          <w:color w:val="000000"/>
        </w:rPr>
        <w:t xml:space="preserve">Any other acceptable method of schedule analysis, as approved by the Engineer. </w:t>
      </w:r>
    </w:p>
    <w:p w14:paraId="05D980AC" w14:textId="77777777" w:rsidR="00BC488E" w:rsidRPr="00BC488E" w:rsidRDefault="00BC488E" w:rsidP="00BC488E">
      <w:pPr>
        <w:autoSpaceDE w:val="0"/>
        <w:autoSpaceDN w:val="0"/>
        <w:adjustRightInd w:val="0"/>
        <w:rPr>
          <w:rFonts w:ascii="Arial" w:eastAsia="Calibri" w:hAnsi="Arial" w:cs="Arial"/>
          <w:color w:val="000000"/>
        </w:rPr>
      </w:pPr>
    </w:p>
    <w:p w14:paraId="0429F817" w14:textId="77777777" w:rsidR="00BC488E" w:rsidRPr="00BC488E" w:rsidRDefault="00BC488E" w:rsidP="00BC488E">
      <w:pPr>
        <w:autoSpaceDE w:val="0"/>
        <w:autoSpaceDN w:val="0"/>
        <w:adjustRightInd w:val="0"/>
        <w:ind w:left="360"/>
        <w:rPr>
          <w:rFonts w:ascii="Arial" w:eastAsia="Calibri" w:hAnsi="Arial" w:cs="Arial"/>
          <w:color w:val="000000"/>
        </w:rPr>
      </w:pPr>
      <w:r w:rsidRPr="00BC488E">
        <w:rPr>
          <w:rFonts w:ascii="Arial" w:eastAsia="Calibri" w:hAnsi="Arial" w:cs="Arial"/>
          <w:color w:val="000000"/>
        </w:rPr>
        <w:t xml:space="preserve">The analyses shall show a delay to the critical path in order to obtain a contract time extension. The Contractor shall demonstrate that the delay could not have been avoided by resequencing the work or by using other reasonable alternatives. Failure to submit the documentation to support the time extension request within the time allowed constitutes a waiver of entitlement to additional time or compensation. </w:t>
      </w:r>
    </w:p>
    <w:p w14:paraId="591F4745" w14:textId="77777777" w:rsidR="00BC488E" w:rsidRPr="00BC488E" w:rsidRDefault="00BC488E" w:rsidP="00BC488E">
      <w:pPr>
        <w:autoSpaceDE w:val="0"/>
        <w:autoSpaceDN w:val="0"/>
        <w:adjustRightInd w:val="0"/>
        <w:rPr>
          <w:rFonts w:ascii="Arial" w:eastAsia="Calibri" w:hAnsi="Arial" w:cs="Arial"/>
          <w:color w:val="000000"/>
        </w:rPr>
      </w:pPr>
    </w:p>
    <w:p w14:paraId="1FFE15C2" w14:textId="77777777" w:rsidR="00BC488E" w:rsidRPr="00BC488E" w:rsidRDefault="00BC488E" w:rsidP="00BC488E">
      <w:pPr>
        <w:autoSpaceDE w:val="0"/>
        <w:autoSpaceDN w:val="0"/>
        <w:adjustRightInd w:val="0"/>
        <w:ind w:left="360"/>
        <w:rPr>
          <w:rFonts w:ascii="Arial" w:eastAsia="Calibri" w:hAnsi="Arial" w:cs="Arial"/>
          <w:color w:val="000000"/>
        </w:rPr>
      </w:pPr>
      <w:r w:rsidRPr="00BC488E">
        <w:rPr>
          <w:rFonts w:ascii="Arial" w:eastAsia="Calibri" w:hAnsi="Arial" w:cs="Arial"/>
          <w:color w:val="000000"/>
        </w:rPr>
        <w:t xml:space="preserve">The schedule included in the request shall be in accordance with subsection 108.03(c).  The Engineer will base a determination of an allowable contract time extension on: </w:t>
      </w:r>
    </w:p>
    <w:p w14:paraId="71957855" w14:textId="77777777" w:rsidR="00BC488E" w:rsidRPr="00BC488E" w:rsidRDefault="00BC488E" w:rsidP="00BC488E">
      <w:pPr>
        <w:autoSpaceDE w:val="0"/>
        <w:autoSpaceDN w:val="0"/>
        <w:adjustRightInd w:val="0"/>
        <w:rPr>
          <w:rFonts w:ascii="Arial" w:eastAsia="Calibri" w:hAnsi="Arial" w:cs="Arial"/>
          <w:color w:val="000000"/>
        </w:rPr>
      </w:pPr>
    </w:p>
    <w:p w14:paraId="0E365250" w14:textId="77777777" w:rsidR="00BC488E" w:rsidRPr="00BC488E" w:rsidRDefault="00BC488E" w:rsidP="00BC488E">
      <w:pPr>
        <w:widowControl w:val="0"/>
        <w:numPr>
          <w:ilvl w:val="0"/>
          <w:numId w:val="39"/>
        </w:numPr>
        <w:autoSpaceDE w:val="0"/>
        <w:autoSpaceDN w:val="0"/>
        <w:adjustRightInd w:val="0"/>
        <w:rPr>
          <w:rFonts w:ascii="Arial" w:eastAsia="Calibri" w:hAnsi="Arial" w:cs="Arial"/>
          <w:color w:val="000000"/>
        </w:rPr>
      </w:pPr>
      <w:r w:rsidRPr="00BC488E">
        <w:rPr>
          <w:rFonts w:ascii="Arial" w:eastAsia="Calibri" w:hAnsi="Arial" w:cs="Arial"/>
          <w:color w:val="000000"/>
        </w:rPr>
        <w:t>The current “Approved, no exceptions taken” or “Approved-</w:t>
      </w:r>
      <w:proofErr w:type="gramStart"/>
      <w:r w:rsidRPr="00BC488E">
        <w:rPr>
          <w:rFonts w:ascii="Arial" w:eastAsia="Calibri" w:hAnsi="Arial" w:cs="Arial"/>
          <w:color w:val="000000"/>
        </w:rPr>
        <w:t>as</w:t>
      </w:r>
      <w:proofErr w:type="gramEnd"/>
      <w:r w:rsidRPr="00BC488E">
        <w:rPr>
          <w:rFonts w:ascii="Arial" w:eastAsia="Calibri" w:hAnsi="Arial" w:cs="Arial"/>
          <w:color w:val="000000"/>
        </w:rPr>
        <w:t>-Noted” Project Schedule which shall have a data date within 30 days prior to the alleged delay;</w:t>
      </w:r>
    </w:p>
    <w:p w14:paraId="55007D3C" w14:textId="77777777" w:rsidR="00BC488E" w:rsidRPr="00BC488E" w:rsidRDefault="00BC488E" w:rsidP="00BC488E">
      <w:pPr>
        <w:autoSpaceDE w:val="0"/>
        <w:autoSpaceDN w:val="0"/>
        <w:adjustRightInd w:val="0"/>
        <w:rPr>
          <w:rFonts w:ascii="Arial" w:eastAsia="Calibri" w:hAnsi="Arial" w:cs="Arial"/>
          <w:color w:val="000000"/>
        </w:rPr>
      </w:pPr>
    </w:p>
    <w:p w14:paraId="0ED14D27" w14:textId="77777777" w:rsidR="00BC488E" w:rsidRPr="00BC488E" w:rsidRDefault="00BC488E" w:rsidP="00BC488E">
      <w:pPr>
        <w:widowControl w:val="0"/>
        <w:numPr>
          <w:ilvl w:val="0"/>
          <w:numId w:val="39"/>
        </w:numPr>
        <w:autoSpaceDE w:val="0"/>
        <w:autoSpaceDN w:val="0"/>
        <w:adjustRightInd w:val="0"/>
        <w:rPr>
          <w:rFonts w:ascii="Arial" w:eastAsia="Calibri" w:hAnsi="Arial" w:cs="Arial"/>
          <w:color w:val="000000"/>
        </w:rPr>
      </w:pPr>
      <w:r w:rsidRPr="00BC488E">
        <w:rPr>
          <w:rFonts w:ascii="Arial" w:eastAsia="Calibri" w:hAnsi="Arial" w:cs="Arial"/>
          <w:color w:val="000000"/>
        </w:rPr>
        <w:t>The supporting documentation submitted by the Contractor;</w:t>
      </w:r>
    </w:p>
    <w:p w14:paraId="0E89894B" w14:textId="77777777" w:rsidR="00BC488E" w:rsidRPr="00BC488E" w:rsidRDefault="00BC488E" w:rsidP="00BC488E">
      <w:pPr>
        <w:autoSpaceDE w:val="0"/>
        <w:autoSpaceDN w:val="0"/>
        <w:adjustRightInd w:val="0"/>
        <w:rPr>
          <w:rFonts w:ascii="Arial" w:eastAsia="Calibri" w:hAnsi="Arial" w:cs="Arial"/>
          <w:color w:val="000000"/>
        </w:rPr>
      </w:pPr>
    </w:p>
    <w:p w14:paraId="4D64B798" w14:textId="77777777" w:rsidR="00BC488E" w:rsidRPr="00BC488E" w:rsidRDefault="00BC488E" w:rsidP="00BC488E">
      <w:pPr>
        <w:widowControl w:val="0"/>
        <w:numPr>
          <w:ilvl w:val="0"/>
          <w:numId w:val="39"/>
        </w:numPr>
        <w:autoSpaceDE w:val="0"/>
        <w:autoSpaceDN w:val="0"/>
        <w:adjustRightInd w:val="0"/>
        <w:rPr>
          <w:rFonts w:ascii="Arial" w:eastAsia="Calibri" w:hAnsi="Arial" w:cs="Arial"/>
          <w:color w:val="000000"/>
        </w:rPr>
      </w:pPr>
      <w:r w:rsidRPr="00BC488E">
        <w:rPr>
          <w:rFonts w:ascii="Arial" w:eastAsia="Calibri" w:hAnsi="Arial" w:cs="Arial"/>
          <w:color w:val="000000"/>
        </w:rPr>
        <w:t>The schedule analysis; and</w:t>
      </w:r>
    </w:p>
    <w:p w14:paraId="2BE428A6" w14:textId="77777777" w:rsidR="00BC488E" w:rsidRPr="00BC488E" w:rsidRDefault="00BC488E" w:rsidP="00BC488E">
      <w:pPr>
        <w:autoSpaceDE w:val="0"/>
        <w:autoSpaceDN w:val="0"/>
        <w:adjustRightInd w:val="0"/>
        <w:rPr>
          <w:rFonts w:ascii="Arial" w:eastAsia="Calibri" w:hAnsi="Arial" w:cs="Arial"/>
          <w:color w:val="000000"/>
        </w:rPr>
      </w:pPr>
    </w:p>
    <w:p w14:paraId="6AF82764" w14:textId="77777777" w:rsidR="00BC488E" w:rsidRPr="00BC488E" w:rsidRDefault="00BC488E" w:rsidP="00BC488E">
      <w:pPr>
        <w:widowControl w:val="0"/>
        <w:numPr>
          <w:ilvl w:val="0"/>
          <w:numId w:val="39"/>
        </w:numPr>
        <w:autoSpaceDE w:val="0"/>
        <w:autoSpaceDN w:val="0"/>
        <w:adjustRightInd w:val="0"/>
        <w:rPr>
          <w:rFonts w:ascii="Arial" w:eastAsia="Calibri" w:hAnsi="Arial" w:cs="Arial"/>
          <w:color w:val="000000"/>
        </w:rPr>
      </w:pPr>
      <w:r w:rsidRPr="00BC488E">
        <w:rPr>
          <w:rFonts w:ascii="Arial" w:eastAsia="Calibri" w:hAnsi="Arial" w:cs="Arial"/>
          <w:color w:val="000000"/>
        </w:rPr>
        <w:t>Any additional relevant information available.</w:t>
      </w:r>
    </w:p>
    <w:p w14:paraId="4D0C2548" w14:textId="77777777" w:rsidR="00BC488E" w:rsidRPr="00BC488E" w:rsidRDefault="00BC488E" w:rsidP="00BC488E">
      <w:pPr>
        <w:autoSpaceDE w:val="0"/>
        <w:autoSpaceDN w:val="0"/>
        <w:adjustRightInd w:val="0"/>
        <w:rPr>
          <w:rFonts w:ascii="Arial" w:eastAsia="Calibri" w:hAnsi="Arial" w:cs="Arial"/>
          <w:color w:val="000000"/>
        </w:rPr>
      </w:pPr>
    </w:p>
    <w:p w14:paraId="18535C8B" w14:textId="2760E006" w:rsidR="00835CD4" w:rsidRPr="00BC488E" w:rsidRDefault="00BC488E" w:rsidP="00BC488E">
      <w:pPr>
        <w:autoSpaceDE w:val="0"/>
        <w:autoSpaceDN w:val="0"/>
        <w:adjustRightInd w:val="0"/>
        <w:ind w:left="360"/>
        <w:rPr>
          <w:rFonts w:ascii="Arial" w:eastAsia="Calibri" w:hAnsi="Arial" w:cs="Arial"/>
          <w:color w:val="000000"/>
        </w:rPr>
      </w:pPr>
      <w:r w:rsidRPr="00BC488E">
        <w:rPr>
          <w:rFonts w:ascii="Arial" w:eastAsia="Calibri" w:hAnsi="Arial" w:cs="Arial"/>
          <w:color w:val="000000"/>
        </w:rPr>
        <w:t>The Contractor’s assertion that insufficient contract time was specified is not a valid reason for an extension of contract time. Adding activities to or changing logic on a Project Schedule Update shall not constitute supporting documentation of a delay request justification. The Contractor shall submit a justification for determination of a contract time extension separately from the Project Schedule Update. Approval of a Project Schedule Update or Revised Schedule will not constitute an approval of a contract time extension. When the Engineer grants a contract time extension, the revised Contract Completion date will be in effect as though it were the original contract date. A Contractor’s failure to have an “Approved” or “Approved-</w:t>
      </w:r>
      <w:proofErr w:type="gramStart"/>
      <w:r w:rsidRPr="00BC488E">
        <w:rPr>
          <w:rFonts w:ascii="Arial" w:eastAsia="Calibri" w:hAnsi="Arial" w:cs="Arial"/>
          <w:color w:val="000000"/>
        </w:rPr>
        <w:t>as</w:t>
      </w:r>
      <w:proofErr w:type="gramEnd"/>
      <w:r w:rsidRPr="00BC488E">
        <w:rPr>
          <w:rFonts w:ascii="Arial" w:eastAsia="Calibri" w:hAnsi="Arial" w:cs="Arial"/>
          <w:color w:val="000000"/>
        </w:rPr>
        <w:t>-Noted” current project schedule in place will preclude the Department from approving a Contractor’s time extension request.</w:t>
      </w:r>
      <w:bookmarkStart w:id="0" w:name="_GoBack"/>
      <w:bookmarkEnd w:id="0"/>
    </w:p>
    <w:sectPr w:rsidR="00835CD4" w:rsidRPr="00BC488E" w:rsidSect="00127707">
      <w:headerReference w:type="default" r:id="rId8"/>
      <w:pgSz w:w="12240" w:h="15840"/>
      <w:pgMar w:top="720" w:right="1080" w:bottom="72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2CDCA" w14:textId="77777777" w:rsidR="00046478" w:rsidRDefault="00046478" w:rsidP="00F878BD">
      <w:r>
        <w:separator/>
      </w:r>
    </w:p>
  </w:endnote>
  <w:endnote w:type="continuationSeparator" w:id="0">
    <w:p w14:paraId="42E7D8AA" w14:textId="77777777" w:rsidR="00046478" w:rsidRDefault="00046478"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onospac821 BT">
    <w:altName w:val="Consolas"/>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3E183" w14:textId="77777777" w:rsidR="00046478" w:rsidRDefault="00046478" w:rsidP="00F878BD">
      <w:r>
        <w:separator/>
      </w:r>
    </w:p>
  </w:footnote>
  <w:footnote w:type="continuationSeparator" w:id="0">
    <w:p w14:paraId="375B4954" w14:textId="77777777" w:rsidR="00046478" w:rsidRDefault="00046478"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118A0" w14:textId="1C85EE62" w:rsidR="00E408D3" w:rsidRDefault="00E408D3" w:rsidP="00E408D3">
    <w:pPr>
      <w:pStyle w:val="Header"/>
      <w:jc w:val="right"/>
      <w:rPr>
        <w:rFonts w:ascii="Arial" w:hAnsi="Arial" w:cs="Arial"/>
        <w:sz w:val="20"/>
        <w:szCs w:val="20"/>
      </w:rPr>
    </w:pPr>
    <w:r>
      <w:rPr>
        <w:rFonts w:ascii="Arial" w:hAnsi="Arial" w:cs="Arial"/>
        <w:sz w:val="20"/>
        <w:szCs w:val="20"/>
      </w:rPr>
      <w:t>Date</w:t>
    </w:r>
  </w:p>
  <w:p w14:paraId="5916F21A" w14:textId="77777777" w:rsidR="00E408D3" w:rsidRDefault="00E408D3" w:rsidP="00E408D3">
    <w:pPr>
      <w:pStyle w:val="Header"/>
      <w:jc w:val="right"/>
      <w:rPr>
        <w:rFonts w:ascii="Arial" w:hAnsi="Arial" w:cs="Arial"/>
        <w:sz w:val="20"/>
        <w:szCs w:val="20"/>
      </w:rPr>
    </w:pPr>
  </w:p>
  <w:p w14:paraId="34B97FC0" w14:textId="7C76129D" w:rsidR="00B13977" w:rsidRDefault="00127707" w:rsidP="00B13977">
    <w:pPr>
      <w:pStyle w:val="Header"/>
      <w:jc w:val="center"/>
      <w:rPr>
        <w:rFonts w:ascii="Arial" w:hAnsi="Arial" w:cs="Arial"/>
        <w:sz w:val="20"/>
        <w:szCs w:val="20"/>
      </w:rPr>
    </w:pPr>
    <w:r>
      <w:rPr>
        <w:rFonts w:ascii="Arial" w:hAnsi="Arial" w:cs="Arial"/>
        <w:sz w:val="20"/>
        <w:szCs w:val="20"/>
      </w:rPr>
      <w:t>1</w:t>
    </w:r>
  </w:p>
  <w:p w14:paraId="4B66A597" w14:textId="135ADD14" w:rsidR="00B13977" w:rsidRPr="008F4A0A" w:rsidRDefault="00B13977" w:rsidP="00B13977">
    <w:pPr>
      <w:pStyle w:val="Header"/>
      <w:jc w:val="center"/>
      <w:rPr>
        <w:rFonts w:ascii="Arial" w:hAnsi="Arial" w:cs="Arial"/>
        <w:sz w:val="20"/>
        <w:szCs w:val="20"/>
      </w:rPr>
    </w:pPr>
    <w:r w:rsidRPr="00B13977">
      <w:rPr>
        <w:rFonts w:ascii="Arial" w:hAnsi="Arial" w:cs="Arial"/>
        <w:sz w:val="20"/>
        <w:szCs w:val="20"/>
      </w:rPr>
      <w:t xml:space="preserve">REVISION OF </w:t>
    </w:r>
    <w:r w:rsidRPr="008F4A0A">
      <w:rPr>
        <w:rFonts w:ascii="Arial" w:hAnsi="Arial" w:cs="Arial"/>
        <w:sz w:val="20"/>
        <w:szCs w:val="20"/>
      </w:rPr>
      <w:t xml:space="preserve">SECTION </w:t>
    </w:r>
    <w:r w:rsidR="00127707">
      <w:rPr>
        <w:rFonts w:ascii="Arial" w:hAnsi="Arial" w:cs="Arial"/>
        <w:sz w:val="20"/>
        <w:szCs w:val="20"/>
      </w:rPr>
      <w:t>601</w:t>
    </w:r>
  </w:p>
  <w:p w14:paraId="3BEB7E94" w14:textId="0ED52B1E" w:rsidR="00B13977" w:rsidRPr="008F4A0A" w:rsidRDefault="00127707" w:rsidP="00B13977">
    <w:pPr>
      <w:pStyle w:val="Header"/>
      <w:jc w:val="center"/>
      <w:rPr>
        <w:rFonts w:ascii="Arial" w:hAnsi="Arial" w:cs="Arial"/>
        <w:sz w:val="20"/>
        <w:szCs w:val="20"/>
      </w:rPr>
    </w:pPr>
    <w:r>
      <w:rPr>
        <w:rFonts w:ascii="Arial" w:hAnsi="Arial" w:cs="Arial"/>
        <w:sz w:val="20"/>
        <w:szCs w:val="20"/>
      </w:rPr>
      <w:t>COLD WEATHER PLACEMENT AND CURING OF BRIDGE DECKS</w:t>
    </w:r>
  </w:p>
  <w:p w14:paraId="0C3C06A0" w14:textId="5771FDB8" w:rsidR="001D0157" w:rsidRDefault="001D01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14C1E" w14:textId="77777777" w:rsidR="00127707" w:rsidRDefault="00127707" w:rsidP="00E408D3">
    <w:pPr>
      <w:pStyle w:val="Header"/>
      <w:jc w:val="right"/>
      <w:rPr>
        <w:rFonts w:ascii="Arial" w:hAnsi="Arial" w:cs="Arial"/>
        <w:sz w:val="20"/>
        <w:szCs w:val="20"/>
      </w:rPr>
    </w:pPr>
    <w:r>
      <w:rPr>
        <w:rFonts w:ascii="Arial" w:hAnsi="Arial" w:cs="Arial"/>
        <w:sz w:val="20"/>
        <w:szCs w:val="20"/>
      </w:rPr>
      <w:t>Date</w:t>
    </w:r>
  </w:p>
  <w:p w14:paraId="2161DF50" w14:textId="77777777" w:rsidR="00127707" w:rsidRDefault="00127707" w:rsidP="00E408D3">
    <w:pPr>
      <w:pStyle w:val="Header"/>
      <w:jc w:val="right"/>
      <w:rPr>
        <w:rFonts w:ascii="Arial" w:hAnsi="Arial" w:cs="Arial"/>
        <w:sz w:val="20"/>
        <w:szCs w:val="20"/>
      </w:rPr>
    </w:pPr>
  </w:p>
  <w:p w14:paraId="27E73C6A" w14:textId="35AFABE5" w:rsidR="00127707" w:rsidRDefault="00127707" w:rsidP="00B13977">
    <w:pPr>
      <w:pStyle w:val="Header"/>
      <w:jc w:val="center"/>
      <w:rPr>
        <w:rFonts w:ascii="Arial" w:hAnsi="Arial" w:cs="Arial"/>
        <w:noProof/>
        <w:sz w:val="20"/>
        <w:szCs w:val="20"/>
      </w:rPr>
    </w:pPr>
    <w:r w:rsidRPr="00127707">
      <w:rPr>
        <w:rFonts w:ascii="Arial" w:hAnsi="Arial" w:cs="Arial"/>
        <w:sz w:val="20"/>
        <w:szCs w:val="20"/>
      </w:rPr>
      <w:fldChar w:fldCharType="begin"/>
    </w:r>
    <w:r w:rsidRPr="00127707">
      <w:rPr>
        <w:rFonts w:ascii="Arial" w:hAnsi="Arial" w:cs="Arial"/>
        <w:sz w:val="20"/>
        <w:szCs w:val="20"/>
      </w:rPr>
      <w:instrText xml:space="preserve"> PAGE   \* MERGEFORMAT </w:instrText>
    </w:r>
    <w:r w:rsidRPr="00127707">
      <w:rPr>
        <w:rFonts w:ascii="Arial" w:hAnsi="Arial" w:cs="Arial"/>
        <w:sz w:val="20"/>
        <w:szCs w:val="20"/>
      </w:rPr>
      <w:fldChar w:fldCharType="separate"/>
    </w:r>
    <w:r w:rsidR="00BC488E">
      <w:rPr>
        <w:rFonts w:ascii="Arial" w:hAnsi="Arial" w:cs="Arial"/>
        <w:noProof/>
        <w:sz w:val="20"/>
        <w:szCs w:val="20"/>
      </w:rPr>
      <w:t>1</w:t>
    </w:r>
    <w:r w:rsidRPr="00127707">
      <w:rPr>
        <w:rFonts w:ascii="Arial" w:hAnsi="Arial" w:cs="Arial"/>
        <w:noProof/>
        <w:sz w:val="20"/>
        <w:szCs w:val="20"/>
      </w:rPr>
      <w:fldChar w:fldCharType="end"/>
    </w:r>
  </w:p>
  <w:p w14:paraId="783869D5" w14:textId="010CC44D" w:rsidR="00127707" w:rsidRPr="008F4A0A" w:rsidRDefault="00127707" w:rsidP="00B13977">
    <w:pPr>
      <w:pStyle w:val="Header"/>
      <w:jc w:val="center"/>
      <w:rPr>
        <w:rFonts w:ascii="Arial" w:hAnsi="Arial" w:cs="Arial"/>
        <w:sz w:val="20"/>
        <w:szCs w:val="20"/>
      </w:rPr>
    </w:pPr>
    <w:r w:rsidRPr="00B13977">
      <w:rPr>
        <w:rFonts w:ascii="Arial" w:hAnsi="Arial" w:cs="Arial"/>
        <w:sz w:val="20"/>
        <w:szCs w:val="20"/>
      </w:rPr>
      <w:t xml:space="preserve">REVISION OF </w:t>
    </w:r>
    <w:r w:rsidRPr="008F4A0A">
      <w:rPr>
        <w:rFonts w:ascii="Arial" w:hAnsi="Arial" w:cs="Arial"/>
        <w:sz w:val="20"/>
        <w:szCs w:val="20"/>
      </w:rPr>
      <w:t xml:space="preserve">SECTION </w:t>
    </w:r>
    <w:r w:rsidR="00E56FED">
      <w:rPr>
        <w:rFonts w:ascii="Arial" w:hAnsi="Arial" w:cs="Arial"/>
        <w:sz w:val="20"/>
        <w:szCs w:val="20"/>
      </w:rPr>
      <w:t>10</w:t>
    </w:r>
    <w:r w:rsidR="00BC488E">
      <w:rPr>
        <w:rFonts w:ascii="Arial" w:hAnsi="Arial" w:cs="Arial"/>
        <w:sz w:val="20"/>
        <w:szCs w:val="20"/>
      </w:rPr>
      <w:t>8</w:t>
    </w:r>
  </w:p>
  <w:p w14:paraId="27410DBC" w14:textId="34A88342" w:rsidR="00127707" w:rsidRPr="008F4A0A" w:rsidRDefault="00BC488E" w:rsidP="00B13977">
    <w:pPr>
      <w:pStyle w:val="Header"/>
      <w:jc w:val="center"/>
      <w:rPr>
        <w:rFonts w:ascii="Arial" w:hAnsi="Arial" w:cs="Arial"/>
        <w:sz w:val="20"/>
        <w:szCs w:val="20"/>
      </w:rPr>
    </w:pPr>
    <w:r>
      <w:rPr>
        <w:rFonts w:ascii="Arial" w:hAnsi="Arial" w:cs="Arial"/>
        <w:sz w:val="20"/>
        <w:szCs w:val="20"/>
      </w:rPr>
      <w:t>EXTENSION OF CONTRACT TIME</w:t>
    </w:r>
  </w:p>
  <w:p w14:paraId="05B8BACB" w14:textId="77777777" w:rsidR="00127707" w:rsidRDefault="001277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1656"/>
        </w:tabs>
        <w:ind w:left="1656" w:hanging="360"/>
      </w:pPr>
      <w:rPr>
        <w:rFonts w:cs="Times New Roman"/>
        <w:strike w:val="0"/>
        <w:dstrike w:val="0"/>
      </w:rPr>
    </w:lvl>
  </w:abstractNum>
  <w:abstractNum w:abstractNumId="3" w15:restartNumberingAfterBreak="0">
    <w:nsid w:val="00000004"/>
    <w:multiLevelType w:val="singleLevel"/>
    <w:tmpl w:val="F7DE90FC"/>
    <w:name w:val="WW8Num4"/>
    <w:lvl w:ilvl="0">
      <w:start w:val="6"/>
      <w:numFmt w:val="lowerLetter"/>
      <w:lvlText w:val="(%1)"/>
      <w:lvlJc w:val="left"/>
      <w:pPr>
        <w:tabs>
          <w:tab w:val="num" w:pos="360"/>
        </w:tabs>
        <w:ind w:left="360" w:hanging="360"/>
      </w:pPr>
      <w:rPr>
        <w:rFonts w:cs="Times New Roman" w:hint="default"/>
        <w:b w:val="0"/>
        <w:i w:val="0"/>
      </w:rPr>
    </w:lvl>
  </w:abstractNum>
  <w:abstractNum w:abstractNumId="4" w15:restartNumberingAfterBreak="0">
    <w:nsid w:val="00000005"/>
    <w:multiLevelType w:val="multilevel"/>
    <w:tmpl w:val="00000005"/>
    <w:name w:val="WW8Num5"/>
    <w:lvl w:ilvl="0">
      <w:start w:val="3"/>
      <w:numFmt w:val="lowerLetter"/>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upperLetter"/>
      <w:lvlText w:val="%3."/>
      <w:lvlJc w:val="left"/>
      <w:pPr>
        <w:tabs>
          <w:tab w:val="num" w:pos="2700"/>
        </w:tabs>
        <w:ind w:left="2700" w:hanging="360"/>
      </w:pPr>
      <w:rPr>
        <w:rFonts w:cs="Times New Roman"/>
      </w:rPr>
    </w:lvl>
    <w:lvl w:ilvl="3">
      <w:start w:val="1"/>
      <w:numFmt w:val="decimal"/>
      <w:lvlText w:val="%4."/>
      <w:lvlJc w:val="left"/>
      <w:pPr>
        <w:tabs>
          <w:tab w:val="num" w:pos="3240"/>
        </w:tabs>
        <w:ind w:left="3240" w:hanging="360"/>
      </w:pPr>
      <w:rPr>
        <w:rFonts w:cs="Times New Roman"/>
        <w:color w:val="auto"/>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 w15:restartNumberingAfterBreak="0">
    <w:nsid w:val="00000006"/>
    <w:multiLevelType w:val="singleLevel"/>
    <w:tmpl w:val="00000006"/>
    <w:name w:val="WW8Num6"/>
    <w:lvl w:ilvl="0">
      <w:start w:val="1"/>
      <w:numFmt w:val="decimal"/>
      <w:lvlText w:val="(%1)"/>
      <w:lvlJc w:val="left"/>
      <w:pPr>
        <w:tabs>
          <w:tab w:val="num" w:pos="864"/>
        </w:tabs>
        <w:ind w:left="864" w:hanging="432"/>
      </w:pPr>
      <w:rPr>
        <w:rFonts w:cs="Times New Roman"/>
      </w:rPr>
    </w:lvl>
  </w:abstractNum>
  <w:abstractNum w:abstractNumId="6" w15:restartNumberingAfterBreak="0">
    <w:nsid w:val="00000007"/>
    <w:multiLevelType w:val="multilevel"/>
    <w:tmpl w:val="00000007"/>
    <w:name w:val="WW8Num7"/>
    <w:lvl w:ilvl="0">
      <w:start w:val="1"/>
      <w:numFmt w:val="lowerLetter"/>
      <w:lvlText w:val="(%1)"/>
      <w:lvlJc w:val="left"/>
      <w:pPr>
        <w:tabs>
          <w:tab w:val="num" w:pos="720"/>
        </w:tabs>
        <w:ind w:left="720" w:hanging="360"/>
      </w:pPr>
      <w:rPr>
        <w:rFonts w:cs="Times New Roman"/>
        <w:b w:val="0"/>
        <w:i w:val="0"/>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0000008"/>
    <w:multiLevelType w:val="singleLevel"/>
    <w:tmpl w:val="C0EE223E"/>
    <w:name w:val="WW8Num8"/>
    <w:lvl w:ilvl="0">
      <w:start w:val="1"/>
      <w:numFmt w:val="lowerLetter"/>
      <w:lvlText w:val="%1)"/>
      <w:lvlJc w:val="left"/>
      <w:pPr>
        <w:ind w:left="720" w:hanging="360"/>
      </w:pPr>
      <w:rPr>
        <w:rFonts w:hint="default"/>
      </w:rPr>
    </w:lvl>
  </w:abstractNum>
  <w:abstractNum w:abstractNumId="8" w15:restartNumberingAfterBreak="0">
    <w:nsid w:val="00000009"/>
    <w:multiLevelType w:val="multilevel"/>
    <w:tmpl w:val="177EB03C"/>
    <w:name w:val="WW8Num9"/>
    <w:lvl w:ilvl="0">
      <w:start w:val="1"/>
      <w:numFmt w:val="upperLetter"/>
      <w:lvlText w:val="%1."/>
      <w:lvlJc w:val="left"/>
      <w:pPr>
        <w:tabs>
          <w:tab w:val="num" w:pos="792"/>
        </w:tabs>
        <w:ind w:left="792" w:hanging="360"/>
      </w:pPr>
      <w:rPr>
        <w:rFonts w:cs="Times New Roman"/>
      </w:rPr>
    </w:lvl>
    <w:lvl w:ilvl="1">
      <w:start w:val="1"/>
      <w:numFmt w:val="upperLetter"/>
      <w:lvlText w:val="%2."/>
      <w:lvlJc w:val="left"/>
      <w:pPr>
        <w:tabs>
          <w:tab w:val="num" w:pos="1512"/>
        </w:tabs>
        <w:ind w:left="1512" w:hanging="360"/>
      </w:pPr>
      <w:rPr>
        <w:rFonts w:cs="Times New Roman"/>
      </w:rPr>
    </w:lvl>
    <w:lvl w:ilvl="2">
      <w:start w:val="1"/>
      <w:numFmt w:val="lowerRoman"/>
      <w:lvlText w:val="%3."/>
      <w:lvlJc w:val="right"/>
      <w:pPr>
        <w:tabs>
          <w:tab w:val="num" w:pos="2232"/>
        </w:tabs>
        <w:ind w:left="2232" w:hanging="180"/>
      </w:pPr>
      <w:rPr>
        <w:rFonts w:cs="Times New Roman"/>
      </w:rPr>
    </w:lvl>
    <w:lvl w:ilvl="3">
      <w:start w:val="1"/>
      <w:numFmt w:val="decimal"/>
      <w:lvlText w:val="%4."/>
      <w:lvlJc w:val="left"/>
      <w:pPr>
        <w:tabs>
          <w:tab w:val="num" w:pos="2952"/>
        </w:tabs>
        <w:ind w:left="2952" w:hanging="360"/>
      </w:pPr>
      <w:rPr>
        <w:rFonts w:cs="Times New Roman"/>
      </w:rPr>
    </w:lvl>
    <w:lvl w:ilvl="4">
      <w:start w:val="1"/>
      <w:numFmt w:val="lowerLetter"/>
      <w:lvlText w:val="%5."/>
      <w:lvlJc w:val="left"/>
      <w:pPr>
        <w:tabs>
          <w:tab w:val="num" w:pos="3672"/>
        </w:tabs>
        <w:ind w:left="3672" w:hanging="360"/>
      </w:pPr>
      <w:rPr>
        <w:rFonts w:cs="Times New Roman"/>
      </w:rPr>
    </w:lvl>
    <w:lvl w:ilvl="5">
      <w:start w:val="1"/>
      <w:numFmt w:val="lowerRoman"/>
      <w:lvlText w:val="%6."/>
      <w:lvlJc w:val="right"/>
      <w:pPr>
        <w:tabs>
          <w:tab w:val="num" w:pos="4392"/>
        </w:tabs>
        <w:ind w:left="4392" w:hanging="180"/>
      </w:pPr>
      <w:rPr>
        <w:rFonts w:cs="Times New Roman"/>
      </w:rPr>
    </w:lvl>
    <w:lvl w:ilvl="6">
      <w:start w:val="1"/>
      <w:numFmt w:val="decimal"/>
      <w:lvlText w:val="%7."/>
      <w:lvlJc w:val="left"/>
      <w:pPr>
        <w:tabs>
          <w:tab w:val="num" w:pos="5112"/>
        </w:tabs>
        <w:ind w:left="5112" w:hanging="360"/>
      </w:pPr>
      <w:rPr>
        <w:rFonts w:cs="Times New Roman"/>
      </w:rPr>
    </w:lvl>
    <w:lvl w:ilvl="7">
      <w:start w:val="1"/>
      <w:numFmt w:val="lowerLetter"/>
      <w:lvlText w:val="%8."/>
      <w:lvlJc w:val="left"/>
      <w:pPr>
        <w:tabs>
          <w:tab w:val="num" w:pos="5832"/>
        </w:tabs>
        <w:ind w:left="5832" w:hanging="360"/>
      </w:pPr>
      <w:rPr>
        <w:rFonts w:cs="Times New Roman"/>
      </w:rPr>
    </w:lvl>
    <w:lvl w:ilvl="8">
      <w:start w:val="1"/>
      <w:numFmt w:val="lowerRoman"/>
      <w:lvlText w:val="%9."/>
      <w:lvlJc w:val="right"/>
      <w:pPr>
        <w:tabs>
          <w:tab w:val="num" w:pos="6552"/>
        </w:tabs>
        <w:ind w:left="6552" w:hanging="180"/>
      </w:pPr>
      <w:rPr>
        <w:rFonts w:cs="Times New Roman"/>
      </w:rPr>
    </w:lvl>
  </w:abstractNum>
  <w:abstractNum w:abstractNumId="9" w15:restartNumberingAfterBreak="0">
    <w:nsid w:val="0000000B"/>
    <w:multiLevelType w:val="singleLevel"/>
    <w:tmpl w:val="0409000F"/>
    <w:lvl w:ilvl="0">
      <w:start w:val="1"/>
      <w:numFmt w:val="decimal"/>
      <w:lvlText w:val="%1."/>
      <w:lvlJc w:val="left"/>
      <w:pPr>
        <w:ind w:left="1080" w:hanging="360"/>
      </w:pPr>
      <w:rPr>
        <w:rFonts w:hint="default"/>
        <w:sz w:val="20"/>
        <w:szCs w:val="20"/>
      </w:rPr>
    </w:lvl>
  </w:abstractNum>
  <w:abstractNum w:abstractNumId="10"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1"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2"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BBC333C"/>
    <w:multiLevelType w:val="hybridMultilevel"/>
    <w:tmpl w:val="69AA094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849296D"/>
    <w:multiLevelType w:val="hybridMultilevel"/>
    <w:tmpl w:val="070A46AC"/>
    <w:lvl w:ilvl="0" w:tplc="811A34C4">
      <w:start w:val="1"/>
      <w:numFmt w:val="decimal"/>
      <w:lvlText w:val="(%1)"/>
      <w:lvlJc w:val="left"/>
      <w:pPr>
        <w:ind w:left="720" w:hanging="360"/>
      </w:pPr>
      <w:rPr>
        <w:rFonts w:ascii="Arial" w:hAnsi="Arial" w:cs="Times New Roman" w:hint="default"/>
        <w:b w:val="0"/>
        <w:i w:val="0"/>
        <w:color w:val="auto"/>
        <w:sz w:val="20"/>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9"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CE456E"/>
    <w:multiLevelType w:val="singleLevel"/>
    <w:tmpl w:val="04090017"/>
    <w:lvl w:ilvl="0">
      <w:start w:val="1"/>
      <w:numFmt w:val="lowerLetter"/>
      <w:lvlText w:val="%1)"/>
      <w:lvlJc w:val="left"/>
      <w:pPr>
        <w:ind w:left="2520" w:hanging="360"/>
      </w:pPr>
    </w:lvl>
  </w:abstractNum>
  <w:abstractNum w:abstractNumId="21"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22" w15:restartNumberingAfterBreak="0">
    <w:nsid w:val="35263922"/>
    <w:multiLevelType w:val="hybridMultilevel"/>
    <w:tmpl w:val="10D63440"/>
    <w:name w:val="WW8Num82"/>
    <w:lvl w:ilvl="0" w:tplc="70666942">
      <w:start w:val="1"/>
      <w:numFmt w:val="upperLetter"/>
      <w:lvlText w:val="%1."/>
      <w:lvlJc w:val="left"/>
      <w:pPr>
        <w:tabs>
          <w:tab w:val="num" w:pos="1152"/>
        </w:tabs>
        <w:ind w:left="1152" w:hanging="360"/>
      </w:pPr>
      <w:rPr>
        <w:rFonts w:cs="Times New Roman" w:hint="default"/>
      </w:rPr>
    </w:lvl>
    <w:lvl w:ilvl="1" w:tplc="04090019" w:tentative="1">
      <w:start w:val="1"/>
      <w:numFmt w:val="lowerLetter"/>
      <w:lvlText w:val="%2."/>
      <w:lvlJc w:val="left"/>
      <w:pPr>
        <w:ind w:left="72" w:hanging="360"/>
      </w:pPr>
    </w:lvl>
    <w:lvl w:ilvl="2" w:tplc="0409001B" w:tentative="1">
      <w:start w:val="1"/>
      <w:numFmt w:val="lowerRoman"/>
      <w:lvlText w:val="%3."/>
      <w:lvlJc w:val="right"/>
      <w:pPr>
        <w:ind w:left="792" w:hanging="180"/>
      </w:pPr>
    </w:lvl>
    <w:lvl w:ilvl="3" w:tplc="0409000F" w:tentative="1">
      <w:start w:val="1"/>
      <w:numFmt w:val="decimal"/>
      <w:lvlText w:val="%4."/>
      <w:lvlJc w:val="left"/>
      <w:pPr>
        <w:ind w:left="1512" w:hanging="360"/>
      </w:pPr>
    </w:lvl>
    <w:lvl w:ilvl="4" w:tplc="04090019" w:tentative="1">
      <w:start w:val="1"/>
      <w:numFmt w:val="lowerLetter"/>
      <w:lvlText w:val="%5."/>
      <w:lvlJc w:val="left"/>
      <w:pPr>
        <w:ind w:left="2232" w:hanging="360"/>
      </w:pPr>
    </w:lvl>
    <w:lvl w:ilvl="5" w:tplc="0409001B" w:tentative="1">
      <w:start w:val="1"/>
      <w:numFmt w:val="lowerRoman"/>
      <w:lvlText w:val="%6."/>
      <w:lvlJc w:val="right"/>
      <w:pPr>
        <w:ind w:left="2952" w:hanging="180"/>
      </w:pPr>
    </w:lvl>
    <w:lvl w:ilvl="6" w:tplc="0409000F" w:tentative="1">
      <w:start w:val="1"/>
      <w:numFmt w:val="decimal"/>
      <w:lvlText w:val="%7."/>
      <w:lvlJc w:val="left"/>
      <w:pPr>
        <w:ind w:left="3672" w:hanging="360"/>
      </w:pPr>
    </w:lvl>
    <w:lvl w:ilvl="7" w:tplc="04090019" w:tentative="1">
      <w:start w:val="1"/>
      <w:numFmt w:val="lowerLetter"/>
      <w:lvlText w:val="%8."/>
      <w:lvlJc w:val="left"/>
      <w:pPr>
        <w:ind w:left="4392" w:hanging="360"/>
      </w:pPr>
    </w:lvl>
    <w:lvl w:ilvl="8" w:tplc="0409001B" w:tentative="1">
      <w:start w:val="1"/>
      <w:numFmt w:val="lowerRoman"/>
      <w:lvlText w:val="%9."/>
      <w:lvlJc w:val="right"/>
      <w:pPr>
        <w:ind w:left="5112" w:hanging="180"/>
      </w:pPr>
    </w:lvl>
  </w:abstractNum>
  <w:abstractNum w:abstractNumId="23" w15:restartNumberingAfterBreak="0">
    <w:nsid w:val="3C512BA1"/>
    <w:multiLevelType w:val="multilevel"/>
    <w:tmpl w:val="C20AAE94"/>
    <w:lvl w:ilvl="0">
      <w:start w:val="2"/>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26"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7" w15:restartNumberingAfterBreak="0">
    <w:nsid w:val="51404103"/>
    <w:multiLevelType w:val="hybridMultilevel"/>
    <w:tmpl w:val="9B28CD4A"/>
    <w:lvl w:ilvl="0" w:tplc="C144C3C2">
      <w:start w:val="4"/>
      <w:numFmt w:val="lowerLetter"/>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7163E2"/>
    <w:multiLevelType w:val="hybridMultilevel"/>
    <w:tmpl w:val="F0C2FF66"/>
    <w:lvl w:ilvl="0" w:tplc="811A34C4">
      <w:start w:val="1"/>
      <w:numFmt w:val="decimal"/>
      <w:lvlText w:val="(%1)"/>
      <w:lvlJc w:val="left"/>
      <w:pPr>
        <w:ind w:left="720" w:hanging="360"/>
      </w:pPr>
      <w:rPr>
        <w:rFonts w:ascii="Arial" w:hAnsi="Arial" w:cs="Times New Roman" w:hint="default"/>
        <w:b w:val="0"/>
        <w:i w:val="0"/>
        <w:color w:val="auto"/>
        <w:sz w:val="20"/>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D06B57"/>
    <w:multiLevelType w:val="hybridMultilevel"/>
    <w:tmpl w:val="4AD08550"/>
    <w:name w:val="WW8Num42"/>
    <w:lvl w:ilvl="0" w:tplc="82B24802">
      <w:start w:val="4"/>
      <w:numFmt w:val="lowerLetter"/>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D4374E"/>
    <w:multiLevelType w:val="hybridMultilevel"/>
    <w:tmpl w:val="A7EEC738"/>
    <w:lvl w:ilvl="0" w:tplc="3FE80D88">
      <w:start w:val="2"/>
      <w:numFmt w:val="lowerLetter"/>
      <w:lvlText w:val="(%1)"/>
      <w:lvlJc w:val="left"/>
      <w:pPr>
        <w:tabs>
          <w:tab w:val="num" w:pos="432"/>
        </w:tabs>
        <w:ind w:left="432" w:hanging="432"/>
      </w:pPr>
      <w:rPr>
        <w:rFonts w:ascii="Arial" w:hAnsi="Arial"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25"/>
  </w:num>
  <w:num w:numId="3">
    <w:abstractNumId w:val="33"/>
  </w:num>
  <w:num w:numId="4">
    <w:abstractNumId w:val="11"/>
  </w:num>
  <w:num w:numId="5">
    <w:abstractNumId w:val="29"/>
  </w:num>
  <w:num w:numId="6">
    <w:abstractNumId w:val="32"/>
  </w:num>
  <w:num w:numId="7">
    <w:abstractNumId w:val="16"/>
  </w:num>
  <w:num w:numId="8">
    <w:abstractNumId w:val="30"/>
  </w:num>
  <w:num w:numId="9">
    <w:abstractNumId w:val="0"/>
  </w:num>
  <w:num w:numId="10">
    <w:abstractNumId w:val="14"/>
  </w:num>
  <w:num w:numId="11">
    <w:abstractNumId w:val="21"/>
  </w:num>
  <w:num w:numId="12">
    <w:abstractNumId w:val="13"/>
  </w:num>
  <w:num w:numId="13">
    <w:abstractNumId w:val="24"/>
  </w:num>
  <w:num w:numId="14">
    <w:abstractNumId w:val="18"/>
  </w:num>
  <w:num w:numId="15">
    <w:abstractNumId w:val="26"/>
  </w:num>
  <w:num w:numId="16">
    <w:abstractNumId w:val="34"/>
  </w:num>
  <w:num w:numId="17">
    <w:abstractNumId w:val="37"/>
  </w:num>
  <w:num w:numId="18">
    <w:abstractNumId w:val="12"/>
  </w:num>
  <w:num w:numId="19">
    <w:abstractNumId w:val="35"/>
  </w:num>
  <w:num w:numId="20">
    <w:abstractNumId w:val="19"/>
  </w:num>
  <w:num w:numId="21">
    <w:abstractNumId w:val="28"/>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8"/>
  </w:num>
  <w:num w:numId="30">
    <w:abstractNumId w:val="9"/>
  </w:num>
  <w:num w:numId="31">
    <w:abstractNumId w:val="38"/>
  </w:num>
  <w:num w:numId="32">
    <w:abstractNumId w:val="23"/>
  </w:num>
  <w:num w:numId="33">
    <w:abstractNumId w:val="22"/>
  </w:num>
  <w:num w:numId="34">
    <w:abstractNumId w:val="36"/>
  </w:num>
  <w:num w:numId="35">
    <w:abstractNumId w:val="15"/>
  </w:num>
  <w:num w:numId="36">
    <w:abstractNumId w:val="20"/>
  </w:num>
  <w:num w:numId="37">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46478"/>
    <w:rsid w:val="00085D20"/>
    <w:rsid w:val="0009291B"/>
    <w:rsid w:val="000B6132"/>
    <w:rsid w:val="000C21A8"/>
    <w:rsid w:val="000C3C6B"/>
    <w:rsid w:val="000D683D"/>
    <w:rsid w:val="000E3C78"/>
    <w:rsid w:val="000E5204"/>
    <w:rsid w:val="000F029C"/>
    <w:rsid w:val="0010474A"/>
    <w:rsid w:val="0010525A"/>
    <w:rsid w:val="00127707"/>
    <w:rsid w:val="00143685"/>
    <w:rsid w:val="001455AC"/>
    <w:rsid w:val="001457AA"/>
    <w:rsid w:val="00152611"/>
    <w:rsid w:val="001562DF"/>
    <w:rsid w:val="0015713A"/>
    <w:rsid w:val="001617F8"/>
    <w:rsid w:val="001653E3"/>
    <w:rsid w:val="00187308"/>
    <w:rsid w:val="001A7BED"/>
    <w:rsid w:val="001B18C7"/>
    <w:rsid w:val="001B414E"/>
    <w:rsid w:val="001B725F"/>
    <w:rsid w:val="001C3F85"/>
    <w:rsid w:val="001D0157"/>
    <w:rsid w:val="001D4BDD"/>
    <w:rsid w:val="001E2C1C"/>
    <w:rsid w:val="00214CEC"/>
    <w:rsid w:val="00216C08"/>
    <w:rsid w:val="00222B35"/>
    <w:rsid w:val="00230276"/>
    <w:rsid w:val="00232AC6"/>
    <w:rsid w:val="00236125"/>
    <w:rsid w:val="00240F9D"/>
    <w:rsid w:val="0024750B"/>
    <w:rsid w:val="002714AF"/>
    <w:rsid w:val="00272482"/>
    <w:rsid w:val="00273D95"/>
    <w:rsid w:val="002A0E38"/>
    <w:rsid w:val="002A706B"/>
    <w:rsid w:val="002B6255"/>
    <w:rsid w:val="002C202F"/>
    <w:rsid w:val="002D1885"/>
    <w:rsid w:val="002F03DD"/>
    <w:rsid w:val="00301BDD"/>
    <w:rsid w:val="003162A2"/>
    <w:rsid w:val="0037010B"/>
    <w:rsid w:val="003823FC"/>
    <w:rsid w:val="003867A7"/>
    <w:rsid w:val="00391BA7"/>
    <w:rsid w:val="00394329"/>
    <w:rsid w:val="003B52D9"/>
    <w:rsid w:val="003B62C2"/>
    <w:rsid w:val="003C3F1C"/>
    <w:rsid w:val="003E4531"/>
    <w:rsid w:val="003E57E4"/>
    <w:rsid w:val="003E7615"/>
    <w:rsid w:val="003F52FC"/>
    <w:rsid w:val="00422D3E"/>
    <w:rsid w:val="004249F3"/>
    <w:rsid w:val="0043248F"/>
    <w:rsid w:val="0044008F"/>
    <w:rsid w:val="00441D2F"/>
    <w:rsid w:val="004526EB"/>
    <w:rsid w:val="004600BE"/>
    <w:rsid w:val="0047700E"/>
    <w:rsid w:val="004B09DE"/>
    <w:rsid w:val="004B5778"/>
    <w:rsid w:val="004B730B"/>
    <w:rsid w:val="004C1DCF"/>
    <w:rsid w:val="004D7A3B"/>
    <w:rsid w:val="004E61AB"/>
    <w:rsid w:val="004F1849"/>
    <w:rsid w:val="004F1948"/>
    <w:rsid w:val="004F6CD5"/>
    <w:rsid w:val="004F79CD"/>
    <w:rsid w:val="005040D7"/>
    <w:rsid w:val="005047E8"/>
    <w:rsid w:val="005125A7"/>
    <w:rsid w:val="00523E48"/>
    <w:rsid w:val="00525804"/>
    <w:rsid w:val="005476D0"/>
    <w:rsid w:val="0056039E"/>
    <w:rsid w:val="00561A34"/>
    <w:rsid w:val="00565DA0"/>
    <w:rsid w:val="005707C9"/>
    <w:rsid w:val="00572D1D"/>
    <w:rsid w:val="005767AC"/>
    <w:rsid w:val="005A247C"/>
    <w:rsid w:val="005E15EE"/>
    <w:rsid w:val="005F110B"/>
    <w:rsid w:val="00612D29"/>
    <w:rsid w:val="006153AA"/>
    <w:rsid w:val="00625BF0"/>
    <w:rsid w:val="00632C40"/>
    <w:rsid w:val="00645260"/>
    <w:rsid w:val="006637C4"/>
    <w:rsid w:val="00665A0E"/>
    <w:rsid w:val="00680AAB"/>
    <w:rsid w:val="00683988"/>
    <w:rsid w:val="006B1A52"/>
    <w:rsid w:val="006B2D6B"/>
    <w:rsid w:val="006C5795"/>
    <w:rsid w:val="006D6CF0"/>
    <w:rsid w:val="006E6AA1"/>
    <w:rsid w:val="006F43DA"/>
    <w:rsid w:val="0070029E"/>
    <w:rsid w:val="00703D42"/>
    <w:rsid w:val="00706DF8"/>
    <w:rsid w:val="0071231C"/>
    <w:rsid w:val="00726A77"/>
    <w:rsid w:val="00740C2C"/>
    <w:rsid w:val="007424CF"/>
    <w:rsid w:val="007735BF"/>
    <w:rsid w:val="00773ABA"/>
    <w:rsid w:val="007854AB"/>
    <w:rsid w:val="007B3C3F"/>
    <w:rsid w:val="007D24E5"/>
    <w:rsid w:val="007D2D69"/>
    <w:rsid w:val="00814549"/>
    <w:rsid w:val="00835CD4"/>
    <w:rsid w:val="008618E0"/>
    <w:rsid w:val="0086496D"/>
    <w:rsid w:val="00870736"/>
    <w:rsid w:val="00874778"/>
    <w:rsid w:val="0088732B"/>
    <w:rsid w:val="00891264"/>
    <w:rsid w:val="00891B09"/>
    <w:rsid w:val="00897666"/>
    <w:rsid w:val="008A6F21"/>
    <w:rsid w:val="008B3BFC"/>
    <w:rsid w:val="008C59FF"/>
    <w:rsid w:val="008D1F63"/>
    <w:rsid w:val="008D4DE9"/>
    <w:rsid w:val="008E52F3"/>
    <w:rsid w:val="008E5BBA"/>
    <w:rsid w:val="008E6E23"/>
    <w:rsid w:val="008F4A0A"/>
    <w:rsid w:val="009047AE"/>
    <w:rsid w:val="00906943"/>
    <w:rsid w:val="009145BC"/>
    <w:rsid w:val="00923AF8"/>
    <w:rsid w:val="00935ABF"/>
    <w:rsid w:val="00951850"/>
    <w:rsid w:val="009521F8"/>
    <w:rsid w:val="00957EC2"/>
    <w:rsid w:val="00973DFA"/>
    <w:rsid w:val="00987248"/>
    <w:rsid w:val="0099380F"/>
    <w:rsid w:val="009A300A"/>
    <w:rsid w:val="009A40E9"/>
    <w:rsid w:val="009B2041"/>
    <w:rsid w:val="009B3EF3"/>
    <w:rsid w:val="009C3CBC"/>
    <w:rsid w:val="009D5FD3"/>
    <w:rsid w:val="009F05A1"/>
    <w:rsid w:val="009F3FE4"/>
    <w:rsid w:val="00A14275"/>
    <w:rsid w:val="00A25858"/>
    <w:rsid w:val="00A27DE7"/>
    <w:rsid w:val="00A368E6"/>
    <w:rsid w:val="00A54F34"/>
    <w:rsid w:val="00A7142E"/>
    <w:rsid w:val="00A73269"/>
    <w:rsid w:val="00A75DD1"/>
    <w:rsid w:val="00A76618"/>
    <w:rsid w:val="00A850F4"/>
    <w:rsid w:val="00A92397"/>
    <w:rsid w:val="00AA1A8A"/>
    <w:rsid w:val="00AA36CC"/>
    <w:rsid w:val="00AB028C"/>
    <w:rsid w:val="00AB5B65"/>
    <w:rsid w:val="00AC7AF4"/>
    <w:rsid w:val="00B03922"/>
    <w:rsid w:val="00B13295"/>
    <w:rsid w:val="00B13977"/>
    <w:rsid w:val="00B1694D"/>
    <w:rsid w:val="00B25927"/>
    <w:rsid w:val="00B2739E"/>
    <w:rsid w:val="00B478ED"/>
    <w:rsid w:val="00B61695"/>
    <w:rsid w:val="00B74BEC"/>
    <w:rsid w:val="00B84DD1"/>
    <w:rsid w:val="00B91FF1"/>
    <w:rsid w:val="00B95632"/>
    <w:rsid w:val="00BB22A1"/>
    <w:rsid w:val="00BB43F5"/>
    <w:rsid w:val="00BC488E"/>
    <w:rsid w:val="00BD2DE1"/>
    <w:rsid w:val="00BD4394"/>
    <w:rsid w:val="00BE3321"/>
    <w:rsid w:val="00BE721F"/>
    <w:rsid w:val="00C011C2"/>
    <w:rsid w:val="00C0653A"/>
    <w:rsid w:val="00C26D30"/>
    <w:rsid w:val="00C37BBE"/>
    <w:rsid w:val="00C40133"/>
    <w:rsid w:val="00C45F33"/>
    <w:rsid w:val="00C5094A"/>
    <w:rsid w:val="00C63EC5"/>
    <w:rsid w:val="00C65DB8"/>
    <w:rsid w:val="00C82257"/>
    <w:rsid w:val="00C93280"/>
    <w:rsid w:val="00C935BD"/>
    <w:rsid w:val="00CA33E6"/>
    <w:rsid w:val="00CC309C"/>
    <w:rsid w:val="00CE1622"/>
    <w:rsid w:val="00CE5BA5"/>
    <w:rsid w:val="00D13D83"/>
    <w:rsid w:val="00D16104"/>
    <w:rsid w:val="00D20F75"/>
    <w:rsid w:val="00D520F0"/>
    <w:rsid w:val="00D81FD8"/>
    <w:rsid w:val="00D82BE6"/>
    <w:rsid w:val="00DA5606"/>
    <w:rsid w:val="00DC171A"/>
    <w:rsid w:val="00DE7DCD"/>
    <w:rsid w:val="00DF1F36"/>
    <w:rsid w:val="00E0363D"/>
    <w:rsid w:val="00E208F0"/>
    <w:rsid w:val="00E408D3"/>
    <w:rsid w:val="00E51D69"/>
    <w:rsid w:val="00E5511D"/>
    <w:rsid w:val="00E56FED"/>
    <w:rsid w:val="00E5788C"/>
    <w:rsid w:val="00E647BB"/>
    <w:rsid w:val="00E85CC9"/>
    <w:rsid w:val="00EA015B"/>
    <w:rsid w:val="00EA0226"/>
    <w:rsid w:val="00EA5566"/>
    <w:rsid w:val="00EA7A41"/>
    <w:rsid w:val="00EC2A21"/>
    <w:rsid w:val="00EC7AA0"/>
    <w:rsid w:val="00ED41E5"/>
    <w:rsid w:val="00ED497E"/>
    <w:rsid w:val="00EF11D4"/>
    <w:rsid w:val="00EF1243"/>
    <w:rsid w:val="00EF208C"/>
    <w:rsid w:val="00F07B65"/>
    <w:rsid w:val="00F605A4"/>
    <w:rsid w:val="00F72BA3"/>
    <w:rsid w:val="00F878BD"/>
    <w:rsid w:val="00F95A59"/>
    <w:rsid w:val="00FC0225"/>
    <w:rsid w:val="00FD28C1"/>
    <w:rsid w:val="00FE63DE"/>
    <w:rsid w:val="00FF1C76"/>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page number" w:uiPriority="99"/>
    <w:lsdException w:name="Title" w:qFormat="1"/>
    <w:lsdException w:name="Body Text" w:uiPriority="1" w:qFormat="1"/>
    <w:lsdException w:name="Subtitle" w:qFormat="1"/>
    <w:lsdException w:name="Block Text"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link w:val="Heading2Char"/>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rsid w:val="00835CD4"/>
    <w:rPr>
      <w:rFonts w:ascii="Arial" w:hAnsi="Arial"/>
      <w:b/>
    </w:rPr>
  </w:style>
  <w:style w:type="table" w:styleId="TableGrid">
    <w:name w:val="Table Grid"/>
    <w:basedOn w:val="TableNormal"/>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35CD4"/>
    <w:pPr>
      <w:tabs>
        <w:tab w:val="center" w:pos="4680"/>
        <w:tab w:val="right" w:pos="9360"/>
      </w:tabs>
    </w:pPr>
  </w:style>
  <w:style w:type="character" w:customStyle="1" w:styleId="FooterChar">
    <w:name w:val="Footer Char"/>
    <w:basedOn w:val="DefaultParagraphFont"/>
    <w:link w:val="Footer"/>
    <w:rsid w:val="00835CD4"/>
  </w:style>
  <w:style w:type="paragraph" w:styleId="BlockText">
    <w:name w:val="Block Text"/>
    <w:basedOn w:val="Normal"/>
    <w:uiPriority w:val="99"/>
    <w:rsid w:val="006F43DA"/>
    <w:pPr>
      <w:suppressAutoHyphens/>
      <w:overflowPunct w:val="0"/>
      <w:autoSpaceDE w:val="0"/>
      <w:spacing w:line="220" w:lineRule="exact"/>
      <w:ind w:left="1440" w:right="720"/>
      <w:jc w:val="both"/>
      <w:textAlignment w:val="baseline"/>
    </w:pPr>
    <w:rPr>
      <w:sz w:val="22"/>
      <w:lang w:eastAsia="ar-SA"/>
    </w:rPr>
  </w:style>
  <w:style w:type="character" w:styleId="PageNumber">
    <w:name w:val="page number"/>
    <w:uiPriority w:val="99"/>
    <w:rsid w:val="006F43DA"/>
    <w:rPr>
      <w:rFonts w:cs="Times New Roman"/>
    </w:rPr>
  </w:style>
  <w:style w:type="character" w:styleId="FollowedHyperlink">
    <w:name w:val="FollowedHyperlink"/>
    <w:basedOn w:val="DefaultParagraphFont"/>
    <w:rsid w:val="001B414E"/>
    <w:rPr>
      <w:color w:val="954F72" w:themeColor="followedHyperlink"/>
      <w:u w:val="single"/>
    </w:rPr>
  </w:style>
  <w:style w:type="character" w:customStyle="1" w:styleId="Heading2Char">
    <w:name w:val="Heading 2 Char"/>
    <w:basedOn w:val="DefaultParagraphFont"/>
    <w:link w:val="Heading2"/>
    <w:rsid w:val="00216C08"/>
    <w:rPr>
      <w:rFonts w:ascii="Arial" w:hAnsi="Arial"/>
      <w:b/>
      <w:color w:val="FFFFFF"/>
    </w:rPr>
  </w:style>
  <w:style w:type="character" w:customStyle="1" w:styleId="BodyTextChar">
    <w:name w:val="Body Text Char"/>
    <w:basedOn w:val="DefaultParagraphFont"/>
    <w:link w:val="BodyText"/>
    <w:uiPriority w:val="1"/>
    <w:rsid w:val="00216C08"/>
    <w:rPr>
      <w:rFonts w:ascii="Arial Narrow" w:hAnsi="Arial Narrow"/>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 w:id="155458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Pihaly, Andrew</cp:lastModifiedBy>
  <cp:revision>4</cp:revision>
  <cp:lastPrinted>2016-09-20T19:43:00Z</cp:lastPrinted>
  <dcterms:created xsi:type="dcterms:W3CDTF">2019-06-10T19:27:00Z</dcterms:created>
  <dcterms:modified xsi:type="dcterms:W3CDTF">2019-06-10T19:35:00Z</dcterms:modified>
</cp:coreProperties>
</file>