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692973" w:rsidP="004944F1">
      <w:pPr>
        <w:pStyle w:val="Heading4"/>
        <w:rPr>
          <w:rFonts w:ascii="Times New Roman" w:hAnsi="Times New Roman"/>
          <w:b/>
          <w:bCs/>
          <w:sz w:val="32"/>
          <w:szCs w:val="32"/>
        </w:rPr>
      </w:pPr>
      <w:r>
        <w:rPr>
          <w:rFonts w:ascii="Times New Roman" w:hAnsi="Times New Roman"/>
          <w:b/>
          <w:bCs/>
          <w:sz w:val="32"/>
          <w:szCs w:val="32"/>
        </w:rPr>
        <w:t>February 24</w:t>
      </w:r>
      <w:r w:rsidR="00BF0F86" w:rsidRPr="00BF0F86">
        <w:rPr>
          <w:rFonts w:ascii="Times New Roman" w:hAnsi="Times New Roman"/>
          <w:b/>
          <w:bCs/>
          <w:sz w:val="32"/>
          <w:szCs w:val="32"/>
        </w:rPr>
        <w:t>, 2023</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r w:rsidR="007A7675">
        <w:rPr>
          <w:bCs w:val="0"/>
          <w:sz w:val="36"/>
          <w:szCs w:val="36"/>
        </w:rPr>
        <w:t>CO202</w:t>
      </w:r>
      <w:r w:rsidR="00A96278">
        <w:rPr>
          <w:bCs w:val="0"/>
          <w:sz w:val="36"/>
          <w:szCs w:val="36"/>
        </w:rPr>
        <w:t>3</w:t>
      </w:r>
      <w:r w:rsidR="006D29FB">
        <w:rPr>
          <w:bCs w:val="0"/>
          <w:sz w:val="36"/>
          <w:szCs w:val="36"/>
        </w:rPr>
        <w:t>0007</w:t>
      </w:r>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06C6F">
        <w:rPr>
          <w:sz w:val="28"/>
        </w:rPr>
        <w:t xml:space="preserve">Construction Engineering Services </w:t>
      </w:r>
      <w:r>
        <w:rPr>
          <w:sz w:val="28"/>
        </w:rPr>
        <w:t xml:space="preserve">with formal instructions for its use on CDOT construction projects.  It is to be used as </w:t>
      </w:r>
      <w:proofErr w:type="gramStart"/>
      <w:r>
        <w:rPr>
          <w:sz w:val="28"/>
        </w:rPr>
        <w:t>written</w:t>
      </w:r>
      <w:proofErr w:type="gramEnd"/>
      <w:r>
        <w:rPr>
          <w:sz w:val="28"/>
        </w:rPr>
        <w:t xml:space="preserve">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F0102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r w:rsidR="006D29FB">
              <w:rPr>
                <w:b/>
              </w:rPr>
              <w:t>CO202</w:t>
            </w:r>
            <w:r w:rsidR="00A96278">
              <w:rPr>
                <w:b/>
              </w:rPr>
              <w:t>3</w:t>
            </w:r>
            <w:r w:rsidR="006D29FB">
              <w:rPr>
                <w:b/>
              </w:rPr>
              <w:t>0007</w:t>
            </w:r>
            <w:r w:rsidR="00927886" w:rsidRPr="00927886">
              <w:rPr>
                <w:b/>
              </w:rPr>
              <w:t xml:space="preserve"> </w:t>
            </w:r>
            <w:r w:rsidR="00A96278">
              <w:t xml:space="preserve">dated </w:t>
            </w:r>
            <w:r w:rsidR="00BF0F86" w:rsidRPr="00BF0F86">
              <w:t>January 6, 2023</w:t>
            </w:r>
            <w:r w:rsidR="00927886" w:rsidRPr="00927886">
              <w:rPr>
                <w:b/>
              </w:rPr>
              <w:t xml:space="preserve"> </w:t>
            </w:r>
            <w:r w:rsidR="00927886" w:rsidRPr="00927886">
              <w:t>supersedes</w:t>
            </w:r>
          </w:p>
          <w:p w:rsidR="00AC261A" w:rsidRDefault="00927886" w:rsidP="003C72C5">
            <w:pPr>
              <w:spacing w:before="20" w:after="20"/>
              <w:rPr>
                <w:b/>
              </w:rPr>
            </w:pPr>
            <w:r w:rsidRPr="00927886">
              <w:rPr>
                <w:b/>
              </w:rPr>
              <w:t>Decision Nos. CO</w:t>
            </w:r>
            <w:r w:rsidR="000256DA">
              <w:rPr>
                <w:b/>
              </w:rPr>
              <w:t>202</w:t>
            </w:r>
            <w:r w:rsidR="00A96278">
              <w:rPr>
                <w:b/>
              </w:rPr>
              <w:t>2</w:t>
            </w:r>
            <w:r w:rsidR="000256DA">
              <w:rPr>
                <w:b/>
              </w:rPr>
              <w:t>0</w:t>
            </w:r>
            <w:r w:rsidRPr="00927886">
              <w:rPr>
                <w:b/>
              </w:rPr>
              <w:t>00</w:t>
            </w:r>
            <w:r w:rsidR="000B64FB">
              <w:rPr>
                <w:b/>
              </w:rPr>
              <w:t>7</w:t>
            </w:r>
            <w:r w:rsidRPr="00927886">
              <w:rPr>
                <w:b/>
              </w:rPr>
              <w:t xml:space="preserve"> </w:t>
            </w:r>
            <w:r w:rsidRPr="00927886">
              <w:t xml:space="preserve">dated January </w:t>
            </w:r>
            <w:r w:rsidR="00A96278">
              <w:t>7</w:t>
            </w:r>
            <w:r w:rsidRPr="00927886">
              <w:t>, 20</w:t>
            </w:r>
            <w:r w:rsidR="000256DA">
              <w:t>2</w:t>
            </w:r>
            <w:r w:rsidR="003C72C5">
              <w:t>2</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F0102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AC537D" w:rsidRPr="00AC537D" w:rsidRDefault="00AC537D" w:rsidP="007255B6">
            <w:pPr>
              <w:pStyle w:val="Footer"/>
              <w:tabs>
                <w:tab w:val="clear" w:pos="4320"/>
                <w:tab w:val="clear" w:pos="8640"/>
              </w:tabs>
              <w:spacing w:after="20"/>
              <w:jc w:val="center"/>
              <w:rPr>
                <w:rFonts w:ascii="Times New Roman" w:hAnsi="Times New Roman"/>
                <w:b/>
                <w:sz w:val="16"/>
                <w:szCs w:val="16"/>
              </w:rPr>
            </w:pPr>
            <w:r w:rsidRPr="00AC537D">
              <w:rPr>
                <w:rFonts w:ascii="Times New Roman" w:hAnsi="Times New Roman"/>
                <w:b/>
                <w:sz w:val="16"/>
                <w:szCs w:val="16"/>
              </w:rPr>
              <w:t>1</w:t>
            </w: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AC537D" w:rsidRPr="00AC537D" w:rsidRDefault="00AC537D" w:rsidP="007255B6">
            <w:pPr>
              <w:pStyle w:val="Footer"/>
              <w:spacing w:after="20"/>
              <w:jc w:val="center"/>
              <w:rPr>
                <w:rFonts w:ascii="Times New Roman" w:hAnsi="Times New Roman"/>
                <w:b/>
                <w:sz w:val="16"/>
                <w:szCs w:val="16"/>
              </w:rPr>
            </w:pPr>
            <w:r>
              <w:rPr>
                <w:rFonts w:ascii="Times New Roman" w:hAnsi="Times New Roman"/>
                <w:b/>
                <w:sz w:val="16"/>
                <w:szCs w:val="16"/>
              </w:rPr>
              <w:t>2/24/23</w:t>
            </w:r>
          </w:p>
          <w:p w:rsidR="00FC6FE3" w:rsidRPr="00B94256" w:rsidRDefault="00FC6FE3" w:rsidP="00B344C1">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C537D" w:rsidRPr="00AC537D" w:rsidRDefault="00AC537D" w:rsidP="00E41715">
            <w:pPr>
              <w:pStyle w:val="Footer"/>
              <w:spacing w:after="20"/>
              <w:jc w:val="center"/>
              <w:rPr>
                <w:rFonts w:ascii="Times New Roman" w:hAnsi="Times New Roman"/>
                <w:b/>
                <w:sz w:val="16"/>
                <w:szCs w:val="16"/>
              </w:rPr>
            </w:pPr>
            <w:r w:rsidRPr="00AC537D">
              <w:rPr>
                <w:rFonts w:ascii="Times New Roman" w:hAnsi="Times New Roman"/>
                <w:b/>
                <w:sz w:val="16"/>
                <w:szCs w:val="16"/>
              </w:rPr>
              <w:t>1</w:t>
            </w: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AC537D" w:rsidP="006F09B2">
            <w:pPr>
              <w:jc w:val="center"/>
              <w:rPr>
                <w:b/>
                <w:sz w:val="16"/>
                <w:szCs w:val="16"/>
              </w:rPr>
            </w:pPr>
            <w:r>
              <w:rPr>
                <w:b/>
                <w:sz w:val="16"/>
                <w:szCs w:val="16"/>
              </w:rPr>
              <w:t>1</w:t>
            </w:r>
          </w:p>
        </w:tc>
      </w:tr>
      <w:tr w:rsidR="00725DF4" w:rsidTr="00F01028">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 xml:space="preserve">When work within a project is located in two or more counties and the minimum wages and fringe benefits are different for </w:t>
            </w:r>
            <w:bookmarkStart w:id="0" w:name="_GoBack"/>
            <w:bookmarkEnd w:id="0"/>
            <w:r>
              <w:rPr>
                <w:rFonts w:ascii="Times New Roman" w:hAnsi="Times New Roman"/>
                <w:bCs/>
              </w:rPr>
              <w:t>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F01028">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F903B4">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6D29FB">
              <w:rPr>
                <w:rFonts w:ascii="Times New Roman" w:hAnsi="Times New Roman"/>
              </w:rPr>
              <w:t>CO202</w:t>
            </w:r>
            <w:r w:rsidR="00F903B4">
              <w:rPr>
                <w:rFonts w:ascii="Times New Roman" w:hAnsi="Times New Roman"/>
              </w:rPr>
              <w:t>3</w:t>
            </w:r>
            <w:r w:rsidR="006D29FB">
              <w:rPr>
                <w:rFonts w:ascii="Times New Roman" w:hAnsi="Times New Roman"/>
              </w:rPr>
              <w:t>0007</w:t>
            </w:r>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F01028">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r w:rsidR="006D29FB">
              <w:t>CO202</w:t>
            </w:r>
            <w:r w:rsidR="00F903B4">
              <w:t>3</w:t>
            </w:r>
            <w:r w:rsidR="006D29FB">
              <w:t>0007</w:t>
            </w:r>
          </w:p>
          <w:p w:rsidR="00725DF4" w:rsidRDefault="00725DF4" w:rsidP="00061260">
            <w:pPr>
              <w:jc w:val="center"/>
              <w:rPr>
                <w:b/>
                <w:sz w:val="24"/>
              </w:rPr>
            </w:pPr>
            <w:r>
              <w:rPr>
                <w:b/>
                <w:sz w:val="24"/>
              </w:rPr>
              <w:t>The wage and fringe benefits listed below reflect collectively bargained rates.</w:t>
            </w:r>
          </w:p>
        </w:tc>
      </w:tr>
      <w:tr w:rsidR="00725DF4" w:rsidTr="00F01028">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F01028">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F01028" w:rsidP="008C01E6">
            <w:pPr>
              <w:jc w:val="center"/>
            </w:pPr>
            <w:r>
              <w:t>33.14</w:t>
            </w:r>
          </w:p>
        </w:tc>
        <w:tc>
          <w:tcPr>
            <w:tcW w:w="1800" w:type="dxa"/>
            <w:gridSpan w:val="2"/>
            <w:tcBorders>
              <w:top w:val="single" w:sz="4" w:space="0" w:color="auto"/>
              <w:bottom w:val="single" w:sz="4" w:space="0" w:color="auto"/>
            </w:tcBorders>
            <w:vAlign w:val="center"/>
          </w:tcPr>
          <w:p w:rsidR="00725DF4" w:rsidRDefault="00F01028" w:rsidP="008C01E6">
            <w:pPr>
              <w:jc w:val="center"/>
            </w:pPr>
            <w:r>
              <w:t>13.30</w:t>
            </w:r>
          </w:p>
        </w:tc>
        <w:tc>
          <w:tcPr>
            <w:tcW w:w="720" w:type="dxa"/>
            <w:gridSpan w:val="2"/>
            <w:tcBorders>
              <w:top w:val="single" w:sz="4" w:space="0" w:color="auto"/>
              <w:bottom w:val="single" w:sz="4" w:space="0" w:color="auto"/>
              <w:right w:val="double" w:sz="4" w:space="0" w:color="auto"/>
            </w:tcBorders>
            <w:vAlign w:val="center"/>
          </w:tcPr>
          <w:p w:rsidR="00725DF4" w:rsidRDefault="00F01028" w:rsidP="00061260">
            <w:pPr>
              <w:jc w:val="center"/>
              <w:rPr>
                <w:b/>
              </w:rPr>
            </w:pPr>
            <w:r>
              <w:rPr>
                <w:b/>
              </w:rPr>
              <w:t>1</w:t>
            </w:r>
          </w:p>
        </w:tc>
      </w:tr>
      <w:tr w:rsidR="00F01028" w:rsidTr="00F01028">
        <w:trPr>
          <w:cantSplit/>
          <w:trHeight w:val="403"/>
        </w:trPr>
        <w:tc>
          <w:tcPr>
            <w:tcW w:w="720" w:type="dxa"/>
            <w:tcBorders>
              <w:top w:val="single" w:sz="4" w:space="0" w:color="auto"/>
              <w:left w:val="double" w:sz="4" w:space="0" w:color="auto"/>
              <w:bottom w:val="single" w:sz="4" w:space="0" w:color="auto"/>
            </w:tcBorders>
            <w:vAlign w:val="center"/>
          </w:tcPr>
          <w:p w:rsidR="00F01028" w:rsidRDefault="00F01028" w:rsidP="00F01028">
            <w:pPr>
              <w:numPr>
                <w:ilvl w:val="0"/>
                <w:numId w:val="30"/>
              </w:numPr>
              <w:jc w:val="center"/>
            </w:pPr>
          </w:p>
        </w:tc>
        <w:tc>
          <w:tcPr>
            <w:tcW w:w="5400" w:type="dxa"/>
            <w:gridSpan w:val="2"/>
            <w:tcBorders>
              <w:top w:val="single" w:sz="4" w:space="0" w:color="auto"/>
              <w:bottom w:val="single" w:sz="4" w:space="0" w:color="auto"/>
            </w:tcBorders>
            <w:vAlign w:val="center"/>
          </w:tcPr>
          <w:p w:rsidR="00F01028" w:rsidRDefault="00F01028" w:rsidP="00F01028">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F01028" w:rsidRDefault="001855C3" w:rsidP="001855C3">
            <w:pPr>
              <w:jc w:val="center"/>
            </w:pPr>
            <w:r>
              <w:t>33.48</w:t>
            </w:r>
          </w:p>
        </w:tc>
        <w:tc>
          <w:tcPr>
            <w:tcW w:w="1800" w:type="dxa"/>
            <w:gridSpan w:val="2"/>
            <w:tcBorders>
              <w:top w:val="single" w:sz="4" w:space="0" w:color="auto"/>
              <w:bottom w:val="single" w:sz="4" w:space="0" w:color="auto"/>
            </w:tcBorders>
            <w:vAlign w:val="center"/>
          </w:tcPr>
          <w:p w:rsidR="00F01028" w:rsidRDefault="00F01028" w:rsidP="00F01028">
            <w:pPr>
              <w:jc w:val="center"/>
            </w:pPr>
            <w:r>
              <w:t>13.30</w:t>
            </w:r>
          </w:p>
        </w:tc>
        <w:tc>
          <w:tcPr>
            <w:tcW w:w="720" w:type="dxa"/>
            <w:gridSpan w:val="2"/>
            <w:tcBorders>
              <w:top w:val="single" w:sz="4" w:space="0" w:color="auto"/>
              <w:bottom w:val="single" w:sz="4" w:space="0" w:color="auto"/>
              <w:right w:val="double" w:sz="4" w:space="0" w:color="auto"/>
            </w:tcBorders>
            <w:vAlign w:val="center"/>
          </w:tcPr>
          <w:p w:rsidR="00F01028" w:rsidRDefault="00F01028" w:rsidP="00F01028">
            <w:pPr>
              <w:jc w:val="center"/>
              <w:rPr>
                <w:b/>
              </w:rPr>
            </w:pPr>
            <w:r>
              <w:rPr>
                <w:b/>
              </w:rPr>
              <w:t>1</w:t>
            </w:r>
          </w:p>
        </w:tc>
      </w:tr>
      <w:tr w:rsidR="00725DF4" w:rsidTr="00F01028">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F01028" w:rsidTr="00F01028">
        <w:trPr>
          <w:cantSplit/>
          <w:trHeight w:val="403"/>
        </w:trPr>
        <w:tc>
          <w:tcPr>
            <w:tcW w:w="720" w:type="dxa"/>
            <w:tcBorders>
              <w:top w:val="single" w:sz="4" w:space="0" w:color="auto"/>
              <w:left w:val="double" w:sz="4" w:space="0" w:color="auto"/>
              <w:bottom w:val="single" w:sz="4" w:space="0" w:color="auto"/>
            </w:tcBorders>
            <w:vAlign w:val="center"/>
          </w:tcPr>
          <w:p w:rsidR="00F01028" w:rsidRDefault="00F01028" w:rsidP="00F01028">
            <w:pPr>
              <w:numPr>
                <w:ilvl w:val="0"/>
                <w:numId w:val="30"/>
              </w:numPr>
              <w:jc w:val="center"/>
            </w:pPr>
          </w:p>
        </w:tc>
        <w:tc>
          <w:tcPr>
            <w:tcW w:w="5400" w:type="dxa"/>
            <w:gridSpan w:val="2"/>
            <w:tcBorders>
              <w:top w:val="single" w:sz="4" w:space="0" w:color="auto"/>
              <w:bottom w:val="single" w:sz="4" w:space="0" w:color="auto"/>
            </w:tcBorders>
            <w:vAlign w:val="center"/>
          </w:tcPr>
          <w:p w:rsidR="00F01028" w:rsidRPr="00495771" w:rsidRDefault="00F01028" w:rsidP="00F01028">
            <w:r w:rsidRPr="00BA0EA2">
              <w:t>50 tons and under</w:t>
            </w:r>
          </w:p>
        </w:tc>
        <w:tc>
          <w:tcPr>
            <w:tcW w:w="1440" w:type="dxa"/>
            <w:gridSpan w:val="2"/>
            <w:tcBorders>
              <w:top w:val="single" w:sz="4" w:space="0" w:color="auto"/>
              <w:bottom w:val="single" w:sz="4" w:space="0" w:color="auto"/>
            </w:tcBorders>
            <w:vAlign w:val="center"/>
          </w:tcPr>
          <w:p w:rsidR="00F01028" w:rsidRDefault="00AA45BE" w:rsidP="00AA45BE">
            <w:pPr>
              <w:jc w:val="center"/>
            </w:pPr>
            <w:r>
              <w:t>33.30</w:t>
            </w:r>
          </w:p>
        </w:tc>
        <w:tc>
          <w:tcPr>
            <w:tcW w:w="1800" w:type="dxa"/>
            <w:gridSpan w:val="2"/>
            <w:tcBorders>
              <w:top w:val="single" w:sz="4" w:space="0" w:color="auto"/>
              <w:bottom w:val="single" w:sz="4" w:space="0" w:color="auto"/>
            </w:tcBorders>
            <w:vAlign w:val="center"/>
          </w:tcPr>
          <w:p w:rsidR="00F01028" w:rsidRDefault="00F01028" w:rsidP="00F01028">
            <w:pPr>
              <w:jc w:val="center"/>
            </w:pPr>
            <w:r>
              <w:t>13.30</w:t>
            </w:r>
          </w:p>
        </w:tc>
        <w:tc>
          <w:tcPr>
            <w:tcW w:w="720" w:type="dxa"/>
            <w:gridSpan w:val="2"/>
            <w:tcBorders>
              <w:top w:val="single" w:sz="4" w:space="0" w:color="auto"/>
              <w:bottom w:val="single" w:sz="4" w:space="0" w:color="auto"/>
              <w:right w:val="double" w:sz="4" w:space="0" w:color="auto"/>
            </w:tcBorders>
            <w:vAlign w:val="center"/>
          </w:tcPr>
          <w:p w:rsidR="00F01028" w:rsidRDefault="00F01028" w:rsidP="00F01028">
            <w:pPr>
              <w:jc w:val="center"/>
              <w:rPr>
                <w:b/>
              </w:rPr>
            </w:pPr>
            <w:r>
              <w:rPr>
                <w:b/>
              </w:rPr>
              <w:t>1</w:t>
            </w:r>
          </w:p>
        </w:tc>
      </w:tr>
      <w:tr w:rsidR="00F01028" w:rsidTr="00F01028">
        <w:trPr>
          <w:cantSplit/>
          <w:trHeight w:val="403"/>
        </w:trPr>
        <w:tc>
          <w:tcPr>
            <w:tcW w:w="720" w:type="dxa"/>
            <w:tcBorders>
              <w:top w:val="single" w:sz="4" w:space="0" w:color="auto"/>
              <w:left w:val="double" w:sz="4" w:space="0" w:color="auto"/>
              <w:bottom w:val="single" w:sz="4" w:space="0" w:color="auto"/>
            </w:tcBorders>
            <w:vAlign w:val="center"/>
          </w:tcPr>
          <w:p w:rsidR="00F01028" w:rsidRDefault="00F01028" w:rsidP="00F01028">
            <w:pPr>
              <w:numPr>
                <w:ilvl w:val="0"/>
                <w:numId w:val="30"/>
              </w:numPr>
              <w:jc w:val="center"/>
            </w:pPr>
          </w:p>
        </w:tc>
        <w:tc>
          <w:tcPr>
            <w:tcW w:w="5400" w:type="dxa"/>
            <w:gridSpan w:val="2"/>
            <w:tcBorders>
              <w:top w:val="single" w:sz="4" w:space="0" w:color="auto"/>
              <w:bottom w:val="single" w:sz="4" w:space="0" w:color="auto"/>
            </w:tcBorders>
            <w:vAlign w:val="center"/>
          </w:tcPr>
          <w:p w:rsidR="00F01028" w:rsidRPr="00495771" w:rsidRDefault="00F01028" w:rsidP="00F01028">
            <w:r w:rsidRPr="00495771">
              <w:t>51 - 90 tons</w:t>
            </w:r>
          </w:p>
        </w:tc>
        <w:tc>
          <w:tcPr>
            <w:tcW w:w="1440" w:type="dxa"/>
            <w:gridSpan w:val="2"/>
            <w:tcBorders>
              <w:top w:val="single" w:sz="4" w:space="0" w:color="auto"/>
              <w:bottom w:val="single" w:sz="4" w:space="0" w:color="auto"/>
            </w:tcBorders>
            <w:vAlign w:val="center"/>
          </w:tcPr>
          <w:p w:rsidR="00F01028" w:rsidRDefault="001855C3" w:rsidP="001855C3">
            <w:pPr>
              <w:jc w:val="center"/>
            </w:pPr>
            <w:r>
              <w:t>33.48</w:t>
            </w:r>
          </w:p>
        </w:tc>
        <w:tc>
          <w:tcPr>
            <w:tcW w:w="1800" w:type="dxa"/>
            <w:gridSpan w:val="2"/>
            <w:tcBorders>
              <w:top w:val="single" w:sz="4" w:space="0" w:color="auto"/>
              <w:bottom w:val="single" w:sz="4" w:space="0" w:color="auto"/>
            </w:tcBorders>
            <w:vAlign w:val="center"/>
          </w:tcPr>
          <w:p w:rsidR="00F01028" w:rsidRDefault="00F01028" w:rsidP="00F01028">
            <w:pPr>
              <w:jc w:val="center"/>
            </w:pPr>
            <w:r>
              <w:t>13.30</w:t>
            </w:r>
          </w:p>
        </w:tc>
        <w:tc>
          <w:tcPr>
            <w:tcW w:w="720" w:type="dxa"/>
            <w:gridSpan w:val="2"/>
            <w:tcBorders>
              <w:top w:val="single" w:sz="4" w:space="0" w:color="auto"/>
              <w:bottom w:val="single" w:sz="4" w:space="0" w:color="auto"/>
              <w:right w:val="double" w:sz="4" w:space="0" w:color="auto"/>
            </w:tcBorders>
            <w:vAlign w:val="center"/>
          </w:tcPr>
          <w:p w:rsidR="00F01028" w:rsidRDefault="00F01028" w:rsidP="00F01028">
            <w:pPr>
              <w:jc w:val="center"/>
              <w:rPr>
                <w:b/>
              </w:rPr>
            </w:pPr>
            <w:r>
              <w:rPr>
                <w:b/>
              </w:rPr>
              <w:t>1</w:t>
            </w:r>
          </w:p>
        </w:tc>
      </w:tr>
      <w:tr w:rsidR="00F01028" w:rsidTr="00F01028">
        <w:trPr>
          <w:cantSplit/>
          <w:trHeight w:val="403"/>
        </w:trPr>
        <w:tc>
          <w:tcPr>
            <w:tcW w:w="720" w:type="dxa"/>
            <w:tcBorders>
              <w:top w:val="single" w:sz="4" w:space="0" w:color="auto"/>
              <w:left w:val="double" w:sz="4" w:space="0" w:color="auto"/>
              <w:bottom w:val="single" w:sz="4" w:space="0" w:color="auto"/>
            </w:tcBorders>
            <w:vAlign w:val="center"/>
          </w:tcPr>
          <w:p w:rsidR="00F01028" w:rsidRDefault="00F01028" w:rsidP="00F01028">
            <w:pPr>
              <w:numPr>
                <w:ilvl w:val="0"/>
                <w:numId w:val="30"/>
              </w:numPr>
              <w:jc w:val="center"/>
            </w:pPr>
          </w:p>
        </w:tc>
        <w:tc>
          <w:tcPr>
            <w:tcW w:w="5400" w:type="dxa"/>
            <w:gridSpan w:val="2"/>
            <w:tcBorders>
              <w:top w:val="single" w:sz="4" w:space="0" w:color="auto"/>
              <w:bottom w:val="single" w:sz="4" w:space="0" w:color="auto"/>
            </w:tcBorders>
            <w:vAlign w:val="center"/>
          </w:tcPr>
          <w:p w:rsidR="00F01028" w:rsidRPr="00495771" w:rsidRDefault="00F01028" w:rsidP="00F01028">
            <w:r w:rsidRPr="00495771">
              <w:t>91 - 140 tons</w:t>
            </w:r>
          </w:p>
        </w:tc>
        <w:tc>
          <w:tcPr>
            <w:tcW w:w="1440" w:type="dxa"/>
            <w:gridSpan w:val="2"/>
            <w:tcBorders>
              <w:top w:val="single" w:sz="4" w:space="0" w:color="auto"/>
              <w:bottom w:val="single" w:sz="4" w:space="0" w:color="auto"/>
            </w:tcBorders>
            <w:vAlign w:val="center"/>
          </w:tcPr>
          <w:p w:rsidR="00F01028" w:rsidRDefault="00AD1304" w:rsidP="00AD1304">
            <w:pPr>
              <w:jc w:val="center"/>
            </w:pPr>
            <w:r>
              <w:t>35.28</w:t>
            </w:r>
          </w:p>
        </w:tc>
        <w:tc>
          <w:tcPr>
            <w:tcW w:w="1800" w:type="dxa"/>
            <w:gridSpan w:val="2"/>
            <w:tcBorders>
              <w:top w:val="single" w:sz="4" w:space="0" w:color="auto"/>
              <w:bottom w:val="single" w:sz="4" w:space="0" w:color="auto"/>
            </w:tcBorders>
            <w:vAlign w:val="center"/>
          </w:tcPr>
          <w:p w:rsidR="00F01028" w:rsidRDefault="00F01028" w:rsidP="00F01028">
            <w:pPr>
              <w:jc w:val="center"/>
            </w:pPr>
            <w:r>
              <w:t>13.30</w:t>
            </w:r>
          </w:p>
        </w:tc>
        <w:tc>
          <w:tcPr>
            <w:tcW w:w="720" w:type="dxa"/>
            <w:gridSpan w:val="2"/>
            <w:tcBorders>
              <w:top w:val="single" w:sz="4" w:space="0" w:color="auto"/>
              <w:bottom w:val="single" w:sz="4" w:space="0" w:color="auto"/>
              <w:right w:val="double" w:sz="4" w:space="0" w:color="auto"/>
            </w:tcBorders>
            <w:vAlign w:val="center"/>
          </w:tcPr>
          <w:p w:rsidR="00F01028" w:rsidRDefault="00F01028" w:rsidP="00F01028">
            <w:pPr>
              <w:jc w:val="center"/>
              <w:rPr>
                <w:b/>
              </w:rPr>
            </w:pPr>
            <w:r>
              <w:rPr>
                <w:b/>
              </w:rPr>
              <w:t>1</w:t>
            </w:r>
          </w:p>
        </w:tc>
      </w:tr>
      <w:tr w:rsidR="00725DF4" w:rsidTr="00F01028">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F01028" w:rsidTr="00F01028">
        <w:trPr>
          <w:cantSplit/>
          <w:trHeight w:val="403"/>
        </w:trPr>
        <w:tc>
          <w:tcPr>
            <w:tcW w:w="720" w:type="dxa"/>
            <w:tcBorders>
              <w:top w:val="single" w:sz="4" w:space="0" w:color="auto"/>
              <w:left w:val="double" w:sz="4" w:space="0" w:color="auto"/>
              <w:bottom w:val="single" w:sz="4" w:space="0" w:color="auto"/>
            </w:tcBorders>
            <w:vAlign w:val="center"/>
          </w:tcPr>
          <w:p w:rsidR="00F01028" w:rsidRDefault="00F01028" w:rsidP="00F01028">
            <w:pPr>
              <w:numPr>
                <w:ilvl w:val="0"/>
                <w:numId w:val="30"/>
              </w:numPr>
              <w:jc w:val="center"/>
            </w:pPr>
          </w:p>
        </w:tc>
        <w:tc>
          <w:tcPr>
            <w:tcW w:w="5400" w:type="dxa"/>
            <w:gridSpan w:val="2"/>
            <w:tcBorders>
              <w:top w:val="single" w:sz="4" w:space="0" w:color="auto"/>
              <w:bottom w:val="single" w:sz="4" w:space="0" w:color="auto"/>
            </w:tcBorders>
            <w:vAlign w:val="center"/>
          </w:tcPr>
          <w:p w:rsidR="00F01028" w:rsidRDefault="00F01028" w:rsidP="00F01028">
            <w:r>
              <w:t xml:space="preserve">     Single bowl under 40 cubic yards</w:t>
            </w:r>
          </w:p>
        </w:tc>
        <w:tc>
          <w:tcPr>
            <w:tcW w:w="1440" w:type="dxa"/>
            <w:gridSpan w:val="2"/>
            <w:tcBorders>
              <w:top w:val="single" w:sz="4" w:space="0" w:color="auto"/>
              <w:bottom w:val="single" w:sz="4" w:space="0" w:color="auto"/>
            </w:tcBorders>
            <w:vAlign w:val="center"/>
          </w:tcPr>
          <w:p w:rsidR="00F01028" w:rsidRDefault="00AA45BE" w:rsidP="00AD1304">
            <w:pPr>
              <w:jc w:val="center"/>
            </w:pPr>
            <w:r>
              <w:t>33.</w:t>
            </w:r>
            <w:r w:rsidR="00AD1304">
              <w:t>30</w:t>
            </w:r>
          </w:p>
        </w:tc>
        <w:tc>
          <w:tcPr>
            <w:tcW w:w="1800" w:type="dxa"/>
            <w:gridSpan w:val="2"/>
            <w:tcBorders>
              <w:top w:val="single" w:sz="4" w:space="0" w:color="auto"/>
              <w:bottom w:val="single" w:sz="4" w:space="0" w:color="auto"/>
            </w:tcBorders>
            <w:vAlign w:val="center"/>
          </w:tcPr>
          <w:p w:rsidR="00F01028" w:rsidRDefault="00F01028" w:rsidP="00F01028">
            <w:pPr>
              <w:jc w:val="center"/>
            </w:pPr>
            <w:r>
              <w:t>13.30</w:t>
            </w:r>
          </w:p>
        </w:tc>
        <w:tc>
          <w:tcPr>
            <w:tcW w:w="720" w:type="dxa"/>
            <w:gridSpan w:val="2"/>
            <w:tcBorders>
              <w:top w:val="single" w:sz="4" w:space="0" w:color="auto"/>
              <w:bottom w:val="single" w:sz="4" w:space="0" w:color="auto"/>
              <w:right w:val="double" w:sz="4" w:space="0" w:color="auto"/>
            </w:tcBorders>
            <w:vAlign w:val="center"/>
          </w:tcPr>
          <w:p w:rsidR="00F01028" w:rsidRDefault="00F01028" w:rsidP="00F01028">
            <w:pPr>
              <w:jc w:val="center"/>
              <w:rPr>
                <w:b/>
              </w:rPr>
            </w:pPr>
            <w:r>
              <w:rPr>
                <w:b/>
              </w:rPr>
              <w:t>1</w:t>
            </w:r>
          </w:p>
        </w:tc>
      </w:tr>
      <w:tr w:rsidR="00F01028" w:rsidTr="00BB0BA2">
        <w:trPr>
          <w:cantSplit/>
          <w:trHeight w:val="403"/>
        </w:trPr>
        <w:tc>
          <w:tcPr>
            <w:tcW w:w="720" w:type="dxa"/>
            <w:tcBorders>
              <w:top w:val="single" w:sz="4" w:space="0" w:color="auto"/>
              <w:left w:val="double" w:sz="4" w:space="0" w:color="auto"/>
              <w:bottom w:val="single" w:sz="12" w:space="0" w:color="auto"/>
            </w:tcBorders>
            <w:vAlign w:val="center"/>
          </w:tcPr>
          <w:p w:rsidR="00F01028" w:rsidRDefault="00F01028" w:rsidP="00F01028">
            <w:pPr>
              <w:numPr>
                <w:ilvl w:val="0"/>
                <w:numId w:val="30"/>
              </w:numPr>
              <w:jc w:val="center"/>
            </w:pPr>
          </w:p>
        </w:tc>
        <w:tc>
          <w:tcPr>
            <w:tcW w:w="5400" w:type="dxa"/>
            <w:gridSpan w:val="2"/>
            <w:tcBorders>
              <w:top w:val="single" w:sz="4" w:space="0" w:color="auto"/>
              <w:bottom w:val="single" w:sz="12" w:space="0" w:color="auto"/>
            </w:tcBorders>
            <w:vAlign w:val="center"/>
          </w:tcPr>
          <w:p w:rsidR="00F01028" w:rsidRPr="000E48B4" w:rsidRDefault="00F01028" w:rsidP="00F01028">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F01028" w:rsidRDefault="001855C3" w:rsidP="001855C3">
            <w:pPr>
              <w:jc w:val="center"/>
            </w:pPr>
            <w:r>
              <w:t>33.48</w:t>
            </w:r>
          </w:p>
        </w:tc>
        <w:tc>
          <w:tcPr>
            <w:tcW w:w="1800" w:type="dxa"/>
            <w:gridSpan w:val="2"/>
            <w:tcBorders>
              <w:top w:val="single" w:sz="4" w:space="0" w:color="auto"/>
              <w:bottom w:val="single" w:sz="4" w:space="0" w:color="auto"/>
            </w:tcBorders>
            <w:vAlign w:val="center"/>
          </w:tcPr>
          <w:p w:rsidR="00F01028" w:rsidRDefault="00F01028" w:rsidP="00F01028">
            <w:pPr>
              <w:jc w:val="center"/>
            </w:pPr>
            <w:r>
              <w:t>13.30</w:t>
            </w:r>
          </w:p>
        </w:tc>
        <w:tc>
          <w:tcPr>
            <w:tcW w:w="720" w:type="dxa"/>
            <w:gridSpan w:val="2"/>
            <w:tcBorders>
              <w:top w:val="single" w:sz="4" w:space="0" w:color="auto"/>
              <w:bottom w:val="single" w:sz="4" w:space="0" w:color="auto"/>
              <w:right w:val="double" w:sz="4" w:space="0" w:color="auto"/>
            </w:tcBorders>
            <w:vAlign w:val="center"/>
          </w:tcPr>
          <w:p w:rsidR="00F01028" w:rsidRDefault="00F01028" w:rsidP="00F01028">
            <w:pPr>
              <w:jc w:val="center"/>
              <w:rPr>
                <w:b/>
              </w:rPr>
            </w:pPr>
            <w:r>
              <w:rPr>
                <w:b/>
              </w:rPr>
              <w:t>1</w:t>
            </w:r>
          </w:p>
        </w:tc>
      </w:tr>
      <w:tr w:rsidR="00725DF4" w:rsidTr="00F01028">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F01028">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B24B1F">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D910B0">
              <w:t>CO202</w:t>
            </w:r>
            <w:r w:rsidR="00B24B1F">
              <w:t>3</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B24B1F">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B24B1F">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B24B1F">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6D29FB">
              <w:t>CO202</w:t>
            </w:r>
            <w:r w:rsidR="00B24B1F">
              <w:t>3</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B24B1F">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B24B1F">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B24B1F">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Default="001A4E45" w:rsidP="001B3FA7">
      <w:r>
        <w:br w:type="page"/>
      </w:r>
    </w:p>
    <w:p w:rsidR="007C744A" w:rsidRDefault="007C744A" w:rsidP="007C744A">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r w:rsidR="006D29FB">
        <w:rPr>
          <w:b/>
          <w:sz w:val="24"/>
          <w:szCs w:val="24"/>
          <w:u w:val="single"/>
        </w:rPr>
        <w:t>CO202</w:t>
      </w:r>
      <w:r w:rsidR="00B24B1F">
        <w:rPr>
          <w:b/>
          <w:sz w:val="24"/>
          <w:szCs w:val="24"/>
          <w:u w:val="single"/>
        </w:rPr>
        <w:t>3</w:t>
      </w:r>
      <w:r w:rsidR="006D29FB">
        <w:rPr>
          <w:b/>
          <w:sz w:val="24"/>
          <w:szCs w:val="24"/>
          <w:u w:val="single"/>
        </w:rPr>
        <w:t>0007</w:t>
      </w:r>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1DF" w:rsidRDefault="007F51DF">
      <w:r>
        <w:separator/>
      </w:r>
    </w:p>
  </w:endnote>
  <w:endnote w:type="continuationSeparator" w:id="0">
    <w:p w:rsidR="007F51DF" w:rsidRDefault="007F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1DF" w:rsidRDefault="007F51DF">
      <w:r>
        <w:separator/>
      </w:r>
    </w:p>
  </w:footnote>
  <w:footnote w:type="continuationSeparator" w:id="0">
    <w:p w:rsidR="007F51DF" w:rsidRDefault="007F5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F420C0">
      <w:rPr>
        <w:noProof/>
      </w:rPr>
      <w:t>4</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rsidR="00A96278">
      <w:t xml:space="preserve"> </w:t>
    </w:r>
    <w:r w:rsidR="00F420C0">
      <w:t>February 24</w:t>
    </w:r>
    <w:r w:rsidR="00BF0F86" w:rsidRPr="00BF0F86">
      <w:t>, 2023</w:t>
    </w:r>
    <w:r>
      <w:t xml:space="preserve">  </w:t>
    </w:r>
  </w:p>
  <w:p w:rsidR="00D9067C" w:rsidRDefault="00AE5F64" w:rsidP="00AE5F64">
    <w:pPr>
      <w:tabs>
        <w:tab w:val="right" w:pos="10080"/>
      </w:tabs>
    </w:pPr>
    <w:r>
      <w:t xml:space="preserve">HIGHWAY CONSTRUCTION, GENERAL DECISION NUMBER - </w:t>
    </w:r>
    <w:r w:rsidR="006D29FB">
      <w:t>CO202</w:t>
    </w:r>
    <w:r w:rsidR="00A96278">
      <w:t>3</w:t>
    </w:r>
    <w:r w:rsidR="006D29FB">
      <w:t>0007</w:t>
    </w:r>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56DA"/>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A93"/>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A5569"/>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09CF"/>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55C3"/>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1F47"/>
    <w:rsid w:val="002039A8"/>
    <w:rsid w:val="00204982"/>
    <w:rsid w:val="00205082"/>
    <w:rsid w:val="00207CD7"/>
    <w:rsid w:val="00210851"/>
    <w:rsid w:val="00211855"/>
    <w:rsid w:val="00212DF8"/>
    <w:rsid w:val="00212EDD"/>
    <w:rsid w:val="00220BDC"/>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1EF1"/>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12D"/>
    <w:rsid w:val="00370ED1"/>
    <w:rsid w:val="00371D8C"/>
    <w:rsid w:val="00372303"/>
    <w:rsid w:val="00374D2B"/>
    <w:rsid w:val="0037520C"/>
    <w:rsid w:val="00376E8F"/>
    <w:rsid w:val="00380226"/>
    <w:rsid w:val="00380ADF"/>
    <w:rsid w:val="00382218"/>
    <w:rsid w:val="00382C83"/>
    <w:rsid w:val="00383FBD"/>
    <w:rsid w:val="00392C48"/>
    <w:rsid w:val="00394D51"/>
    <w:rsid w:val="003A1DD0"/>
    <w:rsid w:val="003A20B6"/>
    <w:rsid w:val="003A2CD2"/>
    <w:rsid w:val="003A3556"/>
    <w:rsid w:val="003A7760"/>
    <w:rsid w:val="003A7A84"/>
    <w:rsid w:val="003B3BAA"/>
    <w:rsid w:val="003B5849"/>
    <w:rsid w:val="003B699D"/>
    <w:rsid w:val="003C0FF7"/>
    <w:rsid w:val="003C40A2"/>
    <w:rsid w:val="003C55C2"/>
    <w:rsid w:val="003C72C5"/>
    <w:rsid w:val="003C7D4C"/>
    <w:rsid w:val="003D114C"/>
    <w:rsid w:val="003D126C"/>
    <w:rsid w:val="003D1DE4"/>
    <w:rsid w:val="003D36A4"/>
    <w:rsid w:val="003E03B9"/>
    <w:rsid w:val="003E0A62"/>
    <w:rsid w:val="003E3D4B"/>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2F7D"/>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203"/>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47A7"/>
    <w:rsid w:val="005000A9"/>
    <w:rsid w:val="00500203"/>
    <w:rsid w:val="00504E83"/>
    <w:rsid w:val="005056D0"/>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2126"/>
    <w:rsid w:val="006441D6"/>
    <w:rsid w:val="0064698C"/>
    <w:rsid w:val="006469B4"/>
    <w:rsid w:val="00647CD7"/>
    <w:rsid w:val="0065134D"/>
    <w:rsid w:val="0065765B"/>
    <w:rsid w:val="00663122"/>
    <w:rsid w:val="006635EE"/>
    <w:rsid w:val="006653BD"/>
    <w:rsid w:val="0067102F"/>
    <w:rsid w:val="006717B4"/>
    <w:rsid w:val="00671A21"/>
    <w:rsid w:val="006720C1"/>
    <w:rsid w:val="0067227F"/>
    <w:rsid w:val="00672AE7"/>
    <w:rsid w:val="00673ADF"/>
    <w:rsid w:val="006759A3"/>
    <w:rsid w:val="006762AD"/>
    <w:rsid w:val="006815E7"/>
    <w:rsid w:val="00685A04"/>
    <w:rsid w:val="00685AA3"/>
    <w:rsid w:val="00687DC8"/>
    <w:rsid w:val="00690458"/>
    <w:rsid w:val="006924AD"/>
    <w:rsid w:val="00692973"/>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10DB"/>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428"/>
    <w:rsid w:val="00797D4A"/>
    <w:rsid w:val="007A2CE8"/>
    <w:rsid w:val="007A459F"/>
    <w:rsid w:val="007A4E4A"/>
    <w:rsid w:val="007A7675"/>
    <w:rsid w:val="007B0533"/>
    <w:rsid w:val="007B2283"/>
    <w:rsid w:val="007B2820"/>
    <w:rsid w:val="007B505D"/>
    <w:rsid w:val="007B50FA"/>
    <w:rsid w:val="007B7084"/>
    <w:rsid w:val="007B7C3B"/>
    <w:rsid w:val="007C0365"/>
    <w:rsid w:val="007C0474"/>
    <w:rsid w:val="007C3B6F"/>
    <w:rsid w:val="007C42FE"/>
    <w:rsid w:val="007C4FB0"/>
    <w:rsid w:val="007C744A"/>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51DF"/>
    <w:rsid w:val="007F79DB"/>
    <w:rsid w:val="007F7D45"/>
    <w:rsid w:val="00804E24"/>
    <w:rsid w:val="0080732C"/>
    <w:rsid w:val="008119B1"/>
    <w:rsid w:val="00813DB7"/>
    <w:rsid w:val="008147B3"/>
    <w:rsid w:val="00814AAC"/>
    <w:rsid w:val="0082037A"/>
    <w:rsid w:val="008207FF"/>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06C6F"/>
    <w:rsid w:val="0091044B"/>
    <w:rsid w:val="0091305C"/>
    <w:rsid w:val="00914BE4"/>
    <w:rsid w:val="00917AC6"/>
    <w:rsid w:val="00921E0E"/>
    <w:rsid w:val="0092360A"/>
    <w:rsid w:val="0092434F"/>
    <w:rsid w:val="00925B38"/>
    <w:rsid w:val="00927886"/>
    <w:rsid w:val="0092795D"/>
    <w:rsid w:val="00931A3E"/>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3546"/>
    <w:rsid w:val="0098375D"/>
    <w:rsid w:val="0098571D"/>
    <w:rsid w:val="00985A9A"/>
    <w:rsid w:val="00985C2C"/>
    <w:rsid w:val="00987713"/>
    <w:rsid w:val="00993BFA"/>
    <w:rsid w:val="00995503"/>
    <w:rsid w:val="00997316"/>
    <w:rsid w:val="009975CD"/>
    <w:rsid w:val="00997725"/>
    <w:rsid w:val="009A021C"/>
    <w:rsid w:val="009A1DE4"/>
    <w:rsid w:val="009A4985"/>
    <w:rsid w:val="009A7BB5"/>
    <w:rsid w:val="009B1E1E"/>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32DA"/>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CBB"/>
    <w:rsid w:val="00A80E93"/>
    <w:rsid w:val="00A814C1"/>
    <w:rsid w:val="00A84E74"/>
    <w:rsid w:val="00A85CEC"/>
    <w:rsid w:val="00A8650D"/>
    <w:rsid w:val="00A93E9C"/>
    <w:rsid w:val="00A96278"/>
    <w:rsid w:val="00A97ADC"/>
    <w:rsid w:val="00AA01C0"/>
    <w:rsid w:val="00AA056F"/>
    <w:rsid w:val="00AA1388"/>
    <w:rsid w:val="00AA230D"/>
    <w:rsid w:val="00AA298F"/>
    <w:rsid w:val="00AA45BE"/>
    <w:rsid w:val="00AA4779"/>
    <w:rsid w:val="00AA5742"/>
    <w:rsid w:val="00AA5D07"/>
    <w:rsid w:val="00AB330C"/>
    <w:rsid w:val="00AB677F"/>
    <w:rsid w:val="00AC0B8F"/>
    <w:rsid w:val="00AC261A"/>
    <w:rsid w:val="00AC2764"/>
    <w:rsid w:val="00AC40FC"/>
    <w:rsid w:val="00AC537D"/>
    <w:rsid w:val="00AC6C17"/>
    <w:rsid w:val="00AD1304"/>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4B1F"/>
    <w:rsid w:val="00B2659E"/>
    <w:rsid w:val="00B3128F"/>
    <w:rsid w:val="00B31775"/>
    <w:rsid w:val="00B31C49"/>
    <w:rsid w:val="00B344C1"/>
    <w:rsid w:val="00B347E6"/>
    <w:rsid w:val="00B36AEC"/>
    <w:rsid w:val="00B408E4"/>
    <w:rsid w:val="00B42395"/>
    <w:rsid w:val="00B43016"/>
    <w:rsid w:val="00B44C95"/>
    <w:rsid w:val="00B44DD3"/>
    <w:rsid w:val="00B45332"/>
    <w:rsid w:val="00B455F4"/>
    <w:rsid w:val="00B46FA2"/>
    <w:rsid w:val="00B47491"/>
    <w:rsid w:val="00B47522"/>
    <w:rsid w:val="00B5186E"/>
    <w:rsid w:val="00B52114"/>
    <w:rsid w:val="00B554AF"/>
    <w:rsid w:val="00B5686F"/>
    <w:rsid w:val="00B65EE7"/>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1B6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0F86"/>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0A03"/>
    <w:rsid w:val="00D71538"/>
    <w:rsid w:val="00D73E95"/>
    <w:rsid w:val="00D740D9"/>
    <w:rsid w:val="00D82228"/>
    <w:rsid w:val="00D84E5F"/>
    <w:rsid w:val="00D87034"/>
    <w:rsid w:val="00D8737C"/>
    <w:rsid w:val="00D87D47"/>
    <w:rsid w:val="00D9067C"/>
    <w:rsid w:val="00D910B0"/>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1D68"/>
    <w:rsid w:val="00ED4AF0"/>
    <w:rsid w:val="00ED4D4A"/>
    <w:rsid w:val="00ED5A89"/>
    <w:rsid w:val="00ED67ED"/>
    <w:rsid w:val="00EE3FF5"/>
    <w:rsid w:val="00EF0415"/>
    <w:rsid w:val="00EF2970"/>
    <w:rsid w:val="00EF31B6"/>
    <w:rsid w:val="00F0082C"/>
    <w:rsid w:val="00F01028"/>
    <w:rsid w:val="00F01679"/>
    <w:rsid w:val="00F04DCB"/>
    <w:rsid w:val="00F04F93"/>
    <w:rsid w:val="00F136D8"/>
    <w:rsid w:val="00F16F34"/>
    <w:rsid w:val="00F178C3"/>
    <w:rsid w:val="00F17957"/>
    <w:rsid w:val="00F17FB7"/>
    <w:rsid w:val="00F227A1"/>
    <w:rsid w:val="00F22E3B"/>
    <w:rsid w:val="00F2315B"/>
    <w:rsid w:val="00F24F84"/>
    <w:rsid w:val="00F25572"/>
    <w:rsid w:val="00F30678"/>
    <w:rsid w:val="00F33E7E"/>
    <w:rsid w:val="00F3633D"/>
    <w:rsid w:val="00F36DF0"/>
    <w:rsid w:val="00F40E2E"/>
    <w:rsid w:val="00F420C0"/>
    <w:rsid w:val="00F434E0"/>
    <w:rsid w:val="00F458F6"/>
    <w:rsid w:val="00F52885"/>
    <w:rsid w:val="00F530D2"/>
    <w:rsid w:val="00F544E7"/>
    <w:rsid w:val="00F55DD0"/>
    <w:rsid w:val="00F61391"/>
    <w:rsid w:val="00F61ADE"/>
    <w:rsid w:val="00F70B03"/>
    <w:rsid w:val="00F742DF"/>
    <w:rsid w:val="00F74E6A"/>
    <w:rsid w:val="00F75034"/>
    <w:rsid w:val="00F76F27"/>
    <w:rsid w:val="00F804B3"/>
    <w:rsid w:val="00F85EF0"/>
    <w:rsid w:val="00F87231"/>
    <w:rsid w:val="00F903B4"/>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440"/>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FCF370A"/>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 w:type="table" w:customStyle="1" w:styleId="TableGrid1">
    <w:name w:val="Table Grid1"/>
    <w:basedOn w:val="TableNormal"/>
    <w:next w:val="TableGrid"/>
    <w:uiPriority w:val="39"/>
    <w:rsid w:val="00F3067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AA54-1EB1-4719-B162-296330E7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69</cp:revision>
  <cp:lastPrinted>2018-01-05T21:20:00Z</cp:lastPrinted>
  <dcterms:created xsi:type="dcterms:W3CDTF">2017-01-09T23:25:00Z</dcterms:created>
  <dcterms:modified xsi:type="dcterms:W3CDTF">2023-02-24T10:52:00Z</dcterms:modified>
</cp:coreProperties>
</file>