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4DD48A7"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581CCB">
        <w:rPr>
          <w:sz w:val="24"/>
          <w:szCs w:val="24"/>
        </w:rPr>
        <w:t xml:space="preserve">July </w:t>
      </w:r>
      <w:bookmarkStart w:id="0" w:name="_GoBack"/>
      <w:bookmarkEnd w:id="0"/>
      <w:r w:rsidR="00581CCB">
        <w:rPr>
          <w:sz w:val="24"/>
          <w:szCs w:val="24"/>
        </w:rPr>
        <w:t>14,</w:t>
      </w:r>
      <w:r w:rsidR="004C138D" w:rsidRPr="007E1272">
        <w:rPr>
          <w:sz w:val="24"/>
          <w:szCs w:val="24"/>
        </w:rPr>
        <w:t xml:space="preserve">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51F1CBFA"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2E491C">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10</w:t>
      </w:r>
      <w:r w:rsidR="000C5F6A">
        <w:rPr>
          <w:b/>
          <w:sz w:val="24"/>
          <w:szCs w:val="24"/>
        </w:rPr>
        <w:t xml:space="preserve"> MOD </w:t>
      </w:r>
      <w:r w:rsidR="00581CCB">
        <w:rPr>
          <w:b/>
          <w:sz w:val="24"/>
          <w:szCs w:val="24"/>
        </w:rPr>
        <w:t>3</w:t>
      </w:r>
      <w:r w:rsidRPr="007E1272">
        <w:rPr>
          <w:sz w:val="24"/>
          <w:szCs w:val="24"/>
        </w:rPr>
        <w:t xml:space="preserve"> standard special provision.  This revised standard special is </w:t>
      </w:r>
      <w:r w:rsidR="00267A1E">
        <w:rPr>
          <w:sz w:val="24"/>
          <w:szCs w:val="24"/>
        </w:rPr>
        <w:t>5</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581CCB" w:rsidRPr="00581CCB">
        <w:rPr>
          <w:b/>
          <w:sz w:val="24"/>
          <w:szCs w:val="24"/>
        </w:rPr>
        <w:t>July 14, 2023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581CCB">
        <w:rPr>
          <w:b/>
          <w:sz w:val="24"/>
          <w:szCs w:val="24"/>
        </w:rPr>
        <w:t>July 24</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5B1C4437" w14:textId="5DA1617C" w:rsidR="000C5F6A" w:rsidRPr="00F4766D" w:rsidRDefault="000C5F6A" w:rsidP="000C5F6A">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581CCB">
        <w:rPr>
          <w:b/>
          <w:sz w:val="24"/>
          <w:szCs w:val="24"/>
        </w:rPr>
        <w:t>3</w:t>
      </w:r>
      <w:r>
        <w:rPr>
          <w:sz w:val="24"/>
          <w:szCs w:val="24"/>
        </w:rPr>
        <w:t xml:space="preserve"> </w:t>
      </w:r>
      <w:r w:rsidR="00581CCB">
        <w:rPr>
          <w:sz w:val="24"/>
          <w:szCs w:val="24"/>
        </w:rPr>
        <w:t xml:space="preserve">changed the Fringe Benefits for Power Equipment Operators under </w:t>
      </w:r>
      <w:r w:rsidR="00581CCB" w:rsidRPr="00581CCB">
        <w:rPr>
          <w:sz w:val="24"/>
          <w:szCs w:val="24"/>
        </w:rPr>
        <w:t>collectively bargained rates</w:t>
      </w:r>
      <w:r w:rsidR="009C0951">
        <w:rPr>
          <w:sz w:val="24"/>
          <w:szCs w:val="24"/>
        </w:rPr>
        <w:t>.</w:t>
      </w:r>
    </w:p>
    <w:p w14:paraId="6671D03D" w14:textId="77777777" w:rsidR="000C5F6A" w:rsidRPr="007E1272" w:rsidRDefault="000C5F6A" w:rsidP="000C5F6A">
      <w:pPr>
        <w:pStyle w:val="BodyText"/>
        <w:keepLines/>
        <w:tabs>
          <w:tab w:val="left" w:pos="1440"/>
          <w:tab w:val="left" w:pos="3600"/>
          <w:tab w:val="left" w:pos="4680"/>
        </w:tabs>
        <w:spacing w:after="0"/>
        <w:rPr>
          <w:sz w:val="24"/>
          <w:szCs w:val="24"/>
        </w:rPr>
      </w:pPr>
    </w:p>
    <w:p w14:paraId="374EA155" w14:textId="77777777" w:rsidR="000C5F6A" w:rsidRPr="007E1272" w:rsidRDefault="000C5F6A" w:rsidP="000C5F6A">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F5A3" w14:textId="77777777" w:rsidR="008E09E0" w:rsidRDefault="008E09E0" w:rsidP="00370CDA">
      <w:r>
        <w:separator/>
      </w:r>
    </w:p>
  </w:endnote>
  <w:endnote w:type="continuationSeparator" w:id="0">
    <w:p w14:paraId="626582B8" w14:textId="77777777" w:rsidR="008E09E0" w:rsidRDefault="008E09E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6471" w14:textId="77777777" w:rsidR="008E09E0" w:rsidRDefault="008E09E0" w:rsidP="00370CDA">
      <w:r>
        <w:separator/>
      </w:r>
    </w:p>
  </w:footnote>
  <w:footnote w:type="continuationSeparator" w:id="0">
    <w:p w14:paraId="145A7407" w14:textId="77777777" w:rsidR="008E09E0" w:rsidRDefault="008E09E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1E2F"/>
    <w:rsid w:val="00057346"/>
    <w:rsid w:val="00070C88"/>
    <w:rsid w:val="00083838"/>
    <w:rsid w:val="00087C37"/>
    <w:rsid w:val="000907C0"/>
    <w:rsid w:val="000A14EB"/>
    <w:rsid w:val="000A623E"/>
    <w:rsid w:val="000C4CE8"/>
    <w:rsid w:val="000C5F6A"/>
    <w:rsid w:val="000C75AB"/>
    <w:rsid w:val="000D476F"/>
    <w:rsid w:val="00110754"/>
    <w:rsid w:val="001127FF"/>
    <w:rsid w:val="001229D9"/>
    <w:rsid w:val="0013760B"/>
    <w:rsid w:val="00157C41"/>
    <w:rsid w:val="0017513C"/>
    <w:rsid w:val="00186C70"/>
    <w:rsid w:val="00187932"/>
    <w:rsid w:val="0019242F"/>
    <w:rsid w:val="0019563C"/>
    <w:rsid w:val="001A139E"/>
    <w:rsid w:val="001A5E9B"/>
    <w:rsid w:val="001C377A"/>
    <w:rsid w:val="001D6B88"/>
    <w:rsid w:val="001D7305"/>
    <w:rsid w:val="001D7F19"/>
    <w:rsid w:val="00203DAF"/>
    <w:rsid w:val="002161B4"/>
    <w:rsid w:val="00247DB0"/>
    <w:rsid w:val="00267162"/>
    <w:rsid w:val="00267A1E"/>
    <w:rsid w:val="00281D91"/>
    <w:rsid w:val="00283A62"/>
    <w:rsid w:val="00283E9E"/>
    <w:rsid w:val="00286908"/>
    <w:rsid w:val="0029536C"/>
    <w:rsid w:val="002A60CF"/>
    <w:rsid w:val="002C2D68"/>
    <w:rsid w:val="002E491C"/>
    <w:rsid w:val="003001CB"/>
    <w:rsid w:val="00300B33"/>
    <w:rsid w:val="0030444B"/>
    <w:rsid w:val="003503D0"/>
    <w:rsid w:val="0035764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1CCB"/>
    <w:rsid w:val="0058513F"/>
    <w:rsid w:val="005A4030"/>
    <w:rsid w:val="005B1CF3"/>
    <w:rsid w:val="005B3A6D"/>
    <w:rsid w:val="005D6B6D"/>
    <w:rsid w:val="005F0AC2"/>
    <w:rsid w:val="006579B1"/>
    <w:rsid w:val="00660579"/>
    <w:rsid w:val="006624DF"/>
    <w:rsid w:val="00662EA2"/>
    <w:rsid w:val="006879F0"/>
    <w:rsid w:val="00694DC4"/>
    <w:rsid w:val="006A0061"/>
    <w:rsid w:val="006C36C8"/>
    <w:rsid w:val="006D7384"/>
    <w:rsid w:val="006E5CD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7E7043"/>
    <w:rsid w:val="0081495E"/>
    <w:rsid w:val="00834D98"/>
    <w:rsid w:val="00841ED6"/>
    <w:rsid w:val="00842351"/>
    <w:rsid w:val="00854F8E"/>
    <w:rsid w:val="00864026"/>
    <w:rsid w:val="008769AC"/>
    <w:rsid w:val="00877138"/>
    <w:rsid w:val="00890024"/>
    <w:rsid w:val="008A66A3"/>
    <w:rsid w:val="008B3452"/>
    <w:rsid w:val="008E09E0"/>
    <w:rsid w:val="008E3922"/>
    <w:rsid w:val="0090023A"/>
    <w:rsid w:val="00902485"/>
    <w:rsid w:val="00904CEE"/>
    <w:rsid w:val="0091171C"/>
    <w:rsid w:val="00916D67"/>
    <w:rsid w:val="00935738"/>
    <w:rsid w:val="0093767A"/>
    <w:rsid w:val="009471EA"/>
    <w:rsid w:val="009673B2"/>
    <w:rsid w:val="0097646F"/>
    <w:rsid w:val="009801FE"/>
    <w:rsid w:val="009B0CEB"/>
    <w:rsid w:val="009B7DA8"/>
    <w:rsid w:val="009C0951"/>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0917"/>
    <w:rsid w:val="00C214E5"/>
    <w:rsid w:val="00C248B7"/>
    <w:rsid w:val="00CA5E57"/>
    <w:rsid w:val="00CA6E16"/>
    <w:rsid w:val="00CB0BA7"/>
    <w:rsid w:val="00CC6EA2"/>
    <w:rsid w:val="00CD162A"/>
    <w:rsid w:val="00CF1918"/>
    <w:rsid w:val="00CF4521"/>
    <w:rsid w:val="00CF4DB5"/>
    <w:rsid w:val="00D0123B"/>
    <w:rsid w:val="00D10630"/>
    <w:rsid w:val="00D164E1"/>
    <w:rsid w:val="00D208AB"/>
    <w:rsid w:val="00D32D11"/>
    <w:rsid w:val="00D33DC1"/>
    <w:rsid w:val="00D55128"/>
    <w:rsid w:val="00D61BEB"/>
    <w:rsid w:val="00D71DFB"/>
    <w:rsid w:val="00D83580"/>
    <w:rsid w:val="00DA11F8"/>
    <w:rsid w:val="00DB43BC"/>
    <w:rsid w:val="00DC62AA"/>
    <w:rsid w:val="00DC6A7B"/>
    <w:rsid w:val="00DD67E4"/>
    <w:rsid w:val="00DD7E88"/>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31568"/>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103</cp:revision>
  <cp:lastPrinted>2018-01-05T19:46:00Z</cp:lastPrinted>
  <dcterms:created xsi:type="dcterms:W3CDTF">2014-05-08T21:55:00Z</dcterms:created>
  <dcterms:modified xsi:type="dcterms:W3CDTF">2023-08-31T21:03:00Z</dcterms:modified>
</cp:coreProperties>
</file>