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0409" w14:textId="77777777" w:rsidR="00BA3044" w:rsidRDefault="00C92C5C">
      <w:pPr>
        <w:pStyle w:val="BodyText"/>
        <w:spacing w:before="2"/>
        <w:rPr>
          <w:sz w:val="16"/>
        </w:rPr>
      </w:pPr>
      <w:r>
        <w:rPr>
          <w:noProof/>
        </w:rPr>
        <w:drawing>
          <wp:anchor distT="0" distB="0" distL="0" distR="0" simplePos="0" relativeHeight="15728640" behindDoc="0" locked="0" layoutInCell="1" allowOverlap="1" wp14:anchorId="509F7C0D" wp14:editId="4603E84C">
            <wp:simplePos x="0" y="0"/>
            <wp:positionH relativeFrom="page">
              <wp:posOffset>933450</wp:posOffset>
            </wp:positionH>
            <wp:positionV relativeFrom="page">
              <wp:posOffset>356235</wp:posOffset>
            </wp:positionV>
            <wp:extent cx="3923589" cy="1009004"/>
            <wp:effectExtent l="0" t="0" r="1270" b="1270"/>
            <wp:wrapNone/>
            <wp:docPr id="1" name="image1.jpeg" descr="C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DOT logo"/>
                    <pic:cNvPicPr/>
                  </pic:nvPicPr>
                  <pic:blipFill>
                    <a:blip r:embed="rId6" cstate="print"/>
                    <a:stretch>
                      <a:fillRect/>
                    </a:stretch>
                  </pic:blipFill>
                  <pic:spPr>
                    <a:xfrm>
                      <a:off x="0" y="0"/>
                      <a:ext cx="3923589" cy="1009004"/>
                    </a:xfrm>
                    <a:prstGeom prst="rect">
                      <a:avLst/>
                    </a:prstGeom>
                  </pic:spPr>
                </pic:pic>
              </a:graphicData>
            </a:graphic>
            <wp14:sizeRelH relativeFrom="margin">
              <wp14:pctWidth>0</wp14:pctWidth>
            </wp14:sizeRelH>
            <wp14:sizeRelV relativeFrom="margin">
              <wp14:pctHeight>0</wp14:pctHeight>
            </wp14:sizeRelV>
          </wp:anchor>
        </w:drawing>
      </w:r>
    </w:p>
    <w:p w14:paraId="29449162" w14:textId="5D60FCA0" w:rsidR="00BA3044" w:rsidRPr="00BA0330" w:rsidRDefault="00C92C5C">
      <w:pPr>
        <w:pStyle w:val="BodyText"/>
        <w:spacing w:before="90"/>
        <w:ind w:left="220" w:right="1322"/>
        <w:rPr>
          <w:rFonts w:ascii="Trebuchet MS" w:hAnsi="Trebuchet MS"/>
        </w:rPr>
      </w:pPr>
      <w:r w:rsidRPr="00BA0330">
        <w:rPr>
          <w:rFonts w:ascii="Trebuchet MS" w:hAnsi="Trebuchet MS"/>
        </w:rPr>
        <w:t>Colorado Department of Transportation, Standard Specifications for Road and Bridge</w:t>
      </w:r>
      <w:r w:rsidRPr="00BA0330">
        <w:rPr>
          <w:rFonts w:ascii="Trebuchet MS" w:hAnsi="Trebuchet MS"/>
          <w:spacing w:val="-57"/>
        </w:rPr>
        <w:t xml:space="preserve"> </w:t>
      </w:r>
      <w:r w:rsidRPr="00BA0330">
        <w:rPr>
          <w:rFonts w:ascii="Trebuchet MS" w:hAnsi="Trebuchet MS"/>
        </w:rPr>
        <w:t>Construction,</w:t>
      </w:r>
      <w:r w:rsidRPr="00BA0330">
        <w:rPr>
          <w:rFonts w:ascii="Trebuchet MS" w:hAnsi="Trebuchet MS"/>
          <w:spacing w:val="-1"/>
        </w:rPr>
        <w:t xml:space="preserve"> </w:t>
      </w:r>
      <w:r w:rsidRPr="00BA0330">
        <w:rPr>
          <w:rFonts w:ascii="Trebuchet MS" w:hAnsi="Trebuchet MS"/>
        </w:rPr>
        <w:t>202</w:t>
      </w:r>
      <w:r w:rsidR="00BA0330">
        <w:rPr>
          <w:rFonts w:ascii="Trebuchet MS" w:hAnsi="Trebuchet MS"/>
        </w:rPr>
        <w:t>3</w:t>
      </w:r>
      <w:r w:rsidRPr="00BA0330">
        <w:rPr>
          <w:rFonts w:ascii="Trebuchet MS" w:hAnsi="Trebuchet MS"/>
        </w:rPr>
        <w:t xml:space="preserve">, </w:t>
      </w:r>
      <w:r w:rsidR="0058575C" w:rsidRPr="00BA0330">
        <w:rPr>
          <w:rFonts w:ascii="Trebuchet MS" w:hAnsi="Trebuchet MS"/>
        </w:rPr>
        <w:t>p</w:t>
      </w:r>
      <w:r w:rsidR="00A94C46" w:rsidRPr="00BA0330">
        <w:rPr>
          <w:rFonts w:ascii="Trebuchet MS" w:hAnsi="Trebuchet MS"/>
        </w:rPr>
        <w:t>osted online 0</w:t>
      </w:r>
      <w:r w:rsidR="00C32DD3">
        <w:rPr>
          <w:rFonts w:ascii="Trebuchet MS" w:hAnsi="Trebuchet MS"/>
        </w:rPr>
        <w:t>8</w:t>
      </w:r>
      <w:r w:rsidR="0058575C" w:rsidRPr="00BA0330">
        <w:rPr>
          <w:rFonts w:ascii="Trebuchet MS" w:hAnsi="Trebuchet MS"/>
        </w:rPr>
        <w:t>.</w:t>
      </w:r>
      <w:r w:rsidR="00C32DD3">
        <w:rPr>
          <w:rFonts w:ascii="Trebuchet MS" w:hAnsi="Trebuchet MS"/>
        </w:rPr>
        <w:t>14</w:t>
      </w:r>
      <w:r w:rsidR="0058575C" w:rsidRPr="00BA0330">
        <w:rPr>
          <w:rFonts w:ascii="Trebuchet MS" w:hAnsi="Trebuchet MS"/>
        </w:rPr>
        <w:t>.</w:t>
      </w:r>
      <w:r w:rsidR="00A94C46" w:rsidRPr="00BA0330">
        <w:rPr>
          <w:rFonts w:ascii="Trebuchet MS" w:hAnsi="Trebuchet MS"/>
        </w:rPr>
        <w:t>2</w:t>
      </w:r>
      <w:r w:rsidR="00C32DD3">
        <w:rPr>
          <w:rFonts w:ascii="Trebuchet MS" w:hAnsi="Trebuchet MS"/>
        </w:rPr>
        <w:t>3</w:t>
      </w:r>
      <w:r w:rsidR="0058575C" w:rsidRPr="00BA0330">
        <w:rPr>
          <w:rFonts w:ascii="Trebuchet MS" w:hAnsi="Trebuchet MS"/>
        </w:rPr>
        <w:t>, effect</w:t>
      </w:r>
      <w:r w:rsidR="00A26D98" w:rsidRPr="00BA0330">
        <w:rPr>
          <w:rFonts w:ascii="Trebuchet MS" w:hAnsi="Trebuchet MS"/>
        </w:rPr>
        <w:t>ive</w:t>
      </w:r>
      <w:r w:rsidR="0058575C" w:rsidRPr="00BA0330">
        <w:rPr>
          <w:rFonts w:ascii="Trebuchet MS" w:hAnsi="Trebuchet MS"/>
        </w:rPr>
        <w:t xml:space="preserve"> 10.1.202</w:t>
      </w:r>
      <w:r w:rsidR="00BA0330">
        <w:rPr>
          <w:rFonts w:ascii="Trebuchet MS" w:hAnsi="Trebuchet MS"/>
        </w:rPr>
        <w:t>3</w:t>
      </w:r>
      <w:r w:rsidR="0058575C" w:rsidRPr="00BA0330">
        <w:rPr>
          <w:rFonts w:ascii="Trebuchet MS" w:hAnsi="Trebuchet MS"/>
        </w:rPr>
        <w:t>.</w:t>
      </w:r>
    </w:p>
    <w:p w14:paraId="468A1459" w14:textId="77777777" w:rsidR="00BA3044" w:rsidRPr="00BA0330" w:rsidRDefault="00BA3044">
      <w:pPr>
        <w:pStyle w:val="BodyText"/>
        <w:rPr>
          <w:rFonts w:ascii="Trebuchet MS" w:hAnsi="Trebuchet MS"/>
          <w:sz w:val="26"/>
        </w:rPr>
      </w:pPr>
    </w:p>
    <w:p w14:paraId="16B38459" w14:textId="67861FC1" w:rsidR="00BA3044" w:rsidRDefault="00C92C5C">
      <w:pPr>
        <w:pStyle w:val="BodyText"/>
        <w:ind w:left="220"/>
        <w:rPr>
          <w:rFonts w:ascii="Trebuchet MS" w:hAnsi="Trebuchet MS"/>
        </w:rPr>
      </w:pPr>
      <w:r w:rsidRPr="00BA0330">
        <w:rPr>
          <w:rFonts w:ascii="Trebuchet MS" w:hAnsi="Trebuchet MS"/>
          <w:highlight w:val="green"/>
        </w:rPr>
        <w:t>Errat</w:t>
      </w:r>
      <w:r w:rsidR="00D606AB">
        <w:rPr>
          <w:rFonts w:ascii="Trebuchet MS" w:hAnsi="Trebuchet MS"/>
          <w:highlight w:val="green"/>
        </w:rPr>
        <w:t>um</w:t>
      </w:r>
      <w:r w:rsidRPr="00BA0330">
        <w:rPr>
          <w:rFonts w:ascii="Trebuchet MS" w:hAnsi="Trebuchet MS"/>
          <w:highlight w:val="green"/>
        </w:rPr>
        <w:t xml:space="preserve"> posted</w:t>
      </w:r>
      <w:r w:rsidRPr="00BA0330">
        <w:rPr>
          <w:rFonts w:ascii="Trebuchet MS" w:hAnsi="Trebuchet MS"/>
          <w:spacing w:val="-1"/>
          <w:highlight w:val="green"/>
        </w:rPr>
        <w:t xml:space="preserve"> </w:t>
      </w:r>
      <w:r w:rsidR="00BA0330">
        <w:rPr>
          <w:rFonts w:ascii="Trebuchet MS" w:hAnsi="Trebuchet MS"/>
          <w:highlight w:val="green"/>
        </w:rPr>
        <w:t>September</w:t>
      </w:r>
      <w:r w:rsidRPr="00BA0330">
        <w:rPr>
          <w:rFonts w:ascii="Trebuchet MS" w:hAnsi="Trebuchet MS"/>
          <w:highlight w:val="green"/>
        </w:rPr>
        <w:t xml:space="preserve"> </w:t>
      </w:r>
      <w:r w:rsidR="00A94C46" w:rsidRPr="00BA0330">
        <w:rPr>
          <w:rFonts w:ascii="Trebuchet MS" w:hAnsi="Trebuchet MS"/>
          <w:highlight w:val="green"/>
        </w:rPr>
        <w:t>0</w:t>
      </w:r>
      <w:r w:rsidR="008F5827">
        <w:rPr>
          <w:rFonts w:ascii="Trebuchet MS" w:hAnsi="Trebuchet MS"/>
          <w:highlight w:val="green"/>
        </w:rPr>
        <w:t>5</w:t>
      </w:r>
      <w:r w:rsidRPr="00BA0330">
        <w:rPr>
          <w:rFonts w:ascii="Trebuchet MS" w:hAnsi="Trebuchet MS"/>
          <w:highlight w:val="green"/>
        </w:rPr>
        <w:t xml:space="preserve">, </w:t>
      </w:r>
      <w:r w:rsidR="00A94C46" w:rsidRPr="00BA0330">
        <w:rPr>
          <w:rFonts w:ascii="Trebuchet MS" w:hAnsi="Trebuchet MS"/>
          <w:highlight w:val="green"/>
        </w:rPr>
        <w:t>202</w:t>
      </w:r>
      <w:r w:rsidR="00BA0330" w:rsidRPr="00BA0330">
        <w:rPr>
          <w:rFonts w:ascii="Trebuchet MS" w:hAnsi="Trebuchet MS"/>
          <w:highlight w:val="green"/>
        </w:rPr>
        <w:t>3</w:t>
      </w:r>
    </w:p>
    <w:p w14:paraId="332DE0D9" w14:textId="32C5F7BC" w:rsidR="000F1C72" w:rsidRDefault="000F1C72">
      <w:pPr>
        <w:pStyle w:val="BodyText"/>
        <w:ind w:left="220"/>
        <w:rPr>
          <w:rFonts w:ascii="Trebuchet MS" w:hAnsi="Trebuchet MS"/>
        </w:rPr>
      </w:pPr>
      <w:r w:rsidRPr="00975167">
        <w:rPr>
          <w:rFonts w:ascii="Trebuchet MS" w:hAnsi="Trebuchet MS"/>
          <w:highlight w:val="cyan"/>
        </w:rPr>
        <w:t>Errat</w:t>
      </w:r>
      <w:r w:rsidR="00D606AB">
        <w:rPr>
          <w:rFonts w:ascii="Trebuchet MS" w:hAnsi="Trebuchet MS"/>
          <w:highlight w:val="cyan"/>
        </w:rPr>
        <w:t>um</w:t>
      </w:r>
      <w:r w:rsidRPr="00975167">
        <w:rPr>
          <w:rFonts w:ascii="Trebuchet MS" w:hAnsi="Trebuchet MS"/>
          <w:highlight w:val="cyan"/>
        </w:rPr>
        <w:t xml:space="preserve"> Posted January 11, 2024</w:t>
      </w:r>
    </w:p>
    <w:p w14:paraId="58EC1BC0" w14:textId="68451C3D" w:rsidR="00D606AB" w:rsidRDefault="00D606AB">
      <w:pPr>
        <w:pStyle w:val="BodyText"/>
        <w:ind w:left="220"/>
        <w:rPr>
          <w:rFonts w:ascii="Trebuchet MS" w:hAnsi="Trebuchet MS"/>
        </w:rPr>
      </w:pPr>
      <w:r w:rsidRPr="00D606AB">
        <w:rPr>
          <w:rFonts w:ascii="Trebuchet MS" w:hAnsi="Trebuchet MS"/>
          <w:highlight w:val="yellow"/>
        </w:rPr>
        <w:t>Erratum Posted January 22, 2024</w:t>
      </w:r>
    </w:p>
    <w:p w14:paraId="26912898" w14:textId="452DCA29" w:rsidR="00723DDE" w:rsidRPr="00BA0330" w:rsidRDefault="00723DDE">
      <w:pPr>
        <w:pStyle w:val="BodyText"/>
        <w:ind w:left="220"/>
        <w:rPr>
          <w:rFonts w:ascii="Trebuchet MS" w:hAnsi="Trebuchet MS"/>
        </w:rPr>
      </w:pPr>
      <w:r w:rsidRPr="00723DDE">
        <w:rPr>
          <w:rFonts w:ascii="Trebuchet MS" w:hAnsi="Trebuchet MS"/>
          <w:highlight w:val="magenta"/>
        </w:rPr>
        <w:t>Erratum Posted</w:t>
      </w:r>
      <w:r>
        <w:rPr>
          <w:rFonts w:ascii="Trebuchet MS" w:hAnsi="Trebuchet MS"/>
        </w:rPr>
        <w:t xml:space="preserve"> </w:t>
      </w:r>
    </w:p>
    <w:p w14:paraId="7FE9078B" w14:textId="77777777" w:rsidR="00BA3044" w:rsidRDefault="00BA3044">
      <w:pPr>
        <w:pStyle w:val="BodyText"/>
        <w:spacing w:before="2"/>
      </w:pPr>
    </w:p>
    <w:p w14:paraId="29D36F0F" w14:textId="3412C6E6" w:rsidR="00BA3044" w:rsidRDefault="00DC2BC6">
      <w:pPr>
        <w:pStyle w:val="Heading1"/>
        <w:tabs>
          <w:tab w:val="left" w:pos="1126"/>
          <w:tab w:val="left" w:pos="1840"/>
        </w:tabs>
      </w:pPr>
      <w:r>
        <w:t>Credit</w:t>
      </w:r>
      <w:r>
        <w:tab/>
      </w:r>
      <w:r w:rsidR="00F33DDA">
        <w:t xml:space="preserve">      </w:t>
      </w:r>
      <w:r w:rsidR="00C92C5C">
        <w:t>Page</w:t>
      </w:r>
      <w:r w:rsidR="00C92C5C">
        <w:tab/>
      </w:r>
      <w:r w:rsidR="00F33DDA">
        <w:tab/>
      </w:r>
      <w:r w:rsidR="00C92C5C">
        <w:t>Erratum</w:t>
      </w:r>
    </w:p>
    <w:p w14:paraId="77D5F213" w14:textId="77777777" w:rsidR="00A94C46" w:rsidRPr="00A94C46" w:rsidRDefault="00A94C46">
      <w:pPr>
        <w:pStyle w:val="Heading1"/>
        <w:tabs>
          <w:tab w:val="left" w:pos="1126"/>
          <w:tab w:val="left" w:pos="1840"/>
        </w:tabs>
        <w:rPr>
          <w:sz w:val="12"/>
          <w:szCs w:val="12"/>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260"/>
        <w:gridCol w:w="7290"/>
      </w:tblGrid>
      <w:tr w:rsidR="00DF2276" w14:paraId="202F3CD6" w14:textId="77777777" w:rsidTr="000F1C72">
        <w:trPr>
          <w:trHeight w:val="552"/>
        </w:trPr>
        <w:tc>
          <w:tcPr>
            <w:tcW w:w="1440" w:type="dxa"/>
          </w:tcPr>
          <w:p w14:paraId="463544FA" w14:textId="77777777" w:rsidR="00BA0330" w:rsidRPr="008F5827" w:rsidRDefault="00BA0330" w:rsidP="00A94C46">
            <w:pPr>
              <w:pStyle w:val="TableParagraph"/>
              <w:spacing w:line="273" w:lineRule="exact"/>
              <w:ind w:left="108"/>
              <w:rPr>
                <w:rFonts w:ascii="Trebuchet MS" w:hAnsi="Trebuchet MS"/>
                <w:sz w:val="24"/>
                <w:szCs w:val="24"/>
                <w:highlight w:val="green"/>
              </w:rPr>
            </w:pPr>
            <w:r w:rsidRPr="008F5827">
              <w:rPr>
                <w:rFonts w:ascii="Trebuchet MS" w:hAnsi="Trebuchet MS"/>
                <w:sz w:val="24"/>
                <w:szCs w:val="24"/>
                <w:highlight w:val="green"/>
              </w:rPr>
              <w:t xml:space="preserve">B. Naylor, </w:t>
            </w:r>
          </w:p>
          <w:p w14:paraId="294D4127" w14:textId="646307F6" w:rsidR="00DF2276" w:rsidRPr="008F5827" w:rsidRDefault="00BA0330" w:rsidP="00A94C46">
            <w:pPr>
              <w:pStyle w:val="TableParagraph"/>
              <w:spacing w:line="273" w:lineRule="exact"/>
              <w:ind w:left="108"/>
              <w:rPr>
                <w:rFonts w:ascii="Trebuchet MS" w:hAnsi="Trebuchet MS"/>
                <w:sz w:val="24"/>
                <w:szCs w:val="24"/>
                <w:highlight w:val="green"/>
              </w:rPr>
            </w:pPr>
            <w:r w:rsidRPr="008F5827">
              <w:rPr>
                <w:rFonts w:ascii="Trebuchet MS" w:hAnsi="Trebuchet MS"/>
                <w:sz w:val="24"/>
                <w:szCs w:val="24"/>
                <w:highlight w:val="green"/>
              </w:rPr>
              <w:t>D. Fischer</w:t>
            </w:r>
          </w:p>
        </w:tc>
        <w:tc>
          <w:tcPr>
            <w:tcW w:w="1260" w:type="dxa"/>
          </w:tcPr>
          <w:p w14:paraId="13C94CB0" w14:textId="39754EF6" w:rsidR="00DF2276" w:rsidRPr="008F5827" w:rsidRDefault="00BA0330" w:rsidP="00A94C46">
            <w:pPr>
              <w:pStyle w:val="TableParagraph"/>
              <w:spacing w:line="273" w:lineRule="exact"/>
              <w:ind w:left="108"/>
              <w:rPr>
                <w:rFonts w:ascii="Trebuchet MS" w:hAnsi="Trebuchet MS"/>
                <w:sz w:val="24"/>
                <w:szCs w:val="24"/>
                <w:highlight w:val="green"/>
              </w:rPr>
            </w:pPr>
            <w:r w:rsidRPr="008F5827">
              <w:rPr>
                <w:rFonts w:ascii="Trebuchet MS" w:hAnsi="Trebuchet MS"/>
                <w:sz w:val="24"/>
                <w:szCs w:val="24"/>
                <w:highlight w:val="green"/>
              </w:rPr>
              <w:t>214-1 thru 214-14</w:t>
            </w:r>
          </w:p>
        </w:tc>
        <w:tc>
          <w:tcPr>
            <w:tcW w:w="7290" w:type="dxa"/>
          </w:tcPr>
          <w:p w14:paraId="179F0C51" w14:textId="3497E68C" w:rsidR="008F5827" w:rsidRPr="00652EA2" w:rsidRDefault="00BA0330" w:rsidP="008F5827">
            <w:pPr>
              <w:rPr>
                <w:rFonts w:ascii="Trebuchet MS" w:hAnsi="Trebuchet MS"/>
                <w:bCs/>
                <w:kern w:val="2"/>
                <w:sz w:val="24"/>
                <w:szCs w:val="24"/>
                <w:highlight w:val="green"/>
              </w:rPr>
            </w:pPr>
            <w:r w:rsidRPr="00652EA2">
              <w:rPr>
                <w:rFonts w:ascii="Trebuchet MS" w:hAnsi="Trebuchet MS"/>
                <w:bCs/>
                <w:kern w:val="2"/>
                <w:sz w:val="24"/>
                <w:szCs w:val="24"/>
                <w:highlight w:val="green"/>
              </w:rPr>
              <w:t>INCORRECT Instructions from SSP dated 7.9.2020</w:t>
            </w:r>
            <w:r w:rsidR="008F5827" w:rsidRPr="00652EA2">
              <w:rPr>
                <w:rFonts w:ascii="Trebuchet MS" w:hAnsi="Trebuchet MS"/>
                <w:bCs/>
                <w:kern w:val="2"/>
                <w:sz w:val="24"/>
                <w:szCs w:val="24"/>
                <w:highlight w:val="green"/>
              </w:rPr>
              <w:t>:  “Delete and replace (all of) Section 214 of the Standard Specifications with the following:”</w:t>
            </w:r>
          </w:p>
          <w:p w14:paraId="5529F918" w14:textId="4BA83F30" w:rsidR="00BA0330" w:rsidRPr="008F5827" w:rsidRDefault="00BA0330" w:rsidP="00BA0330">
            <w:pPr>
              <w:rPr>
                <w:rFonts w:ascii="Trebuchet MS" w:hAnsi="Trebuchet MS"/>
                <w:bCs/>
                <w:color w:val="0070C0"/>
                <w:kern w:val="2"/>
                <w:sz w:val="24"/>
                <w:szCs w:val="24"/>
                <w:highlight w:val="green"/>
              </w:rPr>
            </w:pPr>
          </w:p>
          <w:p w14:paraId="2C8FB569" w14:textId="11974863" w:rsidR="00DF2276" w:rsidRPr="008F5827" w:rsidRDefault="00BA0330" w:rsidP="008F5827">
            <w:pPr>
              <w:rPr>
                <w:rFonts w:ascii="Trebuchet MS" w:hAnsi="Trebuchet MS"/>
                <w:bCs/>
                <w:color w:val="222222"/>
                <w:sz w:val="24"/>
                <w:szCs w:val="24"/>
                <w:highlight w:val="green"/>
                <w:shd w:val="clear" w:color="auto" w:fill="FFFFFF"/>
              </w:rPr>
            </w:pPr>
            <w:r w:rsidRPr="008F5827">
              <w:rPr>
                <w:rFonts w:ascii="Trebuchet MS" w:hAnsi="Trebuchet MS"/>
                <w:bCs/>
                <w:kern w:val="2"/>
                <w:sz w:val="24"/>
                <w:szCs w:val="24"/>
                <w:highlight w:val="green"/>
              </w:rPr>
              <w:t xml:space="preserve">CORRECT Instructions: </w:t>
            </w:r>
            <w:r w:rsidR="008F5827" w:rsidRPr="008F5827">
              <w:rPr>
                <w:rFonts w:ascii="Trebuchet MS" w:hAnsi="Trebuchet MS"/>
                <w:bCs/>
                <w:kern w:val="2"/>
                <w:sz w:val="24"/>
                <w:szCs w:val="24"/>
                <w:highlight w:val="green"/>
              </w:rPr>
              <w:t>“</w:t>
            </w:r>
            <w:r w:rsidRPr="008F5827">
              <w:rPr>
                <w:rFonts w:ascii="Trebuchet MS" w:hAnsi="Trebuchet MS"/>
                <w:bCs/>
                <w:kern w:val="2"/>
                <w:sz w:val="24"/>
                <w:szCs w:val="24"/>
                <w:highlight w:val="green"/>
              </w:rPr>
              <w:t xml:space="preserve">Delete Subsections 214.01 through 214.03 and 214.05 (except the last line.) </w:t>
            </w:r>
            <w:r w:rsidRPr="008F5827">
              <w:rPr>
                <w:rFonts w:ascii="Trebuchet MS" w:hAnsi="Trebuchet MS"/>
                <w:b/>
                <w:kern w:val="2"/>
                <w:sz w:val="24"/>
                <w:szCs w:val="24"/>
                <w:highlight w:val="green"/>
              </w:rPr>
              <w:t>Keep Subsection 214.04 from the 2019 book, it should not have been deleted and replaced.</w:t>
            </w:r>
            <w:r w:rsidRPr="008F5827">
              <w:rPr>
                <w:rFonts w:ascii="Trebuchet MS" w:hAnsi="Trebuchet MS"/>
                <w:bCs/>
                <w:kern w:val="2"/>
                <w:sz w:val="24"/>
                <w:szCs w:val="24"/>
                <w:highlight w:val="green"/>
              </w:rPr>
              <w:t xml:space="preserve"> Revise subsection 214.06 as shown.</w:t>
            </w:r>
            <w:r w:rsidR="008F5827" w:rsidRPr="008F5827">
              <w:rPr>
                <w:rFonts w:ascii="Trebuchet MS" w:hAnsi="Trebuchet MS"/>
                <w:bCs/>
                <w:kern w:val="2"/>
                <w:sz w:val="24"/>
                <w:szCs w:val="24"/>
                <w:highlight w:val="green"/>
              </w:rPr>
              <w:t>”</w:t>
            </w:r>
          </w:p>
        </w:tc>
      </w:tr>
      <w:tr w:rsidR="00DC2BC6" w14:paraId="48E37569" w14:textId="77777777" w:rsidTr="000F1C72">
        <w:trPr>
          <w:trHeight w:val="552"/>
        </w:trPr>
        <w:tc>
          <w:tcPr>
            <w:tcW w:w="1440" w:type="dxa"/>
          </w:tcPr>
          <w:p w14:paraId="69C26568" w14:textId="3B2E3334" w:rsidR="00DC2BC6" w:rsidRPr="00BA0330" w:rsidRDefault="000F1C72" w:rsidP="00A94C46">
            <w:pPr>
              <w:pStyle w:val="TableParagraph"/>
              <w:spacing w:line="273" w:lineRule="exact"/>
              <w:ind w:left="108"/>
              <w:rPr>
                <w:rFonts w:ascii="Trebuchet MS" w:hAnsi="Trebuchet MS"/>
                <w:sz w:val="24"/>
                <w:szCs w:val="24"/>
                <w:highlight w:val="cyan"/>
              </w:rPr>
            </w:pPr>
            <w:r>
              <w:rPr>
                <w:rFonts w:ascii="Trebuchet MS" w:hAnsi="Trebuchet MS"/>
                <w:sz w:val="24"/>
                <w:szCs w:val="24"/>
                <w:highlight w:val="cyan"/>
              </w:rPr>
              <w:t>D. Folino</w:t>
            </w:r>
          </w:p>
        </w:tc>
        <w:tc>
          <w:tcPr>
            <w:tcW w:w="1260" w:type="dxa"/>
          </w:tcPr>
          <w:p w14:paraId="6E61A300" w14:textId="13F67413" w:rsidR="00DC2BC6" w:rsidRPr="00BA0330" w:rsidRDefault="000F1C72" w:rsidP="00A94C46">
            <w:pPr>
              <w:pStyle w:val="TableParagraph"/>
              <w:spacing w:line="273" w:lineRule="exact"/>
              <w:ind w:left="108"/>
              <w:rPr>
                <w:rFonts w:ascii="Trebuchet MS" w:hAnsi="Trebuchet MS"/>
                <w:sz w:val="24"/>
                <w:szCs w:val="24"/>
                <w:highlight w:val="cyan"/>
              </w:rPr>
            </w:pPr>
            <w:r>
              <w:rPr>
                <w:rFonts w:ascii="Trebuchet MS" w:hAnsi="Trebuchet MS"/>
                <w:sz w:val="24"/>
                <w:szCs w:val="24"/>
                <w:highlight w:val="cyan"/>
              </w:rPr>
              <w:t>Missing reference</w:t>
            </w:r>
          </w:p>
        </w:tc>
        <w:tc>
          <w:tcPr>
            <w:tcW w:w="7290" w:type="dxa"/>
          </w:tcPr>
          <w:p w14:paraId="3812EB8E" w14:textId="0A8DFCBE" w:rsidR="00DC2BC6" w:rsidRPr="00BA0330" w:rsidRDefault="000F1C72" w:rsidP="004F2D6A">
            <w:pPr>
              <w:rPr>
                <w:rFonts w:ascii="Trebuchet MS" w:hAnsi="Trebuchet MS"/>
                <w:sz w:val="24"/>
                <w:szCs w:val="24"/>
                <w:highlight w:val="cyan"/>
              </w:rPr>
            </w:pPr>
            <w:r>
              <w:rPr>
                <w:rFonts w:ascii="Trebuchet MS" w:hAnsi="Trebuchet MS" w:cs="Arial"/>
                <w:sz w:val="24"/>
                <w:szCs w:val="24"/>
              </w:rPr>
              <w:t xml:space="preserve">The last sentence under subsection 401.08 should read: </w:t>
            </w:r>
            <w:r w:rsidRPr="009861C9">
              <w:rPr>
                <w:rFonts w:ascii="Trebuchet MS" w:hAnsi="Trebuchet MS" w:cs="Arial"/>
                <w:sz w:val="24"/>
                <w:szCs w:val="24"/>
              </w:rPr>
              <w:t>The plant laboratory shall meet the requirements of subsection</w:t>
            </w:r>
            <w:r>
              <w:rPr>
                <w:rFonts w:ascii="Trebuchet MS" w:hAnsi="Trebuchet MS" w:cs="Arial"/>
                <w:sz w:val="24"/>
                <w:szCs w:val="24"/>
              </w:rPr>
              <w:t xml:space="preserve"> </w:t>
            </w:r>
            <w:r w:rsidRPr="000F1C72">
              <w:rPr>
                <w:rFonts w:ascii="Trebuchet MS" w:hAnsi="Trebuchet MS" w:cs="Arial"/>
                <w:sz w:val="24"/>
                <w:szCs w:val="24"/>
                <w:highlight w:val="cyan"/>
              </w:rPr>
              <w:t>620.04.</w:t>
            </w:r>
          </w:p>
        </w:tc>
      </w:tr>
      <w:tr w:rsidR="004F2D6A" w14:paraId="4EA77AAB" w14:textId="77777777" w:rsidTr="000F1C72">
        <w:trPr>
          <w:trHeight w:val="551"/>
        </w:trPr>
        <w:tc>
          <w:tcPr>
            <w:tcW w:w="1440" w:type="dxa"/>
          </w:tcPr>
          <w:p w14:paraId="1BD6A3DE" w14:textId="3A2A4A7E" w:rsidR="004F2D6A" w:rsidRPr="00D606AB" w:rsidRDefault="00D606AB" w:rsidP="00D606AB">
            <w:pPr>
              <w:pStyle w:val="TableParagraph"/>
              <w:spacing w:line="273" w:lineRule="exact"/>
              <w:ind w:left="109"/>
              <w:jc w:val="center"/>
              <w:rPr>
                <w:rFonts w:ascii="Trebuchet MS" w:hAnsi="Trebuchet MS"/>
                <w:sz w:val="24"/>
                <w:szCs w:val="24"/>
                <w:highlight w:val="yellow"/>
              </w:rPr>
            </w:pPr>
            <w:r w:rsidRPr="00D606AB">
              <w:rPr>
                <w:rFonts w:ascii="Trebuchet MS" w:hAnsi="Trebuchet MS"/>
                <w:sz w:val="24"/>
                <w:szCs w:val="24"/>
                <w:highlight w:val="yellow"/>
              </w:rPr>
              <w:t>C. Morgan</w:t>
            </w:r>
          </w:p>
        </w:tc>
        <w:tc>
          <w:tcPr>
            <w:tcW w:w="1260" w:type="dxa"/>
          </w:tcPr>
          <w:p w14:paraId="26290D88" w14:textId="2AEA70BB" w:rsidR="004F2D6A" w:rsidRPr="00D606AB" w:rsidRDefault="00D606AB" w:rsidP="004F2D6A">
            <w:pPr>
              <w:pStyle w:val="TableParagraph"/>
              <w:spacing w:line="273" w:lineRule="exact"/>
              <w:ind w:left="109"/>
              <w:rPr>
                <w:rFonts w:ascii="Trebuchet MS" w:hAnsi="Trebuchet MS"/>
                <w:sz w:val="24"/>
                <w:szCs w:val="24"/>
                <w:highlight w:val="yellow"/>
              </w:rPr>
            </w:pPr>
            <w:r w:rsidRPr="00D606AB">
              <w:rPr>
                <w:rFonts w:ascii="Trebuchet MS" w:hAnsi="Trebuchet MS"/>
                <w:sz w:val="24"/>
                <w:szCs w:val="24"/>
                <w:highlight w:val="yellow"/>
              </w:rPr>
              <w:t>Incorrect Reference</w:t>
            </w:r>
          </w:p>
        </w:tc>
        <w:tc>
          <w:tcPr>
            <w:tcW w:w="7290" w:type="dxa"/>
          </w:tcPr>
          <w:p w14:paraId="58805771" w14:textId="145F6EF2" w:rsidR="004F2D6A" w:rsidRPr="00D606AB" w:rsidRDefault="00D606AB" w:rsidP="004F2D6A">
            <w:pPr>
              <w:pStyle w:val="TableParagraph"/>
              <w:spacing w:line="259" w:lineRule="exact"/>
              <w:ind w:left="108"/>
              <w:rPr>
                <w:rFonts w:ascii="Trebuchet MS" w:hAnsi="Trebuchet MS"/>
                <w:sz w:val="24"/>
                <w:szCs w:val="24"/>
                <w:highlight w:val="yellow"/>
              </w:rPr>
            </w:pPr>
            <w:r w:rsidRPr="00D606AB">
              <w:rPr>
                <w:rFonts w:ascii="Trebuchet MS" w:hAnsi="Trebuchet MS"/>
                <w:sz w:val="24"/>
                <w:szCs w:val="24"/>
                <w:highlight w:val="yellow"/>
              </w:rPr>
              <w:t>Section 8 should read Section 208</w:t>
            </w:r>
          </w:p>
        </w:tc>
      </w:tr>
      <w:tr w:rsidR="004F2D6A" w14:paraId="5DAD5803" w14:textId="77777777" w:rsidTr="000F1C72">
        <w:trPr>
          <w:trHeight w:val="551"/>
        </w:trPr>
        <w:tc>
          <w:tcPr>
            <w:tcW w:w="1440" w:type="dxa"/>
          </w:tcPr>
          <w:p w14:paraId="3F76ED82" w14:textId="3E491627" w:rsidR="004F2D6A" w:rsidRPr="00723DDE" w:rsidRDefault="00723DDE" w:rsidP="004F2D6A">
            <w:pPr>
              <w:pStyle w:val="TableParagraph"/>
              <w:spacing w:line="273" w:lineRule="exact"/>
              <w:ind w:left="108"/>
              <w:rPr>
                <w:rFonts w:ascii="Trebuchet MS" w:hAnsi="Trebuchet MS"/>
                <w:sz w:val="24"/>
                <w:szCs w:val="24"/>
                <w:highlight w:val="magenta"/>
              </w:rPr>
            </w:pPr>
            <w:r w:rsidRPr="00723DDE">
              <w:rPr>
                <w:rFonts w:ascii="Trebuchet MS" w:hAnsi="Trebuchet MS"/>
                <w:sz w:val="24"/>
                <w:szCs w:val="24"/>
                <w:highlight w:val="magenta"/>
              </w:rPr>
              <w:t>C. King</w:t>
            </w:r>
          </w:p>
        </w:tc>
        <w:tc>
          <w:tcPr>
            <w:tcW w:w="1260" w:type="dxa"/>
          </w:tcPr>
          <w:p w14:paraId="1ABB0DA7" w14:textId="54DBC4E5" w:rsidR="004F2D6A" w:rsidRPr="00723DDE" w:rsidRDefault="00723DDE" w:rsidP="004F2D6A">
            <w:pPr>
              <w:pStyle w:val="TableParagraph"/>
              <w:spacing w:line="273" w:lineRule="exact"/>
              <w:ind w:left="108"/>
              <w:rPr>
                <w:rFonts w:ascii="Trebuchet MS" w:hAnsi="Trebuchet MS"/>
                <w:sz w:val="24"/>
                <w:szCs w:val="24"/>
                <w:highlight w:val="magenta"/>
              </w:rPr>
            </w:pPr>
            <w:r w:rsidRPr="00723DDE">
              <w:rPr>
                <w:rFonts w:ascii="Trebuchet MS" w:hAnsi="Trebuchet MS"/>
                <w:sz w:val="24"/>
                <w:szCs w:val="24"/>
                <w:highlight w:val="magenta"/>
              </w:rPr>
              <w:t>Incorrect reference</w:t>
            </w:r>
          </w:p>
        </w:tc>
        <w:tc>
          <w:tcPr>
            <w:tcW w:w="7290" w:type="dxa"/>
          </w:tcPr>
          <w:p w14:paraId="15078CB2" w14:textId="002658C3" w:rsidR="004F2D6A" w:rsidRPr="00BA0330" w:rsidRDefault="00723DDE" w:rsidP="004F2D6A">
            <w:pPr>
              <w:pStyle w:val="TableParagraph"/>
              <w:spacing w:line="276" w:lineRule="exact"/>
              <w:ind w:left="108" w:right="740" w:firstLine="1"/>
              <w:rPr>
                <w:rFonts w:ascii="Trebuchet MS" w:hAnsi="Trebuchet MS"/>
                <w:sz w:val="24"/>
                <w:szCs w:val="24"/>
                <w:highlight w:val="green"/>
              </w:rPr>
            </w:pPr>
            <w:r w:rsidRPr="00723DDE">
              <w:rPr>
                <w:rFonts w:ascii="Trebuchet MS" w:hAnsi="Trebuchet MS"/>
                <w:sz w:val="24"/>
                <w:szCs w:val="24"/>
                <w:highlight w:val="magenta"/>
              </w:rPr>
              <w:t>The reference to subsection 105.23 (l) should be subsection 105.23(n).</w:t>
            </w:r>
          </w:p>
        </w:tc>
      </w:tr>
      <w:tr w:rsidR="004F2D6A" w14:paraId="07F84B88" w14:textId="77777777" w:rsidTr="000F1C72">
        <w:trPr>
          <w:trHeight w:val="552"/>
        </w:trPr>
        <w:tc>
          <w:tcPr>
            <w:tcW w:w="1440" w:type="dxa"/>
          </w:tcPr>
          <w:p w14:paraId="374C6DC5" w14:textId="38F58C13" w:rsidR="004F2D6A" w:rsidRPr="00BA0330" w:rsidRDefault="004F2D6A" w:rsidP="004F2D6A">
            <w:pPr>
              <w:pStyle w:val="TableParagraph"/>
              <w:spacing w:line="272" w:lineRule="exact"/>
              <w:ind w:left="109"/>
              <w:rPr>
                <w:rFonts w:ascii="Trebuchet MS" w:hAnsi="Trebuchet MS"/>
                <w:sz w:val="24"/>
                <w:szCs w:val="24"/>
                <w:highlight w:val="green"/>
              </w:rPr>
            </w:pPr>
          </w:p>
        </w:tc>
        <w:tc>
          <w:tcPr>
            <w:tcW w:w="1260" w:type="dxa"/>
          </w:tcPr>
          <w:p w14:paraId="196D3878" w14:textId="6CA960DA" w:rsidR="004F2D6A" w:rsidRPr="00BA0330" w:rsidRDefault="004F2D6A" w:rsidP="004F2D6A">
            <w:pPr>
              <w:pStyle w:val="TableParagraph"/>
              <w:spacing w:line="272" w:lineRule="exact"/>
              <w:ind w:left="109"/>
              <w:rPr>
                <w:rFonts w:ascii="Trebuchet MS" w:hAnsi="Trebuchet MS"/>
                <w:sz w:val="24"/>
                <w:szCs w:val="24"/>
                <w:highlight w:val="green"/>
              </w:rPr>
            </w:pPr>
          </w:p>
        </w:tc>
        <w:tc>
          <w:tcPr>
            <w:tcW w:w="7290" w:type="dxa"/>
          </w:tcPr>
          <w:p w14:paraId="662DD95A" w14:textId="3BE8CA65" w:rsidR="004F2D6A" w:rsidRPr="00BA0330" w:rsidRDefault="004F2D6A" w:rsidP="004F2D6A">
            <w:pPr>
              <w:pStyle w:val="TableParagraph"/>
              <w:spacing w:line="260" w:lineRule="exact"/>
              <w:ind w:left="108"/>
              <w:rPr>
                <w:rFonts w:ascii="Trebuchet MS" w:hAnsi="Trebuchet MS"/>
                <w:sz w:val="24"/>
                <w:szCs w:val="24"/>
                <w:highlight w:val="green"/>
              </w:rPr>
            </w:pPr>
          </w:p>
        </w:tc>
      </w:tr>
      <w:tr w:rsidR="004F2D6A" w14:paraId="65F7303E" w14:textId="77777777" w:rsidTr="000F1C72">
        <w:trPr>
          <w:trHeight w:val="552"/>
        </w:trPr>
        <w:tc>
          <w:tcPr>
            <w:tcW w:w="1440" w:type="dxa"/>
          </w:tcPr>
          <w:p w14:paraId="6DBC6376" w14:textId="12A1766C" w:rsidR="004F2D6A" w:rsidRPr="00BA0330" w:rsidRDefault="004F2D6A" w:rsidP="004F2D6A">
            <w:pPr>
              <w:pStyle w:val="TableParagraph"/>
              <w:spacing w:line="272" w:lineRule="exact"/>
              <w:ind w:left="109"/>
              <w:rPr>
                <w:rFonts w:ascii="Trebuchet MS" w:hAnsi="Trebuchet MS"/>
                <w:sz w:val="24"/>
                <w:szCs w:val="24"/>
                <w:highlight w:val="green"/>
              </w:rPr>
            </w:pPr>
          </w:p>
        </w:tc>
        <w:tc>
          <w:tcPr>
            <w:tcW w:w="1260" w:type="dxa"/>
          </w:tcPr>
          <w:p w14:paraId="59CBEF77" w14:textId="361D06FA" w:rsidR="004F2D6A" w:rsidRPr="00BA0330" w:rsidRDefault="004F2D6A" w:rsidP="004F2D6A">
            <w:pPr>
              <w:pStyle w:val="TableParagraph"/>
              <w:spacing w:line="272" w:lineRule="exact"/>
              <w:ind w:left="109"/>
              <w:rPr>
                <w:rFonts w:ascii="Trebuchet MS" w:hAnsi="Trebuchet MS"/>
                <w:sz w:val="24"/>
                <w:szCs w:val="24"/>
                <w:highlight w:val="green"/>
              </w:rPr>
            </w:pPr>
          </w:p>
        </w:tc>
        <w:tc>
          <w:tcPr>
            <w:tcW w:w="7290" w:type="dxa"/>
          </w:tcPr>
          <w:p w14:paraId="7FAE8A28" w14:textId="3F0B7890" w:rsidR="004F2D6A" w:rsidRPr="00BA0330" w:rsidRDefault="004F2D6A" w:rsidP="004F2D6A">
            <w:pPr>
              <w:pStyle w:val="TableParagraph"/>
              <w:spacing w:line="260" w:lineRule="exact"/>
              <w:ind w:left="108"/>
              <w:rPr>
                <w:rFonts w:ascii="Trebuchet MS" w:hAnsi="Trebuchet MS"/>
                <w:sz w:val="24"/>
                <w:szCs w:val="24"/>
                <w:highlight w:val="green"/>
              </w:rPr>
            </w:pPr>
          </w:p>
        </w:tc>
      </w:tr>
      <w:tr w:rsidR="004F2D6A" w14:paraId="52E91B6C" w14:textId="77777777" w:rsidTr="000F1C72">
        <w:trPr>
          <w:trHeight w:val="552"/>
        </w:trPr>
        <w:tc>
          <w:tcPr>
            <w:tcW w:w="1440" w:type="dxa"/>
          </w:tcPr>
          <w:p w14:paraId="1A449F80" w14:textId="44C94699" w:rsidR="004F2D6A" w:rsidRPr="00BA0330" w:rsidRDefault="004F2D6A" w:rsidP="004F2D6A">
            <w:pPr>
              <w:pStyle w:val="TableParagraph"/>
              <w:spacing w:line="272" w:lineRule="exact"/>
              <w:ind w:left="109"/>
              <w:rPr>
                <w:rFonts w:ascii="Trebuchet MS" w:hAnsi="Trebuchet MS"/>
                <w:sz w:val="24"/>
                <w:szCs w:val="24"/>
                <w:highlight w:val="yellow"/>
              </w:rPr>
            </w:pPr>
          </w:p>
        </w:tc>
        <w:tc>
          <w:tcPr>
            <w:tcW w:w="1260" w:type="dxa"/>
          </w:tcPr>
          <w:p w14:paraId="37C96D07" w14:textId="1BF94498" w:rsidR="004F2D6A" w:rsidRPr="00BA0330" w:rsidRDefault="004F2D6A" w:rsidP="004F2D6A">
            <w:pPr>
              <w:pStyle w:val="TableParagraph"/>
              <w:spacing w:line="272" w:lineRule="exact"/>
              <w:ind w:left="109"/>
              <w:rPr>
                <w:rFonts w:ascii="Trebuchet MS" w:hAnsi="Trebuchet MS"/>
                <w:sz w:val="24"/>
                <w:szCs w:val="24"/>
                <w:highlight w:val="yellow"/>
              </w:rPr>
            </w:pPr>
          </w:p>
        </w:tc>
        <w:tc>
          <w:tcPr>
            <w:tcW w:w="7290" w:type="dxa"/>
          </w:tcPr>
          <w:p w14:paraId="456871F8" w14:textId="5748B94B" w:rsidR="004F2D6A" w:rsidRPr="00BA0330" w:rsidRDefault="004F2D6A" w:rsidP="004F2D6A">
            <w:pPr>
              <w:pStyle w:val="TableParagraph"/>
              <w:spacing w:line="260" w:lineRule="exact"/>
              <w:ind w:left="108"/>
              <w:rPr>
                <w:rFonts w:ascii="Trebuchet MS" w:hAnsi="Trebuchet MS"/>
                <w:sz w:val="24"/>
                <w:szCs w:val="24"/>
                <w:highlight w:val="yellow"/>
              </w:rPr>
            </w:pPr>
          </w:p>
        </w:tc>
      </w:tr>
      <w:tr w:rsidR="004F2D6A" w14:paraId="6CCBAD38" w14:textId="77777777" w:rsidTr="000F1C72">
        <w:trPr>
          <w:trHeight w:val="552"/>
        </w:trPr>
        <w:tc>
          <w:tcPr>
            <w:tcW w:w="1440" w:type="dxa"/>
          </w:tcPr>
          <w:p w14:paraId="664E9C75" w14:textId="4B6425C2" w:rsidR="004F2D6A" w:rsidRPr="00BA0330" w:rsidRDefault="004F2D6A" w:rsidP="004F2D6A">
            <w:pPr>
              <w:pStyle w:val="TableParagraph"/>
              <w:spacing w:line="272" w:lineRule="exact"/>
              <w:ind w:left="109"/>
              <w:rPr>
                <w:rFonts w:ascii="Trebuchet MS" w:hAnsi="Trebuchet MS"/>
                <w:sz w:val="24"/>
                <w:szCs w:val="24"/>
              </w:rPr>
            </w:pPr>
          </w:p>
        </w:tc>
        <w:tc>
          <w:tcPr>
            <w:tcW w:w="1260" w:type="dxa"/>
          </w:tcPr>
          <w:p w14:paraId="70D51F59" w14:textId="19CF93C1" w:rsidR="004F2D6A" w:rsidRPr="00BA0330" w:rsidRDefault="004F2D6A" w:rsidP="004F2D6A">
            <w:pPr>
              <w:pStyle w:val="TableParagraph"/>
              <w:spacing w:line="272" w:lineRule="exact"/>
              <w:ind w:left="109"/>
              <w:rPr>
                <w:rFonts w:ascii="Trebuchet MS" w:hAnsi="Trebuchet MS"/>
                <w:sz w:val="24"/>
                <w:szCs w:val="24"/>
              </w:rPr>
            </w:pPr>
          </w:p>
        </w:tc>
        <w:tc>
          <w:tcPr>
            <w:tcW w:w="7290" w:type="dxa"/>
          </w:tcPr>
          <w:p w14:paraId="3B209A49" w14:textId="78A62B14" w:rsidR="004F2D6A" w:rsidRPr="00BA0330" w:rsidRDefault="004F2D6A" w:rsidP="004F2D6A">
            <w:pPr>
              <w:pStyle w:val="TableParagraph"/>
              <w:spacing w:line="260" w:lineRule="exact"/>
              <w:ind w:left="108"/>
              <w:rPr>
                <w:rFonts w:ascii="Trebuchet MS" w:hAnsi="Trebuchet MS"/>
                <w:sz w:val="24"/>
                <w:szCs w:val="24"/>
              </w:rPr>
            </w:pPr>
          </w:p>
        </w:tc>
      </w:tr>
    </w:tbl>
    <w:p w14:paraId="5B766138" w14:textId="77777777" w:rsidR="00BA3044" w:rsidRDefault="00BA3044">
      <w:pPr>
        <w:pStyle w:val="BodyText"/>
        <w:rPr>
          <w:b/>
          <w:sz w:val="26"/>
        </w:rPr>
      </w:pPr>
    </w:p>
    <w:p w14:paraId="677C7FC0" w14:textId="77777777" w:rsidR="00BA3044" w:rsidRDefault="00BA3044">
      <w:pPr>
        <w:pStyle w:val="BodyText"/>
        <w:spacing w:before="10"/>
        <w:rPr>
          <w:b/>
          <w:sz w:val="21"/>
        </w:rPr>
      </w:pPr>
    </w:p>
    <w:p w14:paraId="7AFCFC3E" w14:textId="77777777" w:rsidR="00BA3044" w:rsidRDefault="00BA3044">
      <w:pPr>
        <w:spacing w:line="260" w:lineRule="exact"/>
        <w:rPr>
          <w:sz w:val="24"/>
        </w:rPr>
        <w:sectPr w:rsidR="00BA3044" w:rsidSect="00A978DE">
          <w:headerReference w:type="default" r:id="rId7"/>
          <w:footerReference w:type="default" r:id="rId8"/>
          <w:type w:val="continuous"/>
          <w:pgSz w:w="12240" w:h="15840"/>
          <w:pgMar w:top="2880" w:right="1220" w:bottom="980" w:left="1220" w:header="2210" w:footer="788" w:gutter="0"/>
          <w:pgNumType w:start="1"/>
          <w:cols w:space="720"/>
        </w:sectPr>
      </w:pPr>
    </w:p>
    <w:p w14:paraId="5665C963" w14:textId="767EAFF5" w:rsidR="00BA3044" w:rsidRDefault="00647F79">
      <w:pPr>
        <w:pStyle w:val="BodyText"/>
        <w:spacing w:before="2"/>
        <w:rPr>
          <w:b/>
          <w:sz w:val="15"/>
        </w:rPr>
      </w:pPr>
      <w:r>
        <w:rPr>
          <w:noProof/>
        </w:rPr>
        <w:lastRenderedPageBreak/>
        <w:drawing>
          <wp:anchor distT="0" distB="0" distL="0" distR="0" simplePos="0" relativeHeight="251659264" behindDoc="0" locked="0" layoutInCell="1" allowOverlap="1" wp14:anchorId="75313825" wp14:editId="101CE349">
            <wp:simplePos x="0" y="0"/>
            <wp:positionH relativeFrom="page">
              <wp:posOffset>774700</wp:posOffset>
            </wp:positionH>
            <wp:positionV relativeFrom="page">
              <wp:posOffset>352425</wp:posOffset>
            </wp:positionV>
            <wp:extent cx="3923589" cy="1009004"/>
            <wp:effectExtent l="0" t="0" r="1270" b="1270"/>
            <wp:wrapNone/>
            <wp:docPr id="2" name="image1.jpeg" descr="CD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CDOT logo&#10;&#10;Description automatically generated"/>
                    <pic:cNvPicPr/>
                  </pic:nvPicPr>
                  <pic:blipFill>
                    <a:blip r:embed="rId6" cstate="print"/>
                    <a:stretch>
                      <a:fillRect/>
                    </a:stretch>
                  </pic:blipFill>
                  <pic:spPr>
                    <a:xfrm>
                      <a:off x="0" y="0"/>
                      <a:ext cx="3923589" cy="1009004"/>
                    </a:xfrm>
                    <a:prstGeom prst="rect">
                      <a:avLst/>
                    </a:prstGeom>
                  </pic:spPr>
                </pic:pic>
              </a:graphicData>
            </a:graphic>
            <wp14:sizeRelH relativeFrom="margin">
              <wp14:pctWidth>0</wp14:pctWidth>
            </wp14:sizeRelH>
            <wp14:sizeRelV relativeFrom="margin">
              <wp14:pctHeight>0</wp14:pctHeight>
            </wp14:sizeRelV>
          </wp:anchor>
        </w:drawing>
      </w:r>
    </w:p>
    <w:p w14:paraId="62CD35F3" w14:textId="68CC29A6" w:rsidR="00BA0330" w:rsidRPr="00BA0330" w:rsidRDefault="00BA0330" w:rsidP="00BA0330">
      <w:pPr>
        <w:pStyle w:val="BodyText"/>
        <w:spacing w:before="90"/>
        <w:ind w:left="220" w:right="1322"/>
        <w:rPr>
          <w:rFonts w:ascii="Trebuchet MS" w:hAnsi="Trebuchet MS"/>
        </w:rPr>
      </w:pPr>
      <w:r w:rsidRPr="00BA0330">
        <w:rPr>
          <w:rFonts w:ascii="Trebuchet MS" w:hAnsi="Trebuchet MS"/>
        </w:rPr>
        <w:t>Colorado Department of Transportation, Standard Specifications for Road and Bridge</w:t>
      </w:r>
      <w:r w:rsidRPr="00BA0330">
        <w:rPr>
          <w:rFonts w:ascii="Trebuchet MS" w:hAnsi="Trebuchet MS"/>
          <w:spacing w:val="-57"/>
        </w:rPr>
        <w:t xml:space="preserve"> </w:t>
      </w:r>
      <w:r w:rsidRPr="00BA0330">
        <w:rPr>
          <w:rFonts w:ascii="Trebuchet MS" w:hAnsi="Trebuchet MS"/>
        </w:rPr>
        <w:t>Construction,</w:t>
      </w:r>
      <w:r w:rsidRPr="00BA0330">
        <w:rPr>
          <w:rFonts w:ascii="Trebuchet MS" w:hAnsi="Trebuchet MS"/>
          <w:spacing w:val="-1"/>
        </w:rPr>
        <w:t xml:space="preserve"> </w:t>
      </w:r>
      <w:r w:rsidRPr="00BA0330">
        <w:rPr>
          <w:rFonts w:ascii="Trebuchet MS" w:hAnsi="Trebuchet MS"/>
        </w:rPr>
        <w:t>202</w:t>
      </w:r>
      <w:r>
        <w:rPr>
          <w:rFonts w:ascii="Trebuchet MS" w:hAnsi="Trebuchet MS"/>
        </w:rPr>
        <w:t>3</w:t>
      </w:r>
      <w:r w:rsidRPr="00BA0330">
        <w:rPr>
          <w:rFonts w:ascii="Trebuchet MS" w:hAnsi="Trebuchet MS"/>
        </w:rPr>
        <w:t xml:space="preserve">, posted online </w:t>
      </w:r>
      <w:r w:rsidR="00C32DD3" w:rsidRPr="00BA0330">
        <w:rPr>
          <w:rFonts w:ascii="Trebuchet MS" w:hAnsi="Trebuchet MS"/>
        </w:rPr>
        <w:t>0</w:t>
      </w:r>
      <w:r w:rsidR="00C32DD3">
        <w:rPr>
          <w:rFonts w:ascii="Trebuchet MS" w:hAnsi="Trebuchet MS"/>
        </w:rPr>
        <w:t>8</w:t>
      </w:r>
      <w:r w:rsidR="00C32DD3" w:rsidRPr="00BA0330">
        <w:rPr>
          <w:rFonts w:ascii="Trebuchet MS" w:hAnsi="Trebuchet MS"/>
        </w:rPr>
        <w:t>.</w:t>
      </w:r>
      <w:r w:rsidR="00C32DD3">
        <w:rPr>
          <w:rFonts w:ascii="Trebuchet MS" w:hAnsi="Trebuchet MS"/>
        </w:rPr>
        <w:t>14</w:t>
      </w:r>
      <w:r w:rsidR="00C32DD3" w:rsidRPr="00BA0330">
        <w:rPr>
          <w:rFonts w:ascii="Trebuchet MS" w:hAnsi="Trebuchet MS"/>
        </w:rPr>
        <w:t>.2</w:t>
      </w:r>
      <w:r w:rsidR="00C32DD3">
        <w:rPr>
          <w:rFonts w:ascii="Trebuchet MS" w:hAnsi="Trebuchet MS"/>
        </w:rPr>
        <w:t>3</w:t>
      </w:r>
      <w:r w:rsidRPr="00BA0330">
        <w:rPr>
          <w:rFonts w:ascii="Trebuchet MS" w:hAnsi="Trebuchet MS"/>
        </w:rPr>
        <w:t>, effective 10.1.202</w:t>
      </w:r>
      <w:r>
        <w:rPr>
          <w:rFonts w:ascii="Trebuchet MS" w:hAnsi="Trebuchet MS"/>
        </w:rPr>
        <w:t>3</w:t>
      </w:r>
      <w:r w:rsidRPr="00BA0330">
        <w:rPr>
          <w:rFonts w:ascii="Trebuchet MS" w:hAnsi="Trebuchet MS"/>
        </w:rPr>
        <w:t>.</w:t>
      </w:r>
    </w:p>
    <w:p w14:paraId="0524B640" w14:textId="77777777" w:rsidR="00BA3044" w:rsidRDefault="00BA3044">
      <w:pPr>
        <w:pStyle w:val="BodyText"/>
        <w:rPr>
          <w:sz w:val="26"/>
        </w:rPr>
      </w:pPr>
    </w:p>
    <w:p w14:paraId="6C706307" w14:textId="77777777" w:rsidR="00BA3044" w:rsidRDefault="00BA3044">
      <w:pPr>
        <w:pStyle w:val="BodyText"/>
        <w:spacing w:before="3"/>
        <w:rPr>
          <w:sz w:val="22"/>
        </w:rPr>
      </w:pPr>
    </w:p>
    <w:p w14:paraId="2E940313" w14:textId="77777777" w:rsidR="00BA3044" w:rsidRPr="00BA0330" w:rsidRDefault="00C92C5C">
      <w:pPr>
        <w:tabs>
          <w:tab w:val="left" w:pos="940"/>
        </w:tabs>
        <w:ind w:left="220"/>
        <w:rPr>
          <w:rFonts w:ascii="Trebuchet MS" w:hAnsi="Trebuchet MS"/>
          <w:b/>
          <w:sz w:val="24"/>
          <w:szCs w:val="24"/>
        </w:rPr>
      </w:pPr>
      <w:r w:rsidRPr="00BA0330">
        <w:rPr>
          <w:rFonts w:ascii="Trebuchet MS" w:hAnsi="Trebuchet MS"/>
          <w:b/>
          <w:sz w:val="24"/>
          <w:szCs w:val="24"/>
        </w:rPr>
        <w:t>Page</w:t>
      </w:r>
      <w:r w:rsidRPr="00BA0330">
        <w:rPr>
          <w:rFonts w:ascii="Trebuchet MS" w:hAnsi="Trebuchet MS"/>
          <w:b/>
          <w:sz w:val="24"/>
          <w:szCs w:val="24"/>
        </w:rPr>
        <w:tab/>
        <w:t>Erratum</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8"/>
        <w:gridCol w:w="7200"/>
      </w:tblGrid>
      <w:tr w:rsidR="00BA3044" w:rsidRPr="00BA0330" w14:paraId="2B498870" w14:textId="77777777" w:rsidTr="00975167">
        <w:trPr>
          <w:trHeight w:val="346"/>
        </w:trPr>
        <w:tc>
          <w:tcPr>
            <w:tcW w:w="2138" w:type="dxa"/>
          </w:tcPr>
          <w:p w14:paraId="7F46A95E" w14:textId="42F3F2ED" w:rsidR="00BA3044" w:rsidRPr="008F5827" w:rsidRDefault="00BA0330">
            <w:pPr>
              <w:pStyle w:val="TableParagraph"/>
              <w:spacing w:line="250" w:lineRule="exact"/>
              <w:rPr>
                <w:rFonts w:ascii="Trebuchet MS" w:hAnsi="Trebuchet MS"/>
                <w:sz w:val="24"/>
                <w:szCs w:val="24"/>
                <w:highlight w:val="green"/>
              </w:rPr>
            </w:pPr>
            <w:r w:rsidRPr="008F5827">
              <w:rPr>
                <w:rFonts w:ascii="Trebuchet MS" w:hAnsi="Trebuchet MS"/>
                <w:sz w:val="24"/>
                <w:szCs w:val="24"/>
                <w:highlight w:val="green"/>
              </w:rPr>
              <w:t>Section 214</w:t>
            </w:r>
          </w:p>
        </w:tc>
        <w:tc>
          <w:tcPr>
            <w:tcW w:w="7200" w:type="dxa"/>
          </w:tcPr>
          <w:p w14:paraId="54DC8790" w14:textId="73C0AEBE" w:rsidR="00BA3044" w:rsidRPr="008F5827" w:rsidRDefault="008F5827">
            <w:pPr>
              <w:pStyle w:val="TableParagraph"/>
              <w:spacing w:line="254" w:lineRule="exact"/>
              <w:ind w:right="508"/>
              <w:rPr>
                <w:rFonts w:ascii="Trebuchet MS" w:hAnsi="Trebuchet MS"/>
                <w:sz w:val="24"/>
                <w:szCs w:val="24"/>
                <w:highlight w:val="green"/>
              </w:rPr>
            </w:pPr>
            <w:r w:rsidRPr="008F5827">
              <w:rPr>
                <w:rFonts w:ascii="Trebuchet MS" w:hAnsi="Trebuchet MS"/>
                <w:sz w:val="24"/>
                <w:szCs w:val="24"/>
                <w:highlight w:val="green"/>
              </w:rPr>
              <w:t>Subsection 214.04 incorrectly deleted; See errata document for details.</w:t>
            </w:r>
          </w:p>
        </w:tc>
      </w:tr>
      <w:tr w:rsidR="00DC2BC6" w:rsidRPr="00BA0330" w14:paraId="6537FAB9" w14:textId="77777777" w:rsidTr="00975167">
        <w:trPr>
          <w:trHeight w:val="346"/>
        </w:trPr>
        <w:tc>
          <w:tcPr>
            <w:tcW w:w="2138" w:type="dxa"/>
          </w:tcPr>
          <w:p w14:paraId="3F040475" w14:textId="23CDED22" w:rsidR="00DC2BC6" w:rsidRPr="00BA0330" w:rsidRDefault="00975167" w:rsidP="00DC2BC6">
            <w:pPr>
              <w:pStyle w:val="TableParagraph"/>
              <w:spacing w:line="231" w:lineRule="exact"/>
              <w:rPr>
                <w:rFonts w:ascii="Trebuchet MS" w:hAnsi="Trebuchet MS"/>
                <w:sz w:val="24"/>
                <w:szCs w:val="24"/>
              </w:rPr>
            </w:pPr>
            <w:r w:rsidRPr="00975167">
              <w:rPr>
                <w:rFonts w:ascii="Trebuchet MS" w:hAnsi="Trebuchet MS"/>
                <w:sz w:val="24"/>
                <w:szCs w:val="24"/>
                <w:highlight w:val="cyan"/>
              </w:rPr>
              <w:t>Subsection 401.08, Pg. 401-5</w:t>
            </w:r>
          </w:p>
        </w:tc>
        <w:tc>
          <w:tcPr>
            <w:tcW w:w="7200" w:type="dxa"/>
          </w:tcPr>
          <w:p w14:paraId="182BD931" w14:textId="2281D72C" w:rsidR="00DC2BC6" w:rsidRPr="00975167" w:rsidRDefault="00975167" w:rsidP="00975167">
            <w:pPr>
              <w:pStyle w:val="BodyText"/>
              <w:rPr>
                <w:rFonts w:ascii="Trebuchet MS" w:hAnsi="Trebuchet MS" w:cs="Arial"/>
              </w:rPr>
            </w:pPr>
            <w:r w:rsidRPr="009861C9">
              <w:rPr>
                <w:rFonts w:ascii="Trebuchet MS" w:hAnsi="Trebuchet MS" w:cs="Arial"/>
              </w:rPr>
              <w:t>The plant laboratory shall meet the requirements of subsection</w:t>
            </w:r>
            <w:r>
              <w:rPr>
                <w:rFonts w:ascii="Trebuchet MS" w:hAnsi="Trebuchet MS" w:cs="Arial"/>
              </w:rPr>
              <w:t xml:space="preserve"> </w:t>
            </w:r>
            <w:r w:rsidRPr="00975167">
              <w:rPr>
                <w:rFonts w:ascii="Trebuchet MS" w:hAnsi="Trebuchet MS" w:cs="Arial"/>
                <w:highlight w:val="cyan"/>
              </w:rPr>
              <w:t>620.04.</w:t>
            </w:r>
            <w:r>
              <w:rPr>
                <w:rFonts w:ascii="Trebuchet MS" w:hAnsi="Trebuchet MS" w:cs="Arial"/>
              </w:rPr>
              <w:t xml:space="preserve"> (reference was missing)</w:t>
            </w:r>
          </w:p>
        </w:tc>
      </w:tr>
      <w:tr w:rsidR="00DC2BC6" w:rsidRPr="00BA0330" w14:paraId="323BAC91" w14:textId="77777777" w:rsidTr="00975167">
        <w:trPr>
          <w:trHeight w:val="346"/>
        </w:trPr>
        <w:tc>
          <w:tcPr>
            <w:tcW w:w="2138" w:type="dxa"/>
          </w:tcPr>
          <w:p w14:paraId="2F9A87D0" w14:textId="710E8286" w:rsidR="00DC2BC6" w:rsidRPr="00BA0330" w:rsidRDefault="00D606AB" w:rsidP="00DC2BC6">
            <w:pPr>
              <w:pStyle w:val="TableParagraph"/>
              <w:rPr>
                <w:rFonts w:ascii="Trebuchet MS" w:hAnsi="Trebuchet MS"/>
                <w:sz w:val="24"/>
                <w:szCs w:val="24"/>
              </w:rPr>
            </w:pPr>
            <w:r w:rsidRPr="00D606AB">
              <w:rPr>
                <w:rFonts w:ascii="Trebuchet MS" w:hAnsi="Trebuchet MS"/>
                <w:sz w:val="24"/>
                <w:szCs w:val="24"/>
                <w:highlight w:val="yellow"/>
              </w:rPr>
              <w:t>Subsection 208-12, Pg. 208-34</w:t>
            </w:r>
          </w:p>
        </w:tc>
        <w:tc>
          <w:tcPr>
            <w:tcW w:w="7200" w:type="dxa"/>
          </w:tcPr>
          <w:p w14:paraId="56591306" w14:textId="7DF216EE" w:rsidR="00DC2BC6" w:rsidRPr="00BA0330" w:rsidRDefault="00D606AB" w:rsidP="00DC2BC6">
            <w:pPr>
              <w:pStyle w:val="TableParagraph"/>
              <w:rPr>
                <w:rFonts w:ascii="Trebuchet MS" w:hAnsi="Trebuchet MS"/>
                <w:sz w:val="24"/>
                <w:szCs w:val="24"/>
              </w:rPr>
            </w:pPr>
            <w:r w:rsidRPr="009861C9">
              <w:rPr>
                <w:rFonts w:ascii="Trebuchet MS" w:hAnsi="Trebuchet MS" w:cs="Arial"/>
                <w:kern w:val="2"/>
              </w:rPr>
              <w:t xml:space="preserve">If the Contractor fails to complete construction within the contract time, payment will not be made for </w:t>
            </w:r>
            <w:r w:rsidRPr="00D606AB">
              <w:rPr>
                <w:rFonts w:ascii="Trebuchet MS" w:hAnsi="Trebuchet MS" w:cs="Arial"/>
                <w:kern w:val="2"/>
                <w:highlight w:val="yellow"/>
              </w:rPr>
              <w:t xml:space="preserve">Section </w:t>
            </w:r>
            <w:r w:rsidRPr="00D606AB">
              <w:rPr>
                <w:rFonts w:ascii="Trebuchet MS" w:hAnsi="Trebuchet MS" w:cs="Arial"/>
                <w:b/>
                <w:bCs/>
                <w:color w:val="FF0000"/>
                <w:kern w:val="2"/>
                <w:highlight w:val="yellow"/>
              </w:rPr>
              <w:t>20</w:t>
            </w:r>
            <w:r w:rsidRPr="00D606AB">
              <w:rPr>
                <w:rFonts w:ascii="Trebuchet MS" w:hAnsi="Trebuchet MS" w:cs="Arial"/>
                <w:kern w:val="2"/>
                <w:highlight w:val="yellow"/>
              </w:rPr>
              <w:t>8</w:t>
            </w:r>
            <w:r w:rsidRPr="009861C9">
              <w:rPr>
                <w:rFonts w:ascii="Trebuchet MS" w:hAnsi="Trebuchet MS" w:cs="Arial"/>
                <w:kern w:val="2"/>
              </w:rPr>
              <w:t xml:space="preserve"> pay items for the period of time after expiration of the contract time.</w:t>
            </w:r>
          </w:p>
        </w:tc>
      </w:tr>
      <w:tr w:rsidR="00DC2BC6" w:rsidRPr="00BA0330" w14:paraId="450195B4" w14:textId="77777777" w:rsidTr="00975167">
        <w:trPr>
          <w:trHeight w:val="346"/>
        </w:trPr>
        <w:tc>
          <w:tcPr>
            <w:tcW w:w="2138" w:type="dxa"/>
          </w:tcPr>
          <w:p w14:paraId="3657F2EB" w14:textId="68C97521" w:rsidR="00DC2BC6" w:rsidRPr="00BA0330" w:rsidRDefault="00723DDE" w:rsidP="00DC2BC6">
            <w:pPr>
              <w:pStyle w:val="TableParagraph"/>
              <w:spacing w:line="234" w:lineRule="exact"/>
              <w:rPr>
                <w:rFonts w:ascii="Trebuchet MS" w:hAnsi="Trebuchet MS"/>
                <w:sz w:val="24"/>
                <w:szCs w:val="24"/>
              </w:rPr>
            </w:pPr>
            <w:r w:rsidRPr="00723DDE">
              <w:rPr>
                <w:rFonts w:ascii="Trebuchet MS" w:hAnsi="Trebuchet MS"/>
                <w:sz w:val="24"/>
                <w:szCs w:val="24"/>
                <w:highlight w:val="magenta"/>
              </w:rPr>
              <w:t>Subsection 105.23 (b), page 105-44</w:t>
            </w:r>
          </w:p>
        </w:tc>
        <w:tc>
          <w:tcPr>
            <w:tcW w:w="7200" w:type="dxa"/>
          </w:tcPr>
          <w:p w14:paraId="670EFCB5" w14:textId="5A27EFB4" w:rsidR="00DC2BC6" w:rsidRPr="00BA0330" w:rsidRDefault="00723DDE" w:rsidP="00DC2BC6">
            <w:pPr>
              <w:pStyle w:val="TableParagraph"/>
              <w:spacing w:line="234" w:lineRule="exact"/>
              <w:rPr>
                <w:rFonts w:ascii="Trebuchet MS" w:hAnsi="Trebuchet MS"/>
                <w:sz w:val="24"/>
                <w:szCs w:val="24"/>
              </w:rPr>
            </w:pPr>
            <w:r w:rsidRPr="00723DDE">
              <w:rPr>
                <w:rFonts w:ascii="Arial" w:hAnsi="Arial" w:cs="Arial"/>
                <w:color w:val="222222"/>
                <w:highlight w:val="magenta"/>
                <w:shd w:val="clear" w:color="auto" w:fill="FFFFFF"/>
              </w:rPr>
              <w:t>105.23(b) Formation of Dispute Review Board. D</w:t>
            </w:r>
            <w:r>
              <w:rPr>
                <w:rFonts w:ascii="Arial" w:hAnsi="Arial" w:cs="Arial"/>
                <w:color w:val="222222"/>
                <w:shd w:val="clear" w:color="auto" w:fill="FFFFFF"/>
              </w:rPr>
              <w:t>RBs will be established per the following procedures: 1. CDOT, in conjunction with the Colorado Contractors Association (CCA), will maintain a statewide list of pre-approved DRB candidates experienced in construction processes and the interpretation of contract documents and the resolution of construction disputes. Only individuals who have completed training (currently titled DRB Administration and Practice Training) through the Dispute Resolution Board Foundation or otherwise approved by CDOT can be a DRB member. DRB nominees shall be selected from the list of pre-approved candidates. When a DRB is formed, the parties shall execute the agreement set forth in subsection </w:t>
            </w:r>
            <w:r w:rsidRPr="00723DDE">
              <w:rPr>
                <w:rFonts w:ascii="Arial" w:hAnsi="Arial" w:cs="Arial"/>
                <w:strike/>
                <w:color w:val="222222"/>
                <w:shd w:val="clear" w:color="auto" w:fill="FFFF00"/>
              </w:rPr>
              <w:t>105.23(l)</w:t>
            </w:r>
            <w:r>
              <w:rPr>
                <w:rFonts w:ascii="Arial" w:hAnsi="Arial" w:cs="Arial"/>
                <w:color w:val="222222"/>
                <w:shd w:val="clear" w:color="auto" w:fill="FFFF00"/>
              </w:rPr>
              <w:t xml:space="preserve">. </w:t>
            </w:r>
            <w:r w:rsidRPr="00723DDE">
              <w:rPr>
                <w:rFonts w:ascii="Arial" w:hAnsi="Arial" w:cs="Arial"/>
                <w:color w:val="FF0000"/>
                <w:shd w:val="clear" w:color="auto" w:fill="FFFFFF"/>
              </w:rPr>
              <w:t>105.23(n)</w:t>
            </w:r>
            <w:r>
              <w:rPr>
                <w:rFonts w:ascii="Arial" w:hAnsi="Arial" w:cs="Arial"/>
                <w:color w:val="FF0000"/>
                <w:shd w:val="clear" w:color="auto" w:fill="FFFFFF"/>
              </w:rPr>
              <w:t>.</w:t>
            </w:r>
          </w:p>
        </w:tc>
      </w:tr>
      <w:tr w:rsidR="00DC2BC6" w:rsidRPr="00BA0330" w14:paraId="60F2F329" w14:textId="77777777" w:rsidTr="00975167">
        <w:trPr>
          <w:trHeight w:val="346"/>
        </w:trPr>
        <w:tc>
          <w:tcPr>
            <w:tcW w:w="2138" w:type="dxa"/>
          </w:tcPr>
          <w:p w14:paraId="68D8EE15" w14:textId="101D9D66" w:rsidR="00DC2BC6" w:rsidRPr="00BA0330" w:rsidRDefault="00DC2BC6" w:rsidP="00DC2BC6">
            <w:pPr>
              <w:pStyle w:val="TableParagraph"/>
              <w:rPr>
                <w:rFonts w:ascii="Trebuchet MS" w:hAnsi="Trebuchet MS"/>
                <w:sz w:val="24"/>
                <w:szCs w:val="24"/>
              </w:rPr>
            </w:pPr>
          </w:p>
        </w:tc>
        <w:tc>
          <w:tcPr>
            <w:tcW w:w="7200" w:type="dxa"/>
          </w:tcPr>
          <w:p w14:paraId="653297B5" w14:textId="159BABE1" w:rsidR="00DC2BC6" w:rsidRPr="00BA0330" w:rsidRDefault="00DC2BC6" w:rsidP="00DC2BC6">
            <w:pPr>
              <w:pStyle w:val="TableParagraph"/>
              <w:rPr>
                <w:rFonts w:ascii="Trebuchet MS" w:hAnsi="Trebuchet MS"/>
                <w:sz w:val="24"/>
                <w:szCs w:val="24"/>
              </w:rPr>
            </w:pPr>
          </w:p>
        </w:tc>
      </w:tr>
      <w:tr w:rsidR="00DC2BC6" w:rsidRPr="00BA0330" w14:paraId="0BE9F54D" w14:textId="77777777" w:rsidTr="00975167">
        <w:trPr>
          <w:trHeight w:val="346"/>
        </w:trPr>
        <w:tc>
          <w:tcPr>
            <w:tcW w:w="2138" w:type="dxa"/>
          </w:tcPr>
          <w:p w14:paraId="63676820" w14:textId="44839111" w:rsidR="00DC2BC6" w:rsidRPr="00BA0330" w:rsidRDefault="00DC2BC6" w:rsidP="00DC2BC6">
            <w:pPr>
              <w:pStyle w:val="TableParagraph"/>
              <w:rPr>
                <w:rFonts w:ascii="Trebuchet MS" w:hAnsi="Trebuchet MS"/>
                <w:sz w:val="24"/>
                <w:szCs w:val="24"/>
              </w:rPr>
            </w:pPr>
          </w:p>
        </w:tc>
        <w:tc>
          <w:tcPr>
            <w:tcW w:w="7200" w:type="dxa"/>
          </w:tcPr>
          <w:p w14:paraId="1112739D" w14:textId="5B2C108B" w:rsidR="00DC2BC6" w:rsidRPr="00BA0330" w:rsidRDefault="00DC2BC6" w:rsidP="00DC2BC6">
            <w:pPr>
              <w:pStyle w:val="TableParagraph"/>
              <w:rPr>
                <w:rFonts w:ascii="Trebuchet MS" w:hAnsi="Trebuchet MS"/>
                <w:sz w:val="24"/>
                <w:szCs w:val="24"/>
              </w:rPr>
            </w:pPr>
          </w:p>
        </w:tc>
      </w:tr>
      <w:tr w:rsidR="00DC2BC6" w:rsidRPr="00BA0330" w14:paraId="2C4F8A1C" w14:textId="77777777" w:rsidTr="00975167">
        <w:trPr>
          <w:trHeight w:val="346"/>
        </w:trPr>
        <w:tc>
          <w:tcPr>
            <w:tcW w:w="2138" w:type="dxa"/>
          </w:tcPr>
          <w:p w14:paraId="29744558" w14:textId="5645A510" w:rsidR="00DC2BC6" w:rsidRPr="00BA0330" w:rsidRDefault="00DC2BC6" w:rsidP="00DC2BC6">
            <w:pPr>
              <w:pStyle w:val="TableParagraph"/>
              <w:rPr>
                <w:rFonts w:ascii="Trebuchet MS" w:hAnsi="Trebuchet MS"/>
                <w:sz w:val="24"/>
                <w:szCs w:val="24"/>
              </w:rPr>
            </w:pPr>
          </w:p>
        </w:tc>
        <w:tc>
          <w:tcPr>
            <w:tcW w:w="7200" w:type="dxa"/>
          </w:tcPr>
          <w:p w14:paraId="6C95078C" w14:textId="06611A96" w:rsidR="00DC2BC6" w:rsidRPr="00BA0330" w:rsidRDefault="00DC2BC6" w:rsidP="00DC2BC6">
            <w:pPr>
              <w:pStyle w:val="TableParagraph"/>
              <w:rPr>
                <w:rFonts w:ascii="Trebuchet MS" w:hAnsi="Trebuchet MS"/>
                <w:sz w:val="24"/>
                <w:szCs w:val="24"/>
              </w:rPr>
            </w:pPr>
          </w:p>
        </w:tc>
      </w:tr>
      <w:tr w:rsidR="00DC2BC6" w:rsidRPr="00BA0330" w14:paraId="3406AEC2" w14:textId="77777777" w:rsidTr="00975167">
        <w:trPr>
          <w:trHeight w:val="346"/>
        </w:trPr>
        <w:tc>
          <w:tcPr>
            <w:tcW w:w="2138" w:type="dxa"/>
          </w:tcPr>
          <w:p w14:paraId="02721E94" w14:textId="76555F28" w:rsidR="00DC2BC6" w:rsidRPr="00BA0330" w:rsidRDefault="00DC2BC6" w:rsidP="00DC2BC6">
            <w:pPr>
              <w:pStyle w:val="TableParagraph"/>
              <w:rPr>
                <w:rFonts w:ascii="Trebuchet MS" w:hAnsi="Trebuchet MS"/>
                <w:sz w:val="24"/>
                <w:szCs w:val="24"/>
              </w:rPr>
            </w:pPr>
          </w:p>
        </w:tc>
        <w:tc>
          <w:tcPr>
            <w:tcW w:w="7200" w:type="dxa"/>
          </w:tcPr>
          <w:p w14:paraId="6F0BD566" w14:textId="48DA35F9" w:rsidR="00DC2BC6" w:rsidRPr="00BA0330" w:rsidRDefault="00DC2BC6" w:rsidP="00DF2276">
            <w:pPr>
              <w:pStyle w:val="TableParagraph"/>
              <w:ind w:left="0"/>
              <w:rPr>
                <w:rFonts w:ascii="Trebuchet MS" w:hAnsi="Trebuchet MS"/>
                <w:sz w:val="24"/>
                <w:szCs w:val="24"/>
              </w:rPr>
            </w:pPr>
          </w:p>
        </w:tc>
      </w:tr>
      <w:tr w:rsidR="00DC2BC6" w:rsidRPr="00BA0330" w14:paraId="000BE77E" w14:textId="77777777" w:rsidTr="00975167">
        <w:trPr>
          <w:trHeight w:val="346"/>
        </w:trPr>
        <w:tc>
          <w:tcPr>
            <w:tcW w:w="2138" w:type="dxa"/>
          </w:tcPr>
          <w:p w14:paraId="7F6B06E3" w14:textId="5BC5A53A" w:rsidR="00DC2BC6" w:rsidRPr="00BA0330" w:rsidRDefault="00DC2BC6" w:rsidP="00DC2BC6">
            <w:pPr>
              <w:pStyle w:val="TableParagraph"/>
              <w:rPr>
                <w:rFonts w:ascii="Trebuchet MS" w:hAnsi="Trebuchet MS"/>
                <w:sz w:val="24"/>
                <w:szCs w:val="24"/>
              </w:rPr>
            </w:pPr>
          </w:p>
        </w:tc>
        <w:tc>
          <w:tcPr>
            <w:tcW w:w="7200" w:type="dxa"/>
          </w:tcPr>
          <w:p w14:paraId="47F43E6E" w14:textId="1968926A" w:rsidR="00DC2BC6" w:rsidRPr="00BA0330" w:rsidRDefault="00DC2BC6" w:rsidP="00DC2BC6">
            <w:pPr>
              <w:pStyle w:val="TableParagraph"/>
              <w:rPr>
                <w:rFonts w:ascii="Trebuchet MS" w:hAnsi="Trebuchet MS"/>
                <w:sz w:val="24"/>
                <w:szCs w:val="24"/>
              </w:rPr>
            </w:pPr>
          </w:p>
        </w:tc>
      </w:tr>
      <w:tr w:rsidR="00DC2BC6" w:rsidRPr="00BA0330" w14:paraId="62989BDF" w14:textId="77777777" w:rsidTr="00975167">
        <w:trPr>
          <w:trHeight w:val="346"/>
        </w:trPr>
        <w:tc>
          <w:tcPr>
            <w:tcW w:w="2138" w:type="dxa"/>
          </w:tcPr>
          <w:p w14:paraId="63BC84F8" w14:textId="3B612A15" w:rsidR="00DC2BC6" w:rsidRPr="00BA0330" w:rsidRDefault="00DC2BC6" w:rsidP="00DC2BC6">
            <w:pPr>
              <w:pStyle w:val="TableParagraph"/>
              <w:spacing w:line="250" w:lineRule="exact"/>
              <w:rPr>
                <w:rFonts w:ascii="Trebuchet MS" w:hAnsi="Trebuchet MS"/>
                <w:sz w:val="24"/>
                <w:szCs w:val="24"/>
              </w:rPr>
            </w:pPr>
          </w:p>
        </w:tc>
        <w:tc>
          <w:tcPr>
            <w:tcW w:w="7200" w:type="dxa"/>
          </w:tcPr>
          <w:p w14:paraId="524600C6" w14:textId="48608F2A" w:rsidR="00DC2BC6" w:rsidRPr="00BA0330" w:rsidRDefault="00DC2BC6" w:rsidP="00DC2BC6">
            <w:pPr>
              <w:pStyle w:val="TableParagraph"/>
              <w:spacing w:line="254" w:lineRule="exact"/>
              <w:ind w:right="370" w:hanging="1"/>
              <w:rPr>
                <w:rFonts w:ascii="Trebuchet MS" w:hAnsi="Trebuchet MS"/>
                <w:sz w:val="24"/>
                <w:szCs w:val="24"/>
              </w:rPr>
            </w:pPr>
          </w:p>
        </w:tc>
      </w:tr>
      <w:tr w:rsidR="00DC2BC6" w:rsidRPr="00BA0330" w14:paraId="35F92C44" w14:textId="77777777" w:rsidTr="00975167">
        <w:trPr>
          <w:trHeight w:val="346"/>
        </w:trPr>
        <w:tc>
          <w:tcPr>
            <w:tcW w:w="2138" w:type="dxa"/>
          </w:tcPr>
          <w:p w14:paraId="13A0A217" w14:textId="7D853342" w:rsidR="00DC2BC6" w:rsidRPr="00BA0330" w:rsidRDefault="00DC2BC6" w:rsidP="00DC2BC6">
            <w:pPr>
              <w:pStyle w:val="TableParagraph"/>
              <w:spacing w:line="231" w:lineRule="exact"/>
              <w:rPr>
                <w:rFonts w:ascii="Trebuchet MS" w:hAnsi="Trebuchet MS"/>
                <w:sz w:val="24"/>
                <w:szCs w:val="24"/>
              </w:rPr>
            </w:pPr>
          </w:p>
        </w:tc>
        <w:tc>
          <w:tcPr>
            <w:tcW w:w="7200" w:type="dxa"/>
          </w:tcPr>
          <w:p w14:paraId="14770B4C" w14:textId="199829B8" w:rsidR="00DC2BC6" w:rsidRPr="00BA0330" w:rsidRDefault="00DC2BC6" w:rsidP="00DC2BC6">
            <w:pPr>
              <w:pStyle w:val="TableParagraph"/>
              <w:spacing w:line="231" w:lineRule="exact"/>
              <w:ind w:left="106"/>
              <w:rPr>
                <w:rFonts w:ascii="Trebuchet MS" w:hAnsi="Trebuchet MS"/>
                <w:sz w:val="24"/>
                <w:szCs w:val="24"/>
              </w:rPr>
            </w:pPr>
          </w:p>
        </w:tc>
      </w:tr>
      <w:tr w:rsidR="00DC2BC6" w:rsidRPr="00BA0330" w14:paraId="09AA960D" w14:textId="77777777" w:rsidTr="00975167">
        <w:trPr>
          <w:trHeight w:val="346"/>
        </w:trPr>
        <w:tc>
          <w:tcPr>
            <w:tcW w:w="2138" w:type="dxa"/>
          </w:tcPr>
          <w:p w14:paraId="3323F562" w14:textId="49B4F2AB" w:rsidR="00DC2BC6" w:rsidRPr="00BA0330" w:rsidRDefault="00DC2BC6" w:rsidP="00DC2BC6">
            <w:pPr>
              <w:pStyle w:val="TableParagraph"/>
              <w:spacing w:line="250" w:lineRule="exact"/>
              <w:rPr>
                <w:rFonts w:ascii="Trebuchet MS" w:hAnsi="Trebuchet MS"/>
                <w:sz w:val="24"/>
                <w:szCs w:val="24"/>
              </w:rPr>
            </w:pPr>
          </w:p>
        </w:tc>
        <w:tc>
          <w:tcPr>
            <w:tcW w:w="7200" w:type="dxa"/>
          </w:tcPr>
          <w:p w14:paraId="058991CA" w14:textId="7A0C6CC0" w:rsidR="00DC2BC6" w:rsidRPr="00BA0330" w:rsidRDefault="00DC2BC6" w:rsidP="00DC2BC6">
            <w:pPr>
              <w:pStyle w:val="TableParagraph"/>
              <w:spacing w:line="254" w:lineRule="exact"/>
              <w:ind w:right="186" w:hanging="1"/>
              <w:rPr>
                <w:rFonts w:ascii="Trebuchet MS" w:hAnsi="Trebuchet MS"/>
                <w:sz w:val="24"/>
                <w:szCs w:val="24"/>
              </w:rPr>
            </w:pPr>
          </w:p>
        </w:tc>
      </w:tr>
      <w:tr w:rsidR="00DC2BC6" w:rsidRPr="00BA0330" w14:paraId="00557832" w14:textId="77777777" w:rsidTr="00975167">
        <w:trPr>
          <w:trHeight w:val="346"/>
        </w:trPr>
        <w:tc>
          <w:tcPr>
            <w:tcW w:w="2138" w:type="dxa"/>
          </w:tcPr>
          <w:p w14:paraId="704B35E1" w14:textId="3056B7A1" w:rsidR="00DC2BC6" w:rsidRPr="00BA0330" w:rsidRDefault="00DC2BC6" w:rsidP="00DC2BC6">
            <w:pPr>
              <w:pStyle w:val="TableParagraph"/>
              <w:spacing w:line="247" w:lineRule="exact"/>
              <w:rPr>
                <w:rFonts w:ascii="Trebuchet MS" w:hAnsi="Trebuchet MS"/>
                <w:sz w:val="24"/>
                <w:szCs w:val="24"/>
              </w:rPr>
            </w:pPr>
          </w:p>
        </w:tc>
        <w:tc>
          <w:tcPr>
            <w:tcW w:w="7200" w:type="dxa"/>
          </w:tcPr>
          <w:p w14:paraId="24843E44" w14:textId="3DCE59C5" w:rsidR="00DC2BC6" w:rsidRPr="00BA0330" w:rsidRDefault="00DC2BC6" w:rsidP="00DC2BC6">
            <w:pPr>
              <w:pStyle w:val="TableParagraph"/>
              <w:spacing w:line="236" w:lineRule="exact"/>
              <w:rPr>
                <w:rFonts w:ascii="Trebuchet MS" w:hAnsi="Trebuchet MS"/>
                <w:sz w:val="24"/>
                <w:szCs w:val="24"/>
              </w:rPr>
            </w:pPr>
          </w:p>
        </w:tc>
      </w:tr>
      <w:tr w:rsidR="00DC2BC6" w:rsidRPr="00BA0330" w14:paraId="2774E2CE" w14:textId="77777777" w:rsidTr="00975167">
        <w:trPr>
          <w:trHeight w:val="346"/>
        </w:trPr>
        <w:tc>
          <w:tcPr>
            <w:tcW w:w="2138" w:type="dxa"/>
          </w:tcPr>
          <w:p w14:paraId="69F0C032" w14:textId="7484C3D3" w:rsidR="00DC2BC6" w:rsidRPr="00BA0330" w:rsidRDefault="00DC2BC6" w:rsidP="00DC2BC6">
            <w:pPr>
              <w:pStyle w:val="TableParagraph"/>
              <w:rPr>
                <w:rFonts w:ascii="Trebuchet MS" w:hAnsi="Trebuchet MS"/>
                <w:sz w:val="24"/>
                <w:szCs w:val="24"/>
              </w:rPr>
            </w:pPr>
          </w:p>
        </w:tc>
        <w:tc>
          <w:tcPr>
            <w:tcW w:w="7200" w:type="dxa"/>
          </w:tcPr>
          <w:p w14:paraId="540A3A8C" w14:textId="09CF65E5" w:rsidR="00DC2BC6" w:rsidRPr="00BA0330" w:rsidRDefault="00DC2BC6" w:rsidP="00DC2BC6">
            <w:pPr>
              <w:pStyle w:val="TableParagraph"/>
              <w:ind w:left="106"/>
              <w:rPr>
                <w:rFonts w:ascii="Trebuchet MS" w:hAnsi="Trebuchet MS"/>
                <w:sz w:val="24"/>
                <w:szCs w:val="24"/>
              </w:rPr>
            </w:pPr>
          </w:p>
        </w:tc>
      </w:tr>
      <w:tr w:rsidR="00DC2BC6" w:rsidRPr="00BA0330" w14:paraId="4DBA4A8D" w14:textId="77777777" w:rsidTr="00975167">
        <w:trPr>
          <w:trHeight w:val="346"/>
        </w:trPr>
        <w:tc>
          <w:tcPr>
            <w:tcW w:w="2138" w:type="dxa"/>
          </w:tcPr>
          <w:p w14:paraId="4A2DB96D" w14:textId="17B79C8C" w:rsidR="00DC2BC6" w:rsidRPr="00BA0330" w:rsidRDefault="00DC2BC6" w:rsidP="00DC2BC6">
            <w:pPr>
              <w:pStyle w:val="TableParagraph"/>
              <w:spacing w:line="250" w:lineRule="exact"/>
              <w:rPr>
                <w:rFonts w:ascii="Trebuchet MS" w:hAnsi="Trebuchet MS"/>
                <w:sz w:val="24"/>
                <w:szCs w:val="24"/>
              </w:rPr>
            </w:pPr>
          </w:p>
        </w:tc>
        <w:tc>
          <w:tcPr>
            <w:tcW w:w="7200" w:type="dxa"/>
          </w:tcPr>
          <w:p w14:paraId="572F541A" w14:textId="24597A5A" w:rsidR="00DC2BC6" w:rsidRPr="00BA0330" w:rsidRDefault="00DC2BC6" w:rsidP="00DC2BC6">
            <w:pPr>
              <w:pStyle w:val="TableParagraph"/>
              <w:spacing w:line="254" w:lineRule="exact"/>
              <w:ind w:right="186" w:hanging="1"/>
              <w:rPr>
                <w:rFonts w:ascii="Trebuchet MS" w:hAnsi="Trebuchet MS"/>
                <w:sz w:val="24"/>
                <w:szCs w:val="24"/>
              </w:rPr>
            </w:pPr>
          </w:p>
        </w:tc>
      </w:tr>
      <w:tr w:rsidR="00DC2BC6" w:rsidRPr="00BA0330" w14:paraId="0076F7D9" w14:textId="77777777" w:rsidTr="00975167">
        <w:trPr>
          <w:trHeight w:val="346"/>
        </w:trPr>
        <w:tc>
          <w:tcPr>
            <w:tcW w:w="2138" w:type="dxa"/>
          </w:tcPr>
          <w:p w14:paraId="7ECAECA5" w14:textId="0BA9D6F0" w:rsidR="00DC2BC6" w:rsidRPr="00BA0330" w:rsidRDefault="00DC2BC6" w:rsidP="00DC2BC6">
            <w:pPr>
              <w:pStyle w:val="TableParagraph"/>
              <w:spacing w:line="230" w:lineRule="exact"/>
              <w:rPr>
                <w:rFonts w:ascii="Trebuchet MS" w:hAnsi="Trebuchet MS"/>
                <w:sz w:val="24"/>
                <w:szCs w:val="24"/>
              </w:rPr>
            </w:pPr>
          </w:p>
        </w:tc>
        <w:tc>
          <w:tcPr>
            <w:tcW w:w="7200" w:type="dxa"/>
          </w:tcPr>
          <w:p w14:paraId="49E56596" w14:textId="79FD7621" w:rsidR="00DC2BC6" w:rsidRPr="00BA0330" w:rsidRDefault="00DC2BC6" w:rsidP="00DC2BC6">
            <w:pPr>
              <w:pStyle w:val="TableParagraph"/>
              <w:spacing w:line="230" w:lineRule="exact"/>
              <w:rPr>
                <w:rFonts w:ascii="Trebuchet MS" w:hAnsi="Trebuchet MS"/>
                <w:sz w:val="24"/>
                <w:szCs w:val="24"/>
              </w:rPr>
            </w:pPr>
          </w:p>
        </w:tc>
      </w:tr>
      <w:tr w:rsidR="00DC2BC6" w:rsidRPr="00BA0330" w14:paraId="64116560" w14:textId="77777777" w:rsidTr="00975167">
        <w:trPr>
          <w:trHeight w:val="346"/>
        </w:trPr>
        <w:tc>
          <w:tcPr>
            <w:tcW w:w="2138" w:type="dxa"/>
          </w:tcPr>
          <w:p w14:paraId="6F0EF6D4" w14:textId="6B304A60" w:rsidR="00DC2BC6" w:rsidRPr="00BA0330" w:rsidRDefault="00DC2BC6" w:rsidP="00DC2BC6">
            <w:pPr>
              <w:pStyle w:val="TableParagraph"/>
              <w:rPr>
                <w:rFonts w:ascii="Trebuchet MS" w:hAnsi="Trebuchet MS"/>
                <w:sz w:val="24"/>
                <w:szCs w:val="24"/>
              </w:rPr>
            </w:pPr>
          </w:p>
        </w:tc>
        <w:tc>
          <w:tcPr>
            <w:tcW w:w="7200" w:type="dxa"/>
          </w:tcPr>
          <w:p w14:paraId="2C20094C" w14:textId="0DA76DE9" w:rsidR="00DC2BC6" w:rsidRPr="00BA0330" w:rsidRDefault="00DC2BC6" w:rsidP="00DC2BC6">
            <w:pPr>
              <w:pStyle w:val="TableParagraph"/>
              <w:ind w:left="106"/>
              <w:rPr>
                <w:rFonts w:ascii="Trebuchet MS" w:hAnsi="Trebuchet MS"/>
                <w:sz w:val="24"/>
                <w:szCs w:val="24"/>
              </w:rPr>
            </w:pPr>
          </w:p>
        </w:tc>
      </w:tr>
    </w:tbl>
    <w:p w14:paraId="580B9D54" w14:textId="77777777" w:rsidR="00C92C5C" w:rsidRDefault="00C92C5C"/>
    <w:sectPr w:rsidR="00C92C5C">
      <w:pgSz w:w="12240" w:h="15840"/>
      <w:pgMar w:top="2880" w:right="1220" w:bottom="980" w:left="1220" w:header="221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C275" w14:textId="77777777" w:rsidR="00A978DE" w:rsidRDefault="00A978DE">
      <w:r>
        <w:separator/>
      </w:r>
    </w:p>
  </w:endnote>
  <w:endnote w:type="continuationSeparator" w:id="0">
    <w:p w14:paraId="0D13B169" w14:textId="77777777" w:rsidR="00A978DE" w:rsidRDefault="00A9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CDDE" w14:textId="77777777" w:rsidR="00BA3044" w:rsidRDefault="00000000">
    <w:pPr>
      <w:pStyle w:val="BodyText"/>
      <w:spacing w:line="14" w:lineRule="auto"/>
      <w:rPr>
        <w:sz w:val="20"/>
      </w:rPr>
    </w:pPr>
    <w:r>
      <w:pict w14:anchorId="6918101E">
        <v:shapetype id="_x0000_t202" coordsize="21600,21600" o:spt="202" path="m,l,21600r21600,l21600,xe">
          <v:stroke joinstyle="miter"/>
          <v:path gradientshapeok="t" o:connecttype="rect"/>
        </v:shapetype>
        <v:shape id="docshape2" o:spid="_x0000_s1025" type="#_x0000_t202" style="position:absolute;margin-left:511pt;margin-top:741.6pt;width:30pt;height:15.3pt;z-index:-15868416;mso-position-horizontal-relative:page;mso-position-vertical-relative:page" filled="f" stroked="f">
          <v:textbox style="mso-next-textbox:#docshape2" inset="0,0,0,0">
            <w:txbxContent>
              <w:p w14:paraId="543F750B" w14:textId="77777777" w:rsidR="00BA3044" w:rsidRDefault="00C92C5C">
                <w:pPr>
                  <w:pStyle w:val="BodyText"/>
                  <w:spacing w:before="10"/>
                  <w:ind w:left="20"/>
                </w:pPr>
                <w:r>
                  <w:t>1</w:t>
                </w:r>
                <w:r>
                  <w:rPr>
                    <w:spacing w:val="-2"/>
                  </w:rPr>
                  <w:t xml:space="preserve"> </w:t>
                </w:r>
                <w:r>
                  <w:t>of</w:t>
                </w:r>
                <w:r>
                  <w:rPr>
                    <w:spacing w:val="-1"/>
                  </w:rPr>
                  <w:t xml:space="preserve"> </w:t>
                </w:r>
                <w: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D7E0" w14:textId="77777777" w:rsidR="00A978DE" w:rsidRDefault="00A978DE">
      <w:r>
        <w:separator/>
      </w:r>
    </w:p>
  </w:footnote>
  <w:footnote w:type="continuationSeparator" w:id="0">
    <w:p w14:paraId="5421C7FF" w14:textId="77777777" w:rsidR="00A978DE" w:rsidRDefault="00A9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B66" w14:textId="77777777" w:rsidR="00BA3044" w:rsidRPr="00BA0330" w:rsidRDefault="00000000">
    <w:pPr>
      <w:pStyle w:val="BodyText"/>
      <w:spacing w:line="14" w:lineRule="auto"/>
      <w:rPr>
        <w:rFonts w:ascii="Trebuchet MS" w:hAnsi="Trebuchet MS"/>
      </w:rPr>
    </w:pPr>
    <w:r>
      <w:rPr>
        <w:rFonts w:ascii="Trebuchet MS" w:hAnsi="Trebuchet MS"/>
      </w:rPr>
      <w:pict w14:anchorId="513493D4">
        <v:shapetype id="_x0000_t202" coordsize="21600,21600" o:spt="202" path="m,l,21600r21600,l21600,xe">
          <v:stroke joinstyle="miter"/>
          <v:path gradientshapeok="t" o:connecttype="rect"/>
        </v:shapetype>
        <v:shape id="docshape1" o:spid="_x0000_s1026" type="#_x0000_t202" style="position:absolute;margin-left:71pt;margin-top:109.5pt;width:115.35pt;height:35.65pt;z-index:-15868928;mso-position-horizontal-relative:page;mso-position-vertical-relative:page" filled="f" stroked="f">
          <v:textbox style="mso-next-textbox:#docshape1" inset="0,0,0,0">
            <w:txbxContent>
              <w:p w14:paraId="5B2F4283" w14:textId="77777777" w:rsidR="00BA3044" w:rsidRPr="00BA0330" w:rsidRDefault="00C92C5C">
                <w:pPr>
                  <w:spacing w:before="4" w:line="413" w:lineRule="exact"/>
                  <w:ind w:left="20"/>
                  <w:rPr>
                    <w:rFonts w:ascii="Trebuchet MS" w:hAnsi="Trebuchet MS"/>
                    <w:b/>
                    <w:sz w:val="36"/>
                  </w:rPr>
                </w:pPr>
                <w:r w:rsidRPr="00BA0330">
                  <w:rPr>
                    <w:rFonts w:ascii="Trebuchet MS" w:hAnsi="Trebuchet MS"/>
                    <w:b/>
                    <w:sz w:val="36"/>
                  </w:rPr>
                  <w:t>Errata</w:t>
                </w:r>
                <w:r w:rsidRPr="00BA0330">
                  <w:rPr>
                    <w:rFonts w:ascii="Trebuchet MS" w:hAnsi="Trebuchet MS"/>
                    <w:b/>
                    <w:spacing w:val="-6"/>
                    <w:sz w:val="36"/>
                  </w:rPr>
                  <w:t xml:space="preserve"> </w:t>
                </w:r>
                <w:r w:rsidRPr="00BA0330">
                  <w:rPr>
                    <w:rFonts w:ascii="Trebuchet MS" w:hAnsi="Trebuchet MS"/>
                    <w:b/>
                    <w:sz w:val="36"/>
                  </w:rPr>
                  <w:t>Sheet</w:t>
                </w:r>
              </w:p>
              <w:p w14:paraId="3F177FD8" w14:textId="77777777" w:rsidR="00BA3044" w:rsidRPr="00BA0330" w:rsidRDefault="00C92C5C">
                <w:pPr>
                  <w:pStyle w:val="BodyText"/>
                  <w:spacing w:line="275" w:lineRule="exact"/>
                  <w:ind w:left="20"/>
                  <w:rPr>
                    <w:rFonts w:ascii="Trebuchet MS" w:hAnsi="Trebuchet MS"/>
                  </w:rPr>
                </w:pPr>
                <w:r w:rsidRPr="00BA0330">
                  <w:rPr>
                    <w:rFonts w:ascii="Trebuchet MS" w:hAnsi="Trebuchet MS"/>
                  </w:rPr>
                  <w:t>for the</w:t>
                </w:r>
                <w:r w:rsidRPr="00BA0330">
                  <w:rPr>
                    <w:rFonts w:ascii="Trebuchet MS" w:hAnsi="Trebuchet MS"/>
                    <w:spacing w:val="-1"/>
                  </w:rPr>
                  <w:t xml:space="preserve"> </w:t>
                </w:r>
                <w:r w:rsidRPr="00BA0330">
                  <w:rPr>
                    <w:rFonts w:ascii="Trebuchet MS" w:hAnsi="Trebuchet MS"/>
                  </w:rPr>
                  <w:t>document titled:</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A3044"/>
    <w:rsid w:val="000F1C72"/>
    <w:rsid w:val="0017186B"/>
    <w:rsid w:val="00185DAB"/>
    <w:rsid w:val="001E2044"/>
    <w:rsid w:val="00220F2F"/>
    <w:rsid w:val="00227B29"/>
    <w:rsid w:val="002F0C66"/>
    <w:rsid w:val="00347F29"/>
    <w:rsid w:val="00362330"/>
    <w:rsid w:val="003E4F3C"/>
    <w:rsid w:val="004C44B5"/>
    <w:rsid w:val="004F2D6A"/>
    <w:rsid w:val="005156FA"/>
    <w:rsid w:val="0058575C"/>
    <w:rsid w:val="005D5BD4"/>
    <w:rsid w:val="00647B48"/>
    <w:rsid w:val="00647F79"/>
    <w:rsid w:val="00652EA2"/>
    <w:rsid w:val="006A55DA"/>
    <w:rsid w:val="006B0BBA"/>
    <w:rsid w:val="00723DDE"/>
    <w:rsid w:val="00765A74"/>
    <w:rsid w:val="00850828"/>
    <w:rsid w:val="008F5827"/>
    <w:rsid w:val="00975167"/>
    <w:rsid w:val="00A0461D"/>
    <w:rsid w:val="00A26D98"/>
    <w:rsid w:val="00A75196"/>
    <w:rsid w:val="00A94C46"/>
    <w:rsid w:val="00A978DE"/>
    <w:rsid w:val="00AA0E3E"/>
    <w:rsid w:val="00B529E0"/>
    <w:rsid w:val="00B81B8A"/>
    <w:rsid w:val="00BA0330"/>
    <w:rsid w:val="00BA3044"/>
    <w:rsid w:val="00BB568E"/>
    <w:rsid w:val="00BF3FFD"/>
    <w:rsid w:val="00BF7020"/>
    <w:rsid w:val="00C32DD3"/>
    <w:rsid w:val="00C63256"/>
    <w:rsid w:val="00C92C5C"/>
    <w:rsid w:val="00C93AA7"/>
    <w:rsid w:val="00D41C83"/>
    <w:rsid w:val="00D606AB"/>
    <w:rsid w:val="00DC2BC6"/>
    <w:rsid w:val="00DF2276"/>
    <w:rsid w:val="00EA0612"/>
    <w:rsid w:val="00F33DDA"/>
    <w:rsid w:val="00FA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13575"/>
  <w15:docId w15:val="{13B7D818-772B-4C6C-8D94-E8F1FFFB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 w:line="413" w:lineRule="exact"/>
      <w:ind w:left="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3" w:lineRule="exact"/>
      <w:ind w:left="107"/>
    </w:pPr>
  </w:style>
  <w:style w:type="character" w:customStyle="1" w:styleId="gmaildefault">
    <w:name w:val="gmail_default"/>
    <w:basedOn w:val="DefaultParagraphFont"/>
    <w:rsid w:val="00AA0E3E"/>
  </w:style>
  <w:style w:type="paragraph" w:styleId="Header">
    <w:name w:val="header"/>
    <w:basedOn w:val="Normal"/>
    <w:link w:val="HeaderChar"/>
    <w:uiPriority w:val="99"/>
    <w:unhideWhenUsed/>
    <w:rsid w:val="00BA0330"/>
    <w:pPr>
      <w:tabs>
        <w:tab w:val="center" w:pos="4680"/>
        <w:tab w:val="right" w:pos="9360"/>
      </w:tabs>
    </w:pPr>
  </w:style>
  <w:style w:type="character" w:customStyle="1" w:styleId="HeaderChar">
    <w:name w:val="Header Char"/>
    <w:basedOn w:val="DefaultParagraphFont"/>
    <w:link w:val="Header"/>
    <w:uiPriority w:val="99"/>
    <w:rsid w:val="00BA0330"/>
    <w:rPr>
      <w:rFonts w:ascii="Times New Roman" w:eastAsia="Times New Roman" w:hAnsi="Times New Roman" w:cs="Times New Roman"/>
    </w:rPr>
  </w:style>
  <w:style w:type="paragraph" w:styleId="Footer">
    <w:name w:val="footer"/>
    <w:basedOn w:val="Normal"/>
    <w:link w:val="FooterChar"/>
    <w:uiPriority w:val="99"/>
    <w:unhideWhenUsed/>
    <w:rsid w:val="00BA0330"/>
    <w:pPr>
      <w:tabs>
        <w:tab w:val="center" w:pos="4680"/>
        <w:tab w:val="right" w:pos="9360"/>
      </w:tabs>
    </w:pPr>
  </w:style>
  <w:style w:type="character" w:customStyle="1" w:styleId="FooterChar">
    <w:name w:val="Footer Char"/>
    <w:basedOn w:val="DefaultParagraphFont"/>
    <w:link w:val="Footer"/>
    <w:uiPriority w:val="99"/>
    <w:rsid w:val="00BA03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Avgeris, Louis</cp:lastModifiedBy>
  <cp:revision>9</cp:revision>
  <dcterms:created xsi:type="dcterms:W3CDTF">2023-09-05T14:12:00Z</dcterms:created>
  <dcterms:modified xsi:type="dcterms:W3CDTF">2024-03-28T17:46:00Z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LastSaved">
    <vt:filetime>2021-09-14T00:00:00Z</vt:filetime>
  </property>
</Properties>
</file>