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92" w:rsidRDefault="00916392">
      <w:pPr>
        <w:rPr>
          <w:sz w:val="22"/>
        </w:rPr>
      </w:pPr>
      <w:bookmarkStart w:id="0" w:name="_GoBack"/>
      <w:bookmarkEnd w:id="0"/>
      <w:r w:rsidRPr="00D51ABF">
        <w:rPr>
          <w:sz w:val="22"/>
        </w:rPr>
        <w:t>102</w:t>
      </w:r>
      <w:r w:rsidR="00635494">
        <w:rPr>
          <w:sz w:val="22"/>
        </w:rPr>
        <w:t>b</w:t>
      </w:r>
      <w:r w:rsidRPr="00D51ABF">
        <w:rPr>
          <w:sz w:val="22"/>
        </w:rPr>
        <w:t>cptb</w:t>
      </w:r>
    </w:p>
    <w:p w:rsidR="00916392" w:rsidRPr="00D51ABF" w:rsidRDefault="007011A3">
      <w:pPr>
        <w:rPr>
          <w:sz w:val="22"/>
        </w:rPr>
      </w:pPr>
      <w:r>
        <w:rPr>
          <w:sz w:val="22"/>
        </w:rPr>
        <w:t>01-06-12</w:t>
      </w:r>
    </w:p>
    <w:p w:rsidR="005D63E6" w:rsidRDefault="005D63E6">
      <w:pPr>
        <w:jc w:val="center"/>
        <w:rPr>
          <w:sz w:val="22"/>
        </w:rPr>
      </w:pPr>
      <w:r>
        <w:rPr>
          <w:sz w:val="22"/>
        </w:rPr>
        <w:t>1</w:t>
      </w:r>
    </w:p>
    <w:p w:rsidR="00916392" w:rsidRPr="00D51ABF" w:rsidRDefault="00916392">
      <w:pPr>
        <w:jc w:val="center"/>
        <w:rPr>
          <w:sz w:val="22"/>
        </w:rPr>
      </w:pPr>
      <w:r w:rsidRPr="00D51ABF">
        <w:rPr>
          <w:sz w:val="22"/>
        </w:rPr>
        <w:t>REVISION OF SECTION</w:t>
      </w:r>
      <w:r w:rsidR="0062017B" w:rsidRPr="00D51ABF">
        <w:rPr>
          <w:sz w:val="22"/>
        </w:rPr>
        <w:t xml:space="preserve">S </w:t>
      </w:r>
      <w:r w:rsidR="0062017B" w:rsidRPr="00F72113">
        <w:rPr>
          <w:sz w:val="22"/>
        </w:rPr>
        <w:t>101</w:t>
      </w:r>
      <w:r w:rsidR="0062017B" w:rsidRPr="00D51ABF">
        <w:rPr>
          <w:sz w:val="22"/>
        </w:rPr>
        <w:t>,</w:t>
      </w:r>
      <w:r w:rsidRPr="00D51ABF">
        <w:rPr>
          <w:sz w:val="22"/>
        </w:rPr>
        <w:t xml:space="preserve"> 102</w:t>
      </w:r>
      <w:r w:rsidR="0062017B" w:rsidRPr="00D51ABF">
        <w:rPr>
          <w:sz w:val="22"/>
        </w:rPr>
        <w:t xml:space="preserve">, </w:t>
      </w:r>
      <w:r w:rsidR="0062017B" w:rsidRPr="00F72113">
        <w:rPr>
          <w:sz w:val="22"/>
        </w:rPr>
        <w:t>AND</w:t>
      </w:r>
      <w:r w:rsidR="00EF634B" w:rsidRPr="00F72113">
        <w:rPr>
          <w:sz w:val="22"/>
        </w:rPr>
        <w:t xml:space="preserve"> 108</w:t>
      </w:r>
    </w:p>
    <w:p w:rsidR="00916392" w:rsidRPr="00D51ABF" w:rsidRDefault="00652CF5">
      <w:pPr>
        <w:jc w:val="center"/>
        <w:rPr>
          <w:sz w:val="22"/>
        </w:rPr>
      </w:pPr>
      <w:r w:rsidRPr="00F72113">
        <w:rPr>
          <w:sz w:val="22"/>
        </w:rPr>
        <w:t>BASIC</w:t>
      </w:r>
      <w:r>
        <w:rPr>
          <w:sz w:val="22"/>
        </w:rPr>
        <w:t xml:space="preserve"> </w:t>
      </w:r>
      <w:r w:rsidR="00916392" w:rsidRPr="00D51ABF">
        <w:rPr>
          <w:sz w:val="22"/>
        </w:rPr>
        <w:t>COST PLUS TIME BIDDING</w:t>
      </w:r>
    </w:p>
    <w:p w:rsidR="00916392" w:rsidRPr="00D51ABF" w:rsidRDefault="00916392">
      <w:pPr>
        <w:rPr>
          <w:sz w:val="22"/>
        </w:rPr>
      </w:pPr>
    </w:p>
    <w:p w:rsidR="0062017B" w:rsidRPr="00D51ABF" w:rsidRDefault="0062017B" w:rsidP="0062017B">
      <w:pPr>
        <w:rPr>
          <w:sz w:val="22"/>
          <w:szCs w:val="22"/>
        </w:rPr>
      </w:pPr>
      <w:r w:rsidRPr="00D51ABF">
        <w:rPr>
          <w:sz w:val="22"/>
          <w:szCs w:val="22"/>
        </w:rPr>
        <w:t>Sections 101, 102, and 108 of the Standard Specifications are hereby revised for this project as follows:</w:t>
      </w:r>
    </w:p>
    <w:p w:rsidR="0062017B" w:rsidRPr="00D51ABF" w:rsidRDefault="0062017B" w:rsidP="0062017B">
      <w:pPr>
        <w:rPr>
          <w:sz w:val="22"/>
          <w:szCs w:val="22"/>
        </w:rPr>
      </w:pPr>
    </w:p>
    <w:p w:rsidR="0062017B" w:rsidRPr="00F72113" w:rsidRDefault="0062017B" w:rsidP="0062017B">
      <w:pPr>
        <w:rPr>
          <w:sz w:val="22"/>
          <w:szCs w:val="22"/>
        </w:rPr>
      </w:pPr>
      <w:r w:rsidRPr="00F72113">
        <w:rPr>
          <w:sz w:val="22"/>
          <w:szCs w:val="22"/>
        </w:rPr>
        <w:t>Delete subsection 101.</w:t>
      </w:r>
      <w:r w:rsidR="00391D98">
        <w:rPr>
          <w:sz w:val="22"/>
          <w:szCs w:val="22"/>
        </w:rPr>
        <w:t>22</w:t>
      </w:r>
      <w:r w:rsidRPr="00F72113">
        <w:rPr>
          <w:sz w:val="22"/>
          <w:szCs w:val="22"/>
        </w:rPr>
        <w:t xml:space="preserve"> and replace with the following:</w:t>
      </w:r>
    </w:p>
    <w:p w:rsidR="0062017B" w:rsidRPr="00F72113" w:rsidRDefault="0062017B" w:rsidP="0062017B">
      <w:pPr>
        <w:rPr>
          <w:sz w:val="22"/>
          <w:szCs w:val="22"/>
        </w:rPr>
      </w:pPr>
    </w:p>
    <w:p w:rsidR="0062017B" w:rsidRPr="00D51ABF" w:rsidRDefault="0062017B" w:rsidP="0062017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kern w:val="2"/>
          <w:sz w:val="22"/>
          <w:szCs w:val="22"/>
        </w:rPr>
      </w:pPr>
      <w:r w:rsidRPr="00F72113">
        <w:rPr>
          <w:b/>
          <w:bCs/>
          <w:kern w:val="2"/>
          <w:sz w:val="22"/>
          <w:szCs w:val="22"/>
        </w:rPr>
        <w:t>101.</w:t>
      </w:r>
      <w:r w:rsidR="00391D98">
        <w:rPr>
          <w:b/>
          <w:bCs/>
          <w:kern w:val="2"/>
          <w:sz w:val="22"/>
          <w:szCs w:val="22"/>
        </w:rPr>
        <w:t>22</w:t>
      </w:r>
      <w:r w:rsidRPr="00F72113">
        <w:rPr>
          <w:b/>
          <w:bCs/>
          <w:kern w:val="2"/>
          <w:sz w:val="22"/>
          <w:szCs w:val="22"/>
        </w:rPr>
        <w:t xml:space="preserve"> Contract Time.</w:t>
      </w:r>
      <w:r w:rsidRPr="00F72113">
        <w:rPr>
          <w:kern w:val="2"/>
          <w:sz w:val="22"/>
          <w:szCs w:val="22"/>
        </w:rPr>
        <w:t xml:space="preserve">  The maximum number of calendar days allowed for completion of the Contract specified in subsection 102.11(a), second paragraph.</w:t>
      </w:r>
    </w:p>
    <w:p w:rsidR="0062017B" w:rsidRPr="00D51ABF" w:rsidRDefault="0062017B" w:rsidP="0062017B">
      <w:pPr>
        <w:rPr>
          <w:sz w:val="22"/>
          <w:szCs w:val="22"/>
        </w:rPr>
      </w:pPr>
    </w:p>
    <w:p w:rsidR="00916392" w:rsidRDefault="00916392">
      <w:pPr>
        <w:rPr>
          <w:sz w:val="22"/>
        </w:rPr>
      </w:pPr>
      <w:r w:rsidRPr="00D51ABF">
        <w:rPr>
          <w:sz w:val="22"/>
        </w:rPr>
        <w:t>Add subsection 102.11 as follows:</w:t>
      </w:r>
    </w:p>
    <w:p w:rsidR="00916392" w:rsidRDefault="00916392">
      <w:pPr>
        <w:rPr>
          <w:sz w:val="22"/>
        </w:rPr>
      </w:pPr>
    </w:p>
    <w:p w:rsidR="00916392" w:rsidRDefault="00916392">
      <w:pPr>
        <w:numPr>
          <w:ilvl w:val="1"/>
          <w:numId w:val="1"/>
        </w:numPr>
        <w:tabs>
          <w:tab w:val="clear" w:pos="720"/>
        </w:tabs>
        <w:ind w:left="0" w:firstLine="0"/>
        <w:rPr>
          <w:sz w:val="22"/>
        </w:rPr>
      </w:pPr>
      <w:r>
        <w:rPr>
          <w:b/>
          <w:sz w:val="22"/>
        </w:rPr>
        <w:t xml:space="preserve">Cost </w:t>
      </w:r>
      <w:proofErr w:type="gramStart"/>
      <w:r>
        <w:rPr>
          <w:b/>
          <w:sz w:val="22"/>
        </w:rPr>
        <w:t>Plus</w:t>
      </w:r>
      <w:proofErr w:type="gramEnd"/>
      <w:r>
        <w:rPr>
          <w:b/>
          <w:sz w:val="22"/>
        </w:rPr>
        <w:t xml:space="preserve"> Time Bidding.</w:t>
      </w:r>
      <w:r>
        <w:rPr>
          <w:sz w:val="22"/>
        </w:rPr>
        <w:t xml:space="preserve">  A special bidding procedure will be used to determine the successful bidder for this project.  This procedure takes into account the price offerings from the bidder and the time the bidder intends to take to complete the work.  </w:t>
      </w:r>
    </w:p>
    <w:p w:rsidR="00916392" w:rsidRDefault="00916392">
      <w:pPr>
        <w:rPr>
          <w:sz w:val="22"/>
        </w:rPr>
      </w:pPr>
    </w:p>
    <w:p w:rsidR="00916392" w:rsidRDefault="00916392">
      <w:pPr>
        <w:pStyle w:val="BodyText"/>
      </w:pPr>
      <w:r>
        <w:t>The work will be considered completed when it conforms to the Contract and has been accepted in accordance with subsection 105.</w:t>
      </w:r>
      <w:r w:rsidR="00391D98">
        <w:t>21</w:t>
      </w:r>
      <w:r>
        <w:t>(b).</w:t>
      </w:r>
    </w:p>
    <w:p w:rsidR="00916392" w:rsidRDefault="00916392">
      <w:pPr>
        <w:rPr>
          <w:sz w:val="22"/>
        </w:rPr>
      </w:pPr>
    </w:p>
    <w:p w:rsidR="00916392" w:rsidRDefault="00916392">
      <w:pPr>
        <w:numPr>
          <w:ilvl w:val="0"/>
          <w:numId w:val="2"/>
        </w:numPr>
        <w:rPr>
          <w:sz w:val="22"/>
        </w:rPr>
      </w:pPr>
      <w:r>
        <w:rPr>
          <w:i/>
          <w:sz w:val="22"/>
        </w:rPr>
        <w:t>Preparation of Proposal.</w:t>
      </w:r>
      <w:r>
        <w:rPr>
          <w:sz w:val="22"/>
        </w:rPr>
        <w:t xml:space="preserve">  The bidder shall establish the number of calendar days that will be required to complete the work.  The calendar day number shall be included in the bid proposal.  This calendar day number multiplied by the daily cost shall be added to the total amount bid for the work items.  The sum of these two amounts will be used to determine the lowest successful bidder according to the following formula:</w:t>
      </w:r>
    </w:p>
    <w:p w:rsidR="00916392" w:rsidRDefault="00916392">
      <w:pPr>
        <w:rPr>
          <w:i/>
          <w:sz w:val="22"/>
        </w:rPr>
      </w:pPr>
    </w:p>
    <w:p w:rsidR="00916392" w:rsidRDefault="00082031">
      <w:pPr>
        <w:ind w:left="432"/>
        <w:rPr>
          <w:sz w:val="22"/>
        </w:rPr>
      </w:pPr>
      <w:r>
        <w:rPr>
          <w:sz w:val="22"/>
        </w:rPr>
        <w:tab/>
      </w:r>
      <w:r w:rsidR="00916392">
        <w:rPr>
          <w:sz w:val="22"/>
        </w:rPr>
        <w:t xml:space="preserve">A + B </w:t>
      </w:r>
      <w:r w:rsidR="0067436D">
        <w:rPr>
          <w:sz w:val="22"/>
        </w:rPr>
        <w:t>●</w:t>
      </w:r>
      <w:r w:rsidR="00916392">
        <w:rPr>
          <w:sz w:val="22"/>
        </w:rPr>
        <w:t xml:space="preserve"> (the daily cost) = Contractor’s bid for evaluation of the lowest successful bidder</w:t>
      </w:r>
    </w:p>
    <w:p w:rsidR="00916392" w:rsidRDefault="00916392">
      <w:pPr>
        <w:ind w:left="432"/>
        <w:rPr>
          <w:sz w:val="22"/>
        </w:rPr>
      </w:pPr>
    </w:p>
    <w:p w:rsidR="00916392" w:rsidRDefault="00082031">
      <w:pPr>
        <w:ind w:left="432"/>
        <w:rPr>
          <w:sz w:val="22"/>
        </w:rPr>
      </w:pPr>
      <w:r>
        <w:rPr>
          <w:sz w:val="22"/>
        </w:rPr>
        <w:tab/>
      </w:r>
      <w:r w:rsidR="00916392">
        <w:rPr>
          <w:sz w:val="22"/>
        </w:rPr>
        <w:t>Where:</w:t>
      </w:r>
    </w:p>
    <w:p w:rsidR="00916392" w:rsidRDefault="00916392">
      <w:pPr>
        <w:ind w:left="432"/>
        <w:rPr>
          <w:sz w:val="22"/>
        </w:rPr>
      </w:pPr>
    </w:p>
    <w:p w:rsidR="00916392" w:rsidRDefault="00916392">
      <w:pPr>
        <w:ind w:left="432" w:firstLine="432"/>
        <w:rPr>
          <w:sz w:val="22"/>
        </w:rPr>
      </w:pPr>
      <w:r>
        <w:rPr>
          <w:sz w:val="22"/>
        </w:rPr>
        <w:t>A = Contractor’s total bid for the work items</w:t>
      </w:r>
    </w:p>
    <w:p w:rsidR="00916392" w:rsidRDefault="00916392">
      <w:pPr>
        <w:ind w:left="432"/>
        <w:rPr>
          <w:sz w:val="22"/>
        </w:rPr>
      </w:pPr>
    </w:p>
    <w:p w:rsidR="00916392" w:rsidRDefault="00916392">
      <w:pPr>
        <w:ind w:left="432" w:firstLine="432"/>
        <w:rPr>
          <w:sz w:val="22"/>
        </w:rPr>
      </w:pPr>
      <w:r>
        <w:rPr>
          <w:sz w:val="22"/>
        </w:rPr>
        <w:t xml:space="preserve">B = Number of </w:t>
      </w:r>
      <w:r w:rsidR="005D63E6">
        <w:rPr>
          <w:sz w:val="22"/>
        </w:rPr>
        <w:t>c</w:t>
      </w:r>
      <w:r>
        <w:rPr>
          <w:sz w:val="22"/>
        </w:rPr>
        <w:t xml:space="preserve">alendar days required to complete the work.  </w:t>
      </w:r>
    </w:p>
    <w:p w:rsidR="00916392" w:rsidRDefault="00916392">
      <w:pPr>
        <w:ind w:left="432"/>
        <w:rPr>
          <w:sz w:val="22"/>
        </w:rPr>
      </w:pPr>
    </w:p>
    <w:p w:rsidR="00916392" w:rsidRDefault="00916392">
      <w:pPr>
        <w:ind w:left="432" w:firstLine="432"/>
        <w:rPr>
          <w:sz w:val="22"/>
        </w:rPr>
      </w:pPr>
      <w:r>
        <w:rPr>
          <w:sz w:val="22"/>
        </w:rPr>
        <w:t>Daily cost for this project = $</w:t>
      </w:r>
      <w:r w:rsidR="0067436D">
        <w:rPr>
          <w:sz w:val="22"/>
        </w:rPr>
        <w:t xml:space="preserve"> </w:t>
      </w:r>
      <w:r w:rsidR="0067436D" w:rsidRPr="00F07FFD">
        <w:rPr>
          <w:color w:val="800000"/>
          <w:sz w:val="22"/>
          <w:szCs w:val="22"/>
        </w:rPr>
        <w:t>♦</w:t>
      </w:r>
    </w:p>
    <w:p w:rsidR="00916392" w:rsidRDefault="00916392">
      <w:pPr>
        <w:rPr>
          <w:sz w:val="22"/>
        </w:rPr>
      </w:pPr>
    </w:p>
    <w:p w:rsidR="00916392" w:rsidRDefault="00916392">
      <w:pPr>
        <w:ind w:left="432"/>
        <w:rPr>
          <w:sz w:val="22"/>
        </w:rPr>
      </w:pPr>
      <w:r w:rsidRPr="00F72113">
        <w:rPr>
          <w:sz w:val="22"/>
        </w:rPr>
        <w:t xml:space="preserve">The total number of </w:t>
      </w:r>
      <w:r w:rsidR="00545537" w:rsidRPr="00F72113">
        <w:rPr>
          <w:sz w:val="22"/>
        </w:rPr>
        <w:t xml:space="preserve">calendar </w:t>
      </w:r>
      <w:r w:rsidRPr="00F72113">
        <w:rPr>
          <w:sz w:val="22"/>
        </w:rPr>
        <w:t xml:space="preserve">days established by the bidder to complete the work shall not exceed </w:t>
      </w:r>
      <w:r w:rsidR="0067436D" w:rsidRPr="00F72113">
        <w:rPr>
          <w:color w:val="800000"/>
          <w:sz w:val="22"/>
          <w:szCs w:val="22"/>
        </w:rPr>
        <w:t>▲</w:t>
      </w:r>
      <w:r w:rsidRPr="00F72113">
        <w:rPr>
          <w:sz w:val="22"/>
        </w:rPr>
        <w:t xml:space="preserve"> </w:t>
      </w:r>
      <w:r w:rsidR="005D63E6" w:rsidRPr="00F72113">
        <w:rPr>
          <w:sz w:val="22"/>
        </w:rPr>
        <w:t xml:space="preserve">calendar </w:t>
      </w:r>
      <w:r w:rsidRPr="00F72113">
        <w:rPr>
          <w:sz w:val="22"/>
        </w:rPr>
        <w:t>days.  Bids showing time for completion in excess of this amount will be considered non-responsive.</w:t>
      </w:r>
    </w:p>
    <w:p w:rsidR="00916392" w:rsidRDefault="00916392">
      <w:pPr>
        <w:ind w:left="432"/>
        <w:rPr>
          <w:sz w:val="22"/>
        </w:rPr>
      </w:pPr>
    </w:p>
    <w:p w:rsidR="00916392" w:rsidRDefault="00916392">
      <w:pPr>
        <w:ind w:left="432"/>
        <w:rPr>
          <w:sz w:val="22"/>
        </w:rPr>
      </w:pPr>
      <w:r>
        <w:rPr>
          <w:sz w:val="22"/>
        </w:rPr>
        <w:t xml:space="preserve">The above formula will be used solely for the purpose of determining the lowest successful bidder and will </w:t>
      </w:r>
      <w:proofErr w:type="gramStart"/>
      <w:r>
        <w:rPr>
          <w:sz w:val="22"/>
        </w:rPr>
        <w:t>have</w:t>
      </w:r>
      <w:proofErr w:type="gramEnd"/>
      <w:r>
        <w:rPr>
          <w:sz w:val="22"/>
        </w:rPr>
        <w:t xml:space="preserve"> no effect on the actual total bid cost for completing the work.</w:t>
      </w:r>
    </w:p>
    <w:p w:rsidR="00916392" w:rsidRDefault="00916392">
      <w:pPr>
        <w:rPr>
          <w:sz w:val="22"/>
        </w:rPr>
      </w:pPr>
    </w:p>
    <w:p w:rsidR="00916392" w:rsidRDefault="00916392">
      <w:pPr>
        <w:numPr>
          <w:ilvl w:val="0"/>
          <w:numId w:val="2"/>
        </w:numPr>
        <w:rPr>
          <w:sz w:val="22"/>
        </w:rPr>
      </w:pPr>
      <w:r>
        <w:rPr>
          <w:i/>
          <w:sz w:val="22"/>
        </w:rPr>
        <w:t>Early Completion of the Work Incentive.</w:t>
      </w:r>
      <w:r>
        <w:rPr>
          <w:sz w:val="22"/>
        </w:rPr>
        <w:t xml:space="preserve">  If the Contractor completes the work in less than the total number of days bid, an incentive will be paid to the Contractor.  This incentive (I) will equal the number of calendar days bid (B) minus the actual number of calendar days required to complete the work (C) multiplied by the daily cost.  </w:t>
      </w:r>
    </w:p>
    <w:p w:rsidR="00916392" w:rsidRDefault="00916392">
      <w:pPr>
        <w:ind w:left="432"/>
        <w:rPr>
          <w:sz w:val="22"/>
        </w:rPr>
      </w:pPr>
    </w:p>
    <w:p w:rsidR="00916392" w:rsidRDefault="00916392">
      <w:pPr>
        <w:ind w:left="432"/>
        <w:rPr>
          <w:sz w:val="22"/>
        </w:rPr>
      </w:pPr>
      <w:r>
        <w:rPr>
          <w:sz w:val="22"/>
        </w:rPr>
        <w:t xml:space="preserve">I </w:t>
      </w:r>
      <w:r w:rsidR="00870145">
        <w:rPr>
          <w:sz w:val="22"/>
        </w:rPr>
        <w:t>= (</w:t>
      </w:r>
      <w:r>
        <w:rPr>
          <w:sz w:val="22"/>
        </w:rPr>
        <w:t xml:space="preserve">B – C) </w:t>
      </w:r>
      <w:r w:rsidR="0067436D">
        <w:rPr>
          <w:sz w:val="22"/>
        </w:rPr>
        <w:t>●</w:t>
      </w:r>
      <w:r>
        <w:rPr>
          <w:sz w:val="22"/>
        </w:rPr>
        <w:t xml:space="preserve"> (the daily cost)</w:t>
      </w:r>
    </w:p>
    <w:p w:rsidR="00916392" w:rsidRDefault="00916392">
      <w:pPr>
        <w:rPr>
          <w:sz w:val="22"/>
        </w:rPr>
      </w:pPr>
    </w:p>
    <w:p w:rsidR="00916392" w:rsidRDefault="00916392">
      <w:pPr>
        <w:ind w:firstLine="432"/>
        <w:rPr>
          <w:sz w:val="22"/>
        </w:rPr>
      </w:pPr>
      <w:r>
        <w:rPr>
          <w:sz w:val="22"/>
        </w:rPr>
        <w:t xml:space="preserve">The maximum incentive is limited to </w:t>
      </w:r>
      <w:r w:rsidR="005D63E6">
        <w:rPr>
          <w:sz w:val="22"/>
        </w:rPr>
        <w:t>5</w:t>
      </w:r>
      <w:r>
        <w:rPr>
          <w:sz w:val="22"/>
        </w:rPr>
        <w:t xml:space="preserve"> percent of the Contractor’s total bid for the work items (0.05 </w:t>
      </w:r>
      <w:r w:rsidR="002852EC">
        <w:rPr>
          <w:sz w:val="22"/>
        </w:rPr>
        <w:t>●</w:t>
      </w:r>
      <w:r>
        <w:rPr>
          <w:sz w:val="22"/>
        </w:rPr>
        <w:t xml:space="preserve"> A).</w:t>
      </w:r>
    </w:p>
    <w:p w:rsidR="00916392" w:rsidRDefault="00916392">
      <w:pPr>
        <w:rPr>
          <w:i/>
          <w:sz w:val="22"/>
        </w:rPr>
      </w:pPr>
    </w:p>
    <w:p w:rsidR="002F7C80" w:rsidRDefault="00006B64" w:rsidP="002F7C80">
      <w:pPr>
        <w:rPr>
          <w:sz w:val="22"/>
        </w:rPr>
      </w:pPr>
      <w:r>
        <w:rPr>
          <w:sz w:val="22"/>
        </w:rPr>
        <w:br w:type="page"/>
      </w:r>
      <w:r w:rsidR="002F7C80" w:rsidRPr="00D51ABF">
        <w:rPr>
          <w:sz w:val="22"/>
        </w:rPr>
        <w:lastRenderedPageBreak/>
        <w:t>102</w:t>
      </w:r>
      <w:r w:rsidR="00635494">
        <w:rPr>
          <w:sz w:val="22"/>
        </w:rPr>
        <w:t>b</w:t>
      </w:r>
      <w:r w:rsidR="002F7C80" w:rsidRPr="00D51ABF">
        <w:rPr>
          <w:sz w:val="22"/>
        </w:rPr>
        <w:t>cptb</w:t>
      </w:r>
    </w:p>
    <w:p w:rsidR="002F7C80" w:rsidRPr="00D51ABF" w:rsidRDefault="00391D98" w:rsidP="002F7C80">
      <w:pPr>
        <w:rPr>
          <w:sz w:val="22"/>
        </w:rPr>
      </w:pPr>
      <w:r>
        <w:rPr>
          <w:sz w:val="22"/>
        </w:rPr>
        <w:t>01-06-12</w:t>
      </w:r>
    </w:p>
    <w:p w:rsidR="002F7C80" w:rsidRDefault="002F7C80" w:rsidP="002F7C80">
      <w:pPr>
        <w:ind w:left="432" w:hanging="432"/>
        <w:rPr>
          <w:sz w:val="22"/>
        </w:rPr>
      </w:pPr>
      <w:r>
        <w:rPr>
          <w:sz w:val="22"/>
        </w:rPr>
        <w:t xml:space="preserve"> </w:t>
      </w:r>
    </w:p>
    <w:p w:rsidR="005D63E6" w:rsidRDefault="005D63E6" w:rsidP="005D63E6">
      <w:pPr>
        <w:jc w:val="center"/>
        <w:rPr>
          <w:sz w:val="22"/>
        </w:rPr>
      </w:pPr>
      <w:r>
        <w:rPr>
          <w:sz w:val="22"/>
        </w:rPr>
        <w:t>2</w:t>
      </w:r>
    </w:p>
    <w:p w:rsidR="005D63E6" w:rsidRPr="00F72113" w:rsidRDefault="005D63E6" w:rsidP="005D63E6">
      <w:pPr>
        <w:jc w:val="center"/>
        <w:rPr>
          <w:sz w:val="22"/>
        </w:rPr>
      </w:pPr>
      <w:r w:rsidRPr="00D51ABF">
        <w:rPr>
          <w:sz w:val="22"/>
        </w:rPr>
        <w:t xml:space="preserve">REVISION OF SECTIONS </w:t>
      </w:r>
      <w:r w:rsidRPr="00F72113">
        <w:rPr>
          <w:sz w:val="22"/>
        </w:rPr>
        <w:t>101, 102, AND 108</w:t>
      </w:r>
    </w:p>
    <w:p w:rsidR="005D63E6" w:rsidRPr="00D51ABF" w:rsidRDefault="00635494" w:rsidP="005D63E6">
      <w:pPr>
        <w:jc w:val="center"/>
        <w:rPr>
          <w:sz w:val="22"/>
        </w:rPr>
      </w:pPr>
      <w:r w:rsidRPr="00F72113">
        <w:rPr>
          <w:sz w:val="22"/>
        </w:rPr>
        <w:t>B</w:t>
      </w:r>
      <w:r w:rsidR="00BC27D0" w:rsidRPr="00F72113">
        <w:rPr>
          <w:sz w:val="22"/>
        </w:rPr>
        <w:t xml:space="preserve">ASIC </w:t>
      </w:r>
      <w:r w:rsidR="005D63E6" w:rsidRPr="00F72113">
        <w:rPr>
          <w:sz w:val="22"/>
        </w:rPr>
        <w:t>COST PLUS TIME BIDDING</w:t>
      </w:r>
    </w:p>
    <w:p w:rsidR="005D63E6" w:rsidRPr="00D51ABF" w:rsidRDefault="005D63E6" w:rsidP="005D63E6">
      <w:pPr>
        <w:rPr>
          <w:sz w:val="22"/>
        </w:rPr>
      </w:pPr>
    </w:p>
    <w:p w:rsidR="00916392" w:rsidRDefault="005D63E6" w:rsidP="005D63E6">
      <w:pPr>
        <w:ind w:left="432" w:hanging="432"/>
        <w:rPr>
          <w:sz w:val="22"/>
        </w:rPr>
      </w:pPr>
      <w:r>
        <w:rPr>
          <w:sz w:val="22"/>
        </w:rPr>
        <w:t xml:space="preserve"> </w:t>
      </w:r>
      <w:r w:rsidR="00916392">
        <w:rPr>
          <w:sz w:val="22"/>
        </w:rPr>
        <w:t>(c)</w:t>
      </w:r>
      <w:r w:rsidR="00916392">
        <w:rPr>
          <w:sz w:val="22"/>
        </w:rPr>
        <w:tab/>
      </w:r>
      <w:r w:rsidR="00916392">
        <w:rPr>
          <w:i/>
          <w:sz w:val="22"/>
        </w:rPr>
        <w:t>Late Completion of the Work Disincentive.</w:t>
      </w:r>
      <w:r w:rsidR="00916392">
        <w:rPr>
          <w:sz w:val="22"/>
        </w:rPr>
        <w:t xml:space="preserve">  If the number of calendar days required to complete the work is in excess of the total number of calendar days bid, a disincentive will be deducted from payments made to the Contractor.  This disincentive (D) will equal the actual number of calendar days required to complete the work (C) minus the number of calendar days bid (B) multiplied by the daily cost.</w:t>
      </w:r>
    </w:p>
    <w:p w:rsidR="00916392" w:rsidRDefault="00916392">
      <w:pPr>
        <w:ind w:left="432" w:hanging="432"/>
        <w:rPr>
          <w:sz w:val="22"/>
        </w:rPr>
      </w:pPr>
    </w:p>
    <w:p w:rsidR="00916392" w:rsidRDefault="00916392">
      <w:pPr>
        <w:ind w:left="432" w:hanging="432"/>
        <w:rPr>
          <w:sz w:val="22"/>
        </w:rPr>
      </w:pPr>
      <w:r>
        <w:rPr>
          <w:sz w:val="22"/>
        </w:rPr>
        <w:tab/>
        <w:t xml:space="preserve">D </w:t>
      </w:r>
      <w:proofErr w:type="gramStart"/>
      <w:r>
        <w:rPr>
          <w:sz w:val="22"/>
        </w:rPr>
        <w:t>=  (</w:t>
      </w:r>
      <w:proofErr w:type="gramEnd"/>
      <w:r>
        <w:rPr>
          <w:sz w:val="22"/>
        </w:rPr>
        <w:t xml:space="preserve">C – B) </w:t>
      </w:r>
      <w:r w:rsidR="0067436D">
        <w:rPr>
          <w:sz w:val="22"/>
        </w:rPr>
        <w:t>●</w:t>
      </w:r>
      <w:r>
        <w:rPr>
          <w:sz w:val="22"/>
        </w:rPr>
        <w:t xml:space="preserve"> (the daily cost)</w:t>
      </w:r>
    </w:p>
    <w:p w:rsidR="00391758" w:rsidRDefault="00391758">
      <w:pPr>
        <w:ind w:left="432" w:hanging="432"/>
        <w:rPr>
          <w:sz w:val="22"/>
        </w:rPr>
      </w:pPr>
    </w:p>
    <w:p w:rsidR="00391758" w:rsidRPr="00F72113" w:rsidRDefault="00391758">
      <w:pPr>
        <w:ind w:left="432" w:hanging="432"/>
        <w:rPr>
          <w:sz w:val="22"/>
        </w:rPr>
      </w:pPr>
      <w:r w:rsidRPr="00F72113">
        <w:rPr>
          <w:sz w:val="22"/>
        </w:rPr>
        <w:t>Subsection 108.</w:t>
      </w:r>
      <w:r w:rsidR="00391D98">
        <w:rPr>
          <w:sz w:val="22"/>
        </w:rPr>
        <w:t>09</w:t>
      </w:r>
      <w:r w:rsidRPr="00F72113">
        <w:rPr>
          <w:sz w:val="22"/>
        </w:rPr>
        <w:t>, first paragraph, shall include the following:</w:t>
      </w:r>
    </w:p>
    <w:p w:rsidR="00391758" w:rsidRPr="00F72113" w:rsidRDefault="00391758">
      <w:pPr>
        <w:ind w:left="432" w:hanging="432"/>
        <w:rPr>
          <w:sz w:val="22"/>
        </w:rPr>
      </w:pPr>
    </w:p>
    <w:p w:rsidR="00391758" w:rsidRDefault="00391758" w:rsidP="00391758">
      <w:pPr>
        <w:rPr>
          <w:sz w:val="22"/>
        </w:rPr>
      </w:pPr>
      <w:r w:rsidRPr="00F72113">
        <w:rPr>
          <w:sz w:val="22"/>
        </w:rPr>
        <w:t>These liquidated damages will be assessed in addition to disincentives for failure to complete the work in the time bid by the Contractor in accordance with subsection 102.11</w:t>
      </w:r>
      <w:r w:rsidR="00006B64" w:rsidRPr="00F72113">
        <w:rPr>
          <w:sz w:val="22"/>
        </w:rPr>
        <w:t>(c)</w:t>
      </w:r>
      <w:r w:rsidRPr="00F72113">
        <w:rPr>
          <w:sz w:val="22"/>
        </w:rPr>
        <w:t>.</w:t>
      </w:r>
    </w:p>
    <w:p w:rsidR="005D63E6" w:rsidRDefault="005D63E6" w:rsidP="00391758">
      <w:pPr>
        <w:rPr>
          <w:sz w:val="22"/>
        </w:rPr>
      </w:pPr>
    </w:p>
    <w:p w:rsidR="005D63E6" w:rsidRDefault="005D63E6" w:rsidP="00391758">
      <w:pPr>
        <w:rPr>
          <w:sz w:val="22"/>
        </w:rPr>
      </w:pPr>
    </w:p>
    <w:p w:rsidR="005D63E6" w:rsidRDefault="005D63E6" w:rsidP="00391758">
      <w:pPr>
        <w:rPr>
          <w:sz w:val="22"/>
        </w:rPr>
      </w:pPr>
    </w:p>
    <w:p w:rsidR="005D63E6" w:rsidRDefault="005D63E6" w:rsidP="00391758">
      <w:pPr>
        <w:rPr>
          <w:sz w:val="22"/>
        </w:rPr>
      </w:pPr>
    </w:p>
    <w:p w:rsidR="005D63E6" w:rsidRPr="00D51ABF" w:rsidRDefault="005D63E6" w:rsidP="00391758">
      <w:pPr>
        <w:rPr>
          <w:sz w:val="22"/>
        </w:rPr>
      </w:pPr>
    </w:p>
    <w:p w:rsidR="00916392" w:rsidRPr="00D51ABF" w:rsidRDefault="00916392" w:rsidP="00916392">
      <w:pPr>
        <w:ind w:left="432" w:hanging="432"/>
        <w:rPr>
          <w:color w:val="800000"/>
          <w:sz w:val="22"/>
          <w:szCs w:val="22"/>
        </w:rPr>
      </w:pPr>
      <w:r w:rsidRPr="00D51ABF">
        <w:rPr>
          <w:color w:val="800000"/>
          <w:sz w:val="22"/>
          <w:szCs w:val="22"/>
        </w:rPr>
        <w:t>*******************************************************************************************</w:t>
      </w:r>
    </w:p>
    <w:p w:rsidR="00916392" w:rsidRDefault="005D63E6" w:rsidP="00916392">
      <w:pPr>
        <w:ind w:left="432" w:hanging="432"/>
        <w:rPr>
          <w:color w:val="800000"/>
          <w:sz w:val="22"/>
          <w:szCs w:val="22"/>
        </w:rPr>
      </w:pPr>
      <w:r>
        <w:rPr>
          <w:b/>
          <w:color w:val="800000"/>
          <w:sz w:val="22"/>
          <w:szCs w:val="22"/>
        </w:rPr>
        <w:t>INSTRUCTIONS TO DESIGNERS</w:t>
      </w:r>
      <w:r w:rsidR="00916392" w:rsidRPr="00D51ABF">
        <w:rPr>
          <w:color w:val="800000"/>
          <w:sz w:val="22"/>
          <w:szCs w:val="22"/>
        </w:rPr>
        <w:t xml:space="preserve"> (delete instructions and footnote marks from final draft):</w:t>
      </w:r>
    </w:p>
    <w:p w:rsidR="009829C9" w:rsidRDefault="009829C9" w:rsidP="00916392">
      <w:pPr>
        <w:ind w:left="432" w:hanging="432"/>
        <w:rPr>
          <w:color w:val="800000"/>
          <w:sz w:val="22"/>
          <w:szCs w:val="22"/>
        </w:rPr>
      </w:pPr>
    </w:p>
    <w:p w:rsidR="0073335D" w:rsidRDefault="0073335D" w:rsidP="009829C9">
      <w:pPr>
        <w:rPr>
          <w:color w:val="800000"/>
          <w:sz w:val="22"/>
          <w:szCs w:val="22"/>
        </w:rPr>
      </w:pPr>
      <w:r>
        <w:rPr>
          <w:color w:val="800000"/>
          <w:sz w:val="22"/>
          <w:szCs w:val="22"/>
        </w:rPr>
        <w:t>On projects with this special provision, use the special provision</w:t>
      </w:r>
      <w:r w:rsidR="002426AC">
        <w:rPr>
          <w:color w:val="800000"/>
          <w:sz w:val="22"/>
          <w:szCs w:val="22"/>
        </w:rPr>
        <w:t xml:space="preserve">, Commencement and Completion of Work – </w:t>
      </w:r>
      <w:r w:rsidR="00860130">
        <w:rPr>
          <w:color w:val="800000"/>
          <w:sz w:val="22"/>
          <w:szCs w:val="22"/>
        </w:rPr>
        <w:t>Basic</w:t>
      </w:r>
      <w:r w:rsidR="002426AC">
        <w:rPr>
          <w:color w:val="800000"/>
          <w:sz w:val="22"/>
          <w:szCs w:val="22"/>
        </w:rPr>
        <w:t xml:space="preserve"> Cost </w:t>
      </w:r>
      <w:proofErr w:type="gramStart"/>
      <w:r w:rsidR="002426AC">
        <w:rPr>
          <w:color w:val="800000"/>
          <w:sz w:val="22"/>
          <w:szCs w:val="22"/>
        </w:rPr>
        <w:t>Plus</w:t>
      </w:r>
      <w:proofErr w:type="gramEnd"/>
      <w:r w:rsidR="002426AC">
        <w:rPr>
          <w:color w:val="800000"/>
          <w:sz w:val="22"/>
          <w:szCs w:val="22"/>
        </w:rPr>
        <w:t xml:space="preserve"> Time Bidding</w:t>
      </w:r>
      <w:r>
        <w:rPr>
          <w:color w:val="800000"/>
          <w:sz w:val="22"/>
          <w:szCs w:val="22"/>
        </w:rPr>
        <w:t>.</w:t>
      </w:r>
    </w:p>
    <w:p w:rsidR="009829C9" w:rsidRPr="00D51ABF" w:rsidRDefault="009829C9" w:rsidP="00916392">
      <w:pPr>
        <w:ind w:left="432" w:hanging="432"/>
        <w:rPr>
          <w:color w:val="800000"/>
          <w:sz w:val="22"/>
          <w:szCs w:val="22"/>
        </w:rPr>
      </w:pPr>
    </w:p>
    <w:p w:rsidR="00916392" w:rsidRDefault="00916392" w:rsidP="00916392">
      <w:pPr>
        <w:ind w:left="432" w:hanging="432"/>
        <w:rPr>
          <w:color w:val="800000"/>
          <w:sz w:val="22"/>
          <w:szCs w:val="22"/>
        </w:rPr>
      </w:pPr>
      <w:r w:rsidRPr="00D51ABF">
        <w:rPr>
          <w:color w:val="800000"/>
          <w:sz w:val="22"/>
          <w:szCs w:val="22"/>
        </w:rPr>
        <w:t>♦</w:t>
      </w:r>
      <w:r w:rsidRPr="00D51ABF">
        <w:rPr>
          <w:color w:val="800000"/>
          <w:sz w:val="22"/>
          <w:szCs w:val="22"/>
        </w:rPr>
        <w:tab/>
        <w:t>Daily Cost is calculated based on road user costs and should be documented in the project file.</w:t>
      </w:r>
    </w:p>
    <w:p w:rsidR="009829C9" w:rsidRPr="00D51ABF" w:rsidRDefault="009829C9" w:rsidP="00916392">
      <w:pPr>
        <w:ind w:left="432" w:hanging="432"/>
        <w:rPr>
          <w:color w:val="800000"/>
          <w:sz w:val="22"/>
          <w:szCs w:val="22"/>
        </w:rPr>
      </w:pPr>
    </w:p>
    <w:p w:rsidR="0067436D" w:rsidRDefault="0067436D" w:rsidP="00916392">
      <w:pPr>
        <w:ind w:left="432" w:hanging="432"/>
        <w:rPr>
          <w:color w:val="800000"/>
          <w:sz w:val="22"/>
          <w:szCs w:val="22"/>
        </w:rPr>
      </w:pPr>
      <w:r w:rsidRPr="00D51ABF">
        <w:rPr>
          <w:color w:val="800000"/>
          <w:sz w:val="22"/>
          <w:szCs w:val="22"/>
        </w:rPr>
        <w:t>▲</w:t>
      </w:r>
      <w:r w:rsidRPr="00D51ABF">
        <w:rPr>
          <w:color w:val="800000"/>
          <w:sz w:val="22"/>
          <w:szCs w:val="22"/>
        </w:rPr>
        <w:tab/>
        <w:t xml:space="preserve">Insert the maximum number of </w:t>
      </w:r>
      <w:r w:rsidR="005D63E6">
        <w:rPr>
          <w:color w:val="800000"/>
          <w:sz w:val="22"/>
          <w:szCs w:val="22"/>
        </w:rPr>
        <w:t xml:space="preserve">calendar </w:t>
      </w:r>
      <w:r w:rsidRPr="00D51ABF">
        <w:rPr>
          <w:color w:val="800000"/>
          <w:sz w:val="22"/>
          <w:szCs w:val="22"/>
        </w:rPr>
        <w:t>days.</w:t>
      </w:r>
      <w:r w:rsidR="0062017B" w:rsidRPr="00D51ABF">
        <w:rPr>
          <w:color w:val="800000"/>
          <w:sz w:val="22"/>
          <w:szCs w:val="22"/>
        </w:rPr>
        <w:t xml:space="preserve">  </w:t>
      </w:r>
    </w:p>
    <w:p w:rsidR="009829C9" w:rsidRPr="00F07FFD" w:rsidRDefault="009829C9" w:rsidP="00916392">
      <w:pPr>
        <w:ind w:left="432" w:hanging="432"/>
        <w:rPr>
          <w:color w:val="800000"/>
          <w:sz w:val="22"/>
          <w:szCs w:val="22"/>
        </w:rPr>
      </w:pPr>
    </w:p>
    <w:sectPr w:rsidR="009829C9" w:rsidRPr="00F07FFD">
      <w:headerReference w:type="even" r:id="rId7"/>
      <w:headerReference w:type="first" r:id="rId8"/>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4EC" w:rsidRDefault="004974EC">
      <w:r>
        <w:separator/>
      </w:r>
    </w:p>
  </w:endnote>
  <w:endnote w:type="continuationSeparator" w:id="0">
    <w:p w:rsidR="004974EC" w:rsidRDefault="0049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4EC" w:rsidRDefault="004974EC">
      <w:r>
        <w:separator/>
      </w:r>
    </w:p>
  </w:footnote>
  <w:footnote w:type="continuationSeparator" w:id="0">
    <w:p w:rsidR="004974EC" w:rsidRDefault="00497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91F" w:rsidRDefault="006A49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7.6pt;height:203pt;rotation:315;z-index:-1;mso-position-horizontal:center;mso-position-horizontal-relative:margin;mso-position-vertical:center;mso-position-vertical-relative:margin" o:allowincell="f" fillcolor="#cff"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91F" w:rsidRDefault="006A49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7.6pt;height:203pt;rotation:315;z-index:-2;mso-position-horizontal:center;mso-position-horizontal-relative:margin;mso-position-vertical:center;mso-position-vertical-relative:margin" o:allowincell="f" fillcolor="#cff"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26236"/>
    <w:multiLevelType w:val="singleLevel"/>
    <w:tmpl w:val="20B4EE02"/>
    <w:lvl w:ilvl="0">
      <w:start w:val="1"/>
      <w:numFmt w:val="lowerLetter"/>
      <w:lvlText w:val="(%1)"/>
      <w:lvlJc w:val="left"/>
      <w:pPr>
        <w:tabs>
          <w:tab w:val="num" w:pos="432"/>
        </w:tabs>
        <w:ind w:left="432" w:hanging="432"/>
      </w:pPr>
      <w:rPr>
        <w:rFonts w:hint="default"/>
      </w:rPr>
    </w:lvl>
  </w:abstractNum>
  <w:abstractNum w:abstractNumId="1">
    <w:nsid w:val="62867134"/>
    <w:multiLevelType w:val="multilevel"/>
    <w:tmpl w:val="2CA40F96"/>
    <w:lvl w:ilvl="0">
      <w:start w:val="102"/>
      <w:numFmt w:val="decimal"/>
      <w:lvlText w:val="%1"/>
      <w:lvlJc w:val="left"/>
      <w:pPr>
        <w:tabs>
          <w:tab w:val="num" w:pos="720"/>
        </w:tabs>
        <w:ind w:left="720" w:hanging="720"/>
      </w:pPr>
      <w:rPr>
        <w:rFonts w:hint="default"/>
        <w:b/>
      </w:rPr>
    </w:lvl>
    <w:lvl w:ilvl="1">
      <w:start w:val="1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392"/>
    <w:rsid w:val="0000457A"/>
    <w:rsid w:val="00006B64"/>
    <w:rsid w:val="00082031"/>
    <w:rsid w:val="001467DA"/>
    <w:rsid w:val="002426AC"/>
    <w:rsid w:val="002852EC"/>
    <w:rsid w:val="002D5CF8"/>
    <w:rsid w:val="002F7C80"/>
    <w:rsid w:val="00391758"/>
    <w:rsid w:val="00391D98"/>
    <w:rsid w:val="003F1185"/>
    <w:rsid w:val="004974EC"/>
    <w:rsid w:val="004B65D0"/>
    <w:rsid w:val="00545537"/>
    <w:rsid w:val="005675BC"/>
    <w:rsid w:val="00592A1E"/>
    <w:rsid w:val="005D63E6"/>
    <w:rsid w:val="00600B97"/>
    <w:rsid w:val="0062017B"/>
    <w:rsid w:val="00635494"/>
    <w:rsid w:val="00652CF5"/>
    <w:rsid w:val="0067436D"/>
    <w:rsid w:val="006A491F"/>
    <w:rsid w:val="006D2129"/>
    <w:rsid w:val="006D7357"/>
    <w:rsid w:val="007011A3"/>
    <w:rsid w:val="0073335D"/>
    <w:rsid w:val="007821A6"/>
    <w:rsid w:val="00794B55"/>
    <w:rsid w:val="00860130"/>
    <w:rsid w:val="00870145"/>
    <w:rsid w:val="008B0102"/>
    <w:rsid w:val="00916392"/>
    <w:rsid w:val="00953351"/>
    <w:rsid w:val="009829C9"/>
    <w:rsid w:val="00A24579"/>
    <w:rsid w:val="00A606A4"/>
    <w:rsid w:val="00AE337B"/>
    <w:rsid w:val="00B05B17"/>
    <w:rsid w:val="00B97738"/>
    <w:rsid w:val="00BC27D0"/>
    <w:rsid w:val="00C17F71"/>
    <w:rsid w:val="00CB3283"/>
    <w:rsid w:val="00D51ABF"/>
    <w:rsid w:val="00EB314E"/>
    <w:rsid w:val="00EF634B"/>
    <w:rsid w:val="00F72113"/>
    <w:rsid w:val="00FE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2"/>
    </w:rPr>
  </w:style>
  <w:style w:type="paragraph" w:styleId="BalloonText">
    <w:name w:val="Balloon Text"/>
    <w:basedOn w:val="Normal"/>
    <w:semiHidden/>
    <w:rsid w:val="00D51ABF"/>
    <w:rPr>
      <w:rFonts w:ascii="Tahoma" w:hAnsi="Tahoma" w:cs="Tahoma"/>
      <w:sz w:val="16"/>
      <w:szCs w:val="16"/>
    </w:rPr>
  </w:style>
  <w:style w:type="paragraph" w:styleId="Header">
    <w:name w:val="header"/>
    <w:basedOn w:val="Normal"/>
    <w:rsid w:val="00794B55"/>
    <w:pPr>
      <w:tabs>
        <w:tab w:val="center" w:pos="4320"/>
        <w:tab w:val="right" w:pos="8640"/>
      </w:tabs>
    </w:pPr>
  </w:style>
  <w:style w:type="paragraph" w:styleId="Footer">
    <w:name w:val="footer"/>
    <w:basedOn w:val="Normal"/>
    <w:rsid w:val="00794B5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&lt;&lt;102A+B1&gt;&gt;</vt:lpstr>
    </vt:vector>
  </TitlesOfParts>
  <Company>Staff Design</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&lt;&lt;102A+B1&gt;&gt;</dc:title>
  <dc:creator>coyv</dc:creator>
  <cp:lastModifiedBy>Sagar, Mohan</cp:lastModifiedBy>
  <cp:revision>2</cp:revision>
  <cp:lastPrinted>2006-06-30T21:37:00Z</cp:lastPrinted>
  <dcterms:created xsi:type="dcterms:W3CDTF">2012-01-05T20:32:00Z</dcterms:created>
  <dcterms:modified xsi:type="dcterms:W3CDTF">2012-01-05T20:32:00Z</dcterms:modified>
</cp:coreProperties>
</file>