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EC02" w14:textId="19F8F6C2" w:rsidR="001640C0" w:rsidRPr="004A0D8D" w:rsidRDefault="004A0D8D" w:rsidP="004A0D8D">
      <w:pPr>
        <w:pStyle w:val="Heading1"/>
      </w:pPr>
      <w:r w:rsidRPr="004A0D8D">
        <w:t>Notice</w:t>
      </w:r>
    </w:p>
    <w:p w14:paraId="6B22DE29" w14:textId="5C79AE19" w:rsidR="001640C0" w:rsidRPr="00E7022B" w:rsidRDefault="00B01201" w:rsidP="00F36B00">
      <w:pPr>
        <w:spacing w:before="240" w:after="240" w:line="240" w:lineRule="auto"/>
        <w:rPr>
          <w:rFonts w:ascii="Trebuchet MS" w:eastAsia="Arial" w:hAnsi="Trebuchet MS" w:cs="Arial"/>
          <w:sz w:val="28"/>
          <w:szCs w:val="28"/>
        </w:rPr>
      </w:pPr>
      <w:r w:rsidRPr="00E7022B">
        <w:rPr>
          <w:rFonts w:ascii="Trebuchet MS" w:eastAsia="Arial" w:hAnsi="Trebuchet MS" w:cs="Arial"/>
          <w:sz w:val="28"/>
          <w:szCs w:val="28"/>
        </w:rPr>
        <w:t xml:space="preserve"> This Project Special Provision revises or modifies CDOT’s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xml:space="preserve">. These are the official instructions for its use on CDOT construction projects, and the Construction Engineering Services Branch has reviewed, approved, and issued it. Use as written without change. </w:t>
      </w:r>
      <w:r w:rsidR="00F87C95">
        <w:rPr>
          <w:rFonts w:ascii="Trebuchet MS" w:eastAsia="Arial" w:hAnsi="Trebuchet MS" w:cs="Arial"/>
          <w:sz w:val="28"/>
          <w:szCs w:val="28"/>
        </w:rPr>
        <w:t xml:space="preserve">Other than the instructions given, </w:t>
      </w:r>
      <w:r w:rsidR="00F87C95" w:rsidRPr="00F87C95">
        <w:rPr>
          <w:rFonts w:ascii="Trebuchet MS" w:eastAsia="Arial" w:hAnsi="Trebuchet MS" w:cs="Arial"/>
          <w:sz w:val="28"/>
          <w:szCs w:val="28"/>
        </w:rPr>
        <w:t>d</w:t>
      </w:r>
      <w:r w:rsidRPr="00F87C95">
        <w:rPr>
          <w:rFonts w:ascii="Trebuchet MS" w:eastAsia="Arial" w:hAnsi="Trebuchet MS" w:cs="Arial"/>
          <w:sz w:val="28"/>
          <w:szCs w:val="28"/>
        </w:rPr>
        <w:t xml:space="preserve">o not </w:t>
      </w:r>
      <w:r w:rsidR="00F87C95" w:rsidRPr="00F87C95">
        <w:rPr>
          <w:rFonts w:ascii="Trebuchet MS" w:eastAsia="Arial" w:hAnsi="Trebuchet MS" w:cs="Arial"/>
          <w:sz w:val="28"/>
          <w:szCs w:val="28"/>
        </w:rPr>
        <w:t>modify</w:t>
      </w:r>
      <w:r w:rsidRPr="00F87C95">
        <w:rPr>
          <w:rFonts w:ascii="Trebuchet MS" w:eastAsia="Arial" w:hAnsi="Trebuchet MS" w:cs="Arial"/>
          <w:sz w:val="28"/>
          <w:szCs w:val="28"/>
        </w:rPr>
        <w:t xml:space="preserve"> this PSP</w:t>
      </w:r>
      <w:r w:rsidRPr="00E7022B">
        <w:rPr>
          <w:rFonts w:ascii="Trebuchet MS" w:eastAsia="Arial" w:hAnsi="Trebuchet MS" w:cs="Arial"/>
          <w:sz w:val="28"/>
          <w:szCs w:val="28"/>
        </w:rPr>
        <w:t xml:space="preserve"> on CDOT construction projects. Do not use this special provision on CDOT projects in a manner other than specified in the instructions without approval by CDOT’s Standards and Specifications Unit. The instructions for use appear below.</w:t>
      </w:r>
    </w:p>
    <w:p w14:paraId="33B1B8F7" w14:textId="77777777" w:rsidR="001640C0" w:rsidRPr="00E7022B" w:rsidRDefault="00B01201">
      <w:pPr>
        <w:spacing w:after="0" w:line="240" w:lineRule="auto"/>
        <w:rPr>
          <w:rFonts w:ascii="Trebuchet MS" w:eastAsia="Arial" w:hAnsi="Trebuchet MS" w:cs="Arial"/>
          <w:sz w:val="28"/>
          <w:szCs w:val="28"/>
        </w:rPr>
      </w:pPr>
      <w:r w:rsidRPr="00E7022B">
        <w:rPr>
          <w:rFonts w:ascii="Trebuchet MS" w:eastAsia="Arial" w:hAnsi="Trebuchet MS" w:cs="Arial"/>
          <w:sz w:val="28"/>
          <w:szCs w:val="28"/>
        </w:rPr>
        <w:t xml:space="preserve"> </w:t>
      </w:r>
    </w:p>
    <w:p w14:paraId="4411AF20" w14:textId="6885F2BC" w:rsidR="001640C0" w:rsidRDefault="00B01201">
      <w:pPr>
        <w:spacing w:after="0" w:line="240" w:lineRule="auto"/>
        <w:rPr>
          <w:rFonts w:ascii="Trebuchet MS" w:eastAsia="Arial" w:hAnsi="Trebuchet MS" w:cs="Arial"/>
          <w:sz w:val="28"/>
          <w:szCs w:val="28"/>
        </w:rPr>
      </w:pPr>
      <w:r w:rsidRPr="00E7022B">
        <w:rPr>
          <w:rFonts w:ascii="Trebuchet MS" w:eastAsia="Arial" w:hAnsi="Trebuchet MS" w:cs="Arial"/>
          <w:sz w:val="28"/>
          <w:szCs w:val="28"/>
        </w:rPr>
        <w:t xml:space="preserve">Other agencies using the CDOT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xml:space="preserve"> to administer construction projects may use this special provision appropriately and at their own risk.</w:t>
      </w:r>
    </w:p>
    <w:p w14:paraId="75BE1453" w14:textId="77777777" w:rsidR="00E7022B" w:rsidRPr="00E7022B" w:rsidRDefault="00E7022B">
      <w:pPr>
        <w:spacing w:after="0" w:line="240" w:lineRule="auto"/>
        <w:rPr>
          <w:rFonts w:ascii="Trebuchet MS" w:eastAsia="Arial" w:hAnsi="Trebuchet MS" w:cs="Arial"/>
          <w:sz w:val="28"/>
          <w:szCs w:val="28"/>
        </w:rPr>
      </w:pPr>
    </w:p>
    <w:p w14:paraId="75783ED4" w14:textId="77777777" w:rsidR="001640C0" w:rsidRPr="00E7022B" w:rsidRDefault="00B01201" w:rsidP="00D469B9">
      <w:pPr>
        <w:spacing w:before="120" w:after="120" w:line="240" w:lineRule="auto"/>
        <w:rPr>
          <w:rFonts w:ascii="Trebuchet MS" w:eastAsia="Arial" w:hAnsi="Trebuchet MS" w:cs="Arial"/>
          <w:b/>
          <w:color w:val="0070C0"/>
          <w:sz w:val="28"/>
          <w:szCs w:val="28"/>
        </w:rPr>
      </w:pPr>
      <w:r w:rsidRPr="00E7022B">
        <w:rPr>
          <w:rFonts w:ascii="Trebuchet MS" w:eastAsia="Arial" w:hAnsi="Trebuchet MS" w:cs="Arial"/>
          <w:b/>
          <w:color w:val="0070C0"/>
          <w:sz w:val="28"/>
          <w:szCs w:val="28"/>
        </w:rPr>
        <w:t>Instructions for use on CDOT construction projects:</w:t>
      </w:r>
    </w:p>
    <w:p w14:paraId="210F53E9" w14:textId="77777777" w:rsidR="001640C0" w:rsidRPr="001D3001" w:rsidRDefault="00B01201" w:rsidP="00D469B9">
      <w:pPr>
        <w:spacing w:before="120" w:after="120" w:line="240" w:lineRule="auto"/>
        <w:rPr>
          <w:rFonts w:ascii="Trebuchet MS" w:eastAsia="Arial" w:hAnsi="Trebuchet MS" w:cs="Arial"/>
          <w:color w:val="0070C0"/>
          <w:sz w:val="26"/>
          <w:szCs w:val="26"/>
        </w:rPr>
      </w:pPr>
      <w:r w:rsidRPr="001D3001">
        <w:rPr>
          <w:rFonts w:ascii="Trebuchet MS" w:eastAsia="Arial" w:hAnsi="Trebuchet MS" w:cs="Arial"/>
          <w:color w:val="0070C0"/>
          <w:sz w:val="26"/>
          <w:szCs w:val="26"/>
        </w:rPr>
        <w:t>Some projects may require work at multiple concurrent locations or have a single location with complex lane closure requirements. It is recommended for all construction projects to evaluate phase and work location requirements in design so that contractors can clearly identify when they will need traffic control and how to bid it.</w:t>
      </w:r>
    </w:p>
    <w:p w14:paraId="43332745" w14:textId="20618EBC" w:rsidR="00F36B00" w:rsidRPr="001D3001" w:rsidRDefault="00F36B00" w:rsidP="00D469B9">
      <w:pPr>
        <w:spacing w:before="120" w:after="120" w:line="240" w:lineRule="auto"/>
        <w:rPr>
          <w:rFonts w:ascii="Trebuchet MS" w:eastAsia="Arial" w:hAnsi="Trebuchet MS" w:cs="Arial"/>
          <w:color w:val="0070C0"/>
          <w:sz w:val="26"/>
          <w:szCs w:val="26"/>
        </w:rPr>
      </w:pPr>
      <w:r w:rsidRPr="001D3001">
        <w:rPr>
          <w:rFonts w:ascii="Trebuchet MS" w:eastAsia="Arial" w:hAnsi="Trebuchet MS" w:cs="Arial"/>
          <w:color w:val="0070C0"/>
          <w:sz w:val="26"/>
          <w:szCs w:val="26"/>
        </w:rPr>
        <w:t xml:space="preserve">**It is recommended that a designer and project engineer pick either Multiple Locations or Single Location/Complex Lane Closure Requirements and remove the other from the specification. </w:t>
      </w:r>
    </w:p>
    <w:p w14:paraId="4411CF08" w14:textId="30EE5B59" w:rsidR="001640C0" w:rsidRPr="001D3001" w:rsidRDefault="00B01201" w:rsidP="00D469B9">
      <w:pPr>
        <w:spacing w:before="120" w:after="120" w:line="240" w:lineRule="auto"/>
        <w:rPr>
          <w:rFonts w:ascii="Trebuchet MS" w:eastAsia="Arial" w:hAnsi="Trebuchet MS" w:cs="Arial"/>
          <w:color w:val="0070C0"/>
          <w:sz w:val="26"/>
          <w:szCs w:val="26"/>
        </w:rPr>
      </w:pPr>
      <w:r w:rsidRPr="001D3001">
        <w:rPr>
          <w:rFonts w:ascii="Trebuchet MS" w:eastAsia="Arial" w:hAnsi="Trebuchet MS" w:cs="Arial"/>
          <w:color w:val="0070C0"/>
          <w:sz w:val="26"/>
          <w:szCs w:val="26"/>
        </w:rPr>
        <w:t>Multiple Locations Instructions:</w:t>
      </w:r>
    </w:p>
    <w:p w14:paraId="7A40351A" w14:textId="61160820" w:rsidR="001640C0" w:rsidRPr="001D3001" w:rsidRDefault="00B01201" w:rsidP="00D469B9">
      <w:pPr>
        <w:spacing w:before="120" w:after="120" w:line="240" w:lineRule="auto"/>
        <w:rPr>
          <w:rFonts w:ascii="Trebuchet MS" w:eastAsia="Arial" w:hAnsi="Trebuchet MS" w:cs="Arial"/>
          <w:color w:val="0070C0"/>
          <w:sz w:val="26"/>
          <w:szCs w:val="26"/>
        </w:rPr>
      </w:pPr>
      <w:r w:rsidRPr="001D3001">
        <w:rPr>
          <w:rFonts w:ascii="Trebuchet MS" w:eastAsia="Arial" w:hAnsi="Trebuchet MS" w:cs="Arial"/>
          <w:color w:val="0070C0"/>
          <w:sz w:val="26"/>
          <w:szCs w:val="26"/>
        </w:rPr>
        <w:t xml:space="preserve">X - the number of distinct worksites or locations on the project. List sites with the road name, beginning mile marker and ending mile </w:t>
      </w:r>
      <w:r w:rsidR="00F36B00" w:rsidRPr="001D3001">
        <w:rPr>
          <w:rFonts w:ascii="Trebuchet MS" w:eastAsia="Arial" w:hAnsi="Trebuchet MS" w:cs="Arial"/>
          <w:color w:val="0070C0"/>
          <w:sz w:val="26"/>
          <w:szCs w:val="26"/>
        </w:rPr>
        <w:t>markers</w:t>
      </w:r>
      <w:r w:rsidRPr="001D3001">
        <w:rPr>
          <w:rFonts w:ascii="Trebuchet MS" w:eastAsia="Arial" w:hAnsi="Trebuchet MS" w:cs="Arial"/>
          <w:color w:val="0070C0"/>
          <w:sz w:val="26"/>
          <w:szCs w:val="26"/>
        </w:rPr>
        <w:t xml:space="preserve">. </w:t>
      </w:r>
    </w:p>
    <w:p w14:paraId="0C42266D" w14:textId="5EA193A8" w:rsidR="001640C0" w:rsidRPr="001D3001" w:rsidRDefault="00B01201" w:rsidP="00D469B9">
      <w:pPr>
        <w:spacing w:before="120" w:after="120" w:line="240" w:lineRule="auto"/>
        <w:rPr>
          <w:rFonts w:ascii="Trebuchet MS" w:eastAsia="Arial" w:hAnsi="Trebuchet MS" w:cs="Arial"/>
          <w:color w:val="0070C0"/>
          <w:sz w:val="26"/>
          <w:szCs w:val="26"/>
        </w:rPr>
      </w:pPr>
      <w:r w:rsidRPr="001D3001">
        <w:rPr>
          <w:rFonts w:ascii="Trebuchet MS" w:eastAsia="Arial" w:hAnsi="Trebuchet MS" w:cs="Arial"/>
          <w:color w:val="0070C0"/>
          <w:sz w:val="26"/>
          <w:szCs w:val="26"/>
        </w:rPr>
        <w:t xml:space="preserve">Site1, Site2, Site3, </w:t>
      </w:r>
      <w:r w:rsidR="00D578B5" w:rsidRPr="001D3001">
        <w:rPr>
          <w:rFonts w:ascii="Trebuchet MS" w:eastAsia="Arial" w:hAnsi="Trebuchet MS" w:cs="Arial"/>
          <w:color w:val="0070C0"/>
          <w:sz w:val="26"/>
          <w:szCs w:val="26"/>
        </w:rPr>
        <w:t>etc.</w:t>
      </w:r>
      <w:r w:rsidRPr="001D3001">
        <w:rPr>
          <w:rFonts w:ascii="Trebuchet MS" w:eastAsia="Arial" w:hAnsi="Trebuchet MS" w:cs="Arial"/>
          <w:color w:val="0070C0"/>
          <w:sz w:val="26"/>
          <w:szCs w:val="26"/>
        </w:rPr>
        <w:t xml:space="preserve"> - Sites should be listed in a table to </w:t>
      </w:r>
      <w:r w:rsidR="00F36B00" w:rsidRPr="001D3001">
        <w:rPr>
          <w:rFonts w:ascii="Trebuchet MS" w:eastAsia="Arial" w:hAnsi="Trebuchet MS" w:cs="Arial"/>
          <w:color w:val="0070C0"/>
          <w:sz w:val="26"/>
          <w:szCs w:val="26"/>
        </w:rPr>
        <w:t>clarify</w:t>
      </w:r>
      <w:r w:rsidRPr="001D3001">
        <w:rPr>
          <w:rFonts w:ascii="Trebuchet MS" w:eastAsia="Arial" w:hAnsi="Trebuchet MS" w:cs="Arial"/>
          <w:color w:val="0070C0"/>
          <w:sz w:val="26"/>
          <w:szCs w:val="26"/>
        </w:rPr>
        <w:t xml:space="preserve"> where the sites are located.</w:t>
      </w:r>
    </w:p>
    <w:p w14:paraId="60C8E05D" w14:textId="2C44A90C" w:rsidR="001640C0" w:rsidRPr="001D3001" w:rsidRDefault="00B01201" w:rsidP="00D469B9">
      <w:pPr>
        <w:spacing w:before="120" w:after="120" w:line="240" w:lineRule="auto"/>
        <w:rPr>
          <w:rFonts w:ascii="Trebuchet MS" w:eastAsia="Arial" w:hAnsi="Trebuchet MS" w:cs="Arial"/>
          <w:color w:val="0070C0"/>
          <w:sz w:val="26"/>
          <w:szCs w:val="26"/>
        </w:rPr>
      </w:pPr>
      <w:r w:rsidRPr="001D3001">
        <w:rPr>
          <w:rFonts w:ascii="Trebuchet MS" w:eastAsia="Arial" w:hAnsi="Trebuchet MS" w:cs="Arial"/>
          <w:color w:val="0070C0"/>
          <w:sz w:val="26"/>
          <w:szCs w:val="26"/>
        </w:rPr>
        <w:t xml:space="preserve">&lt;Work Description&gt; - a short description of the </w:t>
      </w:r>
      <w:r w:rsidR="00F36B00" w:rsidRPr="001D3001">
        <w:rPr>
          <w:rFonts w:ascii="Trebuchet MS" w:eastAsia="Arial" w:hAnsi="Trebuchet MS" w:cs="Arial"/>
          <w:color w:val="0070C0"/>
          <w:sz w:val="26"/>
          <w:szCs w:val="26"/>
        </w:rPr>
        <w:t>Work</w:t>
      </w:r>
      <w:r w:rsidRPr="001D3001">
        <w:rPr>
          <w:rFonts w:ascii="Trebuchet MS" w:eastAsia="Arial" w:hAnsi="Trebuchet MS" w:cs="Arial"/>
          <w:color w:val="0070C0"/>
          <w:sz w:val="26"/>
          <w:szCs w:val="26"/>
        </w:rPr>
        <w:t xml:space="preserve"> performed at each location. </w:t>
      </w:r>
    </w:p>
    <w:p w14:paraId="1554358A" w14:textId="5E465FE8" w:rsidR="001640C0" w:rsidRPr="001D3001" w:rsidRDefault="00B01201" w:rsidP="00D469B9">
      <w:pPr>
        <w:shd w:val="clear" w:color="auto" w:fill="FFFFFF"/>
        <w:spacing w:before="120" w:after="120" w:line="240" w:lineRule="auto"/>
        <w:rPr>
          <w:rFonts w:ascii="Trebuchet MS" w:eastAsia="Arial" w:hAnsi="Trebuchet MS" w:cs="Arial"/>
          <w:color w:val="0070C0"/>
          <w:sz w:val="26"/>
          <w:szCs w:val="26"/>
        </w:rPr>
      </w:pPr>
      <w:r w:rsidRPr="001D3001">
        <w:rPr>
          <w:rFonts w:ascii="Trebuchet MS" w:eastAsia="Arial" w:hAnsi="Trebuchet MS" w:cs="Arial"/>
          <w:color w:val="0070C0"/>
          <w:sz w:val="26"/>
          <w:szCs w:val="26"/>
        </w:rPr>
        <w:t xml:space="preserve">Single Location/Complex Lane Closure </w:t>
      </w:r>
      <w:r w:rsidR="00F36B00" w:rsidRPr="001D3001">
        <w:rPr>
          <w:rFonts w:ascii="Trebuchet MS" w:eastAsia="Arial" w:hAnsi="Trebuchet MS" w:cs="Arial"/>
          <w:color w:val="0070C0"/>
          <w:sz w:val="26"/>
          <w:szCs w:val="26"/>
        </w:rPr>
        <w:t>Requirements Instructions</w:t>
      </w:r>
      <w:r w:rsidRPr="001D3001">
        <w:rPr>
          <w:rFonts w:ascii="Trebuchet MS" w:eastAsia="Arial" w:hAnsi="Trebuchet MS" w:cs="Arial"/>
          <w:color w:val="0070C0"/>
          <w:sz w:val="26"/>
          <w:szCs w:val="26"/>
        </w:rPr>
        <w:t>:</w:t>
      </w:r>
    </w:p>
    <w:p w14:paraId="5A96BC3C" w14:textId="77777777" w:rsidR="001640C0" w:rsidRDefault="00B01201" w:rsidP="00D469B9">
      <w:pPr>
        <w:spacing w:before="120" w:after="120" w:line="240" w:lineRule="auto"/>
        <w:rPr>
          <w:b/>
          <w:sz w:val="24"/>
          <w:szCs w:val="24"/>
        </w:rPr>
      </w:pPr>
      <w:r w:rsidRPr="001D3001">
        <w:rPr>
          <w:rFonts w:ascii="Trebuchet MS" w:eastAsia="Arial" w:hAnsi="Trebuchet MS" w:cs="Arial"/>
          <w:color w:val="0070C0"/>
          <w:sz w:val="26"/>
          <w:szCs w:val="26"/>
        </w:rPr>
        <w:t>&lt;Work Description&gt; - a short description of the Work that will be performed at each lane closure requiring multiple TCM days to manage.</w:t>
      </w:r>
      <w:r>
        <w:br w:type="page"/>
      </w:r>
    </w:p>
    <w:p w14:paraId="08AF6DFF" w14:textId="08356789" w:rsidR="001640C0" w:rsidRPr="00E7022B" w:rsidRDefault="00E7022B">
      <w:pPr>
        <w:shd w:val="clear" w:color="auto" w:fill="FFFFFF"/>
        <w:spacing w:before="200" w:after="200"/>
        <w:ind w:left="720"/>
        <w:rPr>
          <w:rFonts w:ascii="Trebuchet MS" w:hAnsi="Trebuchet MS"/>
          <w:b/>
          <w:bCs/>
          <w:sz w:val="24"/>
          <w:szCs w:val="24"/>
        </w:rPr>
      </w:pPr>
      <w:r w:rsidRPr="00E7022B">
        <w:rPr>
          <w:rFonts w:ascii="Trebuchet MS" w:hAnsi="Trebuchet MS"/>
          <w:b/>
          <w:bCs/>
          <w:sz w:val="24"/>
          <w:szCs w:val="24"/>
        </w:rPr>
        <w:lastRenderedPageBreak/>
        <w:t>Revise Section 630 of the Standard Specifications for this project as follows:</w:t>
      </w:r>
    </w:p>
    <w:p w14:paraId="4D1B8C41" w14:textId="77777777" w:rsidR="001640C0" w:rsidRPr="004A0D8D" w:rsidRDefault="00B01201" w:rsidP="004A0D8D">
      <w:pPr>
        <w:pStyle w:val="Heading2"/>
      </w:pPr>
      <w:r w:rsidRPr="004A0D8D">
        <w:t>Subsection 630.11 shall include the following:</w:t>
      </w:r>
    </w:p>
    <w:p w14:paraId="34E0716E" w14:textId="77777777" w:rsidR="001640C0" w:rsidRPr="00E7022B" w:rsidRDefault="00B01201">
      <w:pPr>
        <w:shd w:val="clear" w:color="auto" w:fill="FFFFFF"/>
        <w:spacing w:before="200" w:after="200"/>
        <w:ind w:left="720"/>
        <w:rPr>
          <w:rFonts w:ascii="Trebuchet MS" w:hAnsi="Trebuchet MS"/>
          <w:sz w:val="24"/>
          <w:szCs w:val="24"/>
        </w:rPr>
      </w:pPr>
      <w:r w:rsidRPr="00E7022B">
        <w:rPr>
          <w:rFonts w:ascii="Trebuchet MS" w:hAnsi="Trebuchet MS"/>
          <w:sz w:val="24"/>
          <w:szCs w:val="24"/>
        </w:rPr>
        <w:t xml:space="preserve">For the purposes of this project, Traffic Control Management (Special) Day shall encompass all the specified requirements as defined in 630.11 Traffic Control Management. </w:t>
      </w:r>
    </w:p>
    <w:p w14:paraId="216C5E4E" w14:textId="77777777" w:rsidR="001640C0" w:rsidRPr="00E7022B" w:rsidRDefault="00B01201" w:rsidP="004A0D8D">
      <w:pPr>
        <w:pStyle w:val="Heading2"/>
      </w:pPr>
      <w:r w:rsidRPr="00E7022B">
        <w:t>Subsection 630.11 shall include the following:</w:t>
      </w:r>
    </w:p>
    <w:p w14:paraId="556AABE7" w14:textId="77777777" w:rsidR="001640C0" w:rsidRPr="00E7022B" w:rsidRDefault="00B01201">
      <w:pPr>
        <w:shd w:val="clear" w:color="auto" w:fill="FFFFFF"/>
        <w:spacing w:before="200" w:after="200"/>
        <w:ind w:left="720"/>
        <w:rPr>
          <w:rFonts w:ascii="Trebuchet MS" w:hAnsi="Trebuchet MS"/>
          <w:sz w:val="24"/>
          <w:szCs w:val="24"/>
        </w:rPr>
      </w:pPr>
      <w:r w:rsidRPr="00E7022B">
        <w:rPr>
          <w:rFonts w:ascii="Trebuchet MS" w:hAnsi="Trebuchet MS"/>
          <w:sz w:val="24"/>
          <w:szCs w:val="24"/>
        </w:rPr>
        <w:t>Traffic Control Management (Special) pay item shall be used for:</w:t>
      </w:r>
    </w:p>
    <w:p w14:paraId="7851A763" w14:textId="20565501" w:rsidR="001640C0" w:rsidRPr="00E7022B" w:rsidRDefault="00F36B00">
      <w:pPr>
        <w:shd w:val="clear" w:color="auto" w:fill="FFFFFF"/>
        <w:spacing w:before="200" w:after="200"/>
        <w:ind w:left="720"/>
        <w:rPr>
          <w:rFonts w:ascii="Trebuchet MS" w:hAnsi="Trebuchet MS"/>
          <w:color w:val="0070C0"/>
          <w:sz w:val="24"/>
          <w:szCs w:val="24"/>
        </w:rPr>
      </w:pPr>
      <w:r w:rsidRPr="00E7022B">
        <w:rPr>
          <w:rFonts w:ascii="Trebuchet MS" w:hAnsi="Trebuchet MS"/>
          <w:color w:val="0070C0"/>
          <w:sz w:val="24"/>
          <w:szCs w:val="24"/>
        </w:rPr>
        <w:t>**Multiple Locations</w:t>
      </w:r>
    </w:p>
    <w:p w14:paraId="6F8F856F" w14:textId="77777777" w:rsidR="001640C0" w:rsidRPr="00E7022B" w:rsidRDefault="00B01201">
      <w:pPr>
        <w:numPr>
          <w:ilvl w:val="0"/>
          <w:numId w:val="2"/>
        </w:numPr>
        <w:shd w:val="clear" w:color="auto" w:fill="FFFFFF"/>
        <w:spacing w:before="200" w:after="200"/>
        <w:rPr>
          <w:rFonts w:ascii="Trebuchet MS" w:hAnsi="Trebuchet MS"/>
          <w:color w:val="0070C0"/>
          <w:sz w:val="24"/>
          <w:szCs w:val="24"/>
        </w:rPr>
      </w:pPr>
      <w:r w:rsidRPr="00E7022B">
        <w:rPr>
          <w:rFonts w:ascii="Trebuchet MS" w:hAnsi="Trebuchet MS"/>
          <w:color w:val="0070C0"/>
          <w:sz w:val="24"/>
          <w:szCs w:val="24"/>
        </w:rPr>
        <w:t>There are X distinct work sites/locations on the project:</w:t>
      </w:r>
    </w:p>
    <w:tbl>
      <w:tblPr>
        <w:tblStyle w:val="a"/>
        <w:tblW w:w="10310" w:type="dxa"/>
        <w:tblInd w:w="66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Look w:val="0620" w:firstRow="1" w:lastRow="0" w:firstColumn="0" w:lastColumn="0" w:noHBand="1" w:noVBand="1"/>
        <w:tblCaption w:val="Table to document multiple TCM locations"/>
      </w:tblPr>
      <w:tblGrid>
        <w:gridCol w:w="1670"/>
        <w:gridCol w:w="1530"/>
        <w:gridCol w:w="1710"/>
        <w:gridCol w:w="1594"/>
        <w:gridCol w:w="3806"/>
      </w:tblGrid>
      <w:tr w:rsidR="00E7022B" w:rsidRPr="00E7022B" w14:paraId="7AAC85D1" w14:textId="77777777" w:rsidTr="00E95BB6">
        <w:trPr>
          <w:cantSplit/>
          <w:tblHeader/>
        </w:trPr>
        <w:tc>
          <w:tcPr>
            <w:tcW w:w="1670" w:type="dxa"/>
            <w:shd w:val="clear" w:color="auto" w:fill="auto"/>
            <w:tcMar>
              <w:top w:w="100" w:type="dxa"/>
              <w:left w:w="100" w:type="dxa"/>
              <w:bottom w:w="100" w:type="dxa"/>
              <w:right w:w="100" w:type="dxa"/>
            </w:tcMar>
          </w:tcPr>
          <w:p w14:paraId="6FFEF8EB" w14:textId="77777777" w:rsidR="001640C0" w:rsidRPr="00E7022B" w:rsidRDefault="00B01201">
            <w:pPr>
              <w:widowControl w:val="0"/>
              <w:spacing w:after="0" w:line="240" w:lineRule="auto"/>
              <w:rPr>
                <w:rFonts w:ascii="Trebuchet MS" w:hAnsi="Trebuchet MS"/>
                <w:color w:val="0070C0"/>
                <w:sz w:val="24"/>
                <w:szCs w:val="24"/>
              </w:rPr>
            </w:pPr>
            <w:r w:rsidRPr="00E7022B">
              <w:rPr>
                <w:rFonts w:ascii="Trebuchet MS" w:hAnsi="Trebuchet MS"/>
                <w:color w:val="0070C0"/>
                <w:sz w:val="24"/>
                <w:szCs w:val="24"/>
              </w:rPr>
              <w:t>Site/Location</w:t>
            </w:r>
          </w:p>
        </w:tc>
        <w:tc>
          <w:tcPr>
            <w:tcW w:w="1530" w:type="dxa"/>
            <w:shd w:val="clear" w:color="auto" w:fill="auto"/>
            <w:tcMar>
              <w:top w:w="100" w:type="dxa"/>
              <w:left w:w="100" w:type="dxa"/>
              <w:bottom w:w="100" w:type="dxa"/>
              <w:right w:w="100" w:type="dxa"/>
            </w:tcMar>
          </w:tcPr>
          <w:p w14:paraId="23A04A7B" w14:textId="1C9F8C6F" w:rsidR="001640C0" w:rsidRPr="00E7022B" w:rsidRDefault="00B01201">
            <w:pPr>
              <w:widowControl w:val="0"/>
              <w:spacing w:after="0" w:line="240" w:lineRule="auto"/>
              <w:rPr>
                <w:rFonts w:ascii="Trebuchet MS" w:hAnsi="Trebuchet MS"/>
                <w:color w:val="0070C0"/>
                <w:sz w:val="24"/>
                <w:szCs w:val="24"/>
              </w:rPr>
            </w:pPr>
            <w:r w:rsidRPr="00E7022B">
              <w:rPr>
                <w:rFonts w:ascii="Trebuchet MS" w:hAnsi="Trebuchet MS"/>
                <w:color w:val="0070C0"/>
                <w:sz w:val="24"/>
                <w:szCs w:val="24"/>
              </w:rPr>
              <w:t>Road</w:t>
            </w:r>
            <w:r w:rsidR="00F36B00" w:rsidRPr="00E7022B">
              <w:rPr>
                <w:rFonts w:ascii="Trebuchet MS" w:hAnsi="Trebuchet MS"/>
                <w:color w:val="0070C0"/>
                <w:sz w:val="24"/>
                <w:szCs w:val="24"/>
              </w:rPr>
              <w:t xml:space="preserve"> N</w:t>
            </w:r>
            <w:r w:rsidRPr="00E7022B">
              <w:rPr>
                <w:rFonts w:ascii="Trebuchet MS" w:hAnsi="Trebuchet MS"/>
                <w:color w:val="0070C0"/>
                <w:sz w:val="24"/>
                <w:szCs w:val="24"/>
              </w:rPr>
              <w:t>ame</w:t>
            </w:r>
          </w:p>
        </w:tc>
        <w:tc>
          <w:tcPr>
            <w:tcW w:w="1710" w:type="dxa"/>
            <w:shd w:val="clear" w:color="auto" w:fill="auto"/>
            <w:tcMar>
              <w:top w:w="100" w:type="dxa"/>
              <w:left w:w="100" w:type="dxa"/>
              <w:bottom w:w="100" w:type="dxa"/>
              <w:right w:w="100" w:type="dxa"/>
            </w:tcMar>
          </w:tcPr>
          <w:p w14:paraId="575614F1" w14:textId="352F1D2C" w:rsidR="001640C0" w:rsidRPr="00E7022B" w:rsidRDefault="00B01201">
            <w:pPr>
              <w:widowControl w:val="0"/>
              <w:spacing w:after="0" w:line="240" w:lineRule="auto"/>
              <w:rPr>
                <w:rFonts w:ascii="Trebuchet MS" w:hAnsi="Trebuchet MS"/>
                <w:color w:val="0070C0"/>
                <w:sz w:val="24"/>
                <w:szCs w:val="24"/>
              </w:rPr>
            </w:pPr>
            <w:r w:rsidRPr="00E7022B">
              <w:rPr>
                <w:rFonts w:ascii="Trebuchet MS" w:hAnsi="Trebuchet MS"/>
                <w:color w:val="0070C0"/>
                <w:sz w:val="24"/>
                <w:szCs w:val="24"/>
              </w:rPr>
              <w:t xml:space="preserve">Start </w:t>
            </w:r>
            <w:r w:rsidR="00F36B00" w:rsidRPr="00E7022B">
              <w:rPr>
                <w:rFonts w:ascii="Trebuchet MS" w:hAnsi="Trebuchet MS"/>
                <w:color w:val="0070C0"/>
                <w:sz w:val="24"/>
                <w:szCs w:val="24"/>
              </w:rPr>
              <w:t>Mile Marker</w:t>
            </w:r>
          </w:p>
        </w:tc>
        <w:tc>
          <w:tcPr>
            <w:tcW w:w="1594" w:type="dxa"/>
            <w:shd w:val="clear" w:color="auto" w:fill="auto"/>
            <w:tcMar>
              <w:top w:w="100" w:type="dxa"/>
              <w:left w:w="100" w:type="dxa"/>
              <w:bottom w:w="100" w:type="dxa"/>
              <w:right w:w="100" w:type="dxa"/>
            </w:tcMar>
          </w:tcPr>
          <w:p w14:paraId="1C6E4D9A" w14:textId="13353790" w:rsidR="001640C0" w:rsidRPr="00E7022B" w:rsidRDefault="00B01201">
            <w:pPr>
              <w:widowControl w:val="0"/>
              <w:spacing w:after="0" w:line="240" w:lineRule="auto"/>
              <w:rPr>
                <w:rFonts w:ascii="Trebuchet MS" w:hAnsi="Trebuchet MS"/>
                <w:color w:val="0070C0"/>
                <w:sz w:val="24"/>
                <w:szCs w:val="24"/>
              </w:rPr>
            </w:pPr>
            <w:r w:rsidRPr="00E7022B">
              <w:rPr>
                <w:rFonts w:ascii="Trebuchet MS" w:hAnsi="Trebuchet MS"/>
                <w:color w:val="0070C0"/>
                <w:sz w:val="24"/>
                <w:szCs w:val="24"/>
              </w:rPr>
              <w:t xml:space="preserve">End </w:t>
            </w:r>
            <w:r w:rsidR="00F36B00" w:rsidRPr="00E7022B">
              <w:rPr>
                <w:rFonts w:ascii="Trebuchet MS" w:hAnsi="Trebuchet MS"/>
                <w:color w:val="0070C0"/>
                <w:sz w:val="24"/>
                <w:szCs w:val="24"/>
              </w:rPr>
              <w:t>Mile Marker</w:t>
            </w:r>
          </w:p>
        </w:tc>
        <w:tc>
          <w:tcPr>
            <w:tcW w:w="3806" w:type="dxa"/>
            <w:shd w:val="clear" w:color="auto" w:fill="auto"/>
            <w:tcMar>
              <w:top w:w="100" w:type="dxa"/>
              <w:left w:w="100" w:type="dxa"/>
              <w:bottom w:w="100" w:type="dxa"/>
              <w:right w:w="100" w:type="dxa"/>
            </w:tcMar>
          </w:tcPr>
          <w:p w14:paraId="4EA3BD93" w14:textId="77777777" w:rsidR="001640C0" w:rsidRPr="00E7022B" w:rsidRDefault="00B01201">
            <w:pPr>
              <w:widowControl w:val="0"/>
              <w:spacing w:after="0" w:line="240" w:lineRule="auto"/>
              <w:rPr>
                <w:rFonts w:ascii="Trebuchet MS" w:hAnsi="Trebuchet MS"/>
                <w:color w:val="0070C0"/>
                <w:sz w:val="24"/>
                <w:szCs w:val="24"/>
              </w:rPr>
            </w:pPr>
            <w:r w:rsidRPr="00E7022B">
              <w:rPr>
                <w:rFonts w:ascii="Trebuchet MS" w:hAnsi="Trebuchet MS"/>
                <w:color w:val="0070C0"/>
                <w:sz w:val="24"/>
                <w:szCs w:val="24"/>
              </w:rPr>
              <w:t>Work Description</w:t>
            </w:r>
          </w:p>
        </w:tc>
      </w:tr>
      <w:tr w:rsidR="00E7022B" w:rsidRPr="00E7022B" w14:paraId="169A4A57" w14:textId="77777777" w:rsidTr="00E95BB6">
        <w:tc>
          <w:tcPr>
            <w:tcW w:w="1670" w:type="dxa"/>
            <w:shd w:val="clear" w:color="auto" w:fill="auto"/>
            <w:tcMar>
              <w:top w:w="100" w:type="dxa"/>
              <w:left w:w="100" w:type="dxa"/>
              <w:bottom w:w="100" w:type="dxa"/>
              <w:right w:w="100" w:type="dxa"/>
            </w:tcMar>
          </w:tcPr>
          <w:p w14:paraId="4796A5D3" w14:textId="77777777" w:rsidR="001640C0" w:rsidRPr="00E7022B" w:rsidRDefault="001640C0">
            <w:pPr>
              <w:widowControl w:val="0"/>
              <w:spacing w:after="0" w:line="240" w:lineRule="auto"/>
              <w:ind w:hanging="1350"/>
              <w:rPr>
                <w:rFonts w:ascii="Trebuchet MS" w:hAnsi="Trebuchet MS"/>
                <w:color w:val="0070C0"/>
                <w:sz w:val="24"/>
                <w:szCs w:val="24"/>
              </w:rPr>
            </w:pPr>
          </w:p>
        </w:tc>
        <w:tc>
          <w:tcPr>
            <w:tcW w:w="1530" w:type="dxa"/>
            <w:shd w:val="clear" w:color="auto" w:fill="auto"/>
            <w:tcMar>
              <w:top w:w="100" w:type="dxa"/>
              <w:left w:w="100" w:type="dxa"/>
              <w:bottom w:w="100" w:type="dxa"/>
              <w:right w:w="100" w:type="dxa"/>
            </w:tcMar>
          </w:tcPr>
          <w:p w14:paraId="79647613" w14:textId="77777777" w:rsidR="001640C0" w:rsidRPr="00E7022B" w:rsidRDefault="001640C0">
            <w:pPr>
              <w:widowControl w:val="0"/>
              <w:spacing w:after="0" w:line="240" w:lineRule="auto"/>
              <w:rPr>
                <w:rFonts w:ascii="Trebuchet MS" w:hAnsi="Trebuchet MS"/>
                <w:color w:val="0070C0"/>
                <w:sz w:val="24"/>
                <w:szCs w:val="24"/>
              </w:rPr>
            </w:pPr>
          </w:p>
        </w:tc>
        <w:tc>
          <w:tcPr>
            <w:tcW w:w="1710" w:type="dxa"/>
            <w:shd w:val="clear" w:color="auto" w:fill="auto"/>
            <w:tcMar>
              <w:top w:w="100" w:type="dxa"/>
              <w:left w:w="100" w:type="dxa"/>
              <w:bottom w:w="100" w:type="dxa"/>
              <w:right w:w="100" w:type="dxa"/>
            </w:tcMar>
          </w:tcPr>
          <w:p w14:paraId="1E12C2B9" w14:textId="77777777" w:rsidR="001640C0" w:rsidRPr="00E7022B" w:rsidRDefault="001640C0">
            <w:pPr>
              <w:widowControl w:val="0"/>
              <w:spacing w:after="0" w:line="240" w:lineRule="auto"/>
              <w:rPr>
                <w:rFonts w:ascii="Trebuchet MS" w:hAnsi="Trebuchet MS"/>
                <w:color w:val="0070C0"/>
                <w:sz w:val="24"/>
                <w:szCs w:val="24"/>
              </w:rPr>
            </w:pPr>
          </w:p>
        </w:tc>
        <w:tc>
          <w:tcPr>
            <w:tcW w:w="1594" w:type="dxa"/>
            <w:shd w:val="clear" w:color="auto" w:fill="auto"/>
            <w:tcMar>
              <w:top w:w="100" w:type="dxa"/>
              <w:left w:w="100" w:type="dxa"/>
              <w:bottom w:w="100" w:type="dxa"/>
              <w:right w:w="100" w:type="dxa"/>
            </w:tcMar>
          </w:tcPr>
          <w:p w14:paraId="50C4E496" w14:textId="77777777" w:rsidR="001640C0" w:rsidRPr="00E7022B" w:rsidRDefault="001640C0">
            <w:pPr>
              <w:widowControl w:val="0"/>
              <w:spacing w:after="0" w:line="240" w:lineRule="auto"/>
              <w:rPr>
                <w:rFonts w:ascii="Trebuchet MS" w:hAnsi="Trebuchet MS"/>
                <w:color w:val="0070C0"/>
                <w:sz w:val="24"/>
                <w:szCs w:val="24"/>
              </w:rPr>
            </w:pPr>
          </w:p>
        </w:tc>
        <w:tc>
          <w:tcPr>
            <w:tcW w:w="3806" w:type="dxa"/>
            <w:shd w:val="clear" w:color="auto" w:fill="auto"/>
            <w:tcMar>
              <w:top w:w="100" w:type="dxa"/>
              <w:left w:w="100" w:type="dxa"/>
              <w:bottom w:w="100" w:type="dxa"/>
              <w:right w:w="100" w:type="dxa"/>
            </w:tcMar>
          </w:tcPr>
          <w:p w14:paraId="2C821CDE" w14:textId="77777777" w:rsidR="001640C0" w:rsidRPr="00E7022B" w:rsidRDefault="001640C0">
            <w:pPr>
              <w:widowControl w:val="0"/>
              <w:spacing w:after="0" w:line="240" w:lineRule="auto"/>
              <w:rPr>
                <w:rFonts w:ascii="Trebuchet MS" w:hAnsi="Trebuchet MS"/>
                <w:color w:val="0070C0"/>
                <w:sz w:val="24"/>
                <w:szCs w:val="24"/>
              </w:rPr>
            </w:pPr>
          </w:p>
        </w:tc>
      </w:tr>
      <w:tr w:rsidR="00E7022B" w:rsidRPr="00E7022B" w14:paraId="16315E26" w14:textId="77777777" w:rsidTr="00E95BB6">
        <w:tc>
          <w:tcPr>
            <w:tcW w:w="1670" w:type="dxa"/>
            <w:shd w:val="clear" w:color="auto" w:fill="auto"/>
            <w:tcMar>
              <w:top w:w="100" w:type="dxa"/>
              <w:left w:w="100" w:type="dxa"/>
              <w:bottom w:w="100" w:type="dxa"/>
              <w:right w:w="100" w:type="dxa"/>
            </w:tcMar>
          </w:tcPr>
          <w:p w14:paraId="3822AF57" w14:textId="77777777" w:rsidR="001640C0" w:rsidRPr="00E7022B" w:rsidRDefault="001640C0">
            <w:pPr>
              <w:widowControl w:val="0"/>
              <w:spacing w:after="0" w:line="240" w:lineRule="auto"/>
              <w:rPr>
                <w:rFonts w:ascii="Trebuchet MS" w:hAnsi="Trebuchet MS"/>
                <w:color w:val="0070C0"/>
                <w:sz w:val="24"/>
                <w:szCs w:val="24"/>
              </w:rPr>
            </w:pPr>
          </w:p>
        </w:tc>
        <w:tc>
          <w:tcPr>
            <w:tcW w:w="1530" w:type="dxa"/>
            <w:shd w:val="clear" w:color="auto" w:fill="auto"/>
            <w:tcMar>
              <w:top w:w="100" w:type="dxa"/>
              <w:left w:w="100" w:type="dxa"/>
              <w:bottom w:w="100" w:type="dxa"/>
              <w:right w:w="100" w:type="dxa"/>
            </w:tcMar>
          </w:tcPr>
          <w:p w14:paraId="25AD7E3D" w14:textId="77777777" w:rsidR="001640C0" w:rsidRPr="00E7022B" w:rsidRDefault="001640C0">
            <w:pPr>
              <w:widowControl w:val="0"/>
              <w:spacing w:after="0" w:line="240" w:lineRule="auto"/>
              <w:rPr>
                <w:rFonts w:ascii="Trebuchet MS" w:hAnsi="Trebuchet MS"/>
                <w:color w:val="0070C0"/>
                <w:sz w:val="24"/>
                <w:szCs w:val="24"/>
              </w:rPr>
            </w:pPr>
          </w:p>
        </w:tc>
        <w:tc>
          <w:tcPr>
            <w:tcW w:w="1710" w:type="dxa"/>
            <w:shd w:val="clear" w:color="auto" w:fill="auto"/>
            <w:tcMar>
              <w:top w:w="100" w:type="dxa"/>
              <w:left w:w="100" w:type="dxa"/>
              <w:bottom w:w="100" w:type="dxa"/>
              <w:right w:w="100" w:type="dxa"/>
            </w:tcMar>
          </w:tcPr>
          <w:p w14:paraId="0BD0B7A4" w14:textId="77777777" w:rsidR="001640C0" w:rsidRPr="00E7022B" w:rsidRDefault="001640C0">
            <w:pPr>
              <w:widowControl w:val="0"/>
              <w:spacing w:after="0" w:line="240" w:lineRule="auto"/>
              <w:rPr>
                <w:rFonts w:ascii="Trebuchet MS" w:hAnsi="Trebuchet MS"/>
                <w:color w:val="0070C0"/>
                <w:sz w:val="24"/>
                <w:szCs w:val="24"/>
              </w:rPr>
            </w:pPr>
          </w:p>
        </w:tc>
        <w:tc>
          <w:tcPr>
            <w:tcW w:w="1594" w:type="dxa"/>
            <w:shd w:val="clear" w:color="auto" w:fill="auto"/>
            <w:tcMar>
              <w:top w:w="100" w:type="dxa"/>
              <w:left w:w="100" w:type="dxa"/>
              <w:bottom w:w="100" w:type="dxa"/>
              <w:right w:w="100" w:type="dxa"/>
            </w:tcMar>
          </w:tcPr>
          <w:p w14:paraId="6121BB02" w14:textId="77777777" w:rsidR="001640C0" w:rsidRPr="00E7022B" w:rsidRDefault="001640C0">
            <w:pPr>
              <w:widowControl w:val="0"/>
              <w:spacing w:after="0" w:line="240" w:lineRule="auto"/>
              <w:rPr>
                <w:rFonts w:ascii="Trebuchet MS" w:hAnsi="Trebuchet MS"/>
                <w:color w:val="0070C0"/>
                <w:sz w:val="24"/>
                <w:szCs w:val="24"/>
              </w:rPr>
            </w:pPr>
          </w:p>
        </w:tc>
        <w:tc>
          <w:tcPr>
            <w:tcW w:w="3806" w:type="dxa"/>
            <w:shd w:val="clear" w:color="auto" w:fill="auto"/>
            <w:tcMar>
              <w:top w:w="100" w:type="dxa"/>
              <w:left w:w="100" w:type="dxa"/>
              <w:bottom w:w="100" w:type="dxa"/>
              <w:right w:w="100" w:type="dxa"/>
            </w:tcMar>
          </w:tcPr>
          <w:p w14:paraId="661030EA" w14:textId="77777777" w:rsidR="001640C0" w:rsidRPr="00E7022B" w:rsidRDefault="001640C0">
            <w:pPr>
              <w:widowControl w:val="0"/>
              <w:spacing w:after="0" w:line="240" w:lineRule="auto"/>
              <w:rPr>
                <w:rFonts w:ascii="Trebuchet MS" w:hAnsi="Trebuchet MS"/>
                <w:color w:val="0070C0"/>
                <w:sz w:val="24"/>
                <w:szCs w:val="24"/>
              </w:rPr>
            </w:pPr>
          </w:p>
        </w:tc>
      </w:tr>
      <w:tr w:rsidR="00E7022B" w:rsidRPr="00E7022B" w14:paraId="3A0F8E70" w14:textId="77777777" w:rsidTr="00E95BB6">
        <w:tc>
          <w:tcPr>
            <w:tcW w:w="1670" w:type="dxa"/>
            <w:shd w:val="clear" w:color="auto" w:fill="auto"/>
            <w:tcMar>
              <w:top w:w="100" w:type="dxa"/>
              <w:left w:w="100" w:type="dxa"/>
              <w:bottom w:w="100" w:type="dxa"/>
              <w:right w:w="100" w:type="dxa"/>
            </w:tcMar>
          </w:tcPr>
          <w:p w14:paraId="7EF582CF" w14:textId="77777777" w:rsidR="001640C0" w:rsidRPr="00E7022B" w:rsidRDefault="001640C0">
            <w:pPr>
              <w:widowControl w:val="0"/>
              <w:spacing w:after="0" w:line="240" w:lineRule="auto"/>
              <w:rPr>
                <w:rFonts w:ascii="Trebuchet MS" w:hAnsi="Trebuchet MS"/>
                <w:color w:val="0070C0"/>
                <w:sz w:val="24"/>
                <w:szCs w:val="24"/>
              </w:rPr>
            </w:pPr>
          </w:p>
        </w:tc>
        <w:tc>
          <w:tcPr>
            <w:tcW w:w="1530" w:type="dxa"/>
            <w:shd w:val="clear" w:color="auto" w:fill="auto"/>
            <w:tcMar>
              <w:top w:w="100" w:type="dxa"/>
              <w:left w:w="100" w:type="dxa"/>
              <w:bottom w:w="100" w:type="dxa"/>
              <w:right w:w="100" w:type="dxa"/>
            </w:tcMar>
          </w:tcPr>
          <w:p w14:paraId="2BA84972" w14:textId="77777777" w:rsidR="001640C0" w:rsidRPr="00E7022B" w:rsidRDefault="001640C0">
            <w:pPr>
              <w:widowControl w:val="0"/>
              <w:spacing w:after="0" w:line="240" w:lineRule="auto"/>
              <w:rPr>
                <w:rFonts w:ascii="Trebuchet MS" w:hAnsi="Trebuchet MS"/>
                <w:color w:val="0070C0"/>
                <w:sz w:val="24"/>
                <w:szCs w:val="24"/>
              </w:rPr>
            </w:pPr>
          </w:p>
        </w:tc>
        <w:tc>
          <w:tcPr>
            <w:tcW w:w="1710" w:type="dxa"/>
            <w:shd w:val="clear" w:color="auto" w:fill="auto"/>
            <w:tcMar>
              <w:top w:w="100" w:type="dxa"/>
              <w:left w:w="100" w:type="dxa"/>
              <w:bottom w:w="100" w:type="dxa"/>
              <w:right w:w="100" w:type="dxa"/>
            </w:tcMar>
          </w:tcPr>
          <w:p w14:paraId="721652D5" w14:textId="77777777" w:rsidR="001640C0" w:rsidRPr="00E7022B" w:rsidRDefault="001640C0">
            <w:pPr>
              <w:widowControl w:val="0"/>
              <w:spacing w:after="0" w:line="240" w:lineRule="auto"/>
              <w:rPr>
                <w:rFonts w:ascii="Trebuchet MS" w:hAnsi="Trebuchet MS"/>
                <w:color w:val="0070C0"/>
                <w:sz w:val="24"/>
                <w:szCs w:val="24"/>
              </w:rPr>
            </w:pPr>
          </w:p>
        </w:tc>
        <w:tc>
          <w:tcPr>
            <w:tcW w:w="1594" w:type="dxa"/>
            <w:shd w:val="clear" w:color="auto" w:fill="auto"/>
            <w:tcMar>
              <w:top w:w="100" w:type="dxa"/>
              <w:left w:w="100" w:type="dxa"/>
              <w:bottom w:w="100" w:type="dxa"/>
              <w:right w:w="100" w:type="dxa"/>
            </w:tcMar>
          </w:tcPr>
          <w:p w14:paraId="5D74ACF7" w14:textId="77777777" w:rsidR="001640C0" w:rsidRPr="00E7022B" w:rsidRDefault="001640C0">
            <w:pPr>
              <w:widowControl w:val="0"/>
              <w:spacing w:after="0" w:line="240" w:lineRule="auto"/>
              <w:rPr>
                <w:rFonts w:ascii="Trebuchet MS" w:hAnsi="Trebuchet MS"/>
                <w:color w:val="0070C0"/>
                <w:sz w:val="24"/>
                <w:szCs w:val="24"/>
              </w:rPr>
            </w:pPr>
          </w:p>
        </w:tc>
        <w:tc>
          <w:tcPr>
            <w:tcW w:w="3806" w:type="dxa"/>
            <w:shd w:val="clear" w:color="auto" w:fill="auto"/>
            <w:tcMar>
              <w:top w:w="100" w:type="dxa"/>
              <w:left w:w="100" w:type="dxa"/>
              <w:bottom w:w="100" w:type="dxa"/>
              <w:right w:w="100" w:type="dxa"/>
            </w:tcMar>
          </w:tcPr>
          <w:p w14:paraId="601C55AC" w14:textId="77777777" w:rsidR="001640C0" w:rsidRPr="00E7022B" w:rsidRDefault="001640C0">
            <w:pPr>
              <w:widowControl w:val="0"/>
              <w:spacing w:after="0" w:line="240" w:lineRule="auto"/>
              <w:rPr>
                <w:rFonts w:ascii="Trebuchet MS" w:hAnsi="Trebuchet MS"/>
                <w:color w:val="0070C0"/>
                <w:sz w:val="24"/>
                <w:szCs w:val="24"/>
              </w:rPr>
            </w:pPr>
          </w:p>
        </w:tc>
      </w:tr>
    </w:tbl>
    <w:p w14:paraId="01D82832" w14:textId="23D6DBD9" w:rsidR="001640C0" w:rsidRPr="00E7022B" w:rsidRDefault="00B01201" w:rsidP="00F36B00">
      <w:pPr>
        <w:shd w:val="clear" w:color="auto" w:fill="FFFFFF"/>
        <w:spacing w:before="200" w:after="200"/>
        <w:ind w:left="720"/>
        <w:rPr>
          <w:rFonts w:ascii="Trebuchet MS" w:hAnsi="Trebuchet MS"/>
          <w:color w:val="0070C0"/>
          <w:sz w:val="24"/>
          <w:szCs w:val="24"/>
        </w:rPr>
      </w:pPr>
      <w:r w:rsidRPr="00E7022B">
        <w:rPr>
          <w:rFonts w:ascii="Trebuchet MS" w:hAnsi="Trebuchet MS"/>
          <w:color w:val="0070C0"/>
          <w:sz w:val="24"/>
          <w:szCs w:val="24"/>
        </w:rPr>
        <w:t xml:space="preserve">Traffic Control Management at each location will be paid separately if work has been approved at that project site location and TCM activities are completed and approved by the Engineer. For example, the contractor could earn one TCM day per subsection 630.11 and one or more TCM (Special) Days on any given calendar day if the Work above is being performed at the sites defined above and Work is simultaneously being performed at multiple sites. </w:t>
      </w:r>
      <w:r w:rsidR="00F36B00" w:rsidRPr="00E7022B">
        <w:rPr>
          <w:rFonts w:ascii="Trebuchet MS" w:hAnsi="Trebuchet MS"/>
          <w:color w:val="0070C0"/>
          <w:sz w:val="24"/>
          <w:szCs w:val="24"/>
        </w:rPr>
        <w:t>To</w:t>
      </w:r>
      <w:r w:rsidRPr="00E7022B">
        <w:rPr>
          <w:rFonts w:ascii="Trebuchet MS" w:hAnsi="Trebuchet MS"/>
          <w:color w:val="0070C0"/>
          <w:sz w:val="24"/>
          <w:szCs w:val="24"/>
        </w:rPr>
        <w:t xml:space="preserve"> be paid multiple TCM days for a single day, Traffic Control work must meet all TCM specifications and be approved by the Engineer. </w:t>
      </w:r>
    </w:p>
    <w:p w14:paraId="5C8AC0E8" w14:textId="07E18EE6" w:rsidR="001640C0" w:rsidRPr="00E7022B" w:rsidRDefault="00B01201">
      <w:pPr>
        <w:numPr>
          <w:ilvl w:val="0"/>
          <w:numId w:val="2"/>
        </w:numPr>
        <w:shd w:val="clear" w:color="auto" w:fill="FFFFFF"/>
        <w:spacing w:before="200" w:after="200"/>
        <w:rPr>
          <w:rFonts w:ascii="Trebuchet MS" w:hAnsi="Trebuchet MS"/>
          <w:color w:val="0070C0"/>
          <w:sz w:val="24"/>
          <w:szCs w:val="24"/>
        </w:rPr>
      </w:pPr>
      <w:r w:rsidRPr="00E7022B">
        <w:rPr>
          <w:rFonts w:ascii="Trebuchet MS" w:hAnsi="Trebuchet MS"/>
          <w:color w:val="0070C0"/>
          <w:sz w:val="24"/>
          <w:szCs w:val="24"/>
        </w:rPr>
        <w:t xml:space="preserve">Work shall be conducted at each location. A separate Traffic Control </w:t>
      </w:r>
      <w:r w:rsidR="00F36B00" w:rsidRPr="00E7022B">
        <w:rPr>
          <w:rFonts w:ascii="Trebuchet MS" w:hAnsi="Trebuchet MS"/>
          <w:color w:val="0070C0"/>
          <w:sz w:val="24"/>
          <w:szCs w:val="24"/>
        </w:rPr>
        <w:t>Supervisor (</w:t>
      </w:r>
      <w:r w:rsidRPr="00E7022B">
        <w:rPr>
          <w:rFonts w:ascii="Trebuchet MS" w:hAnsi="Trebuchet MS"/>
          <w:color w:val="0070C0"/>
          <w:sz w:val="24"/>
          <w:szCs w:val="24"/>
        </w:rPr>
        <w:t>TCS)/TCS Trainee Pair</w:t>
      </w:r>
      <w:r w:rsidR="00F36B00" w:rsidRPr="00E7022B">
        <w:rPr>
          <w:rFonts w:ascii="Trebuchet MS" w:hAnsi="Trebuchet MS"/>
          <w:color w:val="0070C0"/>
          <w:sz w:val="24"/>
          <w:szCs w:val="24"/>
        </w:rPr>
        <w:t xml:space="preserve"> </w:t>
      </w:r>
      <w:r w:rsidRPr="00E7022B">
        <w:rPr>
          <w:rFonts w:ascii="Trebuchet MS" w:hAnsi="Trebuchet MS"/>
          <w:color w:val="0070C0"/>
          <w:sz w:val="24"/>
          <w:szCs w:val="24"/>
        </w:rPr>
        <w:t xml:space="preserve">and </w:t>
      </w:r>
      <w:r w:rsidR="00F36B00" w:rsidRPr="00E7022B">
        <w:rPr>
          <w:rFonts w:ascii="Trebuchet MS" w:hAnsi="Trebuchet MS"/>
          <w:color w:val="0070C0"/>
          <w:sz w:val="24"/>
          <w:szCs w:val="24"/>
        </w:rPr>
        <w:t xml:space="preserve">the </w:t>
      </w:r>
      <w:r w:rsidRPr="00E7022B">
        <w:rPr>
          <w:rFonts w:ascii="Trebuchet MS" w:hAnsi="Trebuchet MS"/>
          <w:color w:val="0070C0"/>
          <w:sz w:val="24"/>
          <w:szCs w:val="24"/>
        </w:rPr>
        <w:t>vehicle shall be provided at each location/work site.</w:t>
      </w:r>
    </w:p>
    <w:p w14:paraId="52176DB5" w14:textId="69679C61" w:rsidR="001640C0" w:rsidRPr="00E7022B" w:rsidRDefault="00B01201">
      <w:pPr>
        <w:shd w:val="clear" w:color="auto" w:fill="FFFFFF"/>
        <w:spacing w:before="200" w:after="200"/>
        <w:rPr>
          <w:rFonts w:ascii="Trebuchet MS" w:hAnsi="Trebuchet MS"/>
          <w:color w:val="0070C0"/>
          <w:sz w:val="24"/>
          <w:szCs w:val="24"/>
        </w:rPr>
      </w:pPr>
      <w:r w:rsidRPr="00E7022B">
        <w:rPr>
          <w:rFonts w:ascii="Trebuchet MS" w:hAnsi="Trebuchet MS"/>
          <w:color w:val="0070C0"/>
          <w:sz w:val="24"/>
          <w:szCs w:val="24"/>
        </w:rPr>
        <w:tab/>
      </w:r>
      <w:r w:rsidR="00F36B00" w:rsidRPr="00E7022B">
        <w:rPr>
          <w:rFonts w:ascii="Trebuchet MS" w:hAnsi="Trebuchet MS"/>
          <w:color w:val="0070C0"/>
          <w:sz w:val="24"/>
          <w:szCs w:val="24"/>
        </w:rPr>
        <w:t>**</w:t>
      </w:r>
      <w:r w:rsidRPr="00E7022B">
        <w:rPr>
          <w:rFonts w:ascii="Trebuchet MS" w:hAnsi="Trebuchet MS"/>
          <w:color w:val="0070C0"/>
          <w:sz w:val="24"/>
          <w:szCs w:val="24"/>
        </w:rPr>
        <w:t>Single Location/Complex Lane Closure Requirements</w:t>
      </w:r>
    </w:p>
    <w:p w14:paraId="67D89909" w14:textId="29A0E74E" w:rsidR="001640C0" w:rsidRPr="00E7022B" w:rsidRDefault="00B01201">
      <w:pPr>
        <w:numPr>
          <w:ilvl w:val="0"/>
          <w:numId w:val="1"/>
        </w:numPr>
        <w:shd w:val="clear" w:color="auto" w:fill="FFFFFF"/>
        <w:spacing w:before="200" w:after="0"/>
        <w:ind w:left="1440"/>
        <w:rPr>
          <w:rFonts w:ascii="Trebuchet MS" w:hAnsi="Trebuchet MS"/>
          <w:color w:val="0070C0"/>
          <w:sz w:val="24"/>
          <w:szCs w:val="24"/>
        </w:rPr>
      </w:pPr>
      <w:r w:rsidRPr="00E7022B">
        <w:rPr>
          <w:rFonts w:ascii="Trebuchet MS" w:hAnsi="Trebuchet MS"/>
          <w:color w:val="0070C0"/>
          <w:sz w:val="24"/>
          <w:szCs w:val="24"/>
        </w:rPr>
        <w:t>CDOT approves multiple lane closures that require additional Traffic Control. Traffic Control Management at each lane closure will be paid separately if work has been approved and TCM activities are completed and approved by the Engineer. For example,</w:t>
      </w:r>
      <w:r w:rsidR="00F36B00" w:rsidRPr="00E7022B">
        <w:rPr>
          <w:rFonts w:ascii="Trebuchet MS" w:hAnsi="Trebuchet MS"/>
          <w:color w:val="0070C0"/>
          <w:sz w:val="24"/>
          <w:szCs w:val="24"/>
        </w:rPr>
        <w:t xml:space="preserve"> </w:t>
      </w:r>
      <w:r w:rsidRPr="00E7022B">
        <w:rPr>
          <w:rFonts w:ascii="Trebuchet MS" w:hAnsi="Trebuchet MS"/>
          <w:color w:val="0070C0"/>
          <w:sz w:val="24"/>
          <w:szCs w:val="24"/>
        </w:rPr>
        <w:t>the contractor could earn one TCM day per subsection 630.11 and one or more TCM (Special) days on any given calendar day if &lt;Work Description&gt; is being performed in two or more lane closures is required and approved by the Engineer.</w:t>
      </w:r>
    </w:p>
    <w:p w14:paraId="7B73D7C4" w14:textId="639E2BC9" w:rsidR="001640C0" w:rsidRPr="00E7022B" w:rsidRDefault="00F36B00">
      <w:pPr>
        <w:numPr>
          <w:ilvl w:val="0"/>
          <w:numId w:val="1"/>
        </w:numPr>
        <w:shd w:val="clear" w:color="auto" w:fill="FFFFFF"/>
        <w:spacing w:after="200"/>
        <w:ind w:left="1440"/>
        <w:rPr>
          <w:rFonts w:ascii="Trebuchet MS" w:hAnsi="Trebuchet MS"/>
          <w:color w:val="0070C0"/>
          <w:sz w:val="24"/>
          <w:szCs w:val="24"/>
        </w:rPr>
      </w:pPr>
      <w:r w:rsidRPr="00E7022B">
        <w:rPr>
          <w:rFonts w:ascii="Trebuchet MS" w:hAnsi="Trebuchet MS"/>
          <w:color w:val="0070C0"/>
          <w:sz w:val="24"/>
          <w:szCs w:val="24"/>
        </w:rPr>
        <w:t xml:space="preserve"> To be paid multiple TCM days for a single day, Traffic Control work shall meet all TCM specifications and be approved by the Engineer. Work shall be conducted at each location. A separate Traffic Control Supervisor (TCS)/TCS Trainee Pair and the vehicle must be provided at each location/work site.</w:t>
      </w:r>
    </w:p>
    <w:p w14:paraId="4602A5DF" w14:textId="6EA22C68" w:rsidR="00F36B00" w:rsidRPr="00E7022B" w:rsidRDefault="00F36B00" w:rsidP="00F36B00">
      <w:pPr>
        <w:shd w:val="clear" w:color="auto" w:fill="FFFFFF"/>
        <w:spacing w:after="200"/>
        <w:rPr>
          <w:rFonts w:ascii="Trebuchet MS" w:hAnsi="Trebuchet MS"/>
          <w:color w:val="C00000"/>
          <w:sz w:val="24"/>
          <w:szCs w:val="24"/>
        </w:rPr>
      </w:pPr>
    </w:p>
    <w:p w14:paraId="5E8E8E29" w14:textId="1DF0A8D1" w:rsidR="00F36B00" w:rsidRPr="00E7022B" w:rsidRDefault="00F36B00" w:rsidP="00F36B00">
      <w:pPr>
        <w:shd w:val="clear" w:color="auto" w:fill="FFFFFF"/>
        <w:spacing w:after="200"/>
        <w:rPr>
          <w:rFonts w:ascii="Trebuchet MS" w:hAnsi="Trebuchet MS"/>
          <w:color w:val="C00000"/>
          <w:sz w:val="24"/>
          <w:szCs w:val="24"/>
        </w:rPr>
      </w:pPr>
    </w:p>
    <w:p w14:paraId="34891F4F" w14:textId="77777777" w:rsidR="00F36B00" w:rsidRPr="00E7022B" w:rsidRDefault="00F36B00" w:rsidP="00F36B00">
      <w:pPr>
        <w:shd w:val="clear" w:color="auto" w:fill="FFFFFF"/>
        <w:spacing w:after="200"/>
        <w:rPr>
          <w:rFonts w:ascii="Trebuchet MS" w:hAnsi="Trebuchet MS"/>
          <w:color w:val="C00000"/>
          <w:sz w:val="24"/>
          <w:szCs w:val="24"/>
        </w:rPr>
      </w:pPr>
    </w:p>
    <w:p w14:paraId="262970D1" w14:textId="77777777" w:rsidR="001640C0" w:rsidRPr="00E7022B" w:rsidRDefault="00B01201">
      <w:pPr>
        <w:shd w:val="clear" w:color="auto" w:fill="FFFFFF"/>
        <w:spacing w:before="200" w:after="200"/>
        <w:ind w:left="720"/>
        <w:rPr>
          <w:rFonts w:ascii="Trebuchet MS" w:hAnsi="Trebuchet MS"/>
          <w:sz w:val="24"/>
          <w:szCs w:val="24"/>
        </w:rPr>
      </w:pPr>
      <w:r w:rsidRPr="00E7022B">
        <w:rPr>
          <w:rFonts w:ascii="Trebuchet MS" w:hAnsi="Trebuchet MS"/>
          <w:sz w:val="24"/>
          <w:szCs w:val="24"/>
        </w:rPr>
        <w:t>On any day when a Traffic Control Management (Special) Day is paid for the project, the TCS/TCS Trainee pair shall conduct TCI of the other project site locations that are active. This shall be included in the TCM (Special) Day costs and will not be paid separately.</w:t>
      </w:r>
    </w:p>
    <w:p w14:paraId="1ED9CA16" w14:textId="77777777" w:rsidR="001640C0" w:rsidRPr="00E7022B" w:rsidRDefault="00B01201" w:rsidP="004A0D8D">
      <w:pPr>
        <w:pStyle w:val="Heading2"/>
      </w:pPr>
      <w:r w:rsidRPr="00E7022B">
        <w:t>Subsection 630.19 shall include the following:</w:t>
      </w:r>
    </w:p>
    <w:tbl>
      <w:tblPr>
        <w:tblStyle w:val="PlainTable1"/>
        <w:tblW w:w="7180" w:type="dxa"/>
        <w:tblInd w:w="770" w:type="dxa"/>
        <w:tblLook w:val="0420" w:firstRow="1" w:lastRow="0" w:firstColumn="0" w:lastColumn="0" w:noHBand="0" w:noVBand="1"/>
        <w:tblCaption w:val="Section 630 Basis of Payment table"/>
        <w:tblDescription w:val="Contains Pay Item Name and Pay Unit for each cost item&#10;"/>
      </w:tblPr>
      <w:tblGrid>
        <w:gridCol w:w="5480"/>
        <w:gridCol w:w="1700"/>
      </w:tblGrid>
      <w:tr w:rsidR="001E4E2D" w:rsidRPr="001E4E2D" w14:paraId="0EFD1F78" w14:textId="77777777" w:rsidTr="001E4E2D">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50EC8D68" w14:textId="77777777" w:rsidR="001E4E2D" w:rsidRPr="001E4E2D" w:rsidRDefault="001E4E2D" w:rsidP="001E4E2D">
            <w:pPr>
              <w:spacing w:after="0" w:line="240" w:lineRule="auto"/>
              <w:rPr>
                <w:rFonts w:ascii="Trebuchet MS" w:eastAsia="Times New Roman" w:hAnsi="Trebuchet MS"/>
                <w:b/>
                <w:bCs/>
                <w:sz w:val="24"/>
                <w:szCs w:val="24"/>
              </w:rPr>
            </w:pPr>
            <w:r w:rsidRPr="001E4E2D">
              <w:rPr>
                <w:rFonts w:ascii="Trebuchet MS" w:eastAsia="Times New Roman" w:hAnsi="Trebuchet MS"/>
                <w:b/>
                <w:bCs/>
                <w:sz w:val="24"/>
                <w:szCs w:val="24"/>
              </w:rPr>
              <w:t>Pay Item</w:t>
            </w:r>
          </w:p>
        </w:tc>
        <w:tc>
          <w:tcPr>
            <w:tcW w:w="1700" w:type="dxa"/>
            <w:noWrap/>
            <w:hideMark/>
          </w:tcPr>
          <w:p w14:paraId="1DF9B0B7" w14:textId="77777777" w:rsidR="001E4E2D" w:rsidRPr="001E4E2D" w:rsidRDefault="001E4E2D" w:rsidP="001E4E2D">
            <w:pPr>
              <w:spacing w:after="0" w:line="240" w:lineRule="auto"/>
              <w:rPr>
                <w:rFonts w:ascii="Trebuchet MS" w:eastAsia="Times New Roman" w:hAnsi="Trebuchet MS"/>
                <w:b/>
                <w:bCs/>
                <w:sz w:val="24"/>
                <w:szCs w:val="24"/>
              </w:rPr>
            </w:pPr>
            <w:r w:rsidRPr="001E4E2D">
              <w:rPr>
                <w:rFonts w:ascii="Trebuchet MS" w:eastAsia="Times New Roman" w:hAnsi="Trebuchet MS"/>
                <w:b/>
                <w:bCs/>
                <w:sz w:val="24"/>
                <w:szCs w:val="24"/>
              </w:rPr>
              <w:t>Pay Unit</w:t>
            </w:r>
          </w:p>
        </w:tc>
      </w:tr>
      <w:tr w:rsidR="001E4E2D" w:rsidRPr="001E4E2D" w14:paraId="2339CD5C" w14:textId="77777777" w:rsidTr="001E4E2D">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FAD00E8" w14:textId="77777777" w:rsidR="001E4E2D" w:rsidRPr="001E4E2D" w:rsidRDefault="001E4E2D" w:rsidP="001E4E2D">
            <w:pPr>
              <w:spacing w:after="0" w:line="240" w:lineRule="auto"/>
              <w:rPr>
                <w:rFonts w:ascii="Trebuchet MS" w:eastAsia="Times New Roman" w:hAnsi="Trebuchet MS"/>
                <w:color w:val="000000"/>
                <w:sz w:val="24"/>
                <w:szCs w:val="24"/>
              </w:rPr>
            </w:pPr>
            <w:r w:rsidRPr="001E4E2D">
              <w:rPr>
                <w:rFonts w:ascii="Trebuchet MS" w:eastAsia="Times New Roman" w:hAnsi="Trebuchet MS"/>
                <w:color w:val="000000"/>
                <w:sz w:val="24"/>
                <w:szCs w:val="24"/>
              </w:rPr>
              <w:t>Traffic Control management (Special)</w:t>
            </w:r>
          </w:p>
        </w:tc>
        <w:tc>
          <w:tcPr>
            <w:tcW w:w="1700" w:type="dxa"/>
            <w:noWrap/>
            <w:hideMark/>
          </w:tcPr>
          <w:p w14:paraId="4B08949B" w14:textId="77777777" w:rsidR="001E4E2D" w:rsidRPr="001E4E2D" w:rsidRDefault="001E4E2D" w:rsidP="001E4E2D">
            <w:pPr>
              <w:spacing w:after="0" w:line="240" w:lineRule="auto"/>
              <w:rPr>
                <w:rFonts w:ascii="Trebuchet MS" w:eastAsia="Times New Roman" w:hAnsi="Trebuchet MS"/>
                <w:color w:val="000000"/>
                <w:sz w:val="24"/>
                <w:szCs w:val="24"/>
              </w:rPr>
            </w:pPr>
            <w:r w:rsidRPr="001E4E2D">
              <w:rPr>
                <w:rFonts w:ascii="Trebuchet MS" w:eastAsia="Times New Roman" w:hAnsi="Trebuchet MS"/>
                <w:color w:val="000000"/>
                <w:sz w:val="24"/>
                <w:szCs w:val="24"/>
              </w:rPr>
              <w:t>Day</w:t>
            </w:r>
          </w:p>
        </w:tc>
      </w:tr>
    </w:tbl>
    <w:p w14:paraId="5747D29B" w14:textId="3C59761F" w:rsidR="001640C0" w:rsidRDefault="00B01201">
      <w:pPr>
        <w:shd w:val="clear" w:color="auto" w:fill="FFFFFF"/>
        <w:spacing w:before="200" w:after="200"/>
        <w:ind w:left="720"/>
      </w:pPr>
      <w:r w:rsidRPr="00E7022B">
        <w:rPr>
          <w:rFonts w:ascii="Trebuchet MS" w:hAnsi="Trebuchet MS"/>
          <w:sz w:val="24"/>
          <w:szCs w:val="24"/>
        </w:rPr>
        <w:t>All requirements of Traffic Control Management apply to the basis of payment for TCM (Special), except that multiple days may be paid on any given calendar day if work is being performed that meets the requirement of TCM on different defined work locations/sites or a single location with complex lane closure requirements, as approved by the Engineer.</w:t>
      </w:r>
    </w:p>
    <w:p w14:paraId="79675A8C" w14:textId="77777777" w:rsidR="001640C0" w:rsidRDefault="001640C0">
      <w:pPr>
        <w:shd w:val="clear" w:color="auto" w:fill="FFFFFF"/>
        <w:spacing w:before="200" w:after="200"/>
        <w:ind w:left="720"/>
      </w:pPr>
    </w:p>
    <w:p w14:paraId="0D09AFB0" w14:textId="77777777" w:rsidR="001640C0" w:rsidRDefault="001640C0">
      <w:pPr>
        <w:shd w:val="clear" w:color="auto" w:fill="FFFFFF"/>
        <w:spacing w:before="200" w:after="200"/>
        <w:ind w:left="720"/>
      </w:pPr>
    </w:p>
    <w:p w14:paraId="47A5AC1C" w14:textId="77777777" w:rsidR="001640C0" w:rsidRDefault="001640C0">
      <w:pPr>
        <w:shd w:val="clear" w:color="auto" w:fill="FFFFFF"/>
        <w:spacing w:before="200" w:after="200"/>
        <w:ind w:left="720"/>
      </w:pPr>
    </w:p>
    <w:p w14:paraId="39C8785A" w14:textId="77777777" w:rsidR="001640C0" w:rsidRDefault="001640C0">
      <w:pPr>
        <w:shd w:val="clear" w:color="auto" w:fill="FFFFFF"/>
        <w:spacing w:before="200" w:after="200"/>
        <w:ind w:left="720"/>
      </w:pPr>
    </w:p>
    <w:p w14:paraId="5ABDE7CA" w14:textId="77777777" w:rsidR="001640C0" w:rsidRDefault="001640C0">
      <w:pPr>
        <w:shd w:val="clear" w:color="auto" w:fill="FFFFFF"/>
        <w:spacing w:before="200" w:after="200"/>
        <w:ind w:left="720"/>
      </w:pPr>
    </w:p>
    <w:p w14:paraId="42721B15" w14:textId="77777777" w:rsidR="001640C0" w:rsidRDefault="001640C0">
      <w:pPr>
        <w:shd w:val="clear" w:color="auto" w:fill="FFFFFF"/>
        <w:spacing w:before="200" w:after="200"/>
        <w:ind w:left="720"/>
      </w:pPr>
    </w:p>
    <w:p w14:paraId="2E85C148" w14:textId="77777777" w:rsidR="001640C0" w:rsidRDefault="001640C0">
      <w:pPr>
        <w:shd w:val="clear" w:color="auto" w:fill="FFFFFF"/>
        <w:spacing w:before="200" w:after="200"/>
        <w:ind w:left="720"/>
      </w:pPr>
    </w:p>
    <w:p w14:paraId="5C54BA07" w14:textId="77777777" w:rsidR="001640C0" w:rsidRDefault="001640C0">
      <w:pPr>
        <w:shd w:val="clear" w:color="auto" w:fill="FFFFFF"/>
        <w:spacing w:before="200" w:after="200"/>
        <w:ind w:left="720"/>
      </w:pPr>
    </w:p>
    <w:p w14:paraId="39717456" w14:textId="77777777" w:rsidR="001640C0" w:rsidRDefault="001640C0">
      <w:pPr>
        <w:shd w:val="clear" w:color="auto" w:fill="FFFFFF"/>
        <w:spacing w:before="200" w:after="200"/>
        <w:ind w:left="720"/>
      </w:pPr>
    </w:p>
    <w:p w14:paraId="5088E042" w14:textId="77777777" w:rsidR="001640C0" w:rsidRDefault="001640C0">
      <w:pPr>
        <w:shd w:val="clear" w:color="auto" w:fill="FFFFFF"/>
        <w:spacing w:before="200" w:after="200"/>
        <w:ind w:left="720"/>
      </w:pPr>
    </w:p>
    <w:p w14:paraId="2E1015BA" w14:textId="77777777" w:rsidR="001640C0" w:rsidRDefault="001640C0">
      <w:pPr>
        <w:shd w:val="clear" w:color="auto" w:fill="FFFFFF"/>
        <w:spacing w:before="200" w:after="200"/>
        <w:ind w:left="720"/>
      </w:pPr>
    </w:p>
    <w:p w14:paraId="3A1E3A91" w14:textId="77777777" w:rsidR="001640C0" w:rsidRDefault="001640C0">
      <w:pPr>
        <w:shd w:val="clear" w:color="auto" w:fill="FFFFFF"/>
        <w:spacing w:before="200" w:after="200"/>
        <w:ind w:left="720"/>
      </w:pPr>
    </w:p>
    <w:p w14:paraId="34B996C8" w14:textId="77777777" w:rsidR="001640C0" w:rsidRDefault="001640C0">
      <w:pPr>
        <w:shd w:val="clear" w:color="auto" w:fill="FFFFFF"/>
        <w:spacing w:before="200" w:after="200"/>
        <w:ind w:left="720"/>
      </w:pPr>
    </w:p>
    <w:p w14:paraId="4EDA42C8" w14:textId="77777777" w:rsidR="001640C0" w:rsidRDefault="001640C0">
      <w:pPr>
        <w:shd w:val="clear" w:color="auto" w:fill="FFFFFF"/>
        <w:spacing w:before="200" w:after="200"/>
        <w:ind w:left="720"/>
      </w:pPr>
    </w:p>
    <w:p w14:paraId="2640E17A" w14:textId="77777777" w:rsidR="001640C0" w:rsidRDefault="001640C0">
      <w:pPr>
        <w:shd w:val="clear" w:color="auto" w:fill="FFFFFF"/>
        <w:spacing w:before="200" w:after="200"/>
        <w:ind w:left="720"/>
      </w:pPr>
    </w:p>
    <w:p w14:paraId="2216D199" w14:textId="77777777" w:rsidR="001640C0" w:rsidRDefault="001640C0">
      <w:pPr>
        <w:shd w:val="clear" w:color="auto" w:fill="FFFFFF"/>
        <w:spacing w:before="200" w:after="200"/>
        <w:ind w:left="720"/>
      </w:pPr>
    </w:p>
    <w:p w14:paraId="0C1547A8" w14:textId="28A3D57D" w:rsidR="001640C0" w:rsidRDefault="00E109C3">
      <w:pPr>
        <w:shd w:val="clear" w:color="auto" w:fill="FFFFFF"/>
        <w:spacing w:before="200" w:after="200"/>
        <w:ind w:left="720"/>
      </w:pPr>
      <w:r>
        <w:rPr>
          <w:rFonts w:ascii="Arial" w:eastAsia="Arial" w:hAnsi="Arial" w:cs="Arial"/>
          <w:b/>
          <w:sz w:val="24"/>
          <w:szCs w:val="24"/>
        </w:rPr>
        <w:t xml:space="preserve"> </w:t>
      </w:r>
    </w:p>
    <w:sectPr w:rsidR="001640C0" w:rsidSect="00D469B9">
      <w:headerReference w:type="default" r:id="rId8"/>
      <w:headerReference w:type="first" r:id="rId9"/>
      <w:pgSz w:w="12240" w:h="15840"/>
      <w:pgMar w:top="0" w:right="700" w:bottom="0" w:left="80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5E30" w14:textId="77777777" w:rsidR="00C90693" w:rsidRDefault="00C90693">
      <w:pPr>
        <w:spacing w:after="0" w:line="240" w:lineRule="auto"/>
      </w:pPr>
      <w:r>
        <w:separator/>
      </w:r>
    </w:p>
  </w:endnote>
  <w:endnote w:type="continuationSeparator" w:id="0">
    <w:p w14:paraId="15C2775A" w14:textId="77777777" w:rsidR="00C90693" w:rsidRDefault="00C90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968E" w14:textId="77777777" w:rsidR="00C90693" w:rsidRDefault="00C90693">
      <w:pPr>
        <w:spacing w:after="0" w:line="240" w:lineRule="auto"/>
      </w:pPr>
      <w:r>
        <w:separator/>
      </w:r>
    </w:p>
  </w:footnote>
  <w:footnote w:type="continuationSeparator" w:id="0">
    <w:p w14:paraId="0CFA819C" w14:textId="77777777" w:rsidR="00C90693" w:rsidRDefault="00C90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18591"/>
      <w:docPartObj>
        <w:docPartGallery w:val="Page Numbers (Top of Page)"/>
        <w:docPartUnique/>
      </w:docPartObj>
    </w:sdtPr>
    <w:sdtEndPr>
      <w:rPr>
        <w:rFonts w:ascii="Trebuchet MS" w:hAnsi="Trebuchet MS"/>
        <w:noProof/>
        <w:sz w:val="28"/>
        <w:szCs w:val="28"/>
      </w:rPr>
    </w:sdtEndPr>
    <w:sdtContent>
      <w:p w14:paraId="1F9E8E7A" w14:textId="5E68CA57" w:rsidR="00D469B9" w:rsidRDefault="00D469B9" w:rsidP="00D469B9">
        <w:pPr>
          <w:pStyle w:val="Header"/>
          <w:jc w:val="right"/>
          <w:rPr>
            <w:rFonts w:ascii="Trebuchet MS" w:hAnsi="Trebuchet MS"/>
            <w:noProof/>
            <w:sz w:val="28"/>
            <w:szCs w:val="28"/>
          </w:rPr>
        </w:pPr>
        <w:r>
          <w:rPr>
            <w:rFonts w:ascii="Trebuchet MS" w:hAnsi="Trebuchet MS"/>
            <w:noProof/>
            <w:sz w:val="28"/>
            <w:szCs w:val="28"/>
          </w:rPr>
          <w:t>March 31, 2023</w:t>
        </w:r>
      </w:p>
      <w:p w14:paraId="20CC9BB0" w14:textId="188EB5EE" w:rsidR="00D469B9" w:rsidRPr="00D469B9" w:rsidRDefault="00D469B9" w:rsidP="00D469B9">
        <w:pPr>
          <w:pStyle w:val="Header"/>
          <w:jc w:val="center"/>
          <w:rPr>
            <w:rFonts w:ascii="Trebuchet MS" w:hAnsi="Trebuchet MS"/>
            <w:noProof/>
            <w:sz w:val="28"/>
            <w:szCs w:val="28"/>
          </w:rPr>
        </w:pPr>
        <w:r w:rsidRPr="00D469B9">
          <w:rPr>
            <w:rFonts w:ascii="Trebuchet MS" w:hAnsi="Trebuchet MS"/>
            <w:sz w:val="28"/>
            <w:szCs w:val="28"/>
          </w:rPr>
          <w:fldChar w:fldCharType="begin"/>
        </w:r>
        <w:r w:rsidRPr="00D469B9">
          <w:rPr>
            <w:rFonts w:ascii="Trebuchet MS" w:hAnsi="Trebuchet MS"/>
            <w:sz w:val="28"/>
            <w:szCs w:val="28"/>
          </w:rPr>
          <w:instrText xml:space="preserve"> PAGE   \* MERGEFORMAT </w:instrText>
        </w:r>
        <w:r w:rsidRPr="00D469B9">
          <w:rPr>
            <w:rFonts w:ascii="Trebuchet MS" w:hAnsi="Trebuchet MS"/>
            <w:sz w:val="28"/>
            <w:szCs w:val="28"/>
          </w:rPr>
          <w:fldChar w:fldCharType="separate"/>
        </w:r>
        <w:r>
          <w:rPr>
            <w:rFonts w:ascii="Trebuchet MS" w:hAnsi="Trebuchet MS"/>
            <w:noProof/>
            <w:sz w:val="28"/>
            <w:szCs w:val="28"/>
          </w:rPr>
          <w:t>1</w:t>
        </w:r>
        <w:r w:rsidRPr="00D469B9">
          <w:rPr>
            <w:rFonts w:ascii="Trebuchet MS" w:hAnsi="Trebuchet MS"/>
            <w:noProof/>
            <w:sz w:val="28"/>
            <w:szCs w:val="28"/>
          </w:rPr>
          <w:fldChar w:fldCharType="end"/>
        </w:r>
      </w:p>
      <w:p w14:paraId="75274225" w14:textId="77777777" w:rsidR="004A0D8D" w:rsidRPr="00E7022B" w:rsidRDefault="004A0D8D" w:rsidP="004A0D8D">
        <w:pPr>
          <w:spacing w:after="0" w:line="240" w:lineRule="auto"/>
          <w:jc w:val="center"/>
          <w:rPr>
            <w:rFonts w:ascii="Trebuchet MS" w:hAnsi="Trebuchet MS"/>
            <w:b/>
            <w:sz w:val="28"/>
            <w:szCs w:val="28"/>
          </w:rPr>
        </w:pPr>
        <w:r w:rsidRPr="00E7022B">
          <w:rPr>
            <w:rFonts w:ascii="Trebuchet MS" w:hAnsi="Trebuchet MS"/>
            <w:b/>
            <w:sz w:val="28"/>
            <w:szCs w:val="28"/>
          </w:rPr>
          <w:t xml:space="preserve">Revision </w:t>
        </w:r>
        <w:r>
          <w:rPr>
            <w:rFonts w:ascii="Trebuchet MS" w:hAnsi="Trebuchet MS"/>
            <w:b/>
            <w:sz w:val="28"/>
            <w:szCs w:val="28"/>
          </w:rPr>
          <w:t>o</w:t>
        </w:r>
        <w:r w:rsidRPr="00E7022B">
          <w:rPr>
            <w:rFonts w:ascii="Trebuchet MS" w:hAnsi="Trebuchet MS"/>
            <w:b/>
            <w:sz w:val="28"/>
            <w:szCs w:val="28"/>
          </w:rPr>
          <w:t>f Section 630</w:t>
        </w:r>
      </w:p>
      <w:p w14:paraId="7E217DC6" w14:textId="77777777" w:rsidR="004A0D8D" w:rsidRDefault="004A0D8D" w:rsidP="004A0D8D">
        <w:pPr>
          <w:spacing w:after="0" w:line="240" w:lineRule="auto"/>
          <w:jc w:val="center"/>
          <w:rPr>
            <w:rFonts w:ascii="Trebuchet MS" w:hAnsi="Trebuchet MS"/>
            <w:noProof/>
            <w:sz w:val="28"/>
            <w:szCs w:val="28"/>
          </w:rPr>
        </w:pPr>
        <w:r w:rsidRPr="00E7022B">
          <w:rPr>
            <w:rFonts w:ascii="Trebuchet MS" w:hAnsi="Trebuchet MS"/>
            <w:b/>
            <w:sz w:val="28"/>
            <w:szCs w:val="28"/>
          </w:rPr>
          <w:t>Traffic Control Management (Special)</w:t>
        </w:r>
      </w:p>
      <w:p w14:paraId="7EE70C79" w14:textId="7E51DC58" w:rsidR="00D469B9" w:rsidRPr="00D469B9" w:rsidRDefault="00000000">
        <w:pPr>
          <w:pStyle w:val="Header"/>
          <w:jc w:val="center"/>
          <w:rPr>
            <w:rFonts w:ascii="Trebuchet MS" w:hAnsi="Trebuchet MS"/>
            <w:sz w:val="28"/>
            <w:szCs w:val="2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550989"/>
      <w:docPartObj>
        <w:docPartGallery w:val="Page Numbers (Top of Page)"/>
        <w:docPartUnique/>
      </w:docPartObj>
    </w:sdtPr>
    <w:sdtEndPr>
      <w:rPr>
        <w:rFonts w:ascii="Trebuchet MS" w:hAnsi="Trebuchet MS"/>
        <w:noProof/>
        <w:sz w:val="28"/>
        <w:szCs w:val="28"/>
      </w:rPr>
    </w:sdtEndPr>
    <w:sdtContent>
      <w:p w14:paraId="7C5C73A4" w14:textId="77777777" w:rsidR="00D469B9" w:rsidRDefault="00D469B9" w:rsidP="00D469B9">
        <w:pPr>
          <w:pStyle w:val="Header"/>
          <w:jc w:val="right"/>
          <w:rPr>
            <w:rFonts w:ascii="Trebuchet MS" w:hAnsi="Trebuchet MS"/>
            <w:noProof/>
            <w:sz w:val="28"/>
            <w:szCs w:val="28"/>
          </w:rPr>
        </w:pPr>
        <w:r>
          <w:rPr>
            <w:rFonts w:ascii="Trebuchet MS" w:hAnsi="Trebuchet MS"/>
            <w:noProof/>
            <w:sz w:val="28"/>
            <w:szCs w:val="28"/>
          </w:rPr>
          <w:t>March 31, 2023</w:t>
        </w:r>
      </w:p>
      <w:p w14:paraId="01CD5397" w14:textId="77777777" w:rsidR="00D469B9" w:rsidRDefault="00D469B9" w:rsidP="00D469B9">
        <w:pPr>
          <w:pStyle w:val="Header"/>
          <w:jc w:val="center"/>
          <w:rPr>
            <w:rFonts w:ascii="Trebuchet MS" w:hAnsi="Trebuchet MS"/>
            <w:noProof/>
            <w:sz w:val="28"/>
            <w:szCs w:val="28"/>
          </w:rPr>
        </w:pPr>
      </w:p>
      <w:p w14:paraId="3D0C88D2" w14:textId="2CEA6027" w:rsidR="00D469B9" w:rsidRPr="00E7022B" w:rsidRDefault="004A0D8D" w:rsidP="00D469B9">
        <w:pPr>
          <w:spacing w:after="0" w:line="240" w:lineRule="auto"/>
          <w:jc w:val="center"/>
          <w:rPr>
            <w:rFonts w:ascii="Trebuchet MS" w:hAnsi="Trebuchet MS"/>
            <w:b/>
            <w:sz w:val="28"/>
            <w:szCs w:val="28"/>
          </w:rPr>
        </w:pPr>
        <w:r w:rsidRPr="00E7022B">
          <w:rPr>
            <w:rFonts w:ascii="Trebuchet MS" w:hAnsi="Trebuchet MS"/>
            <w:b/>
            <w:sz w:val="28"/>
            <w:szCs w:val="28"/>
          </w:rPr>
          <w:t xml:space="preserve">Revision </w:t>
        </w:r>
        <w:r>
          <w:rPr>
            <w:rFonts w:ascii="Trebuchet MS" w:hAnsi="Trebuchet MS"/>
            <w:b/>
            <w:sz w:val="28"/>
            <w:szCs w:val="28"/>
          </w:rPr>
          <w:t>o</w:t>
        </w:r>
        <w:r w:rsidRPr="00E7022B">
          <w:rPr>
            <w:rFonts w:ascii="Trebuchet MS" w:hAnsi="Trebuchet MS"/>
            <w:b/>
            <w:sz w:val="28"/>
            <w:szCs w:val="28"/>
          </w:rPr>
          <w:t>f Section 630</w:t>
        </w:r>
      </w:p>
      <w:p w14:paraId="24E9A647" w14:textId="48223EB9" w:rsidR="00D469B9" w:rsidRDefault="004A0D8D" w:rsidP="00D469B9">
        <w:pPr>
          <w:spacing w:after="0" w:line="240" w:lineRule="auto"/>
          <w:jc w:val="center"/>
          <w:rPr>
            <w:rFonts w:ascii="Trebuchet MS" w:hAnsi="Trebuchet MS"/>
            <w:noProof/>
            <w:sz w:val="28"/>
            <w:szCs w:val="28"/>
          </w:rPr>
        </w:pPr>
        <w:r w:rsidRPr="00E7022B">
          <w:rPr>
            <w:rFonts w:ascii="Trebuchet MS" w:hAnsi="Trebuchet MS"/>
            <w:b/>
            <w:sz w:val="28"/>
            <w:szCs w:val="28"/>
          </w:rPr>
          <w:t>Traffic Control Management (Special)</w:t>
        </w:r>
      </w:p>
    </w:sdtContent>
  </w:sdt>
  <w:p w14:paraId="7A4C2075" w14:textId="77777777" w:rsidR="00D469B9" w:rsidRDefault="00D46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6CC9"/>
    <w:multiLevelType w:val="multilevel"/>
    <w:tmpl w:val="5546C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C7D7189"/>
    <w:multiLevelType w:val="multilevel"/>
    <w:tmpl w:val="C38A1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6209766">
    <w:abstractNumId w:val="1"/>
  </w:num>
  <w:num w:numId="2" w16cid:durableId="173384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NzO0NDQ0NTQzMjdX0lEKTi0uzszPAykwrAUA06xXbiwAAAA="/>
  </w:docVars>
  <w:rsids>
    <w:rsidRoot w:val="001640C0"/>
    <w:rsid w:val="00003499"/>
    <w:rsid w:val="00044F9A"/>
    <w:rsid w:val="001640C0"/>
    <w:rsid w:val="001D3001"/>
    <w:rsid w:val="001E4E2D"/>
    <w:rsid w:val="002139AF"/>
    <w:rsid w:val="004A0D8D"/>
    <w:rsid w:val="00633D9A"/>
    <w:rsid w:val="007729C0"/>
    <w:rsid w:val="007A38D6"/>
    <w:rsid w:val="008D27C3"/>
    <w:rsid w:val="00924814"/>
    <w:rsid w:val="009C77CD"/>
    <w:rsid w:val="009E6594"/>
    <w:rsid w:val="00AC301D"/>
    <w:rsid w:val="00B01201"/>
    <w:rsid w:val="00B4786D"/>
    <w:rsid w:val="00C90693"/>
    <w:rsid w:val="00D469B9"/>
    <w:rsid w:val="00D578B5"/>
    <w:rsid w:val="00E109C3"/>
    <w:rsid w:val="00E11239"/>
    <w:rsid w:val="00E7022B"/>
    <w:rsid w:val="00E95BB6"/>
    <w:rsid w:val="00F36B00"/>
    <w:rsid w:val="00F87C95"/>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9B6B"/>
  <w15:docId w15:val="{6137ABAC-A2A5-4874-97B4-8EFB9BBF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A0D8D"/>
    <w:pPr>
      <w:spacing w:before="240" w:after="240" w:line="240" w:lineRule="auto"/>
      <w:jc w:val="center"/>
      <w:outlineLvl w:val="0"/>
    </w:pPr>
    <w:rPr>
      <w:rFonts w:ascii="Trebuchet MS" w:eastAsia="Arial" w:hAnsi="Trebuchet MS" w:cs="Arial"/>
      <w:b/>
      <w:sz w:val="40"/>
      <w:szCs w:val="40"/>
    </w:rPr>
  </w:style>
  <w:style w:type="paragraph" w:styleId="Heading2">
    <w:name w:val="heading 2"/>
    <w:basedOn w:val="Normal"/>
    <w:next w:val="Normal"/>
    <w:uiPriority w:val="9"/>
    <w:unhideWhenUsed/>
    <w:qFormat/>
    <w:rsid w:val="004A0D8D"/>
    <w:pPr>
      <w:shd w:val="clear" w:color="auto" w:fill="FFFFFF"/>
      <w:spacing w:before="200" w:after="200"/>
      <w:ind w:left="720"/>
      <w:outlineLvl w:val="1"/>
    </w:pPr>
    <w:rPr>
      <w:rFonts w:ascii="Trebuchet MS" w:hAnsi="Trebuchet MS"/>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2A8D"/>
    <w:pPr>
      <w:autoSpaceDE w:val="0"/>
      <w:autoSpaceDN w:val="0"/>
      <w:adjustRightInd w:val="0"/>
      <w:spacing w:after="0" w:line="266" w:lineRule="exact"/>
      <w:ind w:left="4786" w:right="5246"/>
      <w:jc w:val="center"/>
    </w:pPr>
    <w:rPr>
      <w:rFonts w:ascii="Times New Roman" w:hAnsi="Times New Roman" w:cs="Times New Roman"/>
      <w:sz w:val="24"/>
      <w:szCs w:val="24"/>
    </w:rPr>
  </w:style>
  <w:style w:type="paragraph" w:customStyle="1" w:styleId="Default">
    <w:name w:val="Default"/>
    <w:rsid w:val="00C12A8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12A8D"/>
    <w:pPr>
      <w:autoSpaceDE w:val="0"/>
      <w:autoSpaceDN w:val="0"/>
      <w:adjustRightInd w:val="0"/>
      <w:spacing w:after="0" w:line="240" w:lineRule="auto"/>
      <w:ind w:left="4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C12A8D"/>
    <w:rPr>
      <w:rFonts w:ascii="Times New Roman" w:hAnsi="Times New Roman" w:cs="Times New Roman"/>
      <w:sz w:val="20"/>
      <w:szCs w:val="20"/>
    </w:rPr>
  </w:style>
  <w:style w:type="character" w:customStyle="1" w:styleId="TitleChar">
    <w:name w:val="Title Char"/>
    <w:basedOn w:val="DefaultParagraphFont"/>
    <w:link w:val="Title"/>
    <w:uiPriority w:val="1"/>
    <w:rsid w:val="00C12A8D"/>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70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2B"/>
  </w:style>
  <w:style w:type="paragraph" w:styleId="Footer">
    <w:name w:val="footer"/>
    <w:basedOn w:val="Normal"/>
    <w:link w:val="FooterChar"/>
    <w:uiPriority w:val="99"/>
    <w:unhideWhenUsed/>
    <w:rsid w:val="00E70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2B"/>
  </w:style>
  <w:style w:type="table" w:styleId="PlainTable1">
    <w:name w:val="Plain Table 1"/>
    <w:basedOn w:val="TableNormal"/>
    <w:uiPriority w:val="41"/>
    <w:rsid w:val="001E4E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844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6ziV1fuVyrlysAWv5BHCQdlg==">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771</Words>
  <Characters>4091</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630 Traffic Control Management (Special) Multiple Locations or Multiple Phases</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Traffic Control Management (Special) Multiple Locations or Multiple Phases</dc:title>
  <dc:creator>Acimovic, Benjamin</dc:creator>
  <cp:lastModifiedBy>Kayen, Michele</cp:lastModifiedBy>
  <cp:revision>6</cp:revision>
  <dcterms:created xsi:type="dcterms:W3CDTF">2023-08-25T15:19:00Z</dcterms:created>
  <dcterms:modified xsi:type="dcterms:W3CDTF">2024-02-01T22:25:00Z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0010ebf4b68f57ef3543d8406a1d62da702b501fdc1be68343ee1cfcc8eaef01</vt:lpwstr>
  </property>
</Properties>
</file>