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1966E" w14:textId="77777777" w:rsidR="00B4747B" w:rsidRDefault="00B4747B" w:rsidP="00B4747B">
      <w:pPr>
        <w:jc w:val="center"/>
        <w:rPr>
          <w:rFonts w:ascii="Trebuchet MS" w:hAnsi="Trebuchet MS"/>
          <w:sz w:val="40"/>
          <w:szCs w:val="40"/>
        </w:rPr>
      </w:pPr>
      <w:bookmarkStart w:id="0" w:name="_Hlk154760327"/>
      <w:bookmarkStart w:id="1" w:name="_Hlk137801539"/>
    </w:p>
    <w:p w14:paraId="2614D680" w14:textId="77777777" w:rsidR="00B4747B" w:rsidRPr="00CD2C55" w:rsidRDefault="00B4747B" w:rsidP="00B4747B">
      <w:pPr>
        <w:jc w:val="center"/>
        <w:rPr>
          <w:rFonts w:ascii="Trebuchet MS" w:hAnsi="Trebuchet MS"/>
          <w:sz w:val="40"/>
          <w:szCs w:val="40"/>
        </w:rPr>
      </w:pPr>
      <w:r w:rsidRPr="00CD2C55">
        <w:rPr>
          <w:rFonts w:ascii="Trebuchet MS" w:hAnsi="Trebuchet MS"/>
          <w:sz w:val="40"/>
          <w:szCs w:val="40"/>
        </w:rPr>
        <w:t>Notice</w:t>
      </w:r>
    </w:p>
    <w:p w14:paraId="0875AC7E" w14:textId="77777777" w:rsidR="00B4747B" w:rsidRPr="00CD2C55" w:rsidRDefault="00B4747B" w:rsidP="00B4747B">
      <w:pPr>
        <w:rPr>
          <w:rFonts w:ascii="Trebuchet MS" w:hAnsi="Trebuchet MS"/>
          <w:sz w:val="28"/>
          <w:szCs w:val="28"/>
        </w:rPr>
      </w:pPr>
    </w:p>
    <w:p w14:paraId="256715E6" w14:textId="77777777" w:rsidR="00B4747B" w:rsidRPr="00CD2C55" w:rsidRDefault="00B4747B" w:rsidP="00B4747B">
      <w:pPr>
        <w:pStyle w:val="NormalWeb"/>
        <w:spacing w:before="0" w:beforeAutospacing="0" w:after="0" w:afterAutospacing="0"/>
        <w:rPr>
          <w:rFonts w:ascii="Trebuchet MS" w:hAnsi="Trebuchet MS"/>
          <w:color w:val="0E101A"/>
          <w:sz w:val="28"/>
          <w:szCs w:val="28"/>
        </w:rPr>
      </w:pPr>
      <w:bookmarkStart w:id="2" w:name="_Hlk154760081"/>
      <w:bookmarkEnd w:id="0"/>
      <w:r>
        <w:rPr>
          <w:rFonts w:ascii="Trebuchet MS" w:hAnsi="Trebuchet MS"/>
          <w:color w:val="0E101A"/>
          <w:sz w:val="28"/>
          <w:szCs w:val="28"/>
        </w:rPr>
        <w:t>T</w:t>
      </w:r>
      <w:bookmarkStart w:id="3"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F80C77">
        <w:rPr>
          <w:rStyle w:val="Emphasis"/>
          <w:rFonts w:ascii="Trebuchet MS" w:hAnsi="Trebuchet MS"/>
          <w:color w:val="0E101A"/>
          <w:sz w:val="28"/>
          <w:szCs w:val="28"/>
        </w:rPr>
        <w:t>Standard Specifications for Road and Bridge Construction</w:t>
      </w:r>
      <w:r w:rsidRPr="00F80C77">
        <w:rPr>
          <w:rFonts w:ascii="Trebuchet MS" w:hAnsi="Trebuchet M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7EBFCDE6" w14:textId="77777777" w:rsidR="00B4747B" w:rsidRPr="00CD2C55" w:rsidRDefault="00B4747B" w:rsidP="00B4747B">
      <w:pPr>
        <w:pStyle w:val="NormalWeb"/>
        <w:spacing w:before="0" w:beforeAutospacing="0" w:after="0" w:afterAutospacing="0"/>
        <w:rPr>
          <w:rFonts w:ascii="Trebuchet MS" w:hAnsi="Trebuchet MS"/>
          <w:color w:val="0E101A"/>
          <w:sz w:val="28"/>
          <w:szCs w:val="28"/>
        </w:rPr>
      </w:pPr>
    </w:p>
    <w:p w14:paraId="1F4AFD59" w14:textId="77777777" w:rsidR="00B4747B" w:rsidRPr="00CD2C55" w:rsidRDefault="00B4747B" w:rsidP="00B4747B">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F80C77">
        <w:rPr>
          <w:rStyle w:val="Emphasis"/>
          <w:rFonts w:ascii="Trebuchet MS" w:hAnsi="Trebuchet MS"/>
          <w:color w:val="0E101A"/>
          <w:sz w:val="28"/>
          <w:szCs w:val="28"/>
        </w:rPr>
        <w:t>Standard Specifications for Road and Bridge Construction</w:t>
      </w:r>
      <w:r w:rsidRPr="00F80C77">
        <w:rPr>
          <w:rFonts w:ascii="Trebuchet MS" w:hAnsi="Trebuchet M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3"/>
    <w:p w14:paraId="1AE5FE80" w14:textId="77777777" w:rsidR="00B4747B" w:rsidRPr="00CD2C55" w:rsidRDefault="00B4747B" w:rsidP="00B4747B">
      <w:pPr>
        <w:rPr>
          <w:rFonts w:ascii="Trebuchet MS" w:hAnsi="Trebuchet MS"/>
          <w:sz w:val="28"/>
          <w:szCs w:val="28"/>
        </w:rPr>
      </w:pPr>
    </w:p>
    <w:p w14:paraId="04612CB3" w14:textId="77777777" w:rsidR="00B4747B" w:rsidRPr="00CD2C55" w:rsidRDefault="00B4747B" w:rsidP="00B4747B">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1EFC8B59" w14:textId="05E1BAEE" w:rsidR="00B4747B" w:rsidRDefault="00B4747B" w:rsidP="00B4747B">
      <w:pPr>
        <w:rPr>
          <w:rFonts w:ascii="Trebuchet MS" w:hAnsi="Trebuchet MS"/>
          <w:sz w:val="28"/>
          <w:szCs w:val="28"/>
        </w:rPr>
      </w:pPr>
      <w:r w:rsidRPr="00347A55">
        <w:rPr>
          <w:rFonts w:ascii="Trebuchet MS" w:hAnsi="Trebuchet MS"/>
          <w:sz w:val="28"/>
          <w:szCs w:val="28"/>
        </w:rPr>
        <w:t xml:space="preserve">Use the following standard special provision on all </w:t>
      </w:r>
      <w:bookmarkEnd w:id="2"/>
      <w:r w:rsidRPr="00347A55">
        <w:rPr>
          <w:rFonts w:ascii="Trebuchet MS" w:hAnsi="Trebuchet MS"/>
          <w:sz w:val="28"/>
          <w:szCs w:val="28"/>
        </w:rPr>
        <w:t>projects</w:t>
      </w:r>
      <w:r w:rsidR="00444101" w:rsidRPr="00347A55">
        <w:rPr>
          <w:rFonts w:ascii="Trebuchet MS" w:hAnsi="Trebuchet MS"/>
          <w:sz w:val="28"/>
          <w:szCs w:val="28"/>
        </w:rPr>
        <w:t xml:space="preserve"> with PCCP</w:t>
      </w:r>
      <w:r w:rsidRPr="00347A55">
        <w:rPr>
          <w:rFonts w:ascii="Trebuchet MS" w:hAnsi="Trebuchet MS"/>
          <w:sz w:val="28"/>
          <w:szCs w:val="28"/>
        </w:rPr>
        <w:t>.</w:t>
      </w:r>
    </w:p>
    <w:p w14:paraId="13E7597C" w14:textId="77777777" w:rsidR="00B4747B" w:rsidRDefault="00B4747B">
      <w:pPr>
        <w:rPr>
          <w:rFonts w:ascii="Trebuchet MS" w:eastAsiaTheme="minorHAnsi" w:hAnsi="Trebuchet MS"/>
          <w:b/>
          <w:bCs/>
          <w:sz w:val="24"/>
          <w:szCs w:val="24"/>
        </w:rPr>
      </w:pPr>
      <w:r>
        <w:rPr>
          <w:rFonts w:ascii="Trebuchet MS" w:eastAsiaTheme="minorHAnsi" w:hAnsi="Trebuchet MS"/>
          <w:b/>
          <w:bCs/>
          <w:sz w:val="24"/>
          <w:szCs w:val="24"/>
        </w:rPr>
        <w:br w:type="page"/>
      </w:r>
    </w:p>
    <w:p w14:paraId="0B4A38FB" w14:textId="4E32F4D4" w:rsidR="00A45E35" w:rsidRPr="00B4747B" w:rsidRDefault="00A45E35" w:rsidP="0021494D">
      <w:pPr>
        <w:widowControl/>
        <w:kinsoku w:val="0"/>
        <w:overflowPunct w:val="0"/>
        <w:adjustRightInd w:val="0"/>
        <w:spacing w:line="247" w:lineRule="auto"/>
        <w:ind w:left="40"/>
        <w:rPr>
          <w:rFonts w:ascii="Trebuchet MS" w:eastAsiaTheme="minorHAnsi" w:hAnsi="Trebuchet MS"/>
          <w:b/>
          <w:bCs/>
          <w:sz w:val="24"/>
          <w:szCs w:val="24"/>
        </w:rPr>
      </w:pPr>
      <w:r w:rsidRPr="00B4747B">
        <w:rPr>
          <w:rFonts w:ascii="Trebuchet MS" w:eastAsiaTheme="minorHAnsi" w:hAnsi="Trebuchet MS"/>
          <w:b/>
          <w:bCs/>
          <w:sz w:val="24"/>
          <w:szCs w:val="24"/>
        </w:rPr>
        <w:lastRenderedPageBreak/>
        <w:t>Delete Subsection 105.06 and replace with the following:</w:t>
      </w:r>
      <w:bookmarkEnd w:id="1"/>
    </w:p>
    <w:p w14:paraId="66CB3778" w14:textId="77777777" w:rsidR="00A45E35" w:rsidRPr="00B4747B" w:rsidRDefault="00A45E35" w:rsidP="0021494D">
      <w:pPr>
        <w:widowControl/>
        <w:kinsoku w:val="0"/>
        <w:overflowPunct w:val="0"/>
        <w:adjustRightInd w:val="0"/>
        <w:spacing w:line="247" w:lineRule="auto"/>
        <w:ind w:left="40"/>
        <w:rPr>
          <w:rFonts w:ascii="Trebuchet MS" w:eastAsiaTheme="minorHAnsi" w:hAnsi="Trebuchet MS"/>
          <w:sz w:val="24"/>
          <w:szCs w:val="24"/>
        </w:rPr>
      </w:pPr>
    </w:p>
    <w:p w14:paraId="3BBBC620" w14:textId="3978B52C" w:rsidR="00765E67" w:rsidRPr="00B4747B" w:rsidRDefault="00765E67" w:rsidP="0021494D">
      <w:pPr>
        <w:widowControl/>
        <w:kinsoku w:val="0"/>
        <w:overflowPunct w:val="0"/>
        <w:adjustRightInd w:val="0"/>
        <w:spacing w:line="247" w:lineRule="auto"/>
        <w:ind w:left="40"/>
        <w:rPr>
          <w:rFonts w:ascii="Trebuchet MS" w:eastAsiaTheme="minorHAnsi" w:hAnsi="Trebuchet MS"/>
          <w:sz w:val="24"/>
          <w:szCs w:val="24"/>
        </w:rPr>
      </w:pPr>
      <w:r w:rsidRPr="00B4747B">
        <w:rPr>
          <w:rFonts w:ascii="Trebuchet MS" w:eastAsiaTheme="minorHAnsi" w:hAnsi="Trebuchet MS"/>
          <w:b/>
          <w:bCs/>
          <w:sz w:val="24"/>
          <w:szCs w:val="24"/>
        </w:rPr>
        <w:t>105.06</w:t>
      </w:r>
      <w:r w:rsidRPr="00B4747B">
        <w:rPr>
          <w:rFonts w:ascii="Trebuchet MS" w:eastAsiaTheme="minorHAnsi" w:hAnsi="Trebuchet MS"/>
          <w:b/>
          <w:bCs/>
          <w:spacing w:val="40"/>
          <w:sz w:val="24"/>
          <w:szCs w:val="24"/>
        </w:rPr>
        <w:t xml:space="preserve"> </w:t>
      </w:r>
      <w:r w:rsidRPr="00B4747B">
        <w:rPr>
          <w:rFonts w:ascii="Trebuchet MS" w:eastAsiaTheme="minorHAnsi" w:hAnsi="Trebuchet MS"/>
          <w:b/>
          <w:bCs/>
          <w:sz w:val="24"/>
          <w:szCs w:val="24"/>
        </w:rPr>
        <w:t>Conformity to the Contract of Portland Cement Concrete Pavement.</w:t>
      </w:r>
      <w:r w:rsidRPr="00B4747B">
        <w:rPr>
          <w:rFonts w:ascii="Trebuchet MS" w:eastAsiaTheme="minorHAnsi" w:hAnsi="Trebuchet MS"/>
          <w:b/>
          <w:bCs/>
          <w:spacing w:val="40"/>
          <w:sz w:val="24"/>
          <w:szCs w:val="24"/>
        </w:rPr>
        <w:t xml:space="preserve"> </w:t>
      </w:r>
      <w:r w:rsidRPr="00B4747B">
        <w:rPr>
          <w:rFonts w:ascii="Trebuchet MS" w:eastAsiaTheme="minorHAnsi" w:hAnsi="Trebuchet MS"/>
          <w:sz w:val="24"/>
          <w:szCs w:val="24"/>
        </w:rPr>
        <w:t>Conformity to the Contract of all Portland Cement Concrete Pavement, Item 412, will be determined per the following:</w:t>
      </w:r>
    </w:p>
    <w:p w14:paraId="2DAC9F4E" w14:textId="77777777" w:rsidR="00765E67" w:rsidRPr="00B4747B" w:rsidRDefault="00765E67" w:rsidP="0021494D">
      <w:pPr>
        <w:widowControl/>
        <w:kinsoku w:val="0"/>
        <w:overflowPunct w:val="0"/>
        <w:adjustRightInd w:val="0"/>
        <w:spacing w:line="247" w:lineRule="auto"/>
        <w:rPr>
          <w:rFonts w:ascii="Trebuchet MS" w:eastAsiaTheme="minorHAnsi" w:hAnsi="Trebuchet MS"/>
          <w:sz w:val="24"/>
          <w:szCs w:val="24"/>
        </w:rPr>
      </w:pPr>
    </w:p>
    <w:p w14:paraId="52683978" w14:textId="77777777" w:rsidR="00765E67" w:rsidRPr="00B4747B" w:rsidRDefault="00765E67" w:rsidP="0021494D">
      <w:pPr>
        <w:widowControl/>
        <w:kinsoku w:val="0"/>
        <w:overflowPunct w:val="0"/>
        <w:adjustRightInd w:val="0"/>
        <w:spacing w:line="247" w:lineRule="auto"/>
        <w:ind w:left="40" w:right="98"/>
        <w:rPr>
          <w:rFonts w:ascii="Trebuchet MS" w:eastAsiaTheme="minorHAnsi" w:hAnsi="Trebuchet MS"/>
          <w:sz w:val="24"/>
          <w:szCs w:val="24"/>
        </w:rPr>
      </w:pP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finds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furnished,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performed, 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finished product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does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conform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Contract, 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Factor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 for an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0.75</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but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reasonably acceptable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has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been produced,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determine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extent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accepted and remain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place.</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Modification Order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document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justification for allowing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to remain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place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price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adjustment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applied.</w:t>
      </w:r>
    </w:p>
    <w:p w14:paraId="03718B09" w14:textId="77777777" w:rsidR="00765E67" w:rsidRPr="00B4747B" w:rsidRDefault="00765E67" w:rsidP="0021494D">
      <w:pPr>
        <w:widowControl/>
        <w:kinsoku w:val="0"/>
        <w:overflowPunct w:val="0"/>
        <w:adjustRightInd w:val="0"/>
        <w:spacing w:line="247" w:lineRule="auto"/>
        <w:rPr>
          <w:rFonts w:ascii="Trebuchet MS" w:eastAsiaTheme="minorHAnsi" w:hAnsi="Trebuchet MS"/>
          <w:sz w:val="24"/>
          <w:szCs w:val="24"/>
        </w:rPr>
      </w:pPr>
    </w:p>
    <w:p w14:paraId="43328027" w14:textId="52EA48A7" w:rsidR="00765E67" w:rsidRPr="00B4747B" w:rsidRDefault="00765E67" w:rsidP="0021494D">
      <w:pPr>
        <w:widowControl/>
        <w:kinsoku w:val="0"/>
        <w:overflowPunct w:val="0"/>
        <w:adjustRightInd w:val="0"/>
        <w:spacing w:line="247" w:lineRule="auto"/>
        <w:ind w:left="40" w:right="192"/>
        <w:jc w:val="both"/>
        <w:rPr>
          <w:rFonts w:ascii="Trebuchet MS" w:eastAsiaTheme="minorHAnsi" w:hAnsi="Trebuchet MS"/>
          <w:sz w:val="24"/>
          <w:szCs w:val="24"/>
        </w:rPr>
      </w:pP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finds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furnished, work</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performed,</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or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finished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product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in conformity</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with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Contract,</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 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0.75 and has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resulted in an inferior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or unsatisfactory product,</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material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removed and replaced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otherwise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corrected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by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expense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 any 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 0.75 or greater, the finished quantity of work represented by the process will be accepted at the calculated pay factor.</w:t>
      </w:r>
    </w:p>
    <w:p w14:paraId="0F5F19E7" w14:textId="77777777" w:rsidR="00765E67" w:rsidRPr="00B4747B" w:rsidRDefault="00765E67" w:rsidP="0021494D">
      <w:pPr>
        <w:widowControl/>
        <w:kinsoku w:val="0"/>
        <w:overflowPunct w:val="0"/>
        <w:adjustRightInd w:val="0"/>
        <w:spacing w:line="247" w:lineRule="auto"/>
        <w:ind w:left="40" w:right="192"/>
        <w:jc w:val="both"/>
        <w:rPr>
          <w:rFonts w:ascii="Trebuchet MS" w:eastAsiaTheme="minorHAnsi" w:hAnsi="Trebuchet MS"/>
          <w:sz w:val="24"/>
          <w:szCs w:val="24"/>
        </w:rPr>
      </w:pPr>
    </w:p>
    <w:p w14:paraId="0F78A728" w14:textId="5B0D371E" w:rsidR="00765E67" w:rsidRPr="00B4747B" w:rsidRDefault="00765E67" w:rsidP="0021494D">
      <w:pPr>
        <w:widowControl/>
        <w:kinsoku w:val="0"/>
        <w:overflowPunct w:val="0"/>
        <w:adjustRightInd w:val="0"/>
        <w:spacing w:line="247" w:lineRule="auto"/>
        <w:ind w:left="39" w:right="117"/>
        <w:rPr>
          <w:rFonts w:ascii="Trebuchet MS" w:eastAsiaTheme="minorHAnsi" w:hAnsi="Trebuchet MS"/>
          <w:sz w:val="24"/>
          <w:szCs w:val="24"/>
        </w:rPr>
      </w:pP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sampled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tested by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Department</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per subsection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106.06 and with procedures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contained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Department’s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Field 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Manual.</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approximate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quantity represented by each sample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as</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set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forth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subsection 106.06,</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Table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106-3.</w:t>
      </w:r>
      <w:r w:rsidRPr="00B4747B">
        <w:rPr>
          <w:rFonts w:ascii="Trebuchet MS" w:eastAsiaTheme="minorHAnsi" w:hAnsi="Trebuchet MS"/>
          <w:spacing w:val="38"/>
          <w:sz w:val="24"/>
          <w:szCs w:val="24"/>
        </w:rPr>
        <w:t xml:space="preserve"> </w:t>
      </w:r>
      <w:r w:rsidRPr="00B4747B">
        <w:rPr>
          <w:rFonts w:ascii="Trebuchet MS" w:eastAsiaTheme="minorHAnsi" w:hAnsi="Trebuchet MS"/>
          <w:sz w:val="24"/>
          <w:szCs w:val="24"/>
        </w:rPr>
        <w:t>Add</w:t>
      </w:r>
      <w:bookmarkStart w:id="4" w:name="_GoBack"/>
      <w:bookmarkEnd w:id="4"/>
      <w:r w:rsidRPr="00B4747B">
        <w:rPr>
          <w:rFonts w:ascii="Trebuchet MS" w:eastAsiaTheme="minorHAnsi" w:hAnsi="Trebuchet MS"/>
          <w:sz w:val="24"/>
          <w:szCs w:val="24"/>
        </w:rPr>
        <w:t>itional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samples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may 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selected and tested 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discretion.</w:t>
      </w:r>
    </w:p>
    <w:p w14:paraId="2AEEF8CE" w14:textId="77777777" w:rsidR="00641845" w:rsidRPr="00B4747B" w:rsidRDefault="00641845" w:rsidP="0021494D">
      <w:pPr>
        <w:widowControl/>
        <w:kinsoku w:val="0"/>
        <w:overflowPunct w:val="0"/>
        <w:adjustRightInd w:val="0"/>
        <w:spacing w:line="247" w:lineRule="auto"/>
        <w:ind w:left="39" w:right="117"/>
        <w:rPr>
          <w:rFonts w:ascii="Trebuchet MS" w:eastAsiaTheme="minorHAnsi" w:hAnsi="Trebuchet MS"/>
          <w:sz w:val="24"/>
          <w:szCs w:val="24"/>
        </w:rPr>
      </w:pPr>
    </w:p>
    <w:p w14:paraId="09D6C111" w14:textId="2FDD9208" w:rsidR="00765E67" w:rsidRPr="00B4747B" w:rsidRDefault="00765E67" w:rsidP="008D2A42">
      <w:pPr>
        <w:pStyle w:val="ListParagraph"/>
        <w:numPr>
          <w:ilvl w:val="0"/>
          <w:numId w:val="4"/>
        </w:numPr>
        <w:ind w:left="450" w:hanging="450"/>
        <w:rPr>
          <w:rFonts w:ascii="Trebuchet MS" w:eastAsiaTheme="minorHAnsi" w:hAnsi="Trebuchet MS"/>
          <w:sz w:val="24"/>
          <w:szCs w:val="24"/>
        </w:rPr>
      </w:pPr>
      <w:r w:rsidRPr="00B4747B">
        <w:rPr>
          <w:rFonts w:ascii="Trebuchet MS" w:eastAsiaTheme="minorHAnsi" w:hAnsi="Trebuchet MS"/>
          <w:sz w:val="24"/>
          <w:szCs w:val="24"/>
        </w:rPr>
        <w:t>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Disincentive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(I/DP)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based on 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statistical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analysis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yields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Pay Factors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(PF)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Quality Levels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(QL).</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QL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based 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of</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compressive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strength and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pavement</w:t>
      </w:r>
      <w:r w:rsidR="008D2A42" w:rsidRPr="00B4747B">
        <w:rPr>
          <w:rFonts w:ascii="Trebuchet MS" w:eastAsiaTheme="minorHAnsi" w:hAnsi="Trebuchet MS"/>
          <w:sz w:val="24"/>
          <w:szCs w:val="24"/>
        </w:rPr>
        <w:t xml:space="preserve"> thickness</w:t>
      </w:r>
      <w:r w:rsidRPr="00B4747B">
        <w:rPr>
          <w:rFonts w:ascii="Trebuchet MS" w:eastAsiaTheme="minorHAnsi" w:hAnsi="Trebuchet MS"/>
          <w:sz w:val="24"/>
          <w:szCs w:val="24"/>
        </w:rPr>
        <w:t>.</w:t>
      </w:r>
    </w:p>
    <w:p w14:paraId="0815BE03" w14:textId="77777777" w:rsidR="00641845" w:rsidRPr="00B4747B" w:rsidRDefault="00641845" w:rsidP="00641845">
      <w:pPr>
        <w:widowControl/>
        <w:kinsoku w:val="0"/>
        <w:overflowPunct w:val="0"/>
        <w:adjustRightInd w:val="0"/>
        <w:spacing w:line="247" w:lineRule="auto"/>
        <w:ind w:left="400" w:right="117"/>
        <w:rPr>
          <w:rFonts w:ascii="Trebuchet MS" w:eastAsiaTheme="minorHAnsi" w:hAnsi="Trebuchet MS"/>
          <w:sz w:val="24"/>
          <w:szCs w:val="24"/>
        </w:rPr>
      </w:pPr>
    </w:p>
    <w:p w14:paraId="0EB95217" w14:textId="73BF310A" w:rsidR="00765E67" w:rsidRPr="00B4747B" w:rsidRDefault="00641845" w:rsidP="0021494D">
      <w:pPr>
        <w:widowControl/>
        <w:kinsoku w:val="0"/>
        <w:overflowPunct w:val="0"/>
        <w:adjustRightInd w:val="0"/>
        <w:spacing w:line="247" w:lineRule="auto"/>
        <w:ind w:left="400" w:right="117"/>
        <w:rPr>
          <w:rFonts w:ascii="Trebuchet MS" w:eastAsiaTheme="minorHAnsi" w:hAnsi="Trebuchet MS"/>
          <w:sz w:val="24"/>
          <w:szCs w:val="24"/>
        </w:rPr>
      </w:pPr>
      <w:r w:rsidRPr="00B4747B">
        <w:rPr>
          <w:rFonts w:ascii="Trebuchet MS" w:eastAsiaTheme="minorHAnsi" w:hAnsi="Trebuchet MS"/>
          <w:sz w:val="24"/>
          <w:szCs w:val="24"/>
        </w:rPr>
        <w:t>T</w:t>
      </w:r>
      <w:r w:rsidR="00765E67" w:rsidRPr="00B4747B">
        <w:rPr>
          <w:rFonts w:ascii="Trebuchet MS" w:eastAsiaTheme="minorHAnsi" w:hAnsi="Trebuchet MS"/>
          <w:sz w:val="24"/>
          <w:szCs w:val="24"/>
        </w:rPr>
        <w: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QL 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calculated for 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elements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 xml:space="preserve">of </w:t>
      </w:r>
      <w:r w:rsidR="008D2A42" w:rsidRPr="00B4747B">
        <w:rPr>
          <w:rFonts w:ascii="Trebuchet MS" w:eastAsiaTheme="minorHAnsi" w:hAnsi="Trebuchet MS"/>
          <w:sz w:val="24"/>
          <w:szCs w:val="24"/>
        </w:rPr>
        <w:t>compressive</w:t>
      </w:r>
      <w:r w:rsidR="008D2A42" w:rsidRPr="00B4747B">
        <w:rPr>
          <w:rFonts w:ascii="Trebuchet MS" w:eastAsiaTheme="minorHAnsi" w:hAnsi="Trebuchet MS"/>
          <w:spacing w:val="70"/>
          <w:w w:val="150"/>
          <w:sz w:val="24"/>
          <w:szCs w:val="24"/>
        </w:rPr>
        <w:t xml:space="preserve"> </w:t>
      </w:r>
      <w:r w:rsidR="00765E67" w:rsidRPr="00B4747B">
        <w:rPr>
          <w:rFonts w:ascii="Trebuchet MS" w:eastAsiaTheme="minorHAnsi" w:hAnsi="Trebuchet MS"/>
          <w:sz w:val="24"/>
          <w:szCs w:val="24"/>
        </w:rPr>
        <w:t>strength and</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pavement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thickness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on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basis.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consist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of 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test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results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from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series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of random samples.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Test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results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determined to</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have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sampling or</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testing errors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not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used.</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All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materials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produced 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assigned to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Changes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in mix design,</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design pavement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thickness, or a</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break of</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more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than</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120 working days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between placements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create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new</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The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following</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provided</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to clarify changes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in processes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for each</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element:</w:t>
      </w:r>
    </w:p>
    <w:p w14:paraId="0C9E17D5" w14:textId="77777777" w:rsidR="008D2A42" w:rsidRPr="00B4747B" w:rsidRDefault="008D2A42" w:rsidP="0021494D">
      <w:pPr>
        <w:widowControl/>
        <w:kinsoku w:val="0"/>
        <w:overflowPunct w:val="0"/>
        <w:adjustRightInd w:val="0"/>
        <w:spacing w:line="247" w:lineRule="auto"/>
        <w:ind w:left="400" w:right="117"/>
        <w:rPr>
          <w:rFonts w:ascii="Trebuchet MS" w:eastAsiaTheme="minorHAnsi" w:hAnsi="Trebuchet MS"/>
          <w:sz w:val="24"/>
          <w:szCs w:val="24"/>
        </w:rPr>
      </w:pPr>
    </w:p>
    <w:p w14:paraId="768EF692" w14:textId="77777777" w:rsidR="00765E67" w:rsidRPr="00B4747B" w:rsidRDefault="00765E67" w:rsidP="0021494D">
      <w:pPr>
        <w:widowControl/>
        <w:numPr>
          <w:ilvl w:val="1"/>
          <w:numId w:val="3"/>
        </w:numPr>
        <w:tabs>
          <w:tab w:val="left" w:pos="841"/>
        </w:tabs>
        <w:kinsoku w:val="0"/>
        <w:overflowPunct w:val="0"/>
        <w:adjustRightInd w:val="0"/>
        <w:spacing w:line="247" w:lineRule="auto"/>
        <w:ind w:left="760" w:right="129"/>
        <w:rPr>
          <w:rFonts w:ascii="Trebuchet MS" w:eastAsiaTheme="minorHAnsi" w:hAnsi="Trebuchet MS"/>
          <w:sz w:val="24"/>
          <w:szCs w:val="24"/>
        </w:rPr>
      </w:pPr>
      <w:r w:rsidRPr="00B4747B">
        <w:rPr>
          <w:rFonts w:ascii="Trebuchet MS" w:eastAsiaTheme="minorHAnsi" w:hAnsi="Trebuchet MS"/>
          <w:sz w:val="24"/>
          <w:szCs w:val="24"/>
        </w:rPr>
        <w:t>Construction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mainline pavement, including the shoulders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if placed with the mainline, 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 single process for the compressive 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flexural strength element, when the mix design does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 change and there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is not a break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more than 120 days between placements.</w:t>
      </w:r>
    </w:p>
    <w:p w14:paraId="65964469" w14:textId="5593F19E" w:rsidR="00765E67" w:rsidRPr="00B4747B" w:rsidRDefault="00765E67" w:rsidP="0021494D">
      <w:pPr>
        <w:widowControl/>
        <w:numPr>
          <w:ilvl w:val="1"/>
          <w:numId w:val="3"/>
        </w:numPr>
        <w:tabs>
          <w:tab w:val="left" w:pos="841"/>
        </w:tabs>
        <w:kinsoku w:val="0"/>
        <w:overflowPunct w:val="0"/>
        <w:adjustRightInd w:val="0"/>
        <w:spacing w:line="247" w:lineRule="auto"/>
        <w:ind w:left="760" w:right="362"/>
        <w:rPr>
          <w:rFonts w:ascii="Trebuchet MS" w:eastAsiaTheme="minorHAnsi" w:hAnsi="Trebuchet MS"/>
          <w:sz w:val="24"/>
          <w:szCs w:val="24"/>
        </w:rPr>
      </w:pPr>
      <w:r w:rsidRPr="00B4747B">
        <w:rPr>
          <w:rFonts w:ascii="Trebuchet MS" w:eastAsiaTheme="minorHAnsi" w:hAnsi="Trebuchet MS"/>
          <w:sz w:val="24"/>
          <w:szCs w:val="24"/>
        </w:rPr>
        <w:t>Construction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mainline pavement, including the shoulders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if placed with the mainline, 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 single process for the thickness element 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planned thickness does not change and there is not a break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more than 120 days between placements.</w:t>
      </w:r>
    </w:p>
    <w:p w14:paraId="50CB5645" w14:textId="77777777" w:rsidR="00765E67" w:rsidRPr="00B4747B" w:rsidRDefault="00765E67" w:rsidP="0021494D">
      <w:pPr>
        <w:widowControl/>
        <w:numPr>
          <w:ilvl w:val="1"/>
          <w:numId w:val="3"/>
        </w:numPr>
        <w:tabs>
          <w:tab w:val="left" w:pos="841"/>
        </w:tabs>
        <w:kinsoku w:val="0"/>
        <w:overflowPunct w:val="0"/>
        <w:adjustRightInd w:val="0"/>
        <w:spacing w:line="247" w:lineRule="auto"/>
        <w:ind w:left="760" w:right="287"/>
        <w:rPr>
          <w:rFonts w:ascii="Trebuchet MS" w:eastAsiaTheme="minorHAnsi" w:hAnsi="Trebuchet MS"/>
          <w:sz w:val="24"/>
          <w:szCs w:val="24"/>
        </w:rPr>
      </w:pPr>
      <w:r w:rsidRPr="00B4747B">
        <w:rPr>
          <w:rFonts w:ascii="Trebuchet MS" w:eastAsiaTheme="minorHAnsi" w:hAnsi="Trebuchet MS"/>
          <w:sz w:val="24"/>
          <w:szCs w:val="24"/>
        </w:rPr>
        <w:t>Construction of ramps, acceleration and deceleration lanes and shoulders placed separately are considered separate processes.</w:t>
      </w:r>
    </w:p>
    <w:p w14:paraId="23B98503" w14:textId="77777777" w:rsidR="00765E67" w:rsidRPr="00B4747B" w:rsidRDefault="00765E67" w:rsidP="0021494D">
      <w:pPr>
        <w:widowControl/>
        <w:numPr>
          <w:ilvl w:val="1"/>
          <w:numId w:val="3"/>
        </w:numPr>
        <w:tabs>
          <w:tab w:val="left" w:pos="840"/>
        </w:tabs>
        <w:kinsoku w:val="0"/>
        <w:overflowPunct w:val="0"/>
        <w:adjustRightInd w:val="0"/>
        <w:spacing w:line="247" w:lineRule="auto"/>
        <w:ind w:left="759" w:right="401"/>
        <w:rPr>
          <w:rFonts w:ascii="Trebuchet MS" w:eastAsiaTheme="minorHAnsi" w:hAnsi="Trebuchet MS"/>
          <w:sz w:val="24"/>
          <w:szCs w:val="24"/>
        </w:rPr>
      </w:pPr>
      <w:r w:rsidRPr="00B4747B">
        <w:rPr>
          <w:rFonts w:ascii="Trebuchet MS" w:eastAsiaTheme="minorHAnsi" w:hAnsi="Trebuchet MS"/>
          <w:sz w:val="24"/>
          <w:szCs w:val="24"/>
        </w:rPr>
        <w:lastRenderedPageBreak/>
        <w:t>Changes in paving equipment,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changes in placement method, changes in hauling equipment, adjustments to mix designs that do not require 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new mix design, changes in weather conditions, and changes in production rate shall not create a new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process in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strength 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thickness elements.</w:t>
      </w:r>
    </w:p>
    <w:p w14:paraId="3BEAED0E" w14:textId="77777777" w:rsidR="008D2A42" w:rsidRPr="00B4747B" w:rsidRDefault="008D2A42" w:rsidP="0021494D">
      <w:pPr>
        <w:widowControl/>
        <w:kinsoku w:val="0"/>
        <w:overflowPunct w:val="0"/>
        <w:adjustRightInd w:val="0"/>
        <w:spacing w:line="247" w:lineRule="auto"/>
        <w:ind w:left="720"/>
        <w:rPr>
          <w:rFonts w:ascii="Trebuchet MS" w:eastAsiaTheme="minorHAnsi" w:hAnsi="Trebuchet MS"/>
          <w:sz w:val="24"/>
          <w:szCs w:val="24"/>
        </w:rPr>
      </w:pPr>
    </w:p>
    <w:p w14:paraId="2389EEC7" w14:textId="3BDD82AD" w:rsidR="00765E67" w:rsidRPr="00B4747B" w:rsidRDefault="00765E67" w:rsidP="002E4E19">
      <w:pPr>
        <w:widowControl/>
        <w:kinsoku w:val="0"/>
        <w:overflowPunct w:val="0"/>
        <w:adjustRightInd w:val="0"/>
        <w:spacing w:line="247" w:lineRule="auto"/>
        <w:ind w:left="360"/>
        <w:jc w:val="both"/>
        <w:rPr>
          <w:rFonts w:ascii="Trebuchet MS" w:eastAsiaTheme="minorHAnsi" w:hAnsi="Trebuchet MS"/>
          <w:sz w:val="24"/>
          <w:szCs w:val="24"/>
        </w:rPr>
      </w:pPr>
      <w:r w:rsidRPr="00B4747B">
        <w:rPr>
          <w:rFonts w:ascii="Trebuchet MS" w:eastAsiaTheme="minorHAnsi" w:hAnsi="Trebuchet MS"/>
          <w:sz w:val="24"/>
          <w:szCs w:val="24"/>
        </w:rPr>
        <w:t>The Contractor and Engineer will determine element processes and what distinguishes them as processes during the Pre-pave meeting before concrete placement.</w:t>
      </w:r>
    </w:p>
    <w:p w14:paraId="05FB3279" w14:textId="77777777" w:rsidR="008D2A42" w:rsidRPr="00B4747B" w:rsidRDefault="008D2A42" w:rsidP="0021494D">
      <w:pPr>
        <w:widowControl/>
        <w:kinsoku w:val="0"/>
        <w:overflowPunct w:val="0"/>
        <w:adjustRightInd w:val="0"/>
        <w:spacing w:line="247" w:lineRule="auto"/>
        <w:ind w:left="720"/>
        <w:rPr>
          <w:rFonts w:ascii="Trebuchet MS" w:eastAsiaTheme="minorHAnsi" w:hAnsi="Trebuchet MS"/>
          <w:sz w:val="24"/>
          <w:szCs w:val="24"/>
        </w:rPr>
      </w:pPr>
    </w:p>
    <w:p w14:paraId="59D1822E" w14:textId="3F0C33E7" w:rsidR="00765E67" w:rsidRPr="00B4747B" w:rsidRDefault="00765E67" w:rsidP="0021494D">
      <w:pPr>
        <w:widowControl/>
        <w:numPr>
          <w:ilvl w:val="0"/>
          <w:numId w:val="3"/>
        </w:numPr>
        <w:tabs>
          <w:tab w:val="left" w:pos="480"/>
        </w:tabs>
        <w:kinsoku w:val="0"/>
        <w:overflowPunct w:val="0"/>
        <w:adjustRightInd w:val="0"/>
        <w:spacing w:line="247" w:lineRule="auto"/>
        <w:ind w:left="399" w:right="512"/>
        <w:rPr>
          <w:rFonts w:ascii="Trebuchet MS" w:eastAsiaTheme="minorHAnsi" w:hAnsi="Trebuchet MS"/>
          <w:sz w:val="24"/>
          <w:szCs w:val="24"/>
        </w:rPr>
      </w:pPr>
      <w:r w:rsidRPr="00B4747B">
        <w:rPr>
          <w:rFonts w:ascii="Trebuchet MS" w:eastAsiaTheme="minorHAnsi" w:hAnsi="Trebuchet MS"/>
          <w:sz w:val="24"/>
          <w:szCs w:val="24"/>
        </w:rPr>
        <w:t>When it is necessary to represent material by one or two tests, each test shall have a PF computed per the following:</w:t>
      </w:r>
    </w:p>
    <w:p w14:paraId="5DD97DE0" w14:textId="77777777" w:rsidR="008D2A42" w:rsidRPr="00B4747B" w:rsidRDefault="008D2A42" w:rsidP="0021494D">
      <w:pPr>
        <w:widowControl/>
        <w:kinsoku w:val="0"/>
        <w:overflowPunct w:val="0"/>
        <w:adjustRightInd w:val="0"/>
        <w:spacing w:line="247" w:lineRule="auto"/>
        <w:ind w:left="399" w:right="218"/>
        <w:rPr>
          <w:rFonts w:ascii="Trebuchet MS" w:eastAsiaTheme="minorHAnsi" w:hAnsi="Trebuchet MS"/>
          <w:sz w:val="24"/>
          <w:szCs w:val="24"/>
        </w:rPr>
      </w:pPr>
    </w:p>
    <w:p w14:paraId="557BF7E0" w14:textId="7597DBD5" w:rsidR="00765E67" w:rsidRPr="00B4747B" w:rsidRDefault="00765E67" w:rsidP="0021494D">
      <w:pPr>
        <w:widowControl/>
        <w:kinsoku w:val="0"/>
        <w:overflowPunct w:val="0"/>
        <w:adjustRightInd w:val="0"/>
        <w:spacing w:line="247" w:lineRule="auto"/>
        <w:ind w:left="399" w:right="218"/>
        <w:rPr>
          <w:rFonts w:ascii="Trebuchet MS" w:eastAsiaTheme="minorHAnsi" w:hAnsi="Trebuchet MS"/>
          <w:sz w:val="24"/>
          <w:szCs w:val="24"/>
        </w:rPr>
      </w:pPr>
      <w:r w:rsidRPr="00B4747B">
        <w:rPr>
          <w:rFonts w:ascii="Trebuchet MS" w:eastAsiaTheme="minorHAnsi" w:hAnsi="Trebuchet MS"/>
          <w:sz w:val="24"/>
          <w:szCs w:val="24"/>
        </w:rPr>
        <w:t>If the value of the test is at or above the lower tolerance limit, then PF = 1.000.</w:t>
      </w:r>
      <w:r w:rsidRPr="00B4747B">
        <w:rPr>
          <w:rFonts w:ascii="Trebuchet MS" w:eastAsiaTheme="minorHAnsi" w:hAnsi="Trebuchet MS"/>
          <w:spacing w:val="80"/>
          <w:sz w:val="24"/>
          <w:szCs w:val="24"/>
        </w:rPr>
        <w:t xml:space="preserve"> </w:t>
      </w:r>
      <w:r w:rsidRPr="00B4747B">
        <w:rPr>
          <w:rFonts w:ascii="Trebuchet MS" w:eastAsiaTheme="minorHAnsi" w:hAnsi="Trebuchet MS"/>
          <w:sz w:val="24"/>
          <w:szCs w:val="24"/>
        </w:rPr>
        <w:t>If the value of the test is below the lower tolerance limit, then:</w:t>
      </w:r>
    </w:p>
    <w:p w14:paraId="0FE12C10" w14:textId="77777777" w:rsidR="00765E67" w:rsidRPr="00B4747B" w:rsidRDefault="00765E67" w:rsidP="008D2A42">
      <w:pPr>
        <w:widowControl/>
        <w:kinsoku w:val="0"/>
        <w:overflowPunct w:val="0"/>
        <w:adjustRightInd w:val="0"/>
        <w:spacing w:before="60" w:line="247" w:lineRule="auto"/>
        <w:ind w:left="399"/>
        <w:rPr>
          <w:rFonts w:ascii="Trebuchet MS" w:eastAsiaTheme="minorHAnsi" w:hAnsi="Trebuchet MS"/>
          <w:position w:val="2"/>
          <w:sz w:val="24"/>
          <w:szCs w:val="24"/>
        </w:rPr>
      </w:pPr>
      <w:r w:rsidRPr="00B4747B">
        <w:rPr>
          <w:rFonts w:ascii="Trebuchet MS" w:eastAsiaTheme="minorHAnsi" w:hAnsi="Trebuchet MS"/>
          <w:position w:val="2"/>
          <w:sz w:val="24"/>
          <w:szCs w:val="24"/>
        </w:rPr>
        <w:t>PF = 1.00 – [0.25(T</w:t>
      </w:r>
      <w:r w:rsidRPr="00B4747B">
        <w:rPr>
          <w:rFonts w:ascii="Trebuchet MS" w:eastAsiaTheme="minorHAnsi" w:hAnsi="Trebuchet MS"/>
          <w:sz w:val="24"/>
          <w:szCs w:val="24"/>
        </w:rPr>
        <w:t>L</w:t>
      </w:r>
      <w:r w:rsidRPr="00B4747B">
        <w:rPr>
          <w:rFonts w:ascii="Trebuchet MS" w:eastAsiaTheme="minorHAnsi" w:hAnsi="Trebuchet MS"/>
          <w:spacing w:val="40"/>
          <w:sz w:val="24"/>
          <w:szCs w:val="24"/>
        </w:rPr>
        <w:t xml:space="preserve"> </w:t>
      </w:r>
      <w:r w:rsidRPr="00B4747B">
        <w:rPr>
          <w:rFonts w:ascii="Trebuchet MS" w:eastAsiaTheme="minorHAnsi" w:hAnsi="Trebuchet MS"/>
          <w:position w:val="2"/>
          <w:sz w:val="24"/>
          <w:szCs w:val="24"/>
        </w:rPr>
        <w:t>-T</w:t>
      </w:r>
      <w:r w:rsidRPr="00B4747B">
        <w:rPr>
          <w:rFonts w:ascii="Trebuchet MS" w:eastAsiaTheme="minorHAnsi" w:hAnsi="Trebuchet MS"/>
          <w:sz w:val="24"/>
          <w:szCs w:val="24"/>
        </w:rPr>
        <w:t>0</w:t>
      </w:r>
      <w:r w:rsidRPr="00B4747B">
        <w:rPr>
          <w:rFonts w:ascii="Trebuchet MS" w:eastAsiaTheme="minorHAnsi" w:hAnsi="Trebuchet MS"/>
          <w:position w:val="2"/>
          <w:sz w:val="24"/>
          <w:szCs w:val="24"/>
        </w:rPr>
        <w:t>)/V]</w:t>
      </w:r>
    </w:p>
    <w:p w14:paraId="4C641391" w14:textId="240BCB78" w:rsidR="00765E67" w:rsidRPr="00B4747B" w:rsidRDefault="00765E67" w:rsidP="008D2A42">
      <w:pPr>
        <w:widowControl/>
        <w:kinsoku w:val="0"/>
        <w:overflowPunct w:val="0"/>
        <w:adjustRightInd w:val="0"/>
        <w:spacing w:before="60" w:line="247" w:lineRule="auto"/>
        <w:ind w:left="400"/>
        <w:rPr>
          <w:rFonts w:ascii="Trebuchet MS" w:eastAsiaTheme="minorHAnsi" w:hAnsi="Trebuchet MS"/>
          <w:sz w:val="24"/>
          <w:szCs w:val="24"/>
        </w:rPr>
      </w:pPr>
      <w:r w:rsidRPr="00B4747B">
        <w:rPr>
          <w:rFonts w:ascii="Trebuchet MS" w:eastAsiaTheme="minorHAnsi" w:hAnsi="Trebuchet MS"/>
          <w:sz w:val="24"/>
          <w:szCs w:val="24"/>
        </w:rPr>
        <w:t>Where PF = pay factor.</w:t>
      </w:r>
    </w:p>
    <w:p w14:paraId="364F6C88" w14:textId="2054DB47" w:rsidR="00765E67" w:rsidRPr="00B4747B" w:rsidRDefault="00765E67" w:rsidP="008D2A42">
      <w:pPr>
        <w:widowControl/>
        <w:kinsoku w:val="0"/>
        <w:overflowPunct w:val="0"/>
        <w:adjustRightInd w:val="0"/>
        <w:spacing w:before="60" w:line="247" w:lineRule="auto"/>
        <w:ind w:left="770" w:firstLine="349"/>
        <w:rPr>
          <w:rFonts w:ascii="Trebuchet MS" w:eastAsiaTheme="minorHAnsi" w:hAnsi="Trebuchet MS"/>
          <w:color w:val="000000"/>
          <w:spacing w:val="73"/>
          <w:w w:val="150"/>
          <w:sz w:val="24"/>
          <w:szCs w:val="24"/>
        </w:rPr>
      </w:pPr>
      <w:r w:rsidRPr="00B4747B">
        <w:rPr>
          <w:rFonts w:ascii="Trebuchet MS" w:eastAsiaTheme="minorHAnsi" w:hAnsi="Trebuchet MS"/>
          <w:color w:val="000000"/>
          <w:sz w:val="24"/>
          <w:szCs w:val="24"/>
          <w:shd w:val="clear" w:color="auto" w:fill="D9D9D9"/>
        </w:rPr>
        <w:t>V</w:t>
      </w:r>
      <w:r w:rsidRPr="00B4747B">
        <w:rPr>
          <w:rFonts w:ascii="Trebuchet MS" w:eastAsiaTheme="minorHAnsi" w:hAnsi="Trebuchet MS"/>
          <w:color w:val="000000"/>
          <w:spacing w:val="46"/>
          <w:sz w:val="24"/>
          <w:szCs w:val="24"/>
          <w:shd w:val="clear" w:color="auto" w:fill="D9D9D9"/>
        </w:rPr>
        <w:t xml:space="preserve">  </w:t>
      </w:r>
      <w:r w:rsidRPr="00B4747B">
        <w:rPr>
          <w:rFonts w:ascii="Trebuchet MS" w:eastAsiaTheme="minorHAnsi" w:hAnsi="Trebuchet MS"/>
          <w:color w:val="000000"/>
          <w:sz w:val="24"/>
          <w:szCs w:val="24"/>
          <w:shd w:val="clear" w:color="auto" w:fill="D9D9D9"/>
        </w:rPr>
        <w:t>=</w:t>
      </w:r>
      <w:r w:rsidRPr="00B4747B">
        <w:rPr>
          <w:rFonts w:ascii="Trebuchet MS" w:eastAsiaTheme="minorHAnsi" w:hAnsi="Trebuchet MS"/>
          <w:color w:val="000000"/>
          <w:spacing w:val="44"/>
          <w:sz w:val="24"/>
          <w:szCs w:val="24"/>
          <w:shd w:val="clear" w:color="auto" w:fill="D9D9D9"/>
        </w:rPr>
        <w:t xml:space="preserve">  </w:t>
      </w:r>
      <w:r w:rsidRPr="00B4747B">
        <w:rPr>
          <w:rFonts w:ascii="Trebuchet MS" w:eastAsiaTheme="minorHAnsi" w:hAnsi="Trebuchet MS"/>
          <w:color w:val="000000"/>
          <w:sz w:val="24"/>
          <w:szCs w:val="24"/>
          <w:shd w:val="clear" w:color="auto" w:fill="D9D9D9"/>
        </w:rPr>
        <w:t>V</w:t>
      </w:r>
      <w:r w:rsidRPr="00B4747B">
        <w:rPr>
          <w:rFonts w:ascii="Trebuchet MS" w:eastAsiaTheme="minorHAnsi" w:hAnsi="Trebuchet MS"/>
          <w:color w:val="000000"/>
          <w:spacing w:val="44"/>
          <w:sz w:val="24"/>
          <w:szCs w:val="24"/>
          <w:shd w:val="clear" w:color="auto" w:fill="D9D9D9"/>
        </w:rPr>
        <w:t xml:space="preserve"> </w:t>
      </w:r>
      <w:r w:rsidRPr="00B4747B">
        <w:rPr>
          <w:rFonts w:ascii="Trebuchet MS" w:eastAsiaTheme="minorHAnsi" w:hAnsi="Trebuchet MS"/>
          <w:color w:val="000000"/>
          <w:sz w:val="24"/>
          <w:szCs w:val="24"/>
          <w:shd w:val="clear" w:color="auto" w:fill="D9D9D9"/>
        </w:rPr>
        <w:t>factor</w:t>
      </w:r>
      <w:r w:rsidRPr="00B4747B">
        <w:rPr>
          <w:rFonts w:ascii="Trebuchet MS" w:eastAsiaTheme="minorHAnsi" w:hAnsi="Trebuchet MS"/>
          <w:color w:val="000000"/>
          <w:spacing w:val="47"/>
          <w:sz w:val="24"/>
          <w:szCs w:val="24"/>
          <w:shd w:val="clear" w:color="auto" w:fill="D9D9D9"/>
        </w:rPr>
        <w:t xml:space="preserve"> </w:t>
      </w:r>
      <w:r w:rsidRPr="00B4747B">
        <w:rPr>
          <w:rFonts w:ascii="Trebuchet MS" w:eastAsiaTheme="minorHAnsi" w:hAnsi="Trebuchet MS"/>
          <w:color w:val="000000"/>
          <w:sz w:val="24"/>
          <w:szCs w:val="24"/>
          <w:shd w:val="clear" w:color="auto" w:fill="D9D9D9"/>
        </w:rPr>
        <w:t>from</w:t>
      </w:r>
      <w:r w:rsidRPr="00B4747B">
        <w:rPr>
          <w:rFonts w:ascii="Trebuchet MS" w:eastAsiaTheme="minorHAnsi" w:hAnsi="Trebuchet MS"/>
          <w:color w:val="000000"/>
          <w:spacing w:val="46"/>
          <w:sz w:val="24"/>
          <w:szCs w:val="24"/>
          <w:shd w:val="clear" w:color="auto" w:fill="D9D9D9"/>
        </w:rPr>
        <w:t xml:space="preserve"> </w:t>
      </w:r>
      <w:r w:rsidRPr="00B4747B">
        <w:rPr>
          <w:rFonts w:ascii="Trebuchet MS" w:eastAsiaTheme="minorHAnsi" w:hAnsi="Trebuchet MS"/>
          <w:color w:val="000000"/>
          <w:sz w:val="24"/>
          <w:szCs w:val="24"/>
          <w:shd w:val="clear" w:color="auto" w:fill="D9D9D9"/>
        </w:rPr>
        <w:t>Tables</w:t>
      </w:r>
      <w:r w:rsidRPr="00B4747B">
        <w:rPr>
          <w:rFonts w:ascii="Trebuchet MS" w:eastAsiaTheme="minorHAnsi" w:hAnsi="Trebuchet MS"/>
          <w:color w:val="000000"/>
          <w:spacing w:val="42"/>
          <w:sz w:val="24"/>
          <w:szCs w:val="24"/>
          <w:shd w:val="clear" w:color="auto" w:fill="D9D9D9"/>
        </w:rPr>
        <w:t xml:space="preserve"> </w:t>
      </w:r>
      <w:r w:rsidRPr="00B4747B">
        <w:rPr>
          <w:rFonts w:ascii="Trebuchet MS" w:eastAsiaTheme="minorHAnsi" w:hAnsi="Trebuchet MS"/>
          <w:color w:val="000000"/>
          <w:sz w:val="24"/>
          <w:szCs w:val="24"/>
          <w:shd w:val="clear" w:color="auto" w:fill="D9D9D9"/>
        </w:rPr>
        <w:t>105</w:t>
      </w:r>
      <w:r w:rsidR="008D2A42" w:rsidRPr="00B4747B">
        <w:rPr>
          <w:rFonts w:ascii="Trebuchet MS" w:eastAsiaTheme="minorHAnsi" w:hAnsi="Trebuchet MS"/>
          <w:color w:val="000000"/>
          <w:sz w:val="24"/>
          <w:szCs w:val="24"/>
          <w:shd w:val="clear" w:color="auto" w:fill="D9D9D9"/>
        </w:rPr>
        <w:t>-10</w:t>
      </w:r>
    </w:p>
    <w:p w14:paraId="2003627E" w14:textId="77777777" w:rsidR="00765E67" w:rsidRPr="00B4747B" w:rsidRDefault="00765E67" w:rsidP="008D2A42">
      <w:pPr>
        <w:widowControl/>
        <w:kinsoku w:val="0"/>
        <w:overflowPunct w:val="0"/>
        <w:adjustRightInd w:val="0"/>
        <w:spacing w:before="60" w:line="247" w:lineRule="auto"/>
        <w:ind w:left="1119"/>
        <w:rPr>
          <w:rFonts w:ascii="Trebuchet MS" w:eastAsiaTheme="minorHAnsi" w:hAnsi="Trebuchet MS"/>
          <w:position w:val="2"/>
          <w:sz w:val="24"/>
          <w:szCs w:val="24"/>
        </w:rPr>
      </w:pPr>
      <w:r w:rsidRPr="00B4747B">
        <w:rPr>
          <w:rFonts w:ascii="Trebuchet MS" w:eastAsiaTheme="minorHAnsi" w:hAnsi="Trebuchet MS"/>
          <w:position w:val="2"/>
          <w:sz w:val="24"/>
          <w:szCs w:val="24"/>
        </w:rPr>
        <w:t>T</w:t>
      </w:r>
      <w:r w:rsidRPr="00B4747B">
        <w:rPr>
          <w:rFonts w:ascii="Trebuchet MS" w:eastAsiaTheme="minorHAnsi" w:hAnsi="Trebuchet MS"/>
          <w:sz w:val="24"/>
          <w:szCs w:val="24"/>
        </w:rPr>
        <w:t>0</w:t>
      </w:r>
      <w:r w:rsidRPr="00B4747B">
        <w:rPr>
          <w:rFonts w:ascii="Trebuchet MS" w:eastAsiaTheme="minorHAnsi" w:hAnsi="Trebuchet MS"/>
          <w:spacing w:val="40"/>
          <w:sz w:val="24"/>
          <w:szCs w:val="24"/>
        </w:rPr>
        <w:t xml:space="preserve"> </w:t>
      </w:r>
      <w:r w:rsidRPr="00B4747B">
        <w:rPr>
          <w:rFonts w:ascii="Trebuchet MS" w:eastAsiaTheme="minorHAnsi" w:hAnsi="Trebuchet MS"/>
          <w:position w:val="2"/>
          <w:sz w:val="24"/>
          <w:szCs w:val="24"/>
        </w:rPr>
        <w:t>= the individual test value.</w:t>
      </w:r>
    </w:p>
    <w:p w14:paraId="3CE64162" w14:textId="5D29371E" w:rsidR="00765E67" w:rsidRPr="00B4747B" w:rsidRDefault="00765E67" w:rsidP="008D2A42">
      <w:pPr>
        <w:widowControl/>
        <w:kinsoku w:val="0"/>
        <w:overflowPunct w:val="0"/>
        <w:adjustRightInd w:val="0"/>
        <w:spacing w:before="60" w:line="247" w:lineRule="auto"/>
        <w:ind w:left="770" w:firstLine="349"/>
        <w:rPr>
          <w:rFonts w:ascii="Trebuchet MS" w:eastAsiaTheme="minorHAnsi" w:hAnsi="Trebuchet MS"/>
          <w:color w:val="000000"/>
          <w:spacing w:val="80"/>
          <w:w w:val="150"/>
          <w:position w:val="2"/>
          <w:sz w:val="24"/>
          <w:szCs w:val="24"/>
          <w:shd w:val="clear" w:color="auto" w:fill="D9D9D9"/>
        </w:rPr>
      </w:pPr>
      <w:r w:rsidRPr="00B4747B">
        <w:rPr>
          <w:rFonts w:ascii="Trebuchet MS" w:eastAsiaTheme="minorHAnsi" w:hAnsi="Trebuchet MS"/>
          <w:color w:val="000000"/>
          <w:position w:val="2"/>
          <w:sz w:val="24"/>
          <w:szCs w:val="24"/>
          <w:shd w:val="clear" w:color="auto" w:fill="D9D9D9"/>
        </w:rPr>
        <w:t>T</w:t>
      </w:r>
      <w:r w:rsidRPr="00B4747B">
        <w:rPr>
          <w:rFonts w:ascii="Trebuchet MS" w:eastAsiaTheme="minorHAnsi" w:hAnsi="Trebuchet MS"/>
          <w:color w:val="000000"/>
          <w:sz w:val="24"/>
          <w:szCs w:val="24"/>
          <w:shd w:val="clear" w:color="auto" w:fill="D9D9D9"/>
        </w:rPr>
        <w:t>L</w:t>
      </w:r>
      <w:r w:rsidRPr="00B4747B">
        <w:rPr>
          <w:rFonts w:ascii="Trebuchet MS" w:eastAsiaTheme="minorHAnsi" w:hAnsi="Trebuchet MS"/>
          <w:color w:val="000000"/>
          <w:position w:val="2"/>
          <w:sz w:val="24"/>
          <w:szCs w:val="24"/>
          <w:shd w:val="clear" w:color="auto" w:fill="D9D9D9"/>
        </w:rPr>
        <w:t>=</w:t>
      </w:r>
      <w:r w:rsidRPr="00B4747B">
        <w:rPr>
          <w:rFonts w:ascii="Trebuchet MS" w:eastAsiaTheme="minorHAnsi" w:hAnsi="Trebuchet MS"/>
          <w:color w:val="000000"/>
          <w:spacing w:val="66"/>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lower</w:t>
      </w:r>
      <w:r w:rsidRPr="00B4747B">
        <w:rPr>
          <w:rFonts w:ascii="Trebuchet MS" w:eastAsiaTheme="minorHAnsi" w:hAnsi="Trebuchet MS"/>
          <w:color w:val="000000"/>
          <w:spacing w:val="65"/>
          <w:w w:val="150"/>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tolerance</w:t>
      </w:r>
      <w:r w:rsidRPr="00B4747B">
        <w:rPr>
          <w:rFonts w:ascii="Trebuchet MS" w:eastAsiaTheme="minorHAnsi" w:hAnsi="Trebuchet MS"/>
          <w:color w:val="000000"/>
          <w:spacing w:val="61"/>
          <w:w w:val="150"/>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limit.</w:t>
      </w:r>
      <w:r w:rsidRPr="00B4747B">
        <w:rPr>
          <w:rFonts w:ascii="Trebuchet MS" w:eastAsiaTheme="minorHAnsi" w:hAnsi="Trebuchet MS"/>
          <w:color w:val="000000"/>
          <w:spacing w:val="80"/>
          <w:w w:val="150"/>
          <w:position w:val="2"/>
          <w:sz w:val="24"/>
          <w:szCs w:val="24"/>
          <w:shd w:val="clear" w:color="auto" w:fill="D9D9D9"/>
        </w:rPr>
        <w:t xml:space="preserve"> </w:t>
      </w:r>
    </w:p>
    <w:p w14:paraId="20F5DA64" w14:textId="77777777" w:rsidR="008D2A42" w:rsidRPr="00B4747B" w:rsidRDefault="008D2A42" w:rsidP="008D2A42">
      <w:pPr>
        <w:widowControl/>
        <w:kinsoku w:val="0"/>
        <w:overflowPunct w:val="0"/>
        <w:adjustRightInd w:val="0"/>
        <w:spacing w:before="60" w:line="247" w:lineRule="auto"/>
        <w:ind w:left="770" w:firstLine="349"/>
        <w:rPr>
          <w:rFonts w:ascii="Trebuchet MS" w:eastAsiaTheme="minorHAnsi" w:hAnsi="Trebuchet MS"/>
          <w:color w:val="000000"/>
          <w:spacing w:val="75"/>
          <w:w w:val="150"/>
          <w:position w:val="2"/>
          <w:sz w:val="24"/>
          <w:szCs w:val="24"/>
        </w:rPr>
      </w:pPr>
    </w:p>
    <w:p w14:paraId="68671C9F" w14:textId="77777777" w:rsidR="00765E67" w:rsidRPr="00B4747B" w:rsidRDefault="00765E67" w:rsidP="008D2A42">
      <w:pPr>
        <w:widowControl/>
        <w:numPr>
          <w:ilvl w:val="0"/>
          <w:numId w:val="3"/>
        </w:numPr>
        <w:tabs>
          <w:tab w:val="left" w:pos="480"/>
        </w:tabs>
        <w:kinsoku w:val="0"/>
        <w:overflowPunct w:val="0"/>
        <w:adjustRightInd w:val="0"/>
        <w:spacing w:before="60" w:line="247" w:lineRule="auto"/>
        <w:ind w:left="399" w:right="156" w:hanging="360"/>
        <w:rPr>
          <w:rFonts w:ascii="Trebuchet MS" w:eastAsiaTheme="minorHAnsi" w:hAnsi="Trebuchet MS"/>
          <w:sz w:val="24"/>
          <w:szCs w:val="24"/>
        </w:rPr>
      </w:pPr>
      <w:r w:rsidRPr="00B4747B">
        <w:rPr>
          <w:rFonts w:ascii="Trebuchet MS" w:eastAsiaTheme="minorHAnsi" w:hAnsi="Trebuchet MS"/>
          <w:sz w:val="24"/>
          <w:szCs w:val="24"/>
        </w:rPr>
        <w:t>The following procedures will be used to compute Incentive and Disincentive Payments (I/DP), quality levels (QL), and pay factors (PF) for processes represented by three or more tests:</w:t>
      </w:r>
    </w:p>
    <w:p w14:paraId="56C1FFAA" w14:textId="77777777" w:rsidR="00765E67" w:rsidRPr="00B4747B" w:rsidRDefault="00765E67" w:rsidP="008D2A42">
      <w:pPr>
        <w:widowControl/>
        <w:numPr>
          <w:ilvl w:val="1"/>
          <w:numId w:val="3"/>
        </w:numPr>
        <w:tabs>
          <w:tab w:val="left" w:pos="840"/>
        </w:tabs>
        <w:kinsoku w:val="0"/>
        <w:overflowPunct w:val="0"/>
        <w:adjustRightInd w:val="0"/>
        <w:spacing w:before="60" w:line="247" w:lineRule="auto"/>
        <w:ind w:left="839" w:hanging="441"/>
        <w:rPr>
          <w:rFonts w:ascii="Trebuchet MS" w:eastAsiaTheme="minorHAnsi" w:hAnsi="Trebuchet MS"/>
          <w:sz w:val="24"/>
          <w:szCs w:val="24"/>
        </w:rPr>
      </w:pPr>
      <w:r w:rsidRPr="00B4747B">
        <w:rPr>
          <w:rFonts w:ascii="Trebuchet MS" w:eastAsiaTheme="minorHAnsi" w:hAnsi="Trebuchet MS"/>
          <w:sz w:val="24"/>
          <w:szCs w:val="24"/>
        </w:rPr>
        <w:t>Quality Level (QL) will be calculated according to CP-71.</w:t>
      </w:r>
    </w:p>
    <w:p w14:paraId="6B84B8B9" w14:textId="200DBB52" w:rsidR="00765E67" w:rsidRPr="00B4747B" w:rsidRDefault="00765E67" w:rsidP="008D2A42">
      <w:pPr>
        <w:widowControl/>
        <w:numPr>
          <w:ilvl w:val="1"/>
          <w:numId w:val="3"/>
        </w:numPr>
        <w:tabs>
          <w:tab w:val="left" w:pos="840"/>
        </w:tabs>
        <w:kinsoku w:val="0"/>
        <w:overflowPunct w:val="0"/>
        <w:adjustRightInd w:val="0"/>
        <w:spacing w:before="60" w:line="247" w:lineRule="auto"/>
        <w:ind w:left="839" w:hanging="441"/>
        <w:rPr>
          <w:rFonts w:ascii="Trebuchet MS" w:eastAsiaTheme="minorHAnsi" w:hAnsi="Trebuchet MS"/>
          <w:sz w:val="24"/>
          <w:szCs w:val="24"/>
        </w:rPr>
      </w:pPr>
      <w:r w:rsidRPr="00B4747B">
        <w:rPr>
          <w:rFonts w:ascii="Trebuchet MS" w:eastAsiaTheme="minorHAnsi" w:hAnsi="Trebuchet MS"/>
          <w:sz w:val="24"/>
          <w:szCs w:val="24"/>
        </w:rPr>
        <w:t>Compute the PF for the process.</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When the process has been completed, the number of tests (Pn) it includes shall determine the formula to be used to compute the final pay factor per the following:</w:t>
      </w:r>
    </w:p>
    <w:p w14:paraId="7F9A8FD0" w14:textId="77777777" w:rsidR="0021494D" w:rsidRPr="00B4747B" w:rsidRDefault="0021494D" w:rsidP="008D2A42">
      <w:pPr>
        <w:widowControl/>
        <w:tabs>
          <w:tab w:val="left" w:pos="840"/>
        </w:tabs>
        <w:kinsoku w:val="0"/>
        <w:overflowPunct w:val="0"/>
        <w:adjustRightInd w:val="0"/>
        <w:spacing w:before="60" w:line="247" w:lineRule="auto"/>
        <w:ind w:left="839"/>
        <w:rPr>
          <w:rFonts w:ascii="Trebuchet MS" w:eastAsiaTheme="minorHAnsi" w:hAnsi="Trebuchet MS"/>
          <w:sz w:val="24"/>
          <w:szCs w:val="24"/>
        </w:rPr>
      </w:pPr>
    </w:p>
    <w:p w14:paraId="0B0D3D0B" w14:textId="77777777" w:rsidR="0021494D" w:rsidRPr="00B4747B" w:rsidRDefault="0021494D" w:rsidP="008D2A42">
      <w:pPr>
        <w:pStyle w:val="Default"/>
        <w:spacing w:before="60" w:line="247" w:lineRule="auto"/>
        <w:ind w:firstLine="1170"/>
        <w:rPr>
          <w:rFonts w:ascii="Trebuchet MS" w:hAnsi="Trebuchet MS"/>
        </w:rPr>
      </w:pPr>
      <w:r w:rsidRPr="00B4747B">
        <w:rPr>
          <w:rFonts w:ascii="Trebuchet MS" w:hAnsi="Trebuchet MS"/>
        </w:rPr>
        <w:t xml:space="preserve">A. For pavement thickness: </w:t>
      </w:r>
    </w:p>
    <w:p w14:paraId="15EB8CAA"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3 ≤ Pn ≤ 5 </w:t>
      </w:r>
    </w:p>
    <w:p w14:paraId="08801C0B"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85, then PF = 1.00 + (QL - 85)0.001333 </w:t>
      </w:r>
    </w:p>
    <w:p w14:paraId="35C09402"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&lt; 85, then PF = 1.00 + (QL - 85)0.005208 </w:t>
      </w:r>
    </w:p>
    <w:p w14:paraId="37FAEB8A"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6 ≤ Pn ≤ 9 </w:t>
      </w:r>
    </w:p>
    <w:p w14:paraId="302AECAB"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90, then PF = 1.00 + (QL - 90)0.002000 </w:t>
      </w:r>
    </w:p>
    <w:p w14:paraId="79C6264C"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&lt; 90, then PF = 1.00 + (QL - 90)0.005682 </w:t>
      </w:r>
    </w:p>
    <w:p w14:paraId="41B82B12"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10 ≤ Pn ≤ 25 </w:t>
      </w:r>
    </w:p>
    <w:p w14:paraId="515915F3"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93, then PF = 1.00 + (QL - 93)0.002857 </w:t>
      </w:r>
    </w:p>
    <w:p w14:paraId="61ABDEE5"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&lt; 93, then PF = 1.00 + (QL - 93)0.006098 </w:t>
      </w:r>
    </w:p>
    <w:p w14:paraId="1992EC4F"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Pn ≥ 26 </w:t>
      </w:r>
    </w:p>
    <w:p w14:paraId="34804281"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95, then PF = 1.00 + (QL - 95)0.004000 </w:t>
      </w:r>
    </w:p>
    <w:p w14:paraId="3784245B"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&lt; 95, then PF = 1.00 + (QL - 95)0.006757 </w:t>
      </w:r>
    </w:p>
    <w:p w14:paraId="63739A90" w14:textId="4DA70B61" w:rsidR="0021494D" w:rsidRPr="00B4747B" w:rsidRDefault="0021494D" w:rsidP="008D2A42">
      <w:pPr>
        <w:pStyle w:val="Default"/>
        <w:spacing w:before="60" w:line="247" w:lineRule="auto"/>
        <w:ind w:firstLine="1170"/>
        <w:rPr>
          <w:rFonts w:ascii="Trebuchet MS" w:hAnsi="Trebuchet MS"/>
        </w:rPr>
      </w:pPr>
      <w:r w:rsidRPr="00B4747B">
        <w:rPr>
          <w:rFonts w:ascii="Trebuchet MS" w:hAnsi="Trebuchet MS"/>
        </w:rPr>
        <w:lastRenderedPageBreak/>
        <w:t xml:space="preserve">B. For compressive strength: </w:t>
      </w:r>
    </w:p>
    <w:p w14:paraId="64FD688B"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3 ≤ Pn ≤ 5 </w:t>
      </w:r>
    </w:p>
    <w:p w14:paraId="68A07B5A"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85, then PF = 1.00 + (QL - 85)0.002000 </w:t>
      </w:r>
    </w:p>
    <w:p w14:paraId="6FA92A3F"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&lt; 85, then PF = 1.00 + (QL - 85)0.005208 </w:t>
      </w:r>
    </w:p>
    <w:p w14:paraId="47C6AB12"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6 ≤ Pn ≤ 9 </w:t>
      </w:r>
    </w:p>
    <w:p w14:paraId="2B9DB8DE"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90, then PF = 1.00 + (QL - 90)0.003000 </w:t>
      </w:r>
    </w:p>
    <w:p w14:paraId="5CC9E2A1"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&lt; 90, then PF = 1.00 + (QL - 90)0.005682 </w:t>
      </w:r>
    </w:p>
    <w:p w14:paraId="48082D5A"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10 ≤ Pn ≤ 25 </w:t>
      </w:r>
    </w:p>
    <w:p w14:paraId="7CC0C0FD"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93, then PF = 1.00 + (QL - 93)0.004286 </w:t>
      </w:r>
    </w:p>
    <w:p w14:paraId="09B8AE50"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&lt; 93, then PF = 1.00 + (QL - 93)0.006098 </w:t>
      </w:r>
    </w:p>
    <w:p w14:paraId="0D03E50B"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When Pn ≥ 26 </w:t>
      </w:r>
    </w:p>
    <w:p w14:paraId="6FC70A6E" w14:textId="77777777" w:rsidR="0021494D" w:rsidRPr="00B4747B" w:rsidRDefault="0021494D" w:rsidP="008D2A42">
      <w:pPr>
        <w:pStyle w:val="Default"/>
        <w:spacing w:before="60" w:line="247" w:lineRule="auto"/>
        <w:ind w:firstLine="1440"/>
        <w:rPr>
          <w:rFonts w:ascii="Trebuchet MS" w:hAnsi="Trebuchet MS"/>
        </w:rPr>
      </w:pPr>
      <w:r w:rsidRPr="00B4747B">
        <w:rPr>
          <w:rFonts w:ascii="Trebuchet MS" w:hAnsi="Trebuchet MS"/>
        </w:rPr>
        <w:t xml:space="preserve">If QL ≥ 95, then PF = 1.00 + (QL - 95)0.006000 </w:t>
      </w:r>
    </w:p>
    <w:p w14:paraId="2E9072C3" w14:textId="7FD37F49" w:rsidR="00765E67" w:rsidRPr="00B4747B" w:rsidRDefault="0021494D" w:rsidP="008D2A42">
      <w:pPr>
        <w:pStyle w:val="Default"/>
        <w:spacing w:before="60" w:line="247" w:lineRule="auto"/>
        <w:ind w:firstLine="1440"/>
        <w:rPr>
          <w:rFonts w:ascii="Trebuchet MS" w:hAnsi="Trebuchet MS"/>
          <w:b/>
        </w:rPr>
      </w:pPr>
      <w:r w:rsidRPr="00B4747B">
        <w:rPr>
          <w:rFonts w:ascii="Trebuchet MS" w:hAnsi="Trebuchet MS"/>
        </w:rPr>
        <w:t>If QL &lt; 95, then PF = 1.00 + (QL - 95)0.006757</w:t>
      </w:r>
    </w:p>
    <w:p w14:paraId="773F2CF2" w14:textId="77777777" w:rsidR="00765E67" w:rsidRPr="00B4747B" w:rsidRDefault="00765E67">
      <w:pPr>
        <w:spacing w:before="212"/>
        <w:ind w:left="120" w:right="165"/>
        <w:rPr>
          <w:rFonts w:ascii="Trebuchet MS" w:hAnsi="Trebuchet MS"/>
          <w:b/>
          <w:sz w:val="24"/>
          <w:szCs w:val="24"/>
        </w:rPr>
      </w:pPr>
    </w:p>
    <w:p w14:paraId="5299C6DC" w14:textId="77777777" w:rsidR="0021494D" w:rsidRPr="00B4747B" w:rsidRDefault="0021494D" w:rsidP="00B4747B">
      <w:pPr>
        <w:widowControl/>
        <w:kinsoku w:val="0"/>
        <w:overflowPunct w:val="0"/>
        <w:adjustRightInd w:val="0"/>
        <w:spacing w:line="221" w:lineRule="exact"/>
        <w:ind w:left="360"/>
        <w:rPr>
          <w:rFonts w:ascii="Trebuchet MS" w:eastAsiaTheme="minorHAnsi" w:hAnsi="Trebuchet MS"/>
          <w:sz w:val="24"/>
          <w:szCs w:val="24"/>
        </w:rPr>
      </w:pPr>
      <w:r w:rsidRPr="00B4747B">
        <w:rPr>
          <w:rFonts w:ascii="Trebuchet MS" w:eastAsiaTheme="minorHAnsi" w:hAnsi="Trebuchet MS"/>
          <w:sz w:val="24"/>
          <w:szCs w:val="24"/>
        </w:rPr>
        <w:t>3.</w:t>
      </w:r>
      <w:r w:rsidRPr="00B4747B">
        <w:rPr>
          <w:rFonts w:ascii="Trebuchet MS" w:eastAsiaTheme="minorHAnsi" w:hAnsi="Trebuchet MS"/>
          <w:spacing w:val="80"/>
          <w:w w:val="150"/>
          <w:sz w:val="24"/>
          <w:szCs w:val="24"/>
        </w:rPr>
        <w:t xml:space="preserve"> </w:t>
      </w:r>
      <w:r w:rsidRPr="00B4747B">
        <w:rPr>
          <w:rFonts w:ascii="Trebuchet MS" w:eastAsiaTheme="minorHAnsi" w:hAnsi="Trebuchet MS"/>
          <w:sz w:val="24"/>
          <w:szCs w:val="24"/>
        </w:rPr>
        <w:t>Compute the I/DP for the process:</w:t>
      </w:r>
    </w:p>
    <w:p w14:paraId="706ED6D6" w14:textId="77777777" w:rsidR="0021494D" w:rsidRPr="00B4747B" w:rsidRDefault="0021494D" w:rsidP="00B4747B">
      <w:pPr>
        <w:widowControl/>
        <w:kinsoku w:val="0"/>
        <w:overflowPunct w:val="0"/>
        <w:adjustRightInd w:val="0"/>
        <w:spacing w:before="60"/>
        <w:ind w:left="360"/>
        <w:rPr>
          <w:rFonts w:ascii="Trebuchet MS" w:eastAsiaTheme="minorHAnsi" w:hAnsi="Trebuchet MS"/>
          <w:sz w:val="24"/>
          <w:szCs w:val="24"/>
        </w:rPr>
      </w:pPr>
      <w:r w:rsidRPr="00B4747B">
        <w:rPr>
          <w:rFonts w:ascii="Trebuchet MS" w:eastAsiaTheme="minorHAnsi" w:hAnsi="Trebuchet MS"/>
          <w:sz w:val="24"/>
          <w:szCs w:val="24"/>
        </w:rPr>
        <w:t>I/DP = (PF-1)(QR)(UP)</w:t>
      </w:r>
    </w:p>
    <w:p w14:paraId="6734C5AD" w14:textId="23B2BCCB" w:rsidR="0021494D" w:rsidRPr="00B4747B" w:rsidRDefault="0021494D" w:rsidP="00B4747B">
      <w:pPr>
        <w:widowControl/>
        <w:kinsoku w:val="0"/>
        <w:overflowPunct w:val="0"/>
        <w:adjustRightInd w:val="0"/>
        <w:spacing w:before="128"/>
        <w:ind w:left="360"/>
        <w:rPr>
          <w:rFonts w:ascii="Trebuchet MS" w:eastAsiaTheme="minorHAnsi" w:hAnsi="Trebuchet MS"/>
          <w:sz w:val="24"/>
          <w:szCs w:val="24"/>
        </w:rPr>
      </w:pPr>
      <w:r w:rsidRPr="00B4747B">
        <w:rPr>
          <w:rFonts w:ascii="Trebuchet MS" w:eastAsiaTheme="minorHAnsi" w:hAnsi="Trebuchet MS"/>
          <w:sz w:val="24"/>
          <w:szCs w:val="24"/>
        </w:rPr>
        <w:t>where</w:t>
      </w:r>
      <w:r w:rsidR="00444101" w:rsidRPr="00B4747B">
        <w:rPr>
          <w:rFonts w:ascii="Trebuchet MS" w:eastAsiaTheme="minorHAnsi" w:hAnsi="Trebuchet MS"/>
          <w:sz w:val="24"/>
          <w:szCs w:val="24"/>
        </w:rPr>
        <w:t>:</w:t>
      </w:r>
      <w:r w:rsidR="00444101" w:rsidRPr="00B4747B">
        <w:rPr>
          <w:rFonts w:ascii="Trebuchet MS" w:eastAsiaTheme="minorHAnsi" w:hAnsi="Trebuchet MS"/>
          <w:spacing w:val="80"/>
          <w:w w:val="150"/>
          <w:sz w:val="24"/>
          <w:szCs w:val="24"/>
        </w:rPr>
        <w:t xml:space="preserve"> </w:t>
      </w:r>
      <w:r w:rsidR="00444101">
        <w:rPr>
          <w:rFonts w:ascii="Trebuchet MS" w:eastAsiaTheme="minorHAnsi" w:hAnsi="Trebuchet MS"/>
          <w:spacing w:val="80"/>
          <w:w w:val="150"/>
          <w:sz w:val="24"/>
          <w:szCs w:val="24"/>
        </w:rPr>
        <w:tab/>
      </w:r>
      <w:r w:rsidRPr="00B4747B">
        <w:rPr>
          <w:rFonts w:ascii="Trebuchet MS" w:eastAsiaTheme="minorHAnsi" w:hAnsi="Trebuchet MS"/>
          <w:sz w:val="24"/>
          <w:szCs w:val="24"/>
        </w:rPr>
        <w:t>QR = Quantity Represented by the process.</w:t>
      </w:r>
    </w:p>
    <w:p w14:paraId="6E907A73" w14:textId="77777777" w:rsidR="0021494D" w:rsidRPr="00B4747B" w:rsidRDefault="0021494D" w:rsidP="00347A55">
      <w:pPr>
        <w:widowControl/>
        <w:kinsoku w:val="0"/>
        <w:overflowPunct w:val="0"/>
        <w:adjustRightInd w:val="0"/>
        <w:spacing w:before="65"/>
        <w:ind w:left="1080" w:firstLine="360"/>
        <w:rPr>
          <w:rFonts w:ascii="Trebuchet MS" w:eastAsiaTheme="minorHAnsi" w:hAnsi="Trebuchet MS"/>
          <w:sz w:val="24"/>
          <w:szCs w:val="24"/>
        </w:rPr>
      </w:pPr>
      <w:r w:rsidRPr="00B4747B">
        <w:rPr>
          <w:rFonts w:ascii="Trebuchet MS" w:eastAsiaTheme="minorHAnsi" w:hAnsi="Trebuchet MS"/>
          <w:sz w:val="24"/>
          <w:szCs w:val="24"/>
        </w:rPr>
        <w:t>UP = Unit Price bid for the Item.</w:t>
      </w:r>
    </w:p>
    <w:p w14:paraId="37B6909A" w14:textId="77777777" w:rsidR="0021494D" w:rsidRPr="00B4747B" w:rsidRDefault="0021494D" w:rsidP="00B4747B">
      <w:pPr>
        <w:widowControl/>
        <w:kinsoku w:val="0"/>
        <w:overflowPunct w:val="0"/>
        <w:adjustRightInd w:val="0"/>
        <w:spacing w:before="128"/>
        <w:ind w:left="360"/>
        <w:rPr>
          <w:rFonts w:ascii="Trebuchet MS" w:eastAsiaTheme="minorHAnsi" w:hAnsi="Trebuchet MS"/>
          <w:sz w:val="24"/>
          <w:szCs w:val="24"/>
        </w:rPr>
      </w:pPr>
      <w:r w:rsidRPr="00B4747B">
        <w:rPr>
          <w:rFonts w:ascii="Trebuchet MS" w:eastAsiaTheme="minorHAnsi" w:hAnsi="Trebuchet MS"/>
          <w:sz w:val="24"/>
          <w:szCs w:val="24"/>
        </w:rPr>
        <w:t>The total I/DP for an element shall be computed by accumulating the individual I/DP for each process of that element.</w:t>
      </w:r>
    </w:p>
    <w:p w14:paraId="71D6437A" w14:textId="77777777" w:rsidR="0021494D" w:rsidRPr="00B4747B" w:rsidRDefault="0021494D" w:rsidP="0021494D">
      <w:pPr>
        <w:widowControl/>
        <w:kinsoku w:val="0"/>
        <w:overflowPunct w:val="0"/>
        <w:adjustRightInd w:val="0"/>
        <w:spacing w:before="1"/>
        <w:rPr>
          <w:rFonts w:ascii="Trebuchet MS" w:eastAsiaTheme="minorHAnsi" w:hAnsi="Trebuchet MS"/>
          <w:sz w:val="24"/>
          <w:szCs w:val="24"/>
        </w:rPr>
      </w:pPr>
    </w:p>
    <w:p w14:paraId="43E78FDD" w14:textId="77777777" w:rsidR="0021494D" w:rsidRPr="00B4747B" w:rsidRDefault="0021494D" w:rsidP="0021494D">
      <w:pPr>
        <w:widowControl/>
        <w:numPr>
          <w:ilvl w:val="0"/>
          <w:numId w:val="3"/>
        </w:numPr>
        <w:tabs>
          <w:tab w:val="left" w:pos="478"/>
        </w:tabs>
        <w:kinsoku w:val="0"/>
        <w:overflowPunct w:val="0"/>
        <w:adjustRightInd w:val="0"/>
        <w:spacing w:line="247" w:lineRule="auto"/>
        <w:ind w:left="400" w:right="216"/>
        <w:rPr>
          <w:rFonts w:ascii="Trebuchet MS" w:eastAsiaTheme="minorHAnsi" w:hAnsi="Trebuchet MS"/>
          <w:sz w:val="24"/>
          <w:szCs w:val="24"/>
        </w:rPr>
      </w:pPr>
      <w:r w:rsidRPr="00B4747B">
        <w:rPr>
          <w:rFonts w:ascii="Trebuchet MS" w:eastAsiaTheme="minorHAnsi" w:hAnsi="Trebuchet MS"/>
          <w:sz w:val="24"/>
          <w:szCs w:val="24"/>
        </w:rPr>
        <w:t>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acceptance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become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 they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used to calculate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accumulated QL and 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Disincentive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(I/DP) for each</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element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for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item.</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accumulated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upon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request.</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early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reasonably practical. Numbers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from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carried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significant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figures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rounded according to AASHTO</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Standard Recommended Practice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R-11, Rounding Method.</w:t>
      </w:r>
    </w:p>
    <w:p w14:paraId="2586E488" w14:textId="77777777" w:rsidR="0021494D" w:rsidRPr="00B4747B" w:rsidRDefault="0021494D" w:rsidP="0021494D">
      <w:pPr>
        <w:widowControl/>
        <w:kinsoku w:val="0"/>
        <w:overflowPunct w:val="0"/>
        <w:adjustRightInd w:val="0"/>
        <w:spacing w:before="119" w:line="247" w:lineRule="auto"/>
        <w:ind w:left="399" w:right="127"/>
        <w:rPr>
          <w:rFonts w:ascii="Trebuchet MS" w:eastAsiaTheme="minorHAnsi" w:hAnsi="Trebuchet MS"/>
          <w:sz w:val="24"/>
          <w:szCs w:val="24"/>
        </w:rPr>
      </w:pPr>
      <w:r w:rsidRPr="00B4747B">
        <w:rPr>
          <w:rFonts w:ascii="Trebuchet MS" w:eastAsiaTheme="minorHAnsi" w:hAnsi="Trebuchet MS"/>
          <w:sz w:val="24"/>
          <w:szCs w:val="24"/>
        </w:rPr>
        <w:t>I/DP will be made to the Contractor per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subsection 412.24(a).</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During production, interim</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I/DP will be computed for information only.</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Pn will change as production continues and test results accumulate.</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 Pn at the time and I/DP is computed shall determine the formula to 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used.</w:t>
      </w:r>
    </w:p>
    <w:p w14:paraId="42FA07AD" w14:textId="522FF158" w:rsidR="0021494D" w:rsidRPr="00B4747B" w:rsidRDefault="0021494D" w:rsidP="0021494D">
      <w:pPr>
        <w:widowControl/>
        <w:numPr>
          <w:ilvl w:val="0"/>
          <w:numId w:val="3"/>
        </w:numPr>
        <w:tabs>
          <w:tab w:val="left" w:pos="478"/>
        </w:tabs>
        <w:kinsoku w:val="0"/>
        <w:overflowPunct w:val="0"/>
        <w:adjustRightInd w:val="0"/>
        <w:spacing w:before="120" w:line="247" w:lineRule="auto"/>
        <w:ind w:left="399" w:right="98" w:hanging="360"/>
        <w:jc w:val="both"/>
        <w:rPr>
          <w:rFonts w:ascii="Trebuchet MS" w:eastAsiaTheme="minorHAnsi" w:hAnsi="Trebuchet MS"/>
          <w:sz w:val="24"/>
          <w:szCs w:val="24"/>
        </w:rPr>
      </w:pPr>
      <w:r w:rsidRPr="00B4747B">
        <w:rPr>
          <w:rFonts w:ascii="Trebuchet MS" w:eastAsiaTheme="minorHAnsi" w:hAnsi="Trebuchet MS"/>
          <w:sz w:val="24"/>
          <w:szCs w:val="24"/>
        </w:rPr>
        <w:t>The Contractor shall not have</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the option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accepting a</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price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reduction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or</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disincentive in lieu of</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producing specification material.</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Continued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production of</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non-specification material will not be permitted.</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Material that is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defective may be isolated and rejected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without regard to sampling sequence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location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within a process.</w:t>
      </w:r>
    </w:p>
    <w:p w14:paraId="0D0562A0" w14:textId="70CE2CEF" w:rsidR="0021494D" w:rsidRPr="00B4747B" w:rsidRDefault="006F771C" w:rsidP="00A55927">
      <w:pPr>
        <w:widowControl/>
        <w:numPr>
          <w:ilvl w:val="0"/>
          <w:numId w:val="3"/>
        </w:numPr>
        <w:tabs>
          <w:tab w:val="left" w:pos="478"/>
        </w:tabs>
        <w:kinsoku w:val="0"/>
        <w:overflowPunct w:val="0"/>
        <w:adjustRightInd w:val="0"/>
        <w:spacing w:before="120" w:line="247" w:lineRule="auto"/>
        <w:ind w:left="399" w:right="-50" w:hanging="360"/>
        <w:jc w:val="both"/>
        <w:rPr>
          <w:rFonts w:ascii="Trebuchet MS" w:eastAsiaTheme="minorHAnsi" w:hAnsi="Trebuchet MS"/>
          <w:sz w:val="24"/>
          <w:szCs w:val="24"/>
        </w:rPr>
      </w:pPr>
      <w:r w:rsidRPr="00B4747B">
        <w:rPr>
          <w:rFonts w:ascii="Trebuchet MS" w:eastAsiaTheme="minorHAnsi" w:hAnsi="Trebuchet MS"/>
          <w:sz w:val="24"/>
          <w:szCs w:val="24"/>
        </w:rPr>
        <w:t>T</w:t>
      </w:r>
      <w:r w:rsidR="0021494D" w:rsidRPr="00B4747B">
        <w:rPr>
          <w:rFonts w:ascii="Trebuchet MS" w:eastAsiaTheme="minorHAnsi" w:hAnsi="Trebuchet MS"/>
          <w:sz w:val="24"/>
          <w:szCs w:val="24"/>
        </w:rPr>
        <w:t>he Contractor may</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take cores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at his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own expense</w:t>
      </w:r>
      <w:r w:rsidR="0021494D" w:rsidRPr="00B4747B">
        <w:rPr>
          <w:rFonts w:ascii="Trebuchet MS" w:eastAsiaTheme="minorHAnsi" w:hAnsi="Trebuchet MS"/>
          <w:spacing w:val="-2"/>
          <w:sz w:val="24"/>
          <w:szCs w:val="24"/>
        </w:rPr>
        <w:t xml:space="preserve"> </w:t>
      </w:r>
      <w:r w:rsidR="0021494D" w:rsidRPr="00B4747B">
        <w:rPr>
          <w:rFonts w:ascii="Trebuchet MS" w:eastAsiaTheme="minorHAnsi" w:hAnsi="Trebuchet MS"/>
          <w:sz w:val="24"/>
          <w:szCs w:val="24"/>
        </w:rPr>
        <w:t>and per</w:t>
      </w:r>
      <w:r w:rsidR="0021494D" w:rsidRPr="00B4747B">
        <w:rPr>
          <w:rFonts w:ascii="Trebuchet MS" w:eastAsiaTheme="minorHAnsi" w:hAnsi="Trebuchet MS"/>
          <w:spacing w:val="-2"/>
          <w:sz w:val="24"/>
          <w:szCs w:val="24"/>
        </w:rPr>
        <w:t xml:space="preserve"> </w:t>
      </w:r>
      <w:r w:rsidR="0021494D" w:rsidRPr="00B4747B">
        <w:rPr>
          <w:rFonts w:ascii="Trebuchet MS" w:eastAsiaTheme="minorHAnsi" w:hAnsi="Trebuchet MS"/>
          <w:sz w:val="24"/>
          <w:szCs w:val="24"/>
        </w:rPr>
        <w:t>Colorado</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Procedure 65 to provide an alternative determination of strength to replace acceptance test results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 xml:space="preserve">with a compressive </w:t>
      </w:r>
      <w:r w:rsidR="0021494D" w:rsidRPr="00B4747B">
        <w:rPr>
          <w:rFonts w:ascii="Trebuchet MS" w:eastAsiaTheme="minorHAnsi" w:hAnsi="Trebuchet MS"/>
          <w:sz w:val="24"/>
          <w:szCs w:val="24"/>
        </w:rPr>
        <w:lastRenderedPageBreak/>
        <w:t xml:space="preserve">strength less than </w:t>
      </w:r>
      <w:r w:rsidR="00ED7D04" w:rsidRPr="00B4747B">
        <w:rPr>
          <w:rFonts w:ascii="Trebuchet MS" w:hAnsi="Trebuchet MS"/>
          <w:b/>
          <w:bCs/>
          <w:position w:val="1"/>
          <w:sz w:val="24"/>
          <w:szCs w:val="24"/>
        </w:rPr>
        <w:t>T</w:t>
      </w:r>
      <w:r w:rsidR="00ED7D04" w:rsidRPr="00B4747B">
        <w:rPr>
          <w:rFonts w:ascii="Trebuchet MS" w:hAnsi="Trebuchet MS"/>
          <w:b/>
          <w:bCs/>
          <w:sz w:val="24"/>
          <w:szCs w:val="24"/>
        </w:rPr>
        <w:t>L</w:t>
      </w:r>
      <w:r w:rsidR="0021494D" w:rsidRPr="00B4747B">
        <w:rPr>
          <w:rFonts w:ascii="Trebuchet MS" w:eastAsiaTheme="minorHAnsi" w:hAnsi="Trebuchet MS"/>
          <w:sz w:val="24"/>
          <w:szCs w:val="24"/>
        </w:rPr>
        <w:t xml:space="preserve">. </w:t>
      </w:r>
      <w:r w:rsidR="00133BBE" w:rsidRPr="00B4747B">
        <w:rPr>
          <w:rFonts w:ascii="Trebuchet MS" w:eastAsiaTheme="minorHAnsi" w:hAnsi="Trebuchet MS"/>
          <w:sz w:val="24"/>
          <w:szCs w:val="24"/>
        </w:rPr>
        <w:t xml:space="preserve"> The core compressive strength shall be used for </w:t>
      </w:r>
      <w:proofErr w:type="gramStart"/>
      <w:r w:rsidR="00133BBE" w:rsidRPr="00B4747B">
        <w:rPr>
          <w:rFonts w:ascii="Trebuchet MS" w:eastAsiaTheme="minorHAnsi" w:hAnsi="Trebuchet MS"/>
          <w:sz w:val="24"/>
          <w:szCs w:val="24"/>
        </w:rPr>
        <w:t>I/DP</w:t>
      </w:r>
      <w:proofErr w:type="gramEnd"/>
      <w:r w:rsidR="00133BBE" w:rsidRPr="00B4747B">
        <w:rPr>
          <w:rFonts w:ascii="Trebuchet MS" w:eastAsiaTheme="minorHAnsi" w:hAnsi="Trebuchet MS"/>
          <w:sz w:val="24"/>
          <w:szCs w:val="24"/>
        </w:rPr>
        <w:t xml:space="preserve"> regardless of</w:t>
      </w:r>
      <w:r w:rsidR="00ED7D04" w:rsidRPr="00B4747B">
        <w:rPr>
          <w:rFonts w:ascii="Trebuchet MS" w:eastAsiaTheme="minorHAnsi" w:hAnsi="Trebuchet MS"/>
          <w:sz w:val="24"/>
          <w:szCs w:val="24"/>
        </w:rPr>
        <w:t xml:space="preserve"> </w:t>
      </w:r>
      <w:r w:rsidR="001A05A6" w:rsidRPr="00B4747B">
        <w:rPr>
          <w:rFonts w:ascii="Trebuchet MS" w:eastAsiaTheme="minorHAnsi" w:hAnsi="Trebuchet MS"/>
          <w:sz w:val="24"/>
          <w:szCs w:val="24"/>
        </w:rPr>
        <w:t xml:space="preserve">the </w:t>
      </w:r>
      <w:r w:rsidR="00ED7D04" w:rsidRPr="00B4747B">
        <w:rPr>
          <w:rFonts w:ascii="Trebuchet MS" w:eastAsiaTheme="minorHAnsi" w:hAnsi="Trebuchet MS"/>
          <w:sz w:val="24"/>
          <w:szCs w:val="24"/>
        </w:rPr>
        <w:t>result.</w:t>
      </w:r>
    </w:p>
    <w:p w14:paraId="2C3E7E4B" w14:textId="77777777" w:rsidR="00A45E35" w:rsidRPr="00B4747B" w:rsidRDefault="00A45E35" w:rsidP="00A45E35">
      <w:pPr>
        <w:widowControl/>
        <w:tabs>
          <w:tab w:val="left" w:pos="478"/>
        </w:tabs>
        <w:kinsoku w:val="0"/>
        <w:overflowPunct w:val="0"/>
        <w:adjustRightInd w:val="0"/>
        <w:spacing w:before="120" w:line="247" w:lineRule="auto"/>
        <w:ind w:left="399" w:right="-50"/>
        <w:jc w:val="both"/>
        <w:rPr>
          <w:rFonts w:ascii="Trebuchet MS" w:eastAsiaTheme="minorHAnsi" w:hAnsi="Trebuchet MS"/>
          <w:sz w:val="24"/>
          <w:szCs w:val="24"/>
        </w:rPr>
      </w:pPr>
    </w:p>
    <w:p w14:paraId="3FAD3F41" w14:textId="77777777" w:rsidR="0021494D" w:rsidRPr="00B4747B" w:rsidRDefault="0021494D" w:rsidP="0021494D">
      <w:pPr>
        <w:widowControl/>
        <w:kinsoku w:val="0"/>
        <w:overflowPunct w:val="0"/>
        <w:adjustRightInd w:val="0"/>
        <w:spacing w:before="67"/>
        <w:ind w:right="40"/>
        <w:jc w:val="center"/>
        <w:rPr>
          <w:rFonts w:ascii="Trebuchet MS" w:eastAsiaTheme="minorHAnsi" w:hAnsi="Trebuchet MS"/>
          <w:b/>
          <w:bCs/>
          <w:sz w:val="24"/>
          <w:szCs w:val="24"/>
        </w:rPr>
      </w:pPr>
      <w:r w:rsidRPr="00B4747B">
        <w:rPr>
          <w:rFonts w:ascii="Trebuchet MS" w:eastAsiaTheme="minorHAnsi" w:hAnsi="Trebuchet MS"/>
          <w:b/>
          <w:bCs/>
          <w:sz w:val="24"/>
          <w:szCs w:val="24"/>
        </w:rPr>
        <w:t>Table 105-10</w:t>
      </w:r>
    </w:p>
    <w:p w14:paraId="09323CD3" w14:textId="3A2D3313" w:rsidR="0021494D" w:rsidRPr="00B4747B" w:rsidRDefault="0021494D" w:rsidP="0021494D">
      <w:pPr>
        <w:widowControl/>
        <w:kinsoku w:val="0"/>
        <w:overflowPunct w:val="0"/>
        <w:adjustRightInd w:val="0"/>
        <w:spacing w:before="7" w:line="247" w:lineRule="auto"/>
        <w:ind w:left="39" w:right="40"/>
        <w:jc w:val="center"/>
        <w:rPr>
          <w:rFonts w:ascii="Trebuchet MS" w:eastAsiaTheme="minorHAnsi" w:hAnsi="Trebuchet MS"/>
          <w:b/>
          <w:bCs/>
          <w:sz w:val="24"/>
          <w:szCs w:val="24"/>
        </w:rPr>
      </w:pPr>
      <w:r w:rsidRPr="00B4747B">
        <w:rPr>
          <w:rFonts w:ascii="Trebuchet MS" w:eastAsiaTheme="minorHAnsi" w:hAnsi="Trebuchet MS"/>
          <w:b/>
          <w:bCs/>
          <w:sz w:val="24"/>
          <w:szCs w:val="24"/>
        </w:rPr>
        <w:t xml:space="preserve">“V” </w:t>
      </w:r>
      <w:r w:rsidR="00B4747B" w:rsidRPr="00B4747B">
        <w:rPr>
          <w:rFonts w:ascii="Trebuchet MS" w:eastAsiaTheme="minorHAnsi" w:hAnsi="Trebuchet MS"/>
          <w:b/>
          <w:bCs/>
          <w:sz w:val="24"/>
          <w:szCs w:val="24"/>
        </w:rPr>
        <w:t xml:space="preserve">Factors </w:t>
      </w:r>
      <w:r w:rsidR="00B4747B">
        <w:rPr>
          <w:rFonts w:ascii="Trebuchet MS" w:eastAsiaTheme="minorHAnsi" w:hAnsi="Trebuchet MS"/>
          <w:b/>
          <w:bCs/>
          <w:sz w:val="24"/>
          <w:szCs w:val="24"/>
        </w:rPr>
        <w:t>a</w:t>
      </w:r>
      <w:r w:rsidR="00B4747B" w:rsidRPr="00B4747B">
        <w:rPr>
          <w:rFonts w:ascii="Trebuchet MS" w:eastAsiaTheme="minorHAnsi" w:hAnsi="Trebuchet MS"/>
          <w:b/>
          <w:bCs/>
          <w:sz w:val="24"/>
          <w:szCs w:val="24"/>
        </w:rPr>
        <w:t>nd Incentive Payments</w:t>
      </w:r>
      <w:r w:rsidRPr="00B4747B">
        <w:rPr>
          <w:rFonts w:ascii="Trebuchet MS" w:eastAsiaTheme="minorHAnsi" w:hAnsi="Trebuchet MS"/>
          <w:b/>
          <w:bCs/>
          <w:sz w:val="24"/>
          <w:szCs w:val="24"/>
        </w:rPr>
        <w:t xml:space="preserve"> </w:t>
      </w:r>
    </w:p>
    <w:p w14:paraId="361E4B3E" w14:textId="77777777" w:rsidR="0021494D" w:rsidRPr="00B4747B" w:rsidRDefault="0021494D" w:rsidP="0021494D">
      <w:pPr>
        <w:widowControl/>
        <w:kinsoku w:val="0"/>
        <w:overflowPunct w:val="0"/>
        <w:adjustRightInd w:val="0"/>
        <w:spacing w:before="67"/>
        <w:ind w:left="314" w:right="314"/>
        <w:jc w:val="center"/>
        <w:rPr>
          <w:rFonts w:ascii="Trebuchet MS" w:eastAsiaTheme="minorHAnsi" w:hAnsi="Trebuchet MS"/>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618"/>
        <w:gridCol w:w="1344"/>
        <w:gridCol w:w="1710"/>
        <w:gridCol w:w="1801"/>
        <w:gridCol w:w="1619"/>
      </w:tblGrid>
      <w:tr w:rsidR="00B4747B" w14:paraId="337C17A4" w14:textId="77777777" w:rsidTr="00B4747B">
        <w:trPr>
          <w:trHeight w:val="783"/>
          <w:jc w:val="center"/>
        </w:trPr>
        <w:tc>
          <w:tcPr>
            <w:tcW w:w="1618" w:type="dxa"/>
            <w:tcBorders>
              <w:top w:val="double" w:sz="2" w:space="0" w:color="000000"/>
              <w:left w:val="double" w:sz="2" w:space="0" w:color="000000"/>
              <w:bottom w:val="double" w:sz="2" w:space="0" w:color="000000"/>
              <w:right w:val="single" w:sz="4" w:space="0" w:color="000000"/>
            </w:tcBorders>
          </w:tcPr>
          <w:p w14:paraId="75FF79AA" w14:textId="77777777" w:rsidR="00B4747B" w:rsidRPr="00B4747B" w:rsidRDefault="00B4747B" w:rsidP="009C57D6">
            <w:pPr>
              <w:pStyle w:val="TableParagraph"/>
              <w:kinsoku w:val="0"/>
              <w:overflowPunct w:val="0"/>
              <w:spacing w:before="9"/>
              <w:jc w:val="center"/>
              <w:rPr>
                <w:rFonts w:ascii="Trebuchet MS" w:hAnsi="Trebuchet MS"/>
                <w:i/>
                <w:iCs/>
                <w:sz w:val="24"/>
                <w:szCs w:val="24"/>
              </w:rPr>
            </w:pPr>
          </w:p>
          <w:p w14:paraId="64EB782D" w14:textId="77777777" w:rsidR="00B4747B" w:rsidRPr="00B4747B" w:rsidRDefault="00B4747B" w:rsidP="009C57D6">
            <w:pPr>
              <w:pStyle w:val="TableParagraph"/>
              <w:kinsoku w:val="0"/>
              <w:overflowPunct w:val="0"/>
              <w:ind w:left="232"/>
              <w:jc w:val="center"/>
              <w:rPr>
                <w:rFonts w:ascii="Trebuchet MS" w:hAnsi="Trebuchet MS"/>
                <w:b/>
                <w:bCs/>
                <w:spacing w:val="-2"/>
                <w:sz w:val="24"/>
                <w:szCs w:val="24"/>
              </w:rPr>
            </w:pPr>
            <w:r w:rsidRPr="00B4747B">
              <w:rPr>
                <w:rFonts w:ascii="Trebuchet MS" w:hAnsi="Trebuchet MS"/>
                <w:b/>
                <w:bCs/>
                <w:spacing w:val="-2"/>
                <w:sz w:val="24"/>
                <w:szCs w:val="24"/>
              </w:rPr>
              <w:t>Element</w:t>
            </w:r>
          </w:p>
        </w:tc>
        <w:tc>
          <w:tcPr>
            <w:tcW w:w="1344" w:type="dxa"/>
            <w:tcBorders>
              <w:top w:val="double" w:sz="2" w:space="0" w:color="000000"/>
              <w:left w:val="single" w:sz="4" w:space="0" w:color="000000"/>
              <w:bottom w:val="double" w:sz="2" w:space="0" w:color="000000"/>
              <w:right w:val="single" w:sz="4" w:space="0" w:color="000000"/>
            </w:tcBorders>
          </w:tcPr>
          <w:p w14:paraId="386E3548" w14:textId="77777777" w:rsidR="00B4747B" w:rsidRPr="00B4747B" w:rsidRDefault="00B4747B" w:rsidP="009C57D6">
            <w:pPr>
              <w:pStyle w:val="TableParagraph"/>
              <w:kinsoku w:val="0"/>
              <w:overflowPunct w:val="0"/>
              <w:spacing w:before="9"/>
              <w:jc w:val="center"/>
              <w:rPr>
                <w:rFonts w:ascii="Trebuchet MS" w:hAnsi="Trebuchet MS"/>
                <w:i/>
                <w:iCs/>
                <w:sz w:val="24"/>
                <w:szCs w:val="24"/>
              </w:rPr>
            </w:pPr>
          </w:p>
          <w:p w14:paraId="76FEEA50" w14:textId="77777777" w:rsidR="00B4747B" w:rsidRPr="00B4747B" w:rsidRDefault="00B4747B" w:rsidP="009C57D6">
            <w:pPr>
              <w:pStyle w:val="TableParagraph"/>
              <w:kinsoku w:val="0"/>
              <w:overflowPunct w:val="0"/>
              <w:ind w:right="113"/>
              <w:jc w:val="center"/>
              <w:rPr>
                <w:rFonts w:ascii="Trebuchet MS" w:hAnsi="Trebuchet MS"/>
                <w:b/>
                <w:bCs/>
                <w:sz w:val="24"/>
                <w:szCs w:val="24"/>
              </w:rPr>
            </w:pPr>
            <w:r w:rsidRPr="00B4747B">
              <w:rPr>
                <w:rFonts w:ascii="Trebuchet MS" w:hAnsi="Trebuchet MS"/>
                <w:b/>
                <w:bCs/>
                <w:sz w:val="24"/>
                <w:szCs w:val="24"/>
              </w:rPr>
              <w:t>V factor</w:t>
            </w:r>
          </w:p>
        </w:tc>
        <w:tc>
          <w:tcPr>
            <w:tcW w:w="1710" w:type="dxa"/>
            <w:tcBorders>
              <w:top w:val="double" w:sz="2" w:space="0" w:color="000000"/>
              <w:left w:val="single" w:sz="4" w:space="0" w:color="000000"/>
              <w:bottom w:val="double" w:sz="2" w:space="0" w:color="000000"/>
              <w:right w:val="single" w:sz="4" w:space="0" w:color="000000"/>
            </w:tcBorders>
          </w:tcPr>
          <w:p w14:paraId="2C6FF321" w14:textId="77777777" w:rsidR="00B4747B" w:rsidRPr="00B4747B" w:rsidRDefault="00B4747B" w:rsidP="009C57D6">
            <w:pPr>
              <w:pStyle w:val="TableParagraph"/>
              <w:kinsoku w:val="0"/>
              <w:overflowPunct w:val="0"/>
              <w:spacing w:before="31" w:line="252" w:lineRule="auto"/>
              <w:ind w:left="230" w:right="172" w:hanging="53"/>
              <w:jc w:val="center"/>
              <w:rPr>
                <w:rFonts w:ascii="Trebuchet MS" w:hAnsi="Trebuchet MS"/>
                <w:b/>
                <w:bCs/>
                <w:spacing w:val="-2"/>
                <w:sz w:val="24"/>
                <w:szCs w:val="24"/>
              </w:rPr>
            </w:pPr>
            <w:r w:rsidRPr="00B4747B">
              <w:rPr>
                <w:rFonts w:ascii="Trebuchet MS" w:hAnsi="Trebuchet MS"/>
                <w:b/>
                <w:bCs/>
                <w:spacing w:val="-2"/>
                <w:sz w:val="24"/>
                <w:szCs w:val="24"/>
              </w:rPr>
              <w:t>Maximum Incentive Payment</w:t>
            </w:r>
          </w:p>
        </w:tc>
        <w:tc>
          <w:tcPr>
            <w:tcW w:w="1801" w:type="dxa"/>
            <w:tcBorders>
              <w:top w:val="double" w:sz="2" w:space="0" w:color="000000"/>
              <w:left w:val="single" w:sz="4" w:space="0" w:color="000000"/>
              <w:bottom w:val="double" w:sz="2" w:space="0" w:color="000000"/>
              <w:right w:val="single" w:sz="4" w:space="0" w:color="000000"/>
            </w:tcBorders>
          </w:tcPr>
          <w:p w14:paraId="5DCEFA66" w14:textId="77777777" w:rsidR="00B4747B" w:rsidRPr="00B4747B" w:rsidRDefault="00B4747B" w:rsidP="009C57D6">
            <w:pPr>
              <w:pStyle w:val="TableParagraph"/>
              <w:kinsoku w:val="0"/>
              <w:overflowPunct w:val="0"/>
              <w:spacing w:before="31" w:line="252" w:lineRule="auto"/>
              <w:ind w:left="288" w:right="281" w:firstLine="2"/>
              <w:jc w:val="center"/>
              <w:rPr>
                <w:rFonts w:ascii="Trebuchet MS" w:hAnsi="Trebuchet MS"/>
                <w:b/>
                <w:bCs/>
                <w:sz w:val="24"/>
                <w:szCs w:val="24"/>
              </w:rPr>
            </w:pPr>
            <w:r w:rsidRPr="00B4747B">
              <w:rPr>
                <w:rFonts w:ascii="Trebuchet MS" w:hAnsi="Trebuchet MS"/>
                <w:b/>
                <w:bCs/>
                <w:spacing w:val="-2"/>
                <w:sz w:val="24"/>
                <w:szCs w:val="24"/>
              </w:rPr>
              <w:t xml:space="preserve">Lower Tolerance </w:t>
            </w:r>
            <w:r w:rsidRPr="00B4747B">
              <w:rPr>
                <w:rFonts w:ascii="Trebuchet MS" w:hAnsi="Trebuchet MS"/>
                <w:b/>
                <w:bCs/>
                <w:position w:val="1"/>
                <w:sz w:val="24"/>
                <w:szCs w:val="24"/>
              </w:rPr>
              <w:t xml:space="preserve">Limit, </w:t>
            </w:r>
            <w:bookmarkStart w:id="5" w:name="_Hlk138145459"/>
            <w:r w:rsidRPr="00B4747B">
              <w:rPr>
                <w:rFonts w:ascii="Trebuchet MS" w:hAnsi="Trebuchet MS"/>
                <w:b/>
                <w:bCs/>
                <w:position w:val="1"/>
                <w:sz w:val="24"/>
                <w:szCs w:val="24"/>
              </w:rPr>
              <w:t>T</w:t>
            </w:r>
            <w:r w:rsidRPr="00B4747B">
              <w:rPr>
                <w:rFonts w:ascii="Trebuchet MS" w:hAnsi="Trebuchet MS"/>
                <w:b/>
                <w:bCs/>
                <w:sz w:val="24"/>
                <w:szCs w:val="24"/>
              </w:rPr>
              <w:t>L</w:t>
            </w:r>
            <w:bookmarkEnd w:id="5"/>
          </w:p>
        </w:tc>
        <w:tc>
          <w:tcPr>
            <w:tcW w:w="1619" w:type="dxa"/>
            <w:tcBorders>
              <w:top w:val="double" w:sz="2" w:space="0" w:color="000000"/>
              <w:left w:val="single" w:sz="4" w:space="0" w:color="000000"/>
              <w:bottom w:val="double" w:sz="2" w:space="0" w:color="000000"/>
              <w:right w:val="double" w:sz="4" w:space="0" w:color="auto"/>
            </w:tcBorders>
          </w:tcPr>
          <w:p w14:paraId="68690AD8" w14:textId="77777777" w:rsidR="00B4747B" w:rsidRPr="00B4747B" w:rsidRDefault="00B4747B" w:rsidP="009C57D6">
            <w:pPr>
              <w:pStyle w:val="TableParagraph"/>
              <w:kinsoku w:val="0"/>
              <w:overflowPunct w:val="0"/>
              <w:spacing w:before="9"/>
              <w:jc w:val="center"/>
              <w:rPr>
                <w:rFonts w:ascii="Trebuchet MS" w:hAnsi="Trebuchet MS"/>
                <w:i/>
                <w:iCs/>
                <w:sz w:val="24"/>
                <w:szCs w:val="24"/>
              </w:rPr>
            </w:pPr>
          </w:p>
          <w:p w14:paraId="20D200F9" w14:textId="77777777" w:rsidR="00B4747B" w:rsidRPr="00B4747B" w:rsidRDefault="00B4747B" w:rsidP="009C57D6">
            <w:pPr>
              <w:pStyle w:val="TableParagraph"/>
              <w:kinsoku w:val="0"/>
              <w:overflowPunct w:val="0"/>
              <w:ind w:left="188" w:right="114"/>
              <w:jc w:val="center"/>
              <w:rPr>
                <w:rFonts w:ascii="Trebuchet MS" w:hAnsi="Trebuchet MS"/>
                <w:b/>
                <w:bCs/>
                <w:sz w:val="24"/>
                <w:szCs w:val="24"/>
              </w:rPr>
            </w:pPr>
            <w:r w:rsidRPr="00B4747B">
              <w:rPr>
                <w:rFonts w:ascii="Trebuchet MS" w:hAnsi="Trebuchet MS"/>
                <w:b/>
                <w:bCs/>
                <w:sz w:val="24"/>
                <w:szCs w:val="24"/>
              </w:rPr>
              <w:t>Plan Value</w:t>
            </w:r>
          </w:p>
        </w:tc>
      </w:tr>
      <w:tr w:rsidR="00B4747B" w14:paraId="679E0335" w14:textId="77777777" w:rsidTr="00B4747B">
        <w:trPr>
          <w:trHeight w:val="541"/>
          <w:jc w:val="center"/>
        </w:trPr>
        <w:tc>
          <w:tcPr>
            <w:tcW w:w="1618" w:type="dxa"/>
            <w:tcBorders>
              <w:top w:val="double" w:sz="2" w:space="0" w:color="000000"/>
              <w:left w:val="double" w:sz="2" w:space="0" w:color="000000"/>
              <w:bottom w:val="single" w:sz="4" w:space="0" w:color="000000"/>
              <w:right w:val="single" w:sz="4" w:space="0" w:color="000000"/>
            </w:tcBorders>
            <w:shd w:val="clear" w:color="auto" w:fill="DFDFDF"/>
          </w:tcPr>
          <w:p w14:paraId="3AA3B77C" w14:textId="77777777" w:rsidR="00B4747B" w:rsidRPr="00B4747B" w:rsidRDefault="00B4747B" w:rsidP="009C57D6">
            <w:pPr>
              <w:pStyle w:val="TableParagraph"/>
              <w:kinsoku w:val="0"/>
              <w:overflowPunct w:val="0"/>
              <w:spacing w:before="28" w:line="252" w:lineRule="auto"/>
              <w:ind w:left="49"/>
              <w:jc w:val="center"/>
              <w:rPr>
                <w:rFonts w:ascii="Trebuchet MS" w:hAnsi="Trebuchet MS"/>
                <w:spacing w:val="-2"/>
                <w:sz w:val="24"/>
                <w:szCs w:val="24"/>
              </w:rPr>
            </w:pPr>
            <w:r w:rsidRPr="00B4747B">
              <w:rPr>
                <w:rFonts w:ascii="Trebuchet MS" w:hAnsi="Trebuchet MS"/>
                <w:spacing w:val="-2"/>
                <w:sz w:val="24"/>
                <w:szCs w:val="24"/>
              </w:rPr>
              <w:t>Compressive Strength</w:t>
            </w:r>
          </w:p>
        </w:tc>
        <w:tc>
          <w:tcPr>
            <w:tcW w:w="1344" w:type="dxa"/>
            <w:tcBorders>
              <w:top w:val="double" w:sz="2" w:space="0" w:color="000000"/>
              <w:left w:val="single" w:sz="4" w:space="0" w:color="000000"/>
              <w:bottom w:val="single" w:sz="4" w:space="0" w:color="000000"/>
              <w:right w:val="single" w:sz="4" w:space="0" w:color="000000"/>
            </w:tcBorders>
            <w:shd w:val="clear" w:color="auto" w:fill="DFDFDF"/>
          </w:tcPr>
          <w:p w14:paraId="35C2DFC6" w14:textId="77777777" w:rsidR="00B4747B" w:rsidRPr="00B4747B" w:rsidRDefault="00B4747B" w:rsidP="009C57D6">
            <w:pPr>
              <w:pStyle w:val="TableParagraph"/>
              <w:kinsoku w:val="0"/>
              <w:overflowPunct w:val="0"/>
              <w:spacing w:before="151"/>
              <w:ind w:left="187"/>
              <w:jc w:val="center"/>
              <w:rPr>
                <w:rFonts w:ascii="Trebuchet MS" w:hAnsi="Trebuchet MS"/>
                <w:sz w:val="24"/>
                <w:szCs w:val="24"/>
              </w:rPr>
            </w:pPr>
            <w:r w:rsidRPr="00B4747B">
              <w:rPr>
                <w:rFonts w:ascii="Trebuchet MS" w:hAnsi="Trebuchet MS"/>
                <w:sz w:val="24"/>
                <w:szCs w:val="24"/>
              </w:rPr>
              <w:t>400 psi</w:t>
            </w:r>
          </w:p>
        </w:tc>
        <w:tc>
          <w:tcPr>
            <w:tcW w:w="1710" w:type="dxa"/>
            <w:tcBorders>
              <w:top w:val="double" w:sz="2" w:space="0" w:color="000000"/>
              <w:left w:val="single" w:sz="4" w:space="0" w:color="000000"/>
              <w:bottom w:val="single" w:sz="4" w:space="0" w:color="000000"/>
              <w:right w:val="single" w:sz="4" w:space="0" w:color="000000"/>
            </w:tcBorders>
            <w:shd w:val="clear" w:color="auto" w:fill="DFDFDF"/>
          </w:tcPr>
          <w:p w14:paraId="100F6C99" w14:textId="77777777" w:rsidR="00B4747B" w:rsidRPr="00B4747B" w:rsidRDefault="00B4747B" w:rsidP="009C57D6">
            <w:pPr>
              <w:pStyle w:val="TableParagraph"/>
              <w:kinsoku w:val="0"/>
              <w:overflowPunct w:val="0"/>
              <w:spacing w:before="151"/>
              <w:ind w:left="340"/>
              <w:jc w:val="center"/>
              <w:rPr>
                <w:rFonts w:ascii="Trebuchet MS" w:hAnsi="Trebuchet MS"/>
                <w:sz w:val="24"/>
                <w:szCs w:val="24"/>
              </w:rPr>
            </w:pPr>
            <w:r w:rsidRPr="00B4747B">
              <w:rPr>
                <w:rFonts w:ascii="Trebuchet MS" w:hAnsi="Trebuchet MS"/>
                <w:sz w:val="24"/>
                <w:szCs w:val="24"/>
              </w:rPr>
              <w:t>3.00 %</w:t>
            </w:r>
          </w:p>
        </w:tc>
        <w:tc>
          <w:tcPr>
            <w:tcW w:w="1801" w:type="dxa"/>
            <w:tcBorders>
              <w:top w:val="double" w:sz="2" w:space="0" w:color="000000"/>
              <w:left w:val="single" w:sz="4" w:space="0" w:color="000000"/>
              <w:bottom w:val="single" w:sz="4" w:space="0" w:color="000000"/>
              <w:right w:val="single" w:sz="4" w:space="0" w:color="000000"/>
            </w:tcBorders>
            <w:shd w:val="clear" w:color="auto" w:fill="DFDFDF"/>
          </w:tcPr>
          <w:p w14:paraId="3AC5EFDE" w14:textId="77777777" w:rsidR="00B4747B" w:rsidRPr="00B4747B" w:rsidRDefault="00B4747B" w:rsidP="009C57D6">
            <w:pPr>
              <w:pStyle w:val="TableParagraph"/>
              <w:kinsoku w:val="0"/>
              <w:overflowPunct w:val="0"/>
              <w:spacing w:before="151"/>
              <w:ind w:left="374"/>
              <w:jc w:val="center"/>
              <w:rPr>
                <w:rFonts w:ascii="Trebuchet MS" w:hAnsi="Trebuchet MS"/>
                <w:sz w:val="24"/>
                <w:szCs w:val="24"/>
              </w:rPr>
            </w:pPr>
            <w:r w:rsidRPr="00B4747B">
              <w:rPr>
                <w:rFonts w:ascii="Trebuchet MS" w:hAnsi="Trebuchet MS"/>
                <w:sz w:val="24"/>
                <w:szCs w:val="24"/>
              </w:rPr>
              <w:t>4200 psi</w:t>
            </w:r>
          </w:p>
        </w:tc>
        <w:tc>
          <w:tcPr>
            <w:tcW w:w="1619" w:type="dxa"/>
            <w:tcBorders>
              <w:top w:val="double" w:sz="2" w:space="0" w:color="000000"/>
              <w:left w:val="single" w:sz="4" w:space="0" w:color="000000"/>
              <w:bottom w:val="single" w:sz="4" w:space="0" w:color="000000"/>
              <w:right w:val="double" w:sz="4" w:space="0" w:color="auto"/>
            </w:tcBorders>
            <w:shd w:val="clear" w:color="auto" w:fill="DFDFDF"/>
          </w:tcPr>
          <w:p w14:paraId="568FD9A9" w14:textId="77777777" w:rsidR="00B4747B" w:rsidRPr="00B4747B" w:rsidRDefault="00B4747B" w:rsidP="009C57D6">
            <w:pPr>
              <w:pStyle w:val="TableParagraph"/>
              <w:kinsoku w:val="0"/>
              <w:overflowPunct w:val="0"/>
              <w:spacing w:before="151"/>
              <w:ind w:left="189" w:right="114"/>
              <w:jc w:val="center"/>
              <w:rPr>
                <w:rFonts w:ascii="Trebuchet MS" w:hAnsi="Trebuchet MS"/>
                <w:sz w:val="24"/>
                <w:szCs w:val="24"/>
              </w:rPr>
            </w:pPr>
            <w:r w:rsidRPr="00B4747B">
              <w:rPr>
                <w:rFonts w:ascii="Trebuchet MS" w:hAnsi="Trebuchet MS"/>
                <w:sz w:val="24"/>
                <w:szCs w:val="24"/>
              </w:rPr>
              <w:t>4500 psi</w:t>
            </w:r>
          </w:p>
        </w:tc>
      </w:tr>
      <w:tr w:rsidR="00B4747B" w14:paraId="2662A854" w14:textId="77777777" w:rsidTr="00B4747B">
        <w:trPr>
          <w:trHeight w:val="541"/>
          <w:jc w:val="center"/>
        </w:trPr>
        <w:tc>
          <w:tcPr>
            <w:tcW w:w="1618" w:type="dxa"/>
            <w:tcBorders>
              <w:top w:val="single" w:sz="4" w:space="0" w:color="000000"/>
              <w:left w:val="double" w:sz="2" w:space="0" w:color="000000"/>
              <w:bottom w:val="double" w:sz="2" w:space="0" w:color="000000"/>
              <w:right w:val="single" w:sz="4" w:space="0" w:color="000000"/>
            </w:tcBorders>
          </w:tcPr>
          <w:p w14:paraId="33EDE7CA" w14:textId="77777777" w:rsidR="00B4747B" w:rsidRPr="00B4747B" w:rsidRDefault="00B4747B" w:rsidP="009C57D6">
            <w:pPr>
              <w:pStyle w:val="TableParagraph"/>
              <w:kinsoku w:val="0"/>
              <w:overflowPunct w:val="0"/>
              <w:spacing w:before="29" w:line="252" w:lineRule="auto"/>
              <w:ind w:left="49"/>
              <w:jc w:val="center"/>
              <w:rPr>
                <w:rFonts w:ascii="Trebuchet MS" w:hAnsi="Trebuchet MS"/>
                <w:spacing w:val="-2"/>
                <w:sz w:val="24"/>
                <w:szCs w:val="24"/>
              </w:rPr>
            </w:pPr>
            <w:r w:rsidRPr="00B4747B">
              <w:rPr>
                <w:rFonts w:ascii="Trebuchet MS" w:hAnsi="Trebuchet MS"/>
                <w:spacing w:val="-2"/>
                <w:sz w:val="24"/>
                <w:szCs w:val="24"/>
              </w:rPr>
              <w:t>Pavement Thickness</w:t>
            </w:r>
          </w:p>
        </w:tc>
        <w:tc>
          <w:tcPr>
            <w:tcW w:w="1344" w:type="dxa"/>
            <w:tcBorders>
              <w:top w:val="single" w:sz="4" w:space="0" w:color="000000"/>
              <w:left w:val="single" w:sz="4" w:space="0" w:color="000000"/>
              <w:bottom w:val="double" w:sz="2" w:space="0" w:color="000000"/>
              <w:right w:val="single" w:sz="4" w:space="0" w:color="000000"/>
            </w:tcBorders>
          </w:tcPr>
          <w:p w14:paraId="48E1FA90" w14:textId="77777777" w:rsidR="00B4747B" w:rsidRPr="00B4747B" w:rsidRDefault="00B4747B" w:rsidP="009C57D6">
            <w:pPr>
              <w:pStyle w:val="TableParagraph"/>
              <w:kinsoku w:val="0"/>
              <w:overflowPunct w:val="0"/>
              <w:spacing w:before="149"/>
              <w:ind w:right="145"/>
              <w:jc w:val="center"/>
              <w:rPr>
                <w:rFonts w:ascii="Trebuchet MS" w:hAnsi="Trebuchet MS"/>
                <w:sz w:val="24"/>
                <w:szCs w:val="24"/>
              </w:rPr>
            </w:pPr>
            <w:r w:rsidRPr="00B4747B">
              <w:rPr>
                <w:rFonts w:ascii="Trebuchet MS" w:hAnsi="Trebuchet MS"/>
                <w:sz w:val="24"/>
                <w:szCs w:val="24"/>
              </w:rPr>
              <w:t>0.4 inch</w:t>
            </w:r>
          </w:p>
        </w:tc>
        <w:tc>
          <w:tcPr>
            <w:tcW w:w="1710" w:type="dxa"/>
            <w:tcBorders>
              <w:top w:val="single" w:sz="4" w:space="0" w:color="000000"/>
              <w:left w:val="single" w:sz="4" w:space="0" w:color="000000"/>
              <w:bottom w:val="double" w:sz="2" w:space="0" w:color="000000"/>
              <w:right w:val="single" w:sz="4" w:space="0" w:color="000000"/>
            </w:tcBorders>
          </w:tcPr>
          <w:p w14:paraId="20563969" w14:textId="77777777" w:rsidR="00B4747B" w:rsidRPr="00B4747B" w:rsidRDefault="00B4747B" w:rsidP="009C57D6">
            <w:pPr>
              <w:pStyle w:val="TableParagraph"/>
              <w:kinsoku w:val="0"/>
              <w:overflowPunct w:val="0"/>
              <w:spacing w:before="149"/>
              <w:ind w:left="340"/>
              <w:jc w:val="center"/>
              <w:rPr>
                <w:rFonts w:ascii="Trebuchet MS" w:hAnsi="Trebuchet MS"/>
                <w:sz w:val="24"/>
                <w:szCs w:val="24"/>
              </w:rPr>
            </w:pPr>
            <w:r w:rsidRPr="00B4747B">
              <w:rPr>
                <w:rFonts w:ascii="Trebuchet MS" w:hAnsi="Trebuchet MS"/>
                <w:sz w:val="24"/>
                <w:szCs w:val="24"/>
              </w:rPr>
              <w:t>2.00 %</w:t>
            </w:r>
          </w:p>
        </w:tc>
        <w:tc>
          <w:tcPr>
            <w:tcW w:w="1801" w:type="dxa"/>
            <w:tcBorders>
              <w:top w:val="single" w:sz="4" w:space="0" w:color="000000"/>
              <w:left w:val="single" w:sz="4" w:space="0" w:color="000000"/>
              <w:bottom w:val="double" w:sz="2" w:space="0" w:color="000000"/>
              <w:right w:val="single" w:sz="4" w:space="0" w:color="000000"/>
            </w:tcBorders>
          </w:tcPr>
          <w:p w14:paraId="26E5357B" w14:textId="77777777" w:rsidR="00B4747B" w:rsidRPr="00B4747B" w:rsidRDefault="00B4747B" w:rsidP="009C57D6">
            <w:pPr>
              <w:pStyle w:val="TableParagraph"/>
              <w:kinsoku w:val="0"/>
              <w:overflowPunct w:val="0"/>
              <w:spacing w:before="29"/>
              <w:ind w:left="88" w:right="81"/>
              <w:jc w:val="center"/>
              <w:rPr>
                <w:rFonts w:ascii="Trebuchet MS" w:hAnsi="Trebuchet MS"/>
                <w:sz w:val="24"/>
                <w:szCs w:val="24"/>
              </w:rPr>
            </w:pPr>
            <w:r w:rsidRPr="00B4747B">
              <w:rPr>
                <w:rFonts w:ascii="Trebuchet MS" w:hAnsi="Trebuchet MS"/>
                <w:sz w:val="24"/>
                <w:szCs w:val="24"/>
              </w:rPr>
              <w:t>Plan Thickness</w:t>
            </w:r>
          </w:p>
          <w:p w14:paraId="42417C56" w14:textId="77777777" w:rsidR="00B4747B" w:rsidRPr="00B4747B" w:rsidRDefault="00B4747B" w:rsidP="009C57D6">
            <w:pPr>
              <w:pStyle w:val="TableParagraph"/>
              <w:kinsoku w:val="0"/>
              <w:overflowPunct w:val="0"/>
              <w:spacing w:before="12"/>
              <w:ind w:left="86" w:right="81"/>
              <w:jc w:val="center"/>
              <w:rPr>
                <w:rFonts w:ascii="Trebuchet MS" w:hAnsi="Trebuchet MS"/>
                <w:sz w:val="24"/>
                <w:szCs w:val="24"/>
              </w:rPr>
            </w:pPr>
            <w:r w:rsidRPr="00B4747B">
              <w:rPr>
                <w:rFonts w:ascii="Trebuchet MS" w:hAnsi="Trebuchet MS"/>
                <w:sz w:val="24"/>
                <w:szCs w:val="24"/>
              </w:rPr>
              <w:t>-0.4 inch</w:t>
            </w:r>
          </w:p>
        </w:tc>
        <w:tc>
          <w:tcPr>
            <w:tcW w:w="1619" w:type="dxa"/>
            <w:tcBorders>
              <w:top w:val="single" w:sz="4" w:space="0" w:color="000000"/>
              <w:left w:val="single" w:sz="4" w:space="0" w:color="000000"/>
              <w:bottom w:val="double" w:sz="2" w:space="0" w:color="000000"/>
              <w:right w:val="double" w:sz="4" w:space="0" w:color="auto"/>
            </w:tcBorders>
          </w:tcPr>
          <w:p w14:paraId="654BC21C" w14:textId="77777777" w:rsidR="00B4747B" w:rsidRPr="00B4747B" w:rsidRDefault="00B4747B" w:rsidP="009C57D6">
            <w:pPr>
              <w:pStyle w:val="TableParagraph"/>
              <w:kinsoku w:val="0"/>
              <w:overflowPunct w:val="0"/>
              <w:spacing w:before="149"/>
              <w:ind w:left="190" w:right="114"/>
              <w:jc w:val="center"/>
              <w:rPr>
                <w:rFonts w:ascii="Trebuchet MS" w:hAnsi="Trebuchet MS"/>
                <w:sz w:val="24"/>
                <w:szCs w:val="24"/>
              </w:rPr>
            </w:pPr>
            <w:r w:rsidRPr="00B4747B">
              <w:rPr>
                <w:rFonts w:ascii="Trebuchet MS" w:hAnsi="Trebuchet MS"/>
                <w:sz w:val="24"/>
                <w:szCs w:val="24"/>
              </w:rPr>
              <w:t>Plan Thickness</w:t>
            </w:r>
          </w:p>
        </w:tc>
      </w:tr>
    </w:tbl>
    <w:p w14:paraId="74606FA9" w14:textId="11835278" w:rsidR="0021494D" w:rsidRPr="00B4747B" w:rsidRDefault="0021494D" w:rsidP="0021494D">
      <w:pPr>
        <w:widowControl/>
        <w:kinsoku w:val="0"/>
        <w:overflowPunct w:val="0"/>
        <w:adjustRightInd w:val="0"/>
        <w:rPr>
          <w:rFonts w:ascii="Trebuchet MS" w:eastAsiaTheme="minorHAnsi" w:hAnsi="Trebuchet MS"/>
          <w:sz w:val="24"/>
          <w:szCs w:val="24"/>
        </w:rPr>
      </w:pPr>
    </w:p>
    <w:p w14:paraId="7E6EE268" w14:textId="6DAD5952" w:rsidR="0021494D" w:rsidRPr="00B4747B" w:rsidRDefault="0021494D" w:rsidP="0021494D">
      <w:pPr>
        <w:widowControl/>
        <w:kinsoku w:val="0"/>
        <w:overflowPunct w:val="0"/>
        <w:adjustRightInd w:val="0"/>
        <w:rPr>
          <w:rFonts w:ascii="Trebuchet MS" w:eastAsiaTheme="minorHAnsi" w:hAnsi="Trebuchet MS"/>
          <w:sz w:val="24"/>
          <w:szCs w:val="24"/>
        </w:rPr>
      </w:pPr>
    </w:p>
    <w:p w14:paraId="2F7EB696" w14:textId="58E2C705" w:rsidR="006F771C" w:rsidRPr="00B4747B" w:rsidRDefault="006F771C" w:rsidP="00A55927">
      <w:pPr>
        <w:pStyle w:val="ListParagraph"/>
        <w:widowControl/>
        <w:numPr>
          <w:ilvl w:val="0"/>
          <w:numId w:val="3"/>
        </w:numPr>
        <w:kinsoku w:val="0"/>
        <w:overflowPunct w:val="0"/>
        <w:adjustRightInd w:val="0"/>
        <w:ind w:left="450" w:hanging="450"/>
        <w:rPr>
          <w:rFonts w:ascii="Trebuchet MS" w:eastAsiaTheme="minorHAnsi" w:hAnsi="Trebuchet MS"/>
          <w:sz w:val="24"/>
          <w:szCs w:val="24"/>
        </w:rPr>
      </w:pPr>
      <w:r w:rsidRPr="00B4747B">
        <w:rPr>
          <w:rFonts w:ascii="Trebuchet MS" w:eastAsiaTheme="minorHAnsi" w:hAnsi="Trebuchet MS"/>
          <w:i/>
          <w:iCs/>
          <w:sz w:val="24"/>
          <w:szCs w:val="24"/>
        </w:rPr>
        <w:t>Sand</w:t>
      </w:r>
      <w:r w:rsidRPr="00B4747B">
        <w:rPr>
          <w:rFonts w:ascii="Trebuchet MS" w:eastAsiaTheme="minorHAnsi" w:hAnsi="Trebuchet MS"/>
          <w:i/>
          <w:iCs/>
          <w:spacing w:val="-2"/>
          <w:sz w:val="24"/>
          <w:szCs w:val="24"/>
        </w:rPr>
        <w:t xml:space="preserve"> </w:t>
      </w:r>
      <w:r w:rsidRPr="00B4747B">
        <w:rPr>
          <w:rFonts w:ascii="Trebuchet MS" w:eastAsiaTheme="minorHAnsi" w:hAnsi="Trebuchet MS"/>
          <w:i/>
          <w:iCs/>
          <w:sz w:val="24"/>
          <w:szCs w:val="24"/>
        </w:rPr>
        <w:t>Equivalence</w:t>
      </w:r>
      <w:r w:rsidRPr="00B4747B">
        <w:rPr>
          <w:rFonts w:ascii="Trebuchet MS" w:eastAsiaTheme="minorHAnsi" w:hAnsi="Trebuchet MS"/>
          <w:sz w:val="24"/>
          <w:szCs w:val="24"/>
        </w:rPr>
        <w:t>.</w:t>
      </w:r>
      <w:r w:rsidRPr="00B4747B">
        <w:rPr>
          <w:rFonts w:ascii="Trebuchet MS" w:eastAsiaTheme="minorHAnsi" w:hAnsi="Trebuchet MS"/>
          <w:spacing w:val="48"/>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equivalence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(SE)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determined by CP</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37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considered acceptable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running average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three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consecutive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greater than 80</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percent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no individual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75 percent. When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running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average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three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consecutive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tests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falls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80 percent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 individual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 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falls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75 percent,</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paving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operations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suspended.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submit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written plan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to</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correct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 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for approval.</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continue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paving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operations until the Engineer approves the plan in writing and three SE test results from random samples in the stockpile are</w:t>
      </w:r>
      <w:r w:rsidR="00A55927" w:rsidRPr="00B4747B">
        <w:rPr>
          <w:rFonts w:ascii="Trebuchet MS" w:eastAsiaTheme="minorHAnsi" w:hAnsi="Trebuchet MS"/>
          <w:sz w:val="24"/>
          <w:szCs w:val="24"/>
        </w:rPr>
        <w:t xml:space="preserve"> </w:t>
      </w:r>
      <w:r w:rsidRPr="00B4747B">
        <w:rPr>
          <w:rFonts w:ascii="Trebuchet MS" w:eastAsiaTheme="minorHAnsi" w:hAnsi="Trebuchet MS"/>
          <w:sz w:val="24"/>
          <w:szCs w:val="24"/>
        </w:rPr>
        <w:t>above 80 percent.</w:t>
      </w:r>
    </w:p>
    <w:p w14:paraId="255C09E8" w14:textId="77777777" w:rsidR="00FE6A76" w:rsidRPr="00B4747B" w:rsidRDefault="00FE6A76" w:rsidP="00FE6A76">
      <w:pPr>
        <w:pStyle w:val="ListParagraph"/>
        <w:widowControl/>
        <w:kinsoku w:val="0"/>
        <w:overflowPunct w:val="0"/>
        <w:adjustRightInd w:val="0"/>
        <w:ind w:left="450" w:firstLine="0"/>
        <w:rPr>
          <w:rFonts w:ascii="Trebuchet MS" w:eastAsiaTheme="minorHAnsi" w:hAnsi="Trebuchet MS"/>
          <w:sz w:val="24"/>
          <w:szCs w:val="24"/>
        </w:rPr>
      </w:pPr>
    </w:p>
    <w:p w14:paraId="3DC5B1F6" w14:textId="17228A01" w:rsidR="00FE6A76" w:rsidRPr="00B4747B" w:rsidRDefault="00FE6A76" w:rsidP="00FE6A76">
      <w:pPr>
        <w:pStyle w:val="BodyText"/>
        <w:numPr>
          <w:ilvl w:val="0"/>
          <w:numId w:val="3"/>
        </w:numPr>
        <w:kinsoku w:val="0"/>
        <w:overflowPunct w:val="0"/>
        <w:ind w:right="105" w:hanging="480"/>
        <w:rPr>
          <w:rFonts w:ascii="Trebuchet MS" w:hAnsi="Trebuchet MS"/>
          <w:sz w:val="24"/>
          <w:szCs w:val="24"/>
        </w:rPr>
      </w:pPr>
      <w:r w:rsidRPr="00B4747B">
        <w:rPr>
          <w:rFonts w:ascii="Trebuchet MS" w:hAnsi="Trebuchet MS"/>
          <w:i/>
          <w:iCs/>
          <w:sz w:val="24"/>
          <w:szCs w:val="24"/>
        </w:rPr>
        <w:t>Pavement</w:t>
      </w:r>
      <w:r w:rsidRPr="00B4747B">
        <w:rPr>
          <w:rFonts w:ascii="Trebuchet MS" w:hAnsi="Trebuchet MS"/>
          <w:i/>
          <w:iCs/>
          <w:spacing w:val="-1"/>
          <w:sz w:val="24"/>
          <w:szCs w:val="24"/>
        </w:rPr>
        <w:t xml:space="preserve"> </w:t>
      </w:r>
      <w:r w:rsidRPr="00B4747B">
        <w:rPr>
          <w:rFonts w:ascii="Trebuchet MS" w:hAnsi="Trebuchet MS"/>
          <w:i/>
          <w:iCs/>
          <w:sz w:val="24"/>
          <w:szCs w:val="24"/>
        </w:rPr>
        <w:t>Surface</w:t>
      </w:r>
      <w:r w:rsidRPr="00B4747B">
        <w:rPr>
          <w:rFonts w:ascii="Trebuchet MS" w:hAnsi="Trebuchet MS"/>
          <w:i/>
          <w:iCs/>
          <w:spacing w:val="-1"/>
          <w:sz w:val="24"/>
          <w:szCs w:val="24"/>
        </w:rPr>
        <w:t xml:space="preserve"> </w:t>
      </w:r>
      <w:r w:rsidRPr="00B4747B">
        <w:rPr>
          <w:rFonts w:ascii="Trebuchet MS" w:hAnsi="Trebuchet MS"/>
          <w:i/>
          <w:iCs/>
          <w:sz w:val="24"/>
          <w:szCs w:val="24"/>
        </w:rPr>
        <w:t>Texture.</w:t>
      </w:r>
      <w:r w:rsidRPr="00B4747B">
        <w:rPr>
          <w:rFonts w:ascii="Trebuchet MS" w:hAnsi="Trebuchet MS"/>
          <w:i/>
          <w:iC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Contractor shall</w:t>
      </w:r>
      <w:r w:rsidRPr="00B4747B">
        <w:rPr>
          <w:rFonts w:ascii="Trebuchet MS" w:hAnsi="Trebuchet MS"/>
          <w:spacing w:val="-1"/>
          <w:sz w:val="24"/>
          <w:szCs w:val="24"/>
        </w:rPr>
        <w:t xml:space="preserve"> </w:t>
      </w:r>
      <w:r w:rsidRPr="00B4747B">
        <w:rPr>
          <w:rFonts w:ascii="Trebuchet MS" w:hAnsi="Trebuchet MS"/>
          <w:sz w:val="24"/>
          <w:szCs w:val="24"/>
        </w:rPr>
        <w:t>perform</w:t>
      </w:r>
      <w:r w:rsidRPr="00B4747B">
        <w:rPr>
          <w:rFonts w:ascii="Trebuchet MS" w:hAnsi="Trebuchet MS"/>
          <w:spacing w:val="-2"/>
          <w:sz w:val="24"/>
          <w:szCs w:val="24"/>
        </w:rPr>
        <w:t xml:space="preserve"> </w:t>
      </w:r>
      <w:r w:rsidRPr="00B4747B">
        <w:rPr>
          <w:rFonts w:ascii="Trebuchet MS" w:hAnsi="Trebuchet MS"/>
          <w:sz w:val="24"/>
          <w:szCs w:val="24"/>
        </w:rPr>
        <w:t>process</w:t>
      </w:r>
      <w:r w:rsidRPr="00B4747B">
        <w:rPr>
          <w:rFonts w:ascii="Trebuchet MS" w:hAnsi="Trebuchet MS"/>
          <w:spacing w:val="-2"/>
          <w:sz w:val="24"/>
          <w:szCs w:val="24"/>
        </w:rPr>
        <w:t xml:space="preserve"> </w:t>
      </w:r>
      <w:r w:rsidRPr="00B4747B">
        <w:rPr>
          <w:rFonts w:ascii="Trebuchet MS" w:hAnsi="Trebuchet MS"/>
          <w:sz w:val="24"/>
          <w:szCs w:val="24"/>
        </w:rPr>
        <w:t>control</w:t>
      </w:r>
      <w:r w:rsidRPr="00B4747B">
        <w:rPr>
          <w:rFonts w:ascii="Trebuchet MS" w:hAnsi="Trebuchet MS"/>
          <w:spacing w:val="-1"/>
          <w:sz w:val="24"/>
          <w:szCs w:val="24"/>
        </w:rPr>
        <w:t xml:space="preserve"> </w:t>
      </w:r>
      <w:r w:rsidRPr="00B4747B">
        <w:rPr>
          <w:rFonts w:ascii="Trebuchet MS" w:hAnsi="Trebuchet MS"/>
          <w:sz w:val="24"/>
          <w:szCs w:val="24"/>
        </w:rPr>
        <w:t>(PC) testing for the</w:t>
      </w:r>
      <w:r w:rsidRPr="00B4747B">
        <w:rPr>
          <w:rFonts w:ascii="Trebuchet MS" w:hAnsi="Trebuchet MS"/>
          <w:spacing w:val="-1"/>
          <w:sz w:val="24"/>
          <w:szCs w:val="24"/>
        </w:rPr>
        <w:t xml:space="preserve"> </w:t>
      </w:r>
      <w:r w:rsidRPr="00B4747B">
        <w:rPr>
          <w:rFonts w:ascii="Trebuchet MS" w:hAnsi="Trebuchet MS"/>
          <w:sz w:val="24"/>
          <w:szCs w:val="24"/>
        </w:rPr>
        <w:t>pavement</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 per CP</w:t>
      </w:r>
      <w:r w:rsidRPr="00B4747B">
        <w:rPr>
          <w:rFonts w:ascii="Trebuchet MS" w:hAnsi="Trebuchet MS"/>
          <w:spacing w:val="-1"/>
          <w:sz w:val="24"/>
          <w:szCs w:val="24"/>
        </w:rPr>
        <w:t xml:space="preserve"> </w:t>
      </w:r>
      <w:r w:rsidRPr="00B4747B">
        <w:rPr>
          <w:rFonts w:ascii="Trebuchet MS" w:hAnsi="Trebuchet MS"/>
          <w:sz w:val="24"/>
          <w:szCs w:val="24"/>
        </w:rPr>
        <w:t>77 Method B.</w:t>
      </w:r>
      <w:r w:rsidRPr="00B4747B">
        <w:rPr>
          <w:rFonts w:ascii="Trebuchet MS" w:hAnsi="Trebuchet MS"/>
          <w:spacing w:val="50"/>
          <w:sz w:val="24"/>
          <w:szCs w:val="24"/>
        </w:rPr>
        <w:t xml:space="preserve"> </w:t>
      </w:r>
      <w:r w:rsidRPr="00B4747B">
        <w:rPr>
          <w:rFonts w:ascii="Trebuchet MS" w:hAnsi="Trebuchet MS"/>
          <w:sz w:val="24"/>
          <w:szCs w:val="24"/>
        </w:rPr>
        <w:t>All</w:t>
      </w:r>
      <w:r w:rsidRPr="00B4747B">
        <w:rPr>
          <w:rFonts w:ascii="Trebuchet MS" w:hAnsi="Trebuchet MS"/>
          <w:spacing w:val="-1"/>
          <w:sz w:val="24"/>
          <w:szCs w:val="24"/>
        </w:rPr>
        <w:t xml:space="preserve"> </w:t>
      </w:r>
      <w:r w:rsidRPr="00B4747B">
        <w:rPr>
          <w:rFonts w:ascii="Trebuchet MS" w:hAnsi="Trebuchet MS"/>
          <w:sz w:val="24"/>
          <w:szCs w:val="24"/>
        </w:rPr>
        <w:t>PC</w:t>
      </w:r>
      <w:r w:rsidRPr="00B4747B">
        <w:rPr>
          <w:rFonts w:ascii="Trebuchet MS" w:hAnsi="Trebuchet MS"/>
          <w:spacing w:val="-2"/>
          <w:sz w:val="24"/>
          <w:szCs w:val="24"/>
        </w:rPr>
        <w:t xml:space="preserve"> </w:t>
      </w:r>
      <w:r w:rsidRPr="00B4747B">
        <w:rPr>
          <w:rFonts w:ascii="Trebuchet MS" w:hAnsi="Trebuchet MS"/>
          <w:sz w:val="24"/>
          <w:szCs w:val="24"/>
        </w:rPr>
        <w:t>results</w:t>
      </w:r>
      <w:r w:rsidRPr="00B4747B">
        <w:rPr>
          <w:rFonts w:ascii="Trebuchet MS" w:hAnsi="Trebuchet MS"/>
          <w:spacing w:val="-2"/>
          <w:sz w:val="24"/>
          <w:szCs w:val="24"/>
        </w:rPr>
        <w:t xml:space="preserve"> </w:t>
      </w:r>
      <w:r w:rsidRPr="00B4747B">
        <w:rPr>
          <w:rFonts w:ascii="Trebuchet MS" w:hAnsi="Trebuchet MS"/>
          <w:sz w:val="24"/>
          <w:szCs w:val="24"/>
        </w:rPr>
        <w:t>for 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 measurements</w:t>
      </w:r>
      <w:r w:rsidRPr="00B4747B">
        <w:rPr>
          <w:rFonts w:ascii="Trebuchet MS" w:hAnsi="Trebuchet MS"/>
          <w:spacing w:val="-2"/>
          <w:sz w:val="24"/>
          <w:szCs w:val="24"/>
        </w:rPr>
        <w:t xml:space="preserve"> </w:t>
      </w:r>
      <w:r w:rsidRPr="00B4747B">
        <w:rPr>
          <w:rFonts w:ascii="Trebuchet MS" w:hAnsi="Trebuchet MS"/>
          <w:sz w:val="24"/>
          <w:szCs w:val="24"/>
        </w:rPr>
        <w:t>shall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3"/>
          <w:sz w:val="24"/>
          <w:szCs w:val="24"/>
        </w:rPr>
        <w:t xml:space="preserve"> </w:t>
      </w:r>
      <w:r w:rsidRPr="00B4747B">
        <w:rPr>
          <w:rFonts w:ascii="Trebuchet MS" w:hAnsi="Trebuchet MS"/>
          <w:sz w:val="24"/>
          <w:szCs w:val="24"/>
        </w:rPr>
        <w:t>included in the</w:t>
      </w:r>
      <w:r w:rsidRPr="00B4747B">
        <w:rPr>
          <w:rFonts w:ascii="Trebuchet MS" w:hAnsi="Trebuchet MS"/>
          <w:spacing w:val="-1"/>
          <w:sz w:val="24"/>
          <w:szCs w:val="24"/>
        </w:rPr>
        <w:t xml:space="preserve"> </w:t>
      </w:r>
      <w:r w:rsidRPr="00B4747B">
        <w:rPr>
          <w:rFonts w:ascii="Trebuchet MS" w:hAnsi="Trebuchet MS"/>
          <w:sz w:val="24"/>
          <w:szCs w:val="24"/>
        </w:rPr>
        <w:t>Contractor’s</w:t>
      </w:r>
      <w:r w:rsidRPr="00B4747B">
        <w:rPr>
          <w:rFonts w:ascii="Trebuchet MS" w:hAnsi="Trebuchet MS"/>
          <w:spacing w:val="-1"/>
          <w:sz w:val="24"/>
          <w:szCs w:val="24"/>
        </w:rPr>
        <w:t xml:space="preserve"> </w:t>
      </w:r>
      <w:r w:rsidRPr="00B4747B">
        <w:rPr>
          <w:rFonts w:ascii="Trebuchet MS" w:hAnsi="Trebuchet MS"/>
          <w:sz w:val="24"/>
          <w:szCs w:val="24"/>
        </w:rPr>
        <w:t>QC</w:t>
      </w:r>
      <w:r w:rsidRPr="00B4747B">
        <w:rPr>
          <w:rFonts w:ascii="Trebuchet MS" w:hAnsi="Trebuchet MS"/>
          <w:spacing w:val="-2"/>
          <w:sz w:val="24"/>
          <w:szCs w:val="24"/>
        </w:rPr>
        <w:t xml:space="preserve"> </w:t>
      </w:r>
      <w:r w:rsidRPr="00B4747B">
        <w:rPr>
          <w:rFonts w:ascii="Trebuchet MS" w:hAnsi="Trebuchet MS"/>
          <w:sz w:val="24"/>
          <w:szCs w:val="24"/>
        </w:rPr>
        <w:t>notebook.</w:t>
      </w:r>
      <w:r w:rsidRPr="00B4747B">
        <w:rPr>
          <w:rFonts w:ascii="Trebuchet MS" w:hAnsi="Trebuchet MS"/>
          <w:spacing w:val="-3"/>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start</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3"/>
          <w:sz w:val="24"/>
          <w:szCs w:val="24"/>
        </w:rPr>
        <w:t xml:space="preserve"> </w:t>
      </w:r>
      <w:r w:rsidRPr="00B4747B">
        <w:rPr>
          <w:rFonts w:ascii="Trebuchet MS" w:hAnsi="Trebuchet MS"/>
          <w:sz w:val="24"/>
          <w:szCs w:val="24"/>
        </w:rPr>
        <w:t>PC</w:t>
      </w:r>
      <w:r w:rsidRPr="00B4747B">
        <w:rPr>
          <w:rFonts w:ascii="Trebuchet MS" w:hAnsi="Trebuchet MS"/>
          <w:spacing w:val="-2"/>
          <w:sz w:val="24"/>
          <w:szCs w:val="24"/>
        </w:rPr>
        <w:t xml:space="preserve"> </w:t>
      </w:r>
      <w:r w:rsidRPr="00B4747B">
        <w:rPr>
          <w:rFonts w:ascii="Trebuchet MS" w:hAnsi="Trebuchet MS"/>
          <w:sz w:val="24"/>
          <w:szCs w:val="24"/>
        </w:rPr>
        <w:t>testing for texturing</w:t>
      </w:r>
      <w:r w:rsidRPr="00B4747B">
        <w:rPr>
          <w:rFonts w:ascii="Trebuchet MS" w:hAnsi="Trebuchet MS"/>
          <w:spacing w:val="-2"/>
          <w:sz w:val="24"/>
          <w:szCs w:val="24"/>
        </w:rPr>
        <w:t xml:space="preserve"> </w:t>
      </w:r>
      <w:r w:rsidRPr="00B4747B">
        <w:rPr>
          <w:rFonts w:ascii="Trebuchet MS" w:hAnsi="Trebuchet MS"/>
          <w:sz w:val="24"/>
          <w:szCs w:val="24"/>
        </w:rPr>
        <w:t>depth shall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1"/>
          <w:sz w:val="24"/>
          <w:szCs w:val="24"/>
        </w:rPr>
        <w:t xml:space="preserve"> </w:t>
      </w:r>
      <w:r w:rsidRPr="00B4747B">
        <w:rPr>
          <w:rFonts w:ascii="Trebuchet MS" w:hAnsi="Trebuchet MS"/>
          <w:sz w:val="24"/>
          <w:szCs w:val="24"/>
        </w:rPr>
        <w:t>completed</w:t>
      </w:r>
      <w:r w:rsidRPr="00B4747B">
        <w:rPr>
          <w:rFonts w:ascii="Trebuchet MS" w:hAnsi="Trebuchet MS"/>
          <w:spacing w:val="-2"/>
          <w:sz w:val="24"/>
          <w:szCs w:val="24"/>
        </w:rPr>
        <w:t xml:space="preserve"> </w:t>
      </w:r>
      <w:r w:rsidRPr="00B4747B">
        <w:rPr>
          <w:rFonts w:ascii="Trebuchet MS" w:hAnsi="Trebuchet MS"/>
          <w:sz w:val="24"/>
          <w:szCs w:val="24"/>
        </w:rPr>
        <w:t>within 24</w:t>
      </w:r>
      <w:r w:rsidRPr="00B4747B">
        <w:rPr>
          <w:rFonts w:ascii="Trebuchet MS" w:hAnsi="Trebuchet MS"/>
          <w:spacing w:val="-2"/>
          <w:sz w:val="24"/>
          <w:szCs w:val="24"/>
        </w:rPr>
        <w:t xml:space="preserve"> </w:t>
      </w:r>
      <w:r w:rsidRPr="00B4747B">
        <w:rPr>
          <w:rFonts w:ascii="Trebuchet MS" w:hAnsi="Trebuchet MS"/>
          <w:sz w:val="24"/>
          <w:szCs w:val="24"/>
        </w:rPr>
        <w:t>hours</w:t>
      </w:r>
      <w:r w:rsidRPr="00B4747B">
        <w:rPr>
          <w:rFonts w:ascii="Trebuchet MS" w:hAnsi="Trebuchet MS"/>
          <w:spacing w:val="-2"/>
          <w:sz w:val="24"/>
          <w:szCs w:val="24"/>
        </w:rPr>
        <w:t xml:space="preserve"> </w:t>
      </w:r>
      <w:r w:rsidRPr="00B4747B">
        <w:rPr>
          <w:rFonts w:ascii="Trebuchet MS" w:hAnsi="Trebuchet MS"/>
          <w:sz w:val="24"/>
          <w:szCs w:val="24"/>
        </w:rPr>
        <w:t>after the</w:t>
      </w:r>
      <w:r w:rsidRPr="00B4747B">
        <w:rPr>
          <w:rFonts w:ascii="Trebuchet MS" w:hAnsi="Trebuchet MS"/>
          <w:spacing w:val="-1"/>
          <w:sz w:val="24"/>
          <w:szCs w:val="24"/>
        </w:rPr>
        <w:t xml:space="preserve"> </w:t>
      </w:r>
      <w:r w:rsidRPr="00B4747B">
        <w:rPr>
          <w:rFonts w:ascii="Trebuchet MS" w:hAnsi="Trebuchet MS"/>
          <w:sz w:val="24"/>
          <w:szCs w:val="24"/>
        </w:rPr>
        <w:t>first</w:t>
      </w:r>
      <w:r w:rsidRPr="00B4747B">
        <w:rPr>
          <w:rFonts w:ascii="Trebuchet MS" w:hAnsi="Trebuchet MS"/>
          <w:spacing w:val="-1"/>
          <w:sz w:val="24"/>
          <w:szCs w:val="24"/>
        </w:rPr>
        <w:t xml:space="preserve"> </w:t>
      </w:r>
      <w:r w:rsidRPr="00B4747B">
        <w:rPr>
          <w:rFonts w:ascii="Trebuchet MS" w:hAnsi="Trebuchet MS"/>
          <w:sz w:val="24"/>
          <w:szCs w:val="24"/>
        </w:rPr>
        <w:t>500 linear feet</w:t>
      </w:r>
      <w:r w:rsidRPr="00B4747B">
        <w:rPr>
          <w:rFonts w:ascii="Trebuchet MS" w:hAnsi="Trebuchet MS"/>
          <w:spacing w:val="-1"/>
          <w:sz w:val="24"/>
          <w:szCs w:val="24"/>
        </w:rPr>
        <w:t xml:space="preserve"> </w:t>
      </w:r>
      <w:r w:rsidRPr="00B4747B">
        <w:rPr>
          <w:rFonts w:ascii="Trebuchet MS" w:hAnsi="Trebuchet MS"/>
          <w:sz w:val="24"/>
          <w:szCs w:val="24"/>
        </w:rPr>
        <w:t>of textured pavement</w:t>
      </w:r>
      <w:r w:rsidRPr="00B4747B">
        <w:rPr>
          <w:rFonts w:ascii="Trebuchet MS" w:hAnsi="Trebuchet MS"/>
          <w:spacing w:val="-1"/>
          <w:sz w:val="24"/>
          <w:szCs w:val="24"/>
        </w:rPr>
        <w:t xml:space="preserve"> </w:t>
      </w:r>
      <w:r w:rsidRPr="00B4747B">
        <w:rPr>
          <w:rFonts w:ascii="Trebuchet MS" w:hAnsi="Trebuchet MS"/>
          <w:sz w:val="24"/>
          <w:szCs w:val="24"/>
        </w:rPr>
        <w:t>is</w:t>
      </w:r>
      <w:r w:rsidRPr="00B4747B">
        <w:rPr>
          <w:rFonts w:ascii="Trebuchet MS" w:hAnsi="Trebuchet MS"/>
          <w:spacing w:val="-2"/>
          <w:sz w:val="24"/>
          <w:szCs w:val="24"/>
        </w:rPr>
        <w:t xml:space="preserve"> </w:t>
      </w:r>
      <w:r w:rsidRPr="00B4747B">
        <w:rPr>
          <w:rFonts w:ascii="Trebuchet MS" w:hAnsi="Trebuchet MS"/>
          <w:sz w:val="24"/>
          <w:szCs w:val="24"/>
        </w:rPr>
        <w:t>placed</w:t>
      </w:r>
      <w:r w:rsidRPr="00B4747B">
        <w:rPr>
          <w:rFonts w:ascii="Trebuchet MS" w:hAnsi="Trebuchet MS"/>
          <w:spacing w:val="-2"/>
          <w:sz w:val="24"/>
          <w:szCs w:val="24"/>
        </w:rPr>
        <w:t xml:space="preserve"> </w:t>
      </w:r>
      <w:r w:rsidRPr="00B4747B">
        <w:rPr>
          <w:rFonts w:ascii="Trebuchet MS" w:hAnsi="Trebuchet MS"/>
          <w:sz w:val="24"/>
          <w:szCs w:val="24"/>
        </w:rPr>
        <w:t>for each lane.</w:t>
      </w:r>
      <w:r w:rsidRPr="00B4747B">
        <w:rPr>
          <w:rFonts w:ascii="Trebuchet MS" w:hAnsi="Trebuchet MS"/>
          <w:spacing w:val="50"/>
          <w:sz w:val="24"/>
          <w:szCs w:val="24"/>
        </w:rPr>
        <w:t xml:space="preserve"> </w:t>
      </w:r>
      <w:r w:rsidRPr="00B4747B">
        <w:rPr>
          <w:rFonts w:ascii="Trebuchet MS" w:hAnsi="Trebuchet MS"/>
          <w:sz w:val="24"/>
          <w:szCs w:val="24"/>
        </w:rPr>
        <w:t>Paving shall</w:t>
      </w:r>
      <w:r w:rsidRPr="00B4747B">
        <w:rPr>
          <w:rFonts w:ascii="Trebuchet MS" w:hAnsi="Trebuchet MS"/>
          <w:spacing w:val="-1"/>
          <w:sz w:val="24"/>
          <w:szCs w:val="24"/>
        </w:rPr>
        <w:t xml:space="preserve"> </w:t>
      </w:r>
      <w:r w:rsidRPr="00B4747B">
        <w:rPr>
          <w:rFonts w:ascii="Trebuchet MS" w:hAnsi="Trebuchet MS"/>
          <w:sz w:val="24"/>
          <w:szCs w:val="24"/>
        </w:rPr>
        <w:t>not</w:t>
      </w:r>
      <w:r w:rsidRPr="00B4747B">
        <w:rPr>
          <w:rFonts w:ascii="Trebuchet MS" w:hAnsi="Trebuchet MS"/>
          <w:spacing w:val="-1"/>
          <w:sz w:val="24"/>
          <w:szCs w:val="24"/>
        </w:rPr>
        <w:t xml:space="preserve"> </w:t>
      </w:r>
      <w:r w:rsidRPr="00B4747B">
        <w:rPr>
          <w:rFonts w:ascii="Trebuchet MS" w:hAnsi="Trebuchet MS"/>
          <w:sz w:val="24"/>
          <w:szCs w:val="24"/>
        </w:rPr>
        <w:t>proceed until</w:t>
      </w:r>
      <w:r w:rsidRPr="00B4747B">
        <w:rPr>
          <w:rFonts w:ascii="Trebuchet MS" w:hAnsi="Trebuchet MS"/>
          <w:spacing w:val="-1"/>
          <w:sz w:val="24"/>
          <w:szCs w:val="24"/>
        </w:rPr>
        <w:t xml:space="preserve"> </w:t>
      </w:r>
      <w:r w:rsidRPr="00B4747B">
        <w:rPr>
          <w:rFonts w:ascii="Trebuchet MS" w:hAnsi="Trebuchet MS"/>
          <w:sz w:val="24"/>
          <w:szCs w:val="24"/>
        </w:rPr>
        <w:t>results</w:t>
      </w:r>
      <w:r w:rsidRPr="00B4747B">
        <w:rPr>
          <w:rFonts w:ascii="Trebuchet MS" w:hAnsi="Trebuchet MS"/>
          <w:spacing w:val="-2"/>
          <w:sz w:val="24"/>
          <w:szCs w:val="24"/>
        </w:rPr>
        <w:t xml:space="preserve"> </w:t>
      </w:r>
      <w:r w:rsidRPr="00B4747B">
        <w:rPr>
          <w:rFonts w:ascii="Trebuchet MS" w:hAnsi="Trebuchet MS"/>
          <w:sz w:val="24"/>
          <w:szCs w:val="24"/>
        </w:rPr>
        <w:t>are</w:t>
      </w:r>
      <w:r w:rsidRPr="00B4747B">
        <w:rPr>
          <w:rFonts w:ascii="Trebuchet MS" w:hAnsi="Trebuchet MS"/>
          <w:spacing w:val="-1"/>
          <w:sz w:val="24"/>
          <w:szCs w:val="24"/>
        </w:rPr>
        <w:t xml:space="preserve"> </w:t>
      </w:r>
      <w:r w:rsidRPr="00B4747B">
        <w:rPr>
          <w:rFonts w:ascii="Trebuchet MS" w:hAnsi="Trebuchet MS"/>
          <w:sz w:val="24"/>
          <w:szCs w:val="24"/>
        </w:rPr>
        <w:t>accepted by</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Engineer.</w:t>
      </w:r>
    </w:p>
    <w:p w14:paraId="6448EF13" w14:textId="77777777" w:rsidR="00FE6A76" w:rsidRPr="00B4747B" w:rsidRDefault="00FE6A76" w:rsidP="00FE6A76">
      <w:pPr>
        <w:pStyle w:val="BodyText"/>
        <w:kinsoku w:val="0"/>
        <w:overflowPunct w:val="0"/>
        <w:spacing w:before="9"/>
        <w:ind w:left="450" w:hanging="450"/>
        <w:rPr>
          <w:rFonts w:ascii="Trebuchet MS" w:hAnsi="Trebuchet MS"/>
          <w:sz w:val="24"/>
          <w:szCs w:val="24"/>
        </w:rPr>
      </w:pPr>
    </w:p>
    <w:p w14:paraId="5D089B65" w14:textId="77777777" w:rsidR="00FE6A76" w:rsidRPr="00B4747B" w:rsidRDefault="00FE6A76" w:rsidP="00FE6A76">
      <w:pPr>
        <w:pStyle w:val="BodyText"/>
        <w:kinsoku w:val="0"/>
        <w:overflowPunct w:val="0"/>
        <w:spacing w:line="247" w:lineRule="auto"/>
        <w:ind w:left="450" w:right="207"/>
        <w:rPr>
          <w:rFonts w:ascii="Trebuchet MS" w:hAnsi="Trebuchet MS"/>
          <w:sz w:val="24"/>
          <w:szCs w:val="24"/>
        </w:rPr>
      </w:pPr>
      <w:r w:rsidRPr="00B4747B">
        <w:rPr>
          <w:rFonts w:ascii="Trebuchet MS" w:hAnsi="Trebuchet MS"/>
          <w:sz w:val="24"/>
          <w:szCs w:val="24"/>
        </w:rPr>
        <w:t>Surface</w:t>
      </w:r>
      <w:r w:rsidRPr="00B4747B">
        <w:rPr>
          <w:rFonts w:ascii="Trebuchet MS" w:hAnsi="Trebuchet MS"/>
          <w:spacing w:val="-3"/>
          <w:sz w:val="24"/>
          <w:szCs w:val="24"/>
        </w:rPr>
        <w:t xml:space="preserve"> </w:t>
      </w:r>
      <w:r w:rsidRPr="00B4747B">
        <w:rPr>
          <w:rFonts w:ascii="Trebuchet MS" w:hAnsi="Trebuchet MS"/>
          <w:sz w:val="24"/>
          <w:szCs w:val="24"/>
        </w:rPr>
        <w:t>texture</w:t>
      </w:r>
      <w:r w:rsidRPr="00B4747B">
        <w:rPr>
          <w:rFonts w:ascii="Trebuchet MS" w:hAnsi="Trebuchet MS"/>
          <w:spacing w:val="-2"/>
          <w:sz w:val="24"/>
          <w:szCs w:val="24"/>
        </w:rPr>
        <w:t xml:space="preserve"> </w:t>
      </w:r>
      <w:r w:rsidRPr="00B4747B">
        <w:rPr>
          <w:rFonts w:ascii="Trebuchet MS" w:hAnsi="Trebuchet MS"/>
          <w:sz w:val="24"/>
          <w:szCs w:val="24"/>
        </w:rPr>
        <w:t>will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considered</w:t>
      </w:r>
      <w:r w:rsidRPr="00B4747B">
        <w:rPr>
          <w:rFonts w:ascii="Trebuchet MS" w:hAnsi="Trebuchet MS"/>
          <w:spacing w:val="-1"/>
          <w:sz w:val="24"/>
          <w:szCs w:val="24"/>
        </w:rPr>
        <w:t xml:space="preserve"> </w:t>
      </w:r>
      <w:r w:rsidRPr="00B4747B">
        <w:rPr>
          <w:rFonts w:ascii="Trebuchet MS" w:hAnsi="Trebuchet MS"/>
          <w:sz w:val="24"/>
          <w:szCs w:val="24"/>
        </w:rPr>
        <w:t>acceptable</w:t>
      </w:r>
      <w:r w:rsidRPr="00B4747B">
        <w:rPr>
          <w:rFonts w:ascii="Trebuchet MS" w:hAnsi="Trebuchet MS"/>
          <w:spacing w:val="-2"/>
          <w:sz w:val="24"/>
          <w:szCs w:val="24"/>
        </w:rPr>
        <w:t xml:space="preserve"> </w:t>
      </w:r>
      <w:r w:rsidRPr="00B4747B">
        <w:rPr>
          <w:rFonts w:ascii="Trebuchet MS" w:hAnsi="Trebuchet MS"/>
          <w:sz w:val="24"/>
          <w:szCs w:val="24"/>
        </w:rPr>
        <w:t>when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average</w:t>
      </w:r>
      <w:r w:rsidRPr="00B4747B">
        <w:rPr>
          <w:rFonts w:ascii="Trebuchet MS" w:hAnsi="Trebuchet MS"/>
          <w:spacing w:val="-2"/>
          <w:sz w:val="24"/>
          <w:szCs w:val="24"/>
        </w:rPr>
        <w:t xml:space="preserve"> </w:t>
      </w:r>
      <w:r w:rsidRPr="00B4747B">
        <w:rPr>
          <w:rFonts w:ascii="Trebuchet MS" w:hAnsi="Trebuchet MS"/>
          <w:sz w:val="24"/>
          <w:szCs w:val="24"/>
        </w:rPr>
        <w:t>texture</w:t>
      </w:r>
      <w:r w:rsidRPr="00B4747B">
        <w:rPr>
          <w:rFonts w:ascii="Trebuchet MS" w:hAnsi="Trebuchet MS"/>
          <w:spacing w:val="-4"/>
          <w:sz w:val="24"/>
          <w:szCs w:val="24"/>
        </w:rPr>
        <w:t xml:space="preserve"> </w:t>
      </w:r>
      <w:r w:rsidRPr="00B4747B">
        <w:rPr>
          <w:rFonts w:ascii="Trebuchet MS" w:hAnsi="Trebuchet MS"/>
          <w:sz w:val="24"/>
          <w:szCs w:val="24"/>
        </w:rPr>
        <w:t>depth</w:t>
      </w:r>
      <w:r w:rsidRPr="00B4747B">
        <w:rPr>
          <w:rFonts w:ascii="Trebuchet MS" w:hAnsi="Trebuchet MS"/>
          <w:spacing w:val="-5"/>
          <w:sz w:val="24"/>
          <w:szCs w:val="24"/>
        </w:rPr>
        <w:t xml:space="preserve"> </w:t>
      </w:r>
      <w:r w:rsidRPr="00B4747B">
        <w:rPr>
          <w:rFonts w:ascii="Trebuchet MS" w:hAnsi="Trebuchet MS"/>
          <w:sz w:val="24"/>
          <w:szCs w:val="24"/>
        </w:rPr>
        <w:t>(ATD)</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panel</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3"/>
          <w:sz w:val="24"/>
          <w:szCs w:val="24"/>
        </w:rPr>
        <w:t xml:space="preserve"> </w:t>
      </w:r>
      <w:r w:rsidRPr="00B4747B">
        <w:rPr>
          <w:rFonts w:ascii="Trebuchet MS" w:hAnsi="Trebuchet MS"/>
          <w:sz w:val="24"/>
          <w:szCs w:val="24"/>
        </w:rPr>
        <w:t>greater</w:t>
      </w:r>
      <w:r w:rsidRPr="00B4747B">
        <w:rPr>
          <w:rFonts w:ascii="Trebuchet MS" w:hAnsi="Trebuchet MS"/>
          <w:spacing w:val="-1"/>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0.05</w:t>
      </w:r>
      <w:r w:rsidRPr="00B4747B">
        <w:rPr>
          <w:rFonts w:ascii="Trebuchet MS" w:hAnsi="Trebuchet MS"/>
          <w:spacing w:val="-2"/>
          <w:sz w:val="24"/>
          <w:szCs w:val="24"/>
        </w:rPr>
        <w:t xml:space="preserve"> </w:t>
      </w:r>
      <w:r w:rsidRPr="00B4747B">
        <w:rPr>
          <w:rFonts w:ascii="Trebuchet MS" w:hAnsi="Trebuchet MS"/>
          <w:sz w:val="24"/>
          <w:szCs w:val="24"/>
        </w:rPr>
        <w:t>inch.</w:t>
      </w:r>
      <w:r w:rsidRPr="00B4747B">
        <w:rPr>
          <w:rFonts w:ascii="Trebuchet MS" w:hAnsi="Trebuchet MS"/>
          <w:spacing w:val="-6"/>
          <w:sz w:val="24"/>
          <w:szCs w:val="24"/>
        </w:rPr>
        <w:t xml:space="preserve"> </w:t>
      </w:r>
      <w:r w:rsidRPr="00B4747B">
        <w:rPr>
          <w:rFonts w:ascii="Trebuchet MS" w:hAnsi="Trebuchet MS"/>
          <w:sz w:val="24"/>
          <w:szCs w:val="24"/>
        </w:rPr>
        <w:t>When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3"/>
          <w:sz w:val="24"/>
          <w:szCs w:val="24"/>
        </w:rPr>
        <w:t xml:space="preserve"> </w:t>
      </w:r>
      <w:r w:rsidRPr="00B4747B">
        <w:rPr>
          <w:rFonts w:ascii="Trebuchet MS" w:hAnsi="Trebuchet MS"/>
          <w:sz w:val="24"/>
          <w:szCs w:val="24"/>
        </w:rPr>
        <w:t>ATD</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3"/>
          <w:sz w:val="24"/>
          <w:szCs w:val="24"/>
        </w:rPr>
        <w:t xml:space="preserve"> </w:t>
      </w:r>
      <w:r w:rsidRPr="00B4747B">
        <w:rPr>
          <w:rFonts w:ascii="Trebuchet MS" w:hAnsi="Trebuchet MS"/>
          <w:sz w:val="24"/>
          <w:szCs w:val="24"/>
        </w:rPr>
        <w:t>less</w:t>
      </w:r>
      <w:r w:rsidRPr="00B4747B">
        <w:rPr>
          <w:rFonts w:ascii="Trebuchet MS" w:hAnsi="Trebuchet MS"/>
          <w:spacing w:val="-3"/>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0.05</w:t>
      </w:r>
      <w:r w:rsidRPr="00B4747B">
        <w:rPr>
          <w:rFonts w:ascii="Trebuchet MS" w:hAnsi="Trebuchet MS"/>
          <w:spacing w:val="-1"/>
          <w:sz w:val="24"/>
          <w:szCs w:val="24"/>
        </w:rPr>
        <w:t xml:space="preserve"> </w:t>
      </w:r>
      <w:r w:rsidRPr="00B4747B">
        <w:rPr>
          <w:rFonts w:ascii="Trebuchet MS" w:hAnsi="Trebuchet MS"/>
          <w:sz w:val="24"/>
          <w:szCs w:val="24"/>
        </w:rPr>
        <w:t>inches,</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4"/>
          <w:sz w:val="24"/>
          <w:szCs w:val="24"/>
        </w:rPr>
        <w:t xml:space="preserve"> </w:t>
      </w:r>
      <w:r w:rsidRPr="00B4747B">
        <w:rPr>
          <w:rFonts w:ascii="Trebuchet MS" w:hAnsi="Trebuchet MS"/>
          <w:sz w:val="24"/>
          <w:szCs w:val="24"/>
        </w:rPr>
        <w:t>Contractor</w:t>
      </w:r>
      <w:r w:rsidRPr="00B4747B">
        <w:rPr>
          <w:rFonts w:ascii="Trebuchet MS" w:hAnsi="Trebuchet MS"/>
          <w:spacing w:val="-4"/>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determine</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area</w:t>
      </w:r>
      <w:r w:rsidRPr="00B4747B">
        <w:rPr>
          <w:rFonts w:ascii="Trebuchet MS" w:hAnsi="Trebuchet MS"/>
          <w:spacing w:val="-4"/>
          <w:sz w:val="24"/>
          <w:szCs w:val="24"/>
        </w:rPr>
        <w:t xml:space="preserve"> </w:t>
      </w:r>
      <w:r w:rsidRPr="00B4747B">
        <w:rPr>
          <w:rFonts w:ascii="Trebuchet MS" w:hAnsi="Trebuchet MS"/>
          <w:sz w:val="24"/>
          <w:szCs w:val="24"/>
        </w:rPr>
        <w:t>represented</w:t>
      </w:r>
      <w:r w:rsidRPr="00B4747B">
        <w:rPr>
          <w:rFonts w:ascii="Trebuchet MS" w:hAnsi="Trebuchet MS"/>
          <w:spacing w:val="-1"/>
          <w:sz w:val="24"/>
          <w:szCs w:val="24"/>
        </w:rPr>
        <w:t xml:space="preserve"> </w:t>
      </w:r>
      <w:r w:rsidRPr="00B4747B">
        <w:rPr>
          <w:rFonts w:ascii="Trebuchet MS" w:hAnsi="Trebuchet MS"/>
          <w:sz w:val="24"/>
          <w:szCs w:val="24"/>
        </w:rPr>
        <w:t>by</w:t>
      </w:r>
      <w:r w:rsidRPr="00B4747B">
        <w:rPr>
          <w:rFonts w:ascii="Trebuchet MS" w:hAnsi="Trebuchet MS"/>
          <w:spacing w:val="-3"/>
          <w:sz w:val="24"/>
          <w:szCs w:val="24"/>
        </w:rPr>
        <w:t xml:space="preserve"> </w:t>
      </w:r>
      <w:r w:rsidRPr="00B4747B">
        <w:rPr>
          <w:rFonts w:ascii="Trebuchet MS" w:hAnsi="Trebuchet MS"/>
          <w:sz w:val="24"/>
          <w:szCs w:val="24"/>
        </w:rPr>
        <w:t>this</w:t>
      </w:r>
      <w:r w:rsidRPr="00B4747B">
        <w:rPr>
          <w:rFonts w:ascii="Trebuchet MS" w:hAnsi="Trebuchet MS"/>
          <w:spacing w:val="-3"/>
          <w:sz w:val="24"/>
          <w:szCs w:val="24"/>
        </w:rPr>
        <w:t xml:space="preserve"> </w:t>
      </w:r>
      <w:r w:rsidRPr="00B4747B">
        <w:rPr>
          <w:rFonts w:ascii="Trebuchet MS" w:hAnsi="Trebuchet MS"/>
          <w:sz w:val="24"/>
          <w:szCs w:val="24"/>
        </w:rPr>
        <w:t>test.</w:t>
      </w:r>
      <w:r w:rsidRPr="00B4747B">
        <w:rPr>
          <w:rFonts w:ascii="Trebuchet MS" w:hAnsi="Trebuchet MS"/>
          <w:spacing w:val="-6"/>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area</w:t>
      </w:r>
      <w:r w:rsidRPr="00B4747B">
        <w:rPr>
          <w:rFonts w:ascii="Trebuchet MS" w:hAnsi="Trebuchet MS"/>
          <w:spacing w:val="-3"/>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determined</w:t>
      </w:r>
      <w:r w:rsidRPr="00B4747B">
        <w:rPr>
          <w:rFonts w:ascii="Trebuchet MS" w:hAnsi="Trebuchet MS"/>
          <w:spacing w:val="-3"/>
          <w:sz w:val="24"/>
          <w:szCs w:val="24"/>
        </w:rPr>
        <w:t xml:space="preserve"> </w:t>
      </w:r>
      <w:r w:rsidRPr="00B4747B">
        <w:rPr>
          <w:rFonts w:ascii="Trebuchet MS" w:hAnsi="Trebuchet MS"/>
          <w:sz w:val="24"/>
          <w:szCs w:val="24"/>
        </w:rPr>
        <w:t>by</w:t>
      </w:r>
      <w:r w:rsidRPr="00B4747B">
        <w:rPr>
          <w:rFonts w:ascii="Trebuchet MS" w:hAnsi="Trebuchet MS"/>
          <w:spacing w:val="-1"/>
          <w:sz w:val="24"/>
          <w:szCs w:val="24"/>
        </w:rPr>
        <w:t xml:space="preserve"> </w:t>
      </w:r>
      <w:r w:rsidRPr="00B4747B">
        <w:rPr>
          <w:rFonts w:ascii="Trebuchet MS" w:hAnsi="Trebuchet MS"/>
          <w:sz w:val="24"/>
          <w:szCs w:val="24"/>
        </w:rPr>
        <w:t>taking</w:t>
      </w:r>
      <w:r w:rsidRPr="00B4747B">
        <w:rPr>
          <w:rFonts w:ascii="Trebuchet MS" w:hAnsi="Trebuchet MS"/>
          <w:spacing w:val="-3"/>
          <w:sz w:val="24"/>
          <w:szCs w:val="24"/>
        </w:rPr>
        <w:t xml:space="preserve"> </w:t>
      </w:r>
      <w:r w:rsidRPr="00B4747B">
        <w:rPr>
          <w:rFonts w:ascii="Trebuchet MS" w:hAnsi="Trebuchet MS"/>
          <w:sz w:val="24"/>
          <w:szCs w:val="24"/>
        </w:rPr>
        <w:t>additional</w:t>
      </w:r>
      <w:r w:rsidRPr="00B4747B">
        <w:rPr>
          <w:rFonts w:ascii="Trebuchet MS" w:hAnsi="Trebuchet MS"/>
          <w:spacing w:val="-2"/>
          <w:sz w:val="24"/>
          <w:szCs w:val="24"/>
        </w:rPr>
        <w:t xml:space="preserve"> </w:t>
      </w:r>
      <w:r w:rsidRPr="00B4747B">
        <w:rPr>
          <w:rFonts w:ascii="Trebuchet MS" w:hAnsi="Trebuchet MS"/>
          <w:sz w:val="24"/>
          <w:szCs w:val="24"/>
        </w:rPr>
        <w:t>tests</w:t>
      </w:r>
      <w:r w:rsidRPr="00B4747B">
        <w:rPr>
          <w:rFonts w:ascii="Trebuchet MS" w:hAnsi="Trebuchet MS"/>
          <w:spacing w:val="-3"/>
          <w:sz w:val="24"/>
          <w:szCs w:val="24"/>
        </w:rPr>
        <w:t xml:space="preserve"> </w:t>
      </w:r>
      <w:r w:rsidRPr="00B4747B">
        <w:rPr>
          <w:rFonts w:ascii="Trebuchet MS" w:hAnsi="Trebuchet MS"/>
          <w:sz w:val="24"/>
          <w:szCs w:val="24"/>
        </w:rPr>
        <w:t>at</w:t>
      </w:r>
      <w:r w:rsidRPr="00B4747B">
        <w:rPr>
          <w:rFonts w:ascii="Trebuchet MS" w:hAnsi="Trebuchet MS"/>
          <w:spacing w:val="-2"/>
          <w:sz w:val="24"/>
          <w:szCs w:val="24"/>
        </w:rPr>
        <w:t xml:space="preserve"> </w:t>
      </w:r>
      <w:r w:rsidRPr="00B4747B">
        <w:rPr>
          <w:rFonts w:ascii="Trebuchet MS" w:hAnsi="Trebuchet MS"/>
          <w:sz w:val="24"/>
          <w:szCs w:val="24"/>
        </w:rPr>
        <w:t>15-foot</w:t>
      </w:r>
      <w:r w:rsidRPr="00B4747B">
        <w:rPr>
          <w:rFonts w:ascii="Trebuchet MS" w:hAnsi="Trebuchet MS"/>
          <w:spacing w:val="-2"/>
          <w:sz w:val="24"/>
          <w:szCs w:val="24"/>
        </w:rPr>
        <w:t xml:space="preserve"> </w:t>
      </w:r>
      <w:r w:rsidRPr="00B4747B">
        <w:rPr>
          <w:rFonts w:ascii="Trebuchet MS" w:hAnsi="Trebuchet MS"/>
          <w:sz w:val="24"/>
          <w:szCs w:val="24"/>
        </w:rPr>
        <w:t>intervals</w:t>
      </w:r>
      <w:r w:rsidRPr="00B4747B">
        <w:rPr>
          <w:rFonts w:ascii="Trebuchet MS" w:hAnsi="Trebuchet MS"/>
          <w:spacing w:val="-3"/>
          <w:sz w:val="24"/>
          <w:szCs w:val="24"/>
        </w:rPr>
        <w:t xml:space="preserve"> </w:t>
      </w:r>
      <w:r w:rsidRPr="00B4747B">
        <w:rPr>
          <w:rFonts w:ascii="Trebuchet MS" w:hAnsi="Trebuchet MS"/>
          <w:sz w:val="24"/>
          <w:szCs w:val="24"/>
        </w:rPr>
        <w:t>parallel</w:t>
      </w:r>
      <w:r w:rsidRPr="00B4747B">
        <w:rPr>
          <w:rFonts w:ascii="Trebuchet MS" w:hAnsi="Trebuchet MS"/>
          <w:spacing w:val="-2"/>
          <w:sz w:val="24"/>
          <w:szCs w:val="24"/>
        </w:rPr>
        <w:t xml:space="preserve"> </w:t>
      </w:r>
      <w:r w:rsidRPr="00B4747B">
        <w:rPr>
          <w:rFonts w:ascii="Trebuchet MS" w:hAnsi="Trebuchet MS"/>
          <w:sz w:val="24"/>
          <w:szCs w:val="24"/>
        </w:rPr>
        <w:t>to</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centerline</w:t>
      </w:r>
      <w:r w:rsidRPr="00B4747B">
        <w:rPr>
          <w:rFonts w:ascii="Trebuchet MS" w:hAnsi="Trebuchet MS"/>
          <w:spacing w:val="-4"/>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each</w:t>
      </w:r>
      <w:r w:rsidRPr="00B4747B">
        <w:rPr>
          <w:rFonts w:ascii="Trebuchet MS" w:hAnsi="Trebuchet MS"/>
          <w:spacing w:val="-1"/>
          <w:sz w:val="24"/>
          <w:szCs w:val="24"/>
        </w:rPr>
        <w:t xml:space="preserve"> </w:t>
      </w:r>
      <w:r w:rsidRPr="00B4747B">
        <w:rPr>
          <w:rFonts w:ascii="Trebuchet MS" w:hAnsi="Trebuchet MS"/>
          <w:sz w:val="24"/>
          <w:szCs w:val="24"/>
        </w:rPr>
        <w:t>direction</w:t>
      </w:r>
      <w:r w:rsidRPr="00B4747B">
        <w:rPr>
          <w:rFonts w:ascii="Trebuchet MS" w:hAnsi="Trebuchet MS"/>
          <w:spacing w:val="-1"/>
          <w:sz w:val="24"/>
          <w:szCs w:val="24"/>
        </w:rPr>
        <w:t xml:space="preserve"> </w:t>
      </w:r>
      <w:r w:rsidRPr="00B4747B">
        <w:rPr>
          <w:rFonts w:ascii="Trebuchet MS" w:hAnsi="Trebuchet MS"/>
          <w:sz w:val="24"/>
          <w:szCs w:val="24"/>
        </w:rPr>
        <w:t>from</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affected</w:t>
      </w:r>
      <w:r w:rsidRPr="00B4747B">
        <w:rPr>
          <w:rFonts w:ascii="Trebuchet MS" w:hAnsi="Trebuchet MS"/>
          <w:spacing w:val="-1"/>
          <w:sz w:val="24"/>
          <w:szCs w:val="24"/>
        </w:rPr>
        <w:t xml:space="preserve"> </w:t>
      </w:r>
      <w:r w:rsidRPr="00B4747B">
        <w:rPr>
          <w:rFonts w:ascii="Trebuchet MS" w:hAnsi="Trebuchet MS"/>
          <w:sz w:val="24"/>
          <w:szCs w:val="24"/>
        </w:rPr>
        <w:t>location</w:t>
      </w:r>
      <w:r w:rsidRPr="00B4747B">
        <w:rPr>
          <w:rFonts w:ascii="Trebuchet MS" w:hAnsi="Trebuchet MS"/>
          <w:spacing w:val="-1"/>
          <w:sz w:val="24"/>
          <w:szCs w:val="24"/>
        </w:rPr>
        <w:t xml:space="preserve"> </w:t>
      </w:r>
      <w:r w:rsidRPr="00B4747B">
        <w:rPr>
          <w:rFonts w:ascii="Trebuchet MS" w:hAnsi="Trebuchet MS"/>
          <w:sz w:val="24"/>
          <w:szCs w:val="24"/>
        </w:rPr>
        <w:t>until</w:t>
      </w:r>
      <w:r w:rsidRPr="00B4747B">
        <w:rPr>
          <w:rFonts w:ascii="Trebuchet MS" w:hAnsi="Trebuchet MS"/>
          <w:spacing w:val="-2"/>
          <w:sz w:val="24"/>
          <w:szCs w:val="24"/>
        </w:rPr>
        <w:t xml:space="preserve"> </w:t>
      </w:r>
      <w:r w:rsidRPr="00B4747B">
        <w:rPr>
          <w:rFonts w:ascii="Trebuchet MS" w:hAnsi="Trebuchet MS"/>
          <w:sz w:val="24"/>
          <w:szCs w:val="24"/>
        </w:rPr>
        <w:t>two</w:t>
      </w:r>
      <w:r w:rsidRPr="00B4747B">
        <w:rPr>
          <w:rFonts w:ascii="Trebuchet MS" w:hAnsi="Trebuchet MS"/>
          <w:spacing w:val="-1"/>
          <w:sz w:val="24"/>
          <w:szCs w:val="24"/>
        </w:rPr>
        <w:t xml:space="preserve"> </w:t>
      </w:r>
      <w:r w:rsidRPr="00B4747B">
        <w:rPr>
          <w:rFonts w:ascii="Trebuchet MS" w:hAnsi="Trebuchet MS"/>
          <w:sz w:val="24"/>
          <w:szCs w:val="24"/>
        </w:rPr>
        <w:t>consecutive</w:t>
      </w:r>
      <w:r w:rsidRPr="00B4747B">
        <w:rPr>
          <w:rFonts w:ascii="Trebuchet MS" w:hAnsi="Trebuchet MS"/>
          <w:spacing w:val="-2"/>
          <w:sz w:val="24"/>
          <w:szCs w:val="24"/>
        </w:rPr>
        <w:t xml:space="preserve"> </w:t>
      </w:r>
      <w:r w:rsidRPr="00B4747B">
        <w:rPr>
          <w:rFonts w:ascii="Trebuchet MS" w:hAnsi="Trebuchet MS"/>
          <w:sz w:val="24"/>
          <w:szCs w:val="24"/>
        </w:rPr>
        <w:t>tests</w:t>
      </w:r>
      <w:r w:rsidRPr="00B4747B">
        <w:rPr>
          <w:rFonts w:ascii="Trebuchet MS" w:hAnsi="Trebuchet MS"/>
          <w:spacing w:val="-3"/>
          <w:sz w:val="24"/>
          <w:szCs w:val="24"/>
        </w:rPr>
        <w:t xml:space="preserve"> </w:t>
      </w:r>
      <w:r w:rsidRPr="00B4747B">
        <w:rPr>
          <w:rFonts w:ascii="Trebuchet MS" w:hAnsi="Trebuchet MS"/>
          <w:sz w:val="24"/>
          <w:szCs w:val="24"/>
        </w:rPr>
        <w:t>are</w:t>
      </w:r>
      <w:r w:rsidRPr="00B4747B">
        <w:rPr>
          <w:rFonts w:ascii="Trebuchet MS" w:hAnsi="Trebuchet MS"/>
          <w:spacing w:val="-2"/>
          <w:sz w:val="24"/>
          <w:szCs w:val="24"/>
        </w:rPr>
        <w:t xml:space="preserve"> </w:t>
      </w:r>
      <w:r w:rsidRPr="00B4747B">
        <w:rPr>
          <w:rFonts w:ascii="Trebuchet MS" w:hAnsi="Trebuchet MS"/>
          <w:sz w:val="24"/>
          <w:szCs w:val="24"/>
        </w:rPr>
        <w:t>found</w:t>
      </w:r>
      <w:r w:rsidRPr="00B4747B">
        <w:rPr>
          <w:rFonts w:ascii="Trebuchet MS" w:hAnsi="Trebuchet MS"/>
          <w:spacing w:val="-1"/>
          <w:sz w:val="24"/>
          <w:szCs w:val="24"/>
        </w:rPr>
        <w:t xml:space="preserve"> </w:t>
      </w:r>
      <w:r w:rsidRPr="00B4747B">
        <w:rPr>
          <w:rFonts w:ascii="Trebuchet MS" w:hAnsi="Trebuchet MS"/>
          <w:sz w:val="24"/>
          <w:szCs w:val="24"/>
        </w:rPr>
        <w:t>to</w:t>
      </w:r>
      <w:r w:rsidRPr="00B4747B">
        <w:rPr>
          <w:rFonts w:ascii="Trebuchet MS" w:hAnsi="Trebuchet MS"/>
          <w:spacing w:val="-3"/>
          <w:sz w:val="24"/>
          <w:szCs w:val="24"/>
        </w:rPr>
        <w:t xml:space="preserve"> </w:t>
      </w:r>
      <w:r w:rsidRPr="00B4747B">
        <w:rPr>
          <w:rFonts w:ascii="Trebuchet MS" w:hAnsi="Trebuchet MS"/>
          <w:sz w:val="24"/>
          <w:szCs w:val="24"/>
        </w:rPr>
        <w:t>be</w:t>
      </w:r>
      <w:r w:rsidRPr="00B4747B">
        <w:rPr>
          <w:rFonts w:ascii="Trebuchet MS" w:hAnsi="Trebuchet MS"/>
          <w:spacing w:val="-4"/>
          <w:sz w:val="24"/>
          <w:szCs w:val="24"/>
        </w:rPr>
        <w:t xml:space="preserve"> </w:t>
      </w:r>
      <w:r w:rsidRPr="00B4747B">
        <w:rPr>
          <w:rFonts w:ascii="Trebuchet MS" w:hAnsi="Trebuchet MS"/>
          <w:sz w:val="24"/>
          <w:szCs w:val="24"/>
        </w:rPr>
        <w:t>within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specified</w:t>
      </w:r>
      <w:r w:rsidRPr="00B4747B">
        <w:rPr>
          <w:rFonts w:ascii="Trebuchet MS" w:hAnsi="Trebuchet MS"/>
          <w:spacing w:val="-1"/>
          <w:sz w:val="24"/>
          <w:szCs w:val="24"/>
        </w:rPr>
        <w:t xml:space="preserve"> </w:t>
      </w:r>
      <w:r w:rsidRPr="00B4747B">
        <w:rPr>
          <w:rFonts w:ascii="Trebuchet MS" w:hAnsi="Trebuchet MS"/>
          <w:sz w:val="24"/>
          <w:szCs w:val="24"/>
        </w:rPr>
        <w:t>limits.</w:t>
      </w:r>
      <w:r w:rsidRPr="00B4747B">
        <w:rPr>
          <w:rFonts w:ascii="Trebuchet MS" w:hAnsi="Trebuchet MS"/>
          <w:spacing w:val="-13"/>
          <w:sz w:val="24"/>
          <w:szCs w:val="24"/>
        </w:rPr>
        <w:t xml:space="preserve"> </w:t>
      </w:r>
      <w:r w:rsidRPr="00B4747B">
        <w:rPr>
          <w:rFonts w:ascii="Trebuchet MS" w:hAnsi="Trebuchet MS"/>
          <w:sz w:val="24"/>
          <w:szCs w:val="24"/>
        </w:rPr>
        <w:t>Any</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2"/>
          <w:sz w:val="24"/>
          <w:szCs w:val="24"/>
        </w:rPr>
        <w:t xml:space="preserve"> </w:t>
      </w:r>
      <w:r w:rsidRPr="00B4747B">
        <w:rPr>
          <w:rFonts w:ascii="Trebuchet MS" w:hAnsi="Trebuchet MS"/>
          <w:sz w:val="24"/>
          <w:szCs w:val="24"/>
        </w:rPr>
        <w:t>with</w:t>
      </w:r>
      <w:r w:rsidRPr="00B4747B">
        <w:rPr>
          <w:rFonts w:ascii="Trebuchet MS" w:hAnsi="Trebuchet MS"/>
          <w:spacing w:val="-1"/>
          <w:sz w:val="24"/>
          <w:szCs w:val="24"/>
        </w:rPr>
        <w:t xml:space="preserve"> </w:t>
      </w:r>
      <w:r w:rsidRPr="00B4747B">
        <w:rPr>
          <w:rFonts w:ascii="Trebuchet MS" w:hAnsi="Trebuchet MS"/>
          <w:sz w:val="24"/>
          <w:szCs w:val="24"/>
        </w:rPr>
        <w:t>unacceptable</w:t>
      </w:r>
      <w:r w:rsidRPr="00B4747B">
        <w:rPr>
          <w:rFonts w:ascii="Trebuchet MS" w:hAnsi="Trebuchet MS"/>
          <w:spacing w:val="-4"/>
          <w:sz w:val="24"/>
          <w:szCs w:val="24"/>
        </w:rPr>
        <w:t xml:space="preserve"> </w:t>
      </w:r>
      <w:r w:rsidRPr="00B4747B">
        <w:rPr>
          <w:rFonts w:ascii="Trebuchet MS" w:hAnsi="Trebuchet MS"/>
          <w:sz w:val="24"/>
          <w:szCs w:val="24"/>
        </w:rPr>
        <w:t>texturing</w:t>
      </w:r>
      <w:r w:rsidRPr="00B4747B">
        <w:rPr>
          <w:rFonts w:ascii="Trebuchet MS" w:hAnsi="Trebuchet MS"/>
          <w:spacing w:val="-1"/>
          <w:sz w:val="24"/>
          <w:szCs w:val="24"/>
        </w:rPr>
        <w:t xml:space="preserve"> </w:t>
      </w:r>
      <w:r w:rsidRPr="00B4747B">
        <w:rPr>
          <w:rFonts w:ascii="Trebuchet MS" w:hAnsi="Trebuchet MS"/>
          <w:sz w:val="24"/>
          <w:szCs w:val="24"/>
        </w:rPr>
        <w:t>exceeding</w:t>
      </w:r>
      <w:r w:rsidRPr="00B4747B">
        <w:rPr>
          <w:rFonts w:ascii="Trebuchet MS" w:hAnsi="Trebuchet MS"/>
          <w:spacing w:val="-3"/>
          <w:sz w:val="24"/>
          <w:szCs w:val="24"/>
        </w:rPr>
        <w:t xml:space="preserve"> </w:t>
      </w:r>
      <w:r w:rsidRPr="00B4747B">
        <w:rPr>
          <w:rFonts w:ascii="Trebuchet MS" w:hAnsi="Trebuchet MS"/>
          <w:sz w:val="24"/>
          <w:szCs w:val="24"/>
        </w:rPr>
        <w:t>25</w:t>
      </w:r>
      <w:r w:rsidRPr="00B4747B">
        <w:rPr>
          <w:rFonts w:ascii="Trebuchet MS" w:hAnsi="Trebuchet MS"/>
          <w:spacing w:val="-1"/>
          <w:sz w:val="24"/>
          <w:szCs w:val="24"/>
        </w:rPr>
        <w:t xml:space="preserve"> </w:t>
      </w:r>
      <w:r w:rsidRPr="00B4747B">
        <w:rPr>
          <w:rFonts w:ascii="Trebuchet MS" w:hAnsi="Trebuchet MS"/>
          <w:sz w:val="24"/>
          <w:szCs w:val="24"/>
        </w:rPr>
        <w:t>linear</w:t>
      </w:r>
      <w:r w:rsidRPr="00B4747B">
        <w:rPr>
          <w:rFonts w:ascii="Trebuchet MS" w:hAnsi="Trebuchet MS"/>
          <w:spacing w:val="-1"/>
          <w:sz w:val="24"/>
          <w:szCs w:val="24"/>
        </w:rPr>
        <w:t xml:space="preserve"> </w:t>
      </w:r>
      <w:r w:rsidRPr="00B4747B">
        <w:rPr>
          <w:rFonts w:ascii="Trebuchet MS" w:hAnsi="Trebuchet MS"/>
          <w:sz w:val="24"/>
          <w:szCs w:val="24"/>
        </w:rPr>
        <w:t>feet</w:t>
      </w:r>
      <w:r w:rsidRPr="00B4747B">
        <w:rPr>
          <w:rFonts w:ascii="Trebuchet MS" w:hAnsi="Trebuchet MS"/>
          <w:spacing w:val="-2"/>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any</w:t>
      </w:r>
      <w:r w:rsidRPr="00B4747B">
        <w:rPr>
          <w:rFonts w:ascii="Trebuchet MS" w:hAnsi="Trebuchet MS"/>
          <w:spacing w:val="-1"/>
          <w:sz w:val="24"/>
          <w:szCs w:val="24"/>
        </w:rPr>
        <w:t xml:space="preserve"> </w:t>
      </w:r>
      <w:r w:rsidRPr="00B4747B">
        <w:rPr>
          <w:rFonts w:ascii="Trebuchet MS" w:hAnsi="Trebuchet MS"/>
          <w:sz w:val="24"/>
          <w:szCs w:val="24"/>
        </w:rPr>
        <w:t>lane</w:t>
      </w:r>
      <w:r w:rsidRPr="00B4747B">
        <w:rPr>
          <w:rFonts w:ascii="Trebuchet MS" w:hAnsi="Trebuchet MS"/>
          <w:spacing w:val="-4"/>
          <w:sz w:val="24"/>
          <w:szCs w:val="24"/>
        </w:rPr>
        <w:t xml:space="preserve"> </w:t>
      </w:r>
      <w:r w:rsidRPr="00B4747B">
        <w:rPr>
          <w:rFonts w:ascii="Trebuchet MS" w:hAnsi="Trebuchet MS"/>
          <w:sz w:val="24"/>
          <w:szCs w:val="24"/>
        </w:rPr>
        <w:t>or</w:t>
      </w:r>
      <w:r w:rsidRPr="00B4747B">
        <w:rPr>
          <w:rFonts w:ascii="Trebuchet MS" w:hAnsi="Trebuchet MS"/>
          <w:spacing w:val="-1"/>
          <w:sz w:val="24"/>
          <w:szCs w:val="24"/>
        </w:rPr>
        <w:t xml:space="preserve"> </w:t>
      </w:r>
      <w:r w:rsidRPr="00B4747B">
        <w:rPr>
          <w:rFonts w:ascii="Trebuchet MS" w:hAnsi="Trebuchet MS"/>
          <w:sz w:val="24"/>
          <w:szCs w:val="24"/>
        </w:rPr>
        <w:t>shoulder</w:t>
      </w:r>
      <w:r w:rsidRPr="00B4747B">
        <w:rPr>
          <w:rFonts w:ascii="Trebuchet MS" w:hAnsi="Trebuchet MS"/>
          <w:spacing w:val="-4"/>
          <w:sz w:val="24"/>
          <w:szCs w:val="24"/>
        </w:rPr>
        <w:t xml:space="preserve"> </w:t>
      </w:r>
      <w:r w:rsidRPr="00B4747B">
        <w:rPr>
          <w:rFonts w:ascii="Trebuchet MS" w:hAnsi="Trebuchet MS"/>
          <w:sz w:val="24"/>
          <w:szCs w:val="24"/>
        </w:rPr>
        <w:t>greater</w:t>
      </w:r>
      <w:r w:rsidRPr="00B4747B">
        <w:rPr>
          <w:rFonts w:ascii="Trebuchet MS" w:hAnsi="Trebuchet MS"/>
          <w:spacing w:val="-1"/>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8</w:t>
      </w:r>
      <w:r w:rsidRPr="00B4747B">
        <w:rPr>
          <w:rFonts w:ascii="Trebuchet MS" w:hAnsi="Trebuchet MS"/>
          <w:spacing w:val="-3"/>
          <w:sz w:val="24"/>
          <w:szCs w:val="24"/>
        </w:rPr>
        <w:t xml:space="preserve"> </w:t>
      </w:r>
      <w:r w:rsidRPr="00B4747B">
        <w:rPr>
          <w:rFonts w:ascii="Trebuchet MS" w:hAnsi="Trebuchet MS"/>
          <w:sz w:val="24"/>
          <w:szCs w:val="24"/>
        </w:rPr>
        <w:t>feet</w:t>
      </w:r>
      <w:r w:rsidRPr="00B4747B">
        <w:rPr>
          <w:rFonts w:ascii="Trebuchet MS" w:hAnsi="Trebuchet MS"/>
          <w:spacing w:val="-2"/>
          <w:sz w:val="24"/>
          <w:szCs w:val="24"/>
        </w:rPr>
        <w:t xml:space="preserve"> </w:t>
      </w:r>
      <w:r w:rsidRPr="00B4747B">
        <w:rPr>
          <w:rFonts w:ascii="Trebuchet MS" w:hAnsi="Trebuchet MS"/>
          <w:sz w:val="24"/>
          <w:szCs w:val="24"/>
        </w:rPr>
        <w:t>wide</w:t>
      </w:r>
      <w:r w:rsidRPr="00B4747B">
        <w:rPr>
          <w:rFonts w:ascii="Trebuchet MS" w:hAnsi="Trebuchet MS"/>
          <w:spacing w:val="-2"/>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diamond</w:t>
      </w:r>
      <w:r w:rsidRPr="00B4747B">
        <w:rPr>
          <w:rFonts w:ascii="Trebuchet MS" w:hAnsi="Trebuchet MS"/>
          <w:spacing w:val="-3"/>
          <w:sz w:val="24"/>
          <w:szCs w:val="24"/>
        </w:rPr>
        <w:t xml:space="preserve"> </w:t>
      </w:r>
      <w:r w:rsidRPr="00B4747B">
        <w:rPr>
          <w:rFonts w:ascii="Trebuchet MS" w:hAnsi="Trebuchet MS"/>
          <w:sz w:val="24"/>
          <w:szCs w:val="24"/>
        </w:rPr>
        <w:t>ground</w:t>
      </w:r>
      <w:r w:rsidRPr="00B4747B">
        <w:rPr>
          <w:rFonts w:ascii="Trebuchet MS" w:hAnsi="Trebuchet MS"/>
          <w:spacing w:val="-1"/>
          <w:sz w:val="24"/>
          <w:szCs w:val="24"/>
        </w:rPr>
        <w:t xml:space="preserve"> </w:t>
      </w:r>
      <w:r w:rsidRPr="00B4747B">
        <w:rPr>
          <w:rFonts w:ascii="Trebuchet MS" w:hAnsi="Trebuchet MS"/>
          <w:sz w:val="24"/>
          <w:szCs w:val="24"/>
        </w:rPr>
        <w:t>full</w:t>
      </w:r>
      <w:r w:rsidRPr="00B4747B">
        <w:rPr>
          <w:rFonts w:ascii="Trebuchet MS" w:hAnsi="Trebuchet MS"/>
          <w:spacing w:val="-2"/>
          <w:sz w:val="24"/>
          <w:szCs w:val="24"/>
        </w:rPr>
        <w:t xml:space="preserve"> </w:t>
      </w:r>
      <w:r w:rsidRPr="00B4747B">
        <w:rPr>
          <w:rFonts w:ascii="Trebuchet MS" w:hAnsi="Trebuchet MS"/>
          <w:sz w:val="24"/>
          <w:szCs w:val="24"/>
        </w:rPr>
        <w:t>width</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3"/>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lane.</w:t>
      </w:r>
      <w:r w:rsidRPr="00B4747B">
        <w:rPr>
          <w:rFonts w:ascii="Trebuchet MS" w:hAnsi="Trebuchet MS"/>
          <w:spacing w:val="47"/>
          <w:sz w:val="24"/>
          <w:szCs w:val="24"/>
        </w:rPr>
        <w:t xml:space="preserve"> </w:t>
      </w:r>
      <w:r w:rsidRPr="00B4747B">
        <w:rPr>
          <w:rFonts w:ascii="Trebuchet MS" w:hAnsi="Trebuchet MS"/>
          <w:sz w:val="24"/>
          <w:szCs w:val="24"/>
        </w:rPr>
        <w:t>Upon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second</w:t>
      </w:r>
      <w:r w:rsidRPr="00B4747B">
        <w:rPr>
          <w:rFonts w:ascii="Trebuchet MS" w:hAnsi="Trebuchet MS"/>
          <w:spacing w:val="-1"/>
          <w:sz w:val="24"/>
          <w:szCs w:val="24"/>
        </w:rPr>
        <w:t xml:space="preserve"> </w:t>
      </w:r>
      <w:r w:rsidRPr="00B4747B">
        <w:rPr>
          <w:rFonts w:ascii="Trebuchet MS" w:hAnsi="Trebuchet MS"/>
          <w:sz w:val="24"/>
          <w:szCs w:val="24"/>
        </w:rPr>
        <w:t>unacceptable</w:t>
      </w:r>
      <w:r w:rsidRPr="00B4747B">
        <w:rPr>
          <w:rFonts w:ascii="Trebuchet MS" w:hAnsi="Trebuchet MS"/>
          <w:spacing w:val="-2"/>
          <w:sz w:val="24"/>
          <w:szCs w:val="24"/>
        </w:rPr>
        <w:t xml:space="preserve"> </w:t>
      </w:r>
      <w:r w:rsidRPr="00B4747B">
        <w:rPr>
          <w:rFonts w:ascii="Trebuchet MS" w:hAnsi="Trebuchet MS"/>
          <w:sz w:val="24"/>
          <w:szCs w:val="24"/>
        </w:rPr>
        <w:t>test</w:t>
      </w:r>
      <w:r w:rsidRPr="00B4747B">
        <w:rPr>
          <w:rFonts w:ascii="Trebuchet MS" w:hAnsi="Trebuchet MS"/>
          <w:spacing w:val="-2"/>
          <w:sz w:val="24"/>
          <w:szCs w:val="24"/>
        </w:rPr>
        <w:t xml:space="preserve"> </w:t>
      </w:r>
      <w:r w:rsidRPr="00B4747B">
        <w:rPr>
          <w:rFonts w:ascii="Trebuchet MS" w:hAnsi="Trebuchet MS"/>
          <w:sz w:val="24"/>
          <w:szCs w:val="24"/>
        </w:rPr>
        <w:t>result,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Contractor</w:t>
      </w:r>
      <w:r w:rsidRPr="00B4747B">
        <w:rPr>
          <w:rFonts w:ascii="Trebuchet MS" w:hAnsi="Trebuchet MS"/>
          <w:spacing w:val="-1"/>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notify</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Engineer,</w:t>
      </w:r>
      <w:r w:rsidRPr="00B4747B">
        <w:rPr>
          <w:rFonts w:ascii="Trebuchet MS" w:hAnsi="Trebuchet MS"/>
          <w:spacing w:val="-1"/>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writing,</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4"/>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action</w:t>
      </w:r>
      <w:r w:rsidRPr="00B4747B">
        <w:rPr>
          <w:rFonts w:ascii="Trebuchet MS" w:hAnsi="Trebuchet MS"/>
          <w:spacing w:val="-2"/>
          <w:sz w:val="24"/>
          <w:szCs w:val="24"/>
        </w:rPr>
        <w:t xml:space="preserve"> </w:t>
      </w:r>
      <w:r w:rsidRPr="00B4747B">
        <w:rPr>
          <w:rFonts w:ascii="Trebuchet MS" w:hAnsi="Trebuchet MS"/>
          <w:sz w:val="24"/>
          <w:szCs w:val="24"/>
        </w:rPr>
        <w:t>taken</w:t>
      </w:r>
      <w:r w:rsidRPr="00B4747B">
        <w:rPr>
          <w:rFonts w:ascii="Trebuchet MS" w:hAnsi="Trebuchet MS"/>
          <w:spacing w:val="-1"/>
          <w:sz w:val="24"/>
          <w:szCs w:val="24"/>
        </w:rPr>
        <w:t xml:space="preserve"> </w:t>
      </w:r>
      <w:r w:rsidRPr="00B4747B">
        <w:rPr>
          <w:rFonts w:ascii="Trebuchet MS" w:hAnsi="Trebuchet MS"/>
          <w:sz w:val="24"/>
          <w:szCs w:val="24"/>
        </w:rPr>
        <w:t>to</w:t>
      </w:r>
      <w:r w:rsidRPr="00B4747B">
        <w:rPr>
          <w:rFonts w:ascii="Trebuchet MS" w:hAnsi="Trebuchet MS"/>
          <w:spacing w:val="-1"/>
          <w:sz w:val="24"/>
          <w:szCs w:val="24"/>
        </w:rPr>
        <w:t xml:space="preserve"> </w:t>
      </w:r>
      <w:r w:rsidRPr="00B4747B">
        <w:rPr>
          <w:rFonts w:ascii="Trebuchet MS" w:hAnsi="Trebuchet MS"/>
          <w:sz w:val="24"/>
          <w:szCs w:val="24"/>
        </w:rPr>
        <w:t>provide</w:t>
      </w:r>
      <w:r w:rsidRPr="00B4747B">
        <w:rPr>
          <w:rFonts w:ascii="Trebuchet MS" w:hAnsi="Trebuchet MS"/>
          <w:spacing w:val="-4"/>
          <w:sz w:val="24"/>
          <w:szCs w:val="24"/>
        </w:rPr>
        <w:t xml:space="preserve"> </w:t>
      </w:r>
      <w:r w:rsidRPr="00B4747B">
        <w:rPr>
          <w:rFonts w:ascii="Trebuchet MS" w:hAnsi="Trebuchet MS"/>
          <w:sz w:val="24"/>
          <w:szCs w:val="24"/>
        </w:rPr>
        <w:t>an</w:t>
      </w:r>
      <w:r w:rsidRPr="00B4747B">
        <w:rPr>
          <w:rFonts w:ascii="Trebuchet MS" w:hAnsi="Trebuchet MS"/>
          <w:spacing w:val="-1"/>
          <w:sz w:val="24"/>
          <w:szCs w:val="24"/>
        </w:rPr>
        <w:t xml:space="preserve"> </w:t>
      </w:r>
      <w:r w:rsidRPr="00B4747B">
        <w:rPr>
          <w:rFonts w:ascii="Trebuchet MS" w:hAnsi="Trebuchet MS"/>
          <w:sz w:val="24"/>
          <w:szCs w:val="24"/>
        </w:rPr>
        <w:t>acceptable</w:t>
      </w:r>
      <w:r w:rsidRPr="00B4747B">
        <w:rPr>
          <w:rFonts w:ascii="Trebuchet MS" w:hAnsi="Trebuchet MS"/>
          <w:spacing w:val="-4"/>
          <w:sz w:val="24"/>
          <w:szCs w:val="24"/>
        </w:rPr>
        <w:t xml:space="preserve"> </w:t>
      </w:r>
      <w:r w:rsidRPr="00B4747B">
        <w:rPr>
          <w:rFonts w:ascii="Trebuchet MS" w:hAnsi="Trebuchet MS"/>
          <w:sz w:val="24"/>
          <w:szCs w:val="24"/>
        </w:rPr>
        <w:t>surface</w:t>
      </w:r>
      <w:r w:rsidRPr="00B4747B">
        <w:rPr>
          <w:rFonts w:ascii="Trebuchet MS" w:hAnsi="Trebuchet MS"/>
          <w:spacing w:val="-2"/>
          <w:sz w:val="24"/>
          <w:szCs w:val="24"/>
        </w:rPr>
        <w:t xml:space="preserve"> </w:t>
      </w:r>
      <w:r w:rsidRPr="00B4747B">
        <w:rPr>
          <w:rFonts w:ascii="Trebuchet MS" w:hAnsi="Trebuchet MS"/>
          <w:sz w:val="24"/>
          <w:szCs w:val="24"/>
        </w:rPr>
        <w:t>texture.</w:t>
      </w:r>
    </w:p>
    <w:p w14:paraId="2E3E5652" w14:textId="77777777" w:rsidR="00FE6A76" w:rsidRPr="00B4747B" w:rsidRDefault="00FE6A76" w:rsidP="00FE6A76">
      <w:pPr>
        <w:pStyle w:val="BodyText"/>
        <w:kinsoku w:val="0"/>
        <w:overflowPunct w:val="0"/>
        <w:spacing w:before="4"/>
        <w:ind w:left="450" w:hanging="450"/>
        <w:rPr>
          <w:rFonts w:ascii="Trebuchet MS" w:hAnsi="Trebuchet MS"/>
          <w:sz w:val="24"/>
          <w:szCs w:val="24"/>
        </w:rPr>
      </w:pPr>
    </w:p>
    <w:p w14:paraId="28825F75" w14:textId="77777777" w:rsidR="00FE6A76" w:rsidRPr="00B4747B" w:rsidRDefault="00FE6A76" w:rsidP="00FE6A76">
      <w:pPr>
        <w:pStyle w:val="BodyText"/>
        <w:kinsoku w:val="0"/>
        <w:overflowPunct w:val="0"/>
        <w:spacing w:before="1" w:line="247" w:lineRule="auto"/>
        <w:ind w:left="450" w:right="105"/>
        <w:rPr>
          <w:rFonts w:ascii="Trebuchet MS" w:hAnsi="Trebuchet MS"/>
          <w:sz w:val="24"/>
          <w:szCs w:val="24"/>
        </w:rPr>
      </w:pPr>
      <w:r w:rsidRPr="00B4747B">
        <w:rPr>
          <w:rFonts w:ascii="Trebuchet MS" w:hAnsi="Trebuchet MS"/>
          <w:sz w:val="24"/>
          <w:szCs w:val="24"/>
        </w:rPr>
        <w:t>The Department will perform</w:t>
      </w:r>
      <w:r w:rsidRPr="00B4747B">
        <w:rPr>
          <w:rFonts w:ascii="Trebuchet MS" w:hAnsi="Trebuchet MS"/>
          <w:spacing w:val="-4"/>
          <w:sz w:val="24"/>
          <w:szCs w:val="24"/>
        </w:rPr>
        <w:t xml:space="preserve"> </w:t>
      </w:r>
      <w:r w:rsidRPr="00B4747B">
        <w:rPr>
          <w:rFonts w:ascii="Trebuchet MS" w:hAnsi="Trebuchet MS"/>
          <w:sz w:val="24"/>
          <w:szCs w:val="24"/>
        </w:rPr>
        <w:t>surface texture acceptance testing per CP</w:t>
      </w:r>
      <w:r w:rsidRPr="00B4747B">
        <w:rPr>
          <w:rFonts w:ascii="Trebuchet MS" w:hAnsi="Trebuchet MS"/>
          <w:spacing w:val="-8"/>
          <w:sz w:val="24"/>
          <w:szCs w:val="24"/>
        </w:rPr>
        <w:t xml:space="preserve"> </w:t>
      </w:r>
      <w:r w:rsidRPr="00B4747B">
        <w:rPr>
          <w:rFonts w:ascii="Trebuchet MS" w:hAnsi="Trebuchet MS"/>
          <w:sz w:val="24"/>
          <w:szCs w:val="24"/>
        </w:rPr>
        <w:t>77</w:t>
      </w:r>
      <w:r w:rsidRPr="00B4747B">
        <w:rPr>
          <w:rFonts w:ascii="Trebuchet MS" w:hAnsi="Trebuchet MS"/>
          <w:spacing w:val="-1"/>
          <w:sz w:val="24"/>
          <w:szCs w:val="24"/>
        </w:rPr>
        <w:t xml:space="preserve"> </w:t>
      </w:r>
      <w:r w:rsidRPr="00B4747B">
        <w:rPr>
          <w:rFonts w:ascii="Trebuchet MS" w:hAnsi="Trebuchet MS"/>
          <w:sz w:val="24"/>
          <w:szCs w:val="24"/>
        </w:rPr>
        <w:t>Method B.</w:t>
      </w:r>
      <w:r w:rsidRPr="00B4747B">
        <w:rPr>
          <w:rFonts w:ascii="Trebuchet MS" w:hAnsi="Trebuchet MS"/>
          <w:spacing w:val="-4"/>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Department will determine the</w:t>
      </w:r>
      <w:r w:rsidRPr="00B4747B">
        <w:rPr>
          <w:rFonts w:ascii="Trebuchet MS" w:hAnsi="Trebuchet MS"/>
          <w:spacing w:val="-1"/>
          <w:sz w:val="24"/>
          <w:szCs w:val="24"/>
        </w:rPr>
        <w:t xml:space="preserve"> </w:t>
      </w:r>
      <w:r w:rsidRPr="00B4747B">
        <w:rPr>
          <w:rFonts w:ascii="Trebuchet MS" w:hAnsi="Trebuchet MS"/>
          <w:sz w:val="24"/>
          <w:szCs w:val="24"/>
        </w:rPr>
        <w:t>panel locations</w:t>
      </w:r>
      <w:r w:rsidRPr="00B4747B">
        <w:rPr>
          <w:rFonts w:ascii="Trebuchet MS" w:hAnsi="Trebuchet MS"/>
          <w:spacing w:val="-1"/>
          <w:sz w:val="24"/>
          <w:szCs w:val="24"/>
        </w:rPr>
        <w:t xml:space="preserve"> </w:t>
      </w:r>
      <w:r w:rsidRPr="00B4747B">
        <w:rPr>
          <w:rFonts w:ascii="Trebuchet MS" w:hAnsi="Trebuchet MS"/>
          <w:sz w:val="24"/>
          <w:szCs w:val="24"/>
        </w:rPr>
        <w:t>where</w:t>
      </w:r>
      <w:r w:rsidRPr="00B4747B">
        <w:rPr>
          <w:rFonts w:ascii="Trebuchet MS" w:hAnsi="Trebuchet MS"/>
          <w:spacing w:val="-2"/>
          <w:sz w:val="24"/>
          <w:szCs w:val="24"/>
        </w:rPr>
        <w:t xml:space="preserve"> </w:t>
      </w:r>
      <w:r w:rsidRPr="00B4747B">
        <w:rPr>
          <w:rFonts w:ascii="Trebuchet MS" w:hAnsi="Trebuchet MS"/>
          <w:sz w:val="24"/>
          <w:szCs w:val="24"/>
        </w:rPr>
        <w:t>acceptance test measurements</w:t>
      </w:r>
      <w:r w:rsidRPr="00B4747B">
        <w:rPr>
          <w:rFonts w:ascii="Trebuchet MS" w:hAnsi="Trebuchet MS"/>
          <w:spacing w:val="-1"/>
          <w:sz w:val="24"/>
          <w:szCs w:val="24"/>
        </w:rPr>
        <w:t xml:space="preserve"> </w:t>
      </w:r>
      <w:r w:rsidRPr="00B4747B">
        <w:rPr>
          <w:rFonts w:ascii="Trebuchet MS" w:hAnsi="Trebuchet MS"/>
          <w:sz w:val="24"/>
          <w:szCs w:val="24"/>
        </w:rPr>
        <w:t xml:space="preserve">are to </w:t>
      </w:r>
      <w:r w:rsidRPr="00B4747B">
        <w:rPr>
          <w:rFonts w:ascii="Trebuchet MS" w:hAnsi="Trebuchet MS"/>
          <w:sz w:val="24"/>
          <w:szCs w:val="24"/>
        </w:rPr>
        <w:lastRenderedPageBreak/>
        <w:t>be taken. One stratified</w:t>
      </w:r>
      <w:r w:rsidRPr="00B4747B">
        <w:rPr>
          <w:rFonts w:ascii="Trebuchet MS" w:hAnsi="Trebuchet MS"/>
          <w:spacing w:val="-1"/>
          <w:sz w:val="24"/>
          <w:szCs w:val="24"/>
        </w:rPr>
        <w:t xml:space="preserve"> </w:t>
      </w:r>
      <w:r w:rsidRPr="00B4747B">
        <w:rPr>
          <w:rFonts w:ascii="Trebuchet MS" w:hAnsi="Trebuchet MS"/>
          <w:sz w:val="24"/>
          <w:szCs w:val="24"/>
        </w:rPr>
        <w:t>random</w:t>
      </w:r>
      <w:r w:rsidRPr="00B4747B">
        <w:rPr>
          <w:rFonts w:ascii="Trebuchet MS" w:hAnsi="Trebuchet MS"/>
          <w:spacing w:val="-1"/>
          <w:sz w:val="24"/>
          <w:szCs w:val="24"/>
        </w:rPr>
        <w:t xml:space="preserve"> </w:t>
      </w:r>
      <w:r w:rsidRPr="00B4747B">
        <w:rPr>
          <w:rFonts w:ascii="Trebuchet MS" w:hAnsi="Trebuchet MS"/>
          <w:sz w:val="24"/>
          <w:szCs w:val="24"/>
        </w:rPr>
        <w:t>acceptance test per 2,500</w:t>
      </w:r>
      <w:r w:rsidRPr="00B4747B">
        <w:rPr>
          <w:rFonts w:ascii="Trebuchet MS" w:hAnsi="Trebuchet MS"/>
          <w:spacing w:val="-1"/>
          <w:sz w:val="24"/>
          <w:szCs w:val="24"/>
        </w:rPr>
        <w:t xml:space="preserve"> </w:t>
      </w:r>
      <w:r w:rsidRPr="00B4747B">
        <w:rPr>
          <w:rFonts w:ascii="Trebuchet MS" w:hAnsi="Trebuchet MS"/>
          <w:sz w:val="24"/>
          <w:szCs w:val="24"/>
        </w:rPr>
        <w:t>linear feet or</w:t>
      </w:r>
      <w:r w:rsidRPr="00B4747B">
        <w:rPr>
          <w:rFonts w:ascii="Trebuchet MS" w:hAnsi="Trebuchet MS"/>
          <w:spacing w:val="-2"/>
          <w:sz w:val="24"/>
          <w:szCs w:val="24"/>
        </w:rPr>
        <w:t xml:space="preserve"> </w:t>
      </w:r>
      <w:r w:rsidRPr="00B4747B">
        <w:rPr>
          <w:rFonts w:ascii="Trebuchet MS" w:hAnsi="Trebuchet MS"/>
          <w:sz w:val="24"/>
          <w:szCs w:val="24"/>
        </w:rPr>
        <w:t>fraction</w:t>
      </w:r>
      <w:r w:rsidRPr="00B4747B">
        <w:rPr>
          <w:rFonts w:ascii="Trebuchet MS" w:hAnsi="Trebuchet MS"/>
          <w:spacing w:val="-1"/>
          <w:sz w:val="24"/>
          <w:szCs w:val="24"/>
        </w:rPr>
        <w:t xml:space="preserve"> </w:t>
      </w:r>
      <w:r w:rsidRPr="00B4747B">
        <w:rPr>
          <w:rFonts w:ascii="Trebuchet MS" w:hAnsi="Trebuchet MS"/>
          <w:sz w:val="24"/>
          <w:szCs w:val="24"/>
        </w:rPr>
        <w:t>thereof in each lane and shoulder wider than 8</w:t>
      </w:r>
      <w:r w:rsidRPr="00B4747B">
        <w:rPr>
          <w:rFonts w:ascii="Trebuchet MS" w:hAnsi="Trebuchet MS"/>
          <w:spacing w:val="-1"/>
          <w:sz w:val="24"/>
          <w:szCs w:val="24"/>
        </w:rPr>
        <w:t xml:space="preserve"> </w:t>
      </w:r>
      <w:r w:rsidRPr="00B4747B">
        <w:rPr>
          <w:rFonts w:ascii="Trebuchet MS" w:hAnsi="Trebuchet MS"/>
          <w:sz w:val="24"/>
          <w:szCs w:val="24"/>
        </w:rPr>
        <w:t>feet shall be taken with a minimum of</w:t>
      </w:r>
      <w:r w:rsidRPr="00B4747B">
        <w:rPr>
          <w:rFonts w:ascii="Trebuchet MS" w:hAnsi="Trebuchet MS"/>
          <w:spacing w:val="-2"/>
          <w:sz w:val="24"/>
          <w:szCs w:val="24"/>
        </w:rPr>
        <w:t xml:space="preserve"> </w:t>
      </w:r>
      <w:r w:rsidRPr="00B4747B">
        <w:rPr>
          <w:rFonts w:ascii="Trebuchet MS" w:hAnsi="Trebuchet MS"/>
          <w:sz w:val="24"/>
          <w:szCs w:val="24"/>
        </w:rPr>
        <w:t>one test per</w:t>
      </w:r>
      <w:r w:rsidRPr="00B4747B">
        <w:rPr>
          <w:rFonts w:ascii="Trebuchet MS" w:hAnsi="Trebuchet MS"/>
          <w:spacing w:val="-1"/>
          <w:sz w:val="24"/>
          <w:szCs w:val="24"/>
        </w:rPr>
        <w:t xml:space="preserve"> </w:t>
      </w:r>
      <w:r w:rsidRPr="00B4747B">
        <w:rPr>
          <w:rFonts w:ascii="Trebuchet MS" w:hAnsi="Trebuchet MS"/>
          <w:sz w:val="24"/>
          <w:szCs w:val="24"/>
        </w:rPr>
        <w:t>day when the Contractor</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1"/>
          <w:sz w:val="24"/>
          <w:szCs w:val="24"/>
        </w:rPr>
        <w:t xml:space="preserve"> </w:t>
      </w:r>
      <w:r w:rsidRPr="00B4747B">
        <w:rPr>
          <w:rFonts w:ascii="Trebuchet MS" w:hAnsi="Trebuchet MS"/>
          <w:sz w:val="24"/>
          <w:szCs w:val="24"/>
        </w:rPr>
        <w:t>paving.</w:t>
      </w:r>
    </w:p>
    <w:p w14:paraId="2C94D2E9" w14:textId="77777777" w:rsidR="00FE6A76" w:rsidRPr="00B4747B" w:rsidRDefault="00FE6A76" w:rsidP="00FE6A76">
      <w:pPr>
        <w:pStyle w:val="BodyText"/>
        <w:kinsoku w:val="0"/>
        <w:overflowPunct w:val="0"/>
        <w:spacing w:before="4"/>
        <w:ind w:left="450"/>
        <w:rPr>
          <w:rFonts w:ascii="Trebuchet MS" w:hAnsi="Trebuchet MS"/>
          <w:sz w:val="24"/>
          <w:szCs w:val="24"/>
        </w:rPr>
      </w:pPr>
    </w:p>
    <w:p w14:paraId="04756471" w14:textId="06B1E2F5" w:rsidR="00FE6A76" w:rsidRPr="00B4747B" w:rsidRDefault="00FE6A76" w:rsidP="00FE6A76">
      <w:pPr>
        <w:pStyle w:val="BodyText"/>
        <w:kinsoku w:val="0"/>
        <w:overflowPunct w:val="0"/>
        <w:spacing w:line="247" w:lineRule="auto"/>
        <w:ind w:left="450" w:right="105"/>
        <w:rPr>
          <w:rFonts w:ascii="Trebuchet MS" w:hAnsi="Trebuchet MS"/>
          <w:sz w:val="24"/>
          <w:szCs w:val="24"/>
        </w:rPr>
      </w:pPr>
      <w:r w:rsidRPr="00B4747B">
        <w:rPr>
          <w:rFonts w:ascii="Trebuchet MS" w:hAnsi="Trebuchet MS"/>
          <w:sz w:val="24"/>
          <w:szCs w:val="24"/>
        </w:rPr>
        <w:t>When the</w:t>
      </w:r>
      <w:r w:rsidRPr="00B4747B">
        <w:rPr>
          <w:rFonts w:ascii="Trebuchet MS" w:hAnsi="Trebuchet MS"/>
          <w:spacing w:val="-1"/>
          <w:sz w:val="24"/>
          <w:szCs w:val="24"/>
        </w:rPr>
        <w:t xml:space="preserve"> </w:t>
      </w:r>
      <w:r w:rsidRPr="00B4747B">
        <w:rPr>
          <w:rFonts w:ascii="Trebuchet MS" w:hAnsi="Trebuchet MS"/>
          <w:sz w:val="24"/>
          <w:szCs w:val="24"/>
        </w:rPr>
        <w:t>Department</w:t>
      </w:r>
      <w:r w:rsidRPr="00B4747B">
        <w:rPr>
          <w:rFonts w:ascii="Trebuchet MS" w:hAnsi="Trebuchet MS"/>
          <w:spacing w:val="-1"/>
          <w:sz w:val="24"/>
          <w:szCs w:val="24"/>
        </w:rPr>
        <w:t xml:space="preserve"> </w:t>
      </w:r>
      <w:r w:rsidRPr="00B4747B">
        <w:rPr>
          <w:rFonts w:ascii="Trebuchet MS" w:hAnsi="Trebuchet MS"/>
          <w:sz w:val="24"/>
          <w:szCs w:val="24"/>
        </w:rPr>
        <w:t>locates</w:t>
      </w:r>
      <w:r w:rsidRPr="00B4747B">
        <w:rPr>
          <w:rFonts w:ascii="Trebuchet MS" w:hAnsi="Trebuchet MS"/>
          <w:spacing w:val="-2"/>
          <w:sz w:val="24"/>
          <w:szCs w:val="24"/>
        </w:rPr>
        <w:t xml:space="preserve"> </w:t>
      </w:r>
      <w:r w:rsidRPr="00B4747B">
        <w:rPr>
          <w:rFonts w:ascii="Trebuchet MS" w:hAnsi="Trebuchet MS"/>
          <w:sz w:val="24"/>
          <w:szCs w:val="24"/>
        </w:rPr>
        <w:t>areas</w:t>
      </w:r>
      <w:r w:rsidRPr="00B4747B">
        <w:rPr>
          <w:rFonts w:ascii="Trebuchet MS" w:hAnsi="Trebuchet MS"/>
          <w:spacing w:val="-2"/>
          <w:sz w:val="24"/>
          <w:szCs w:val="24"/>
        </w:rPr>
        <w:t xml:space="preserve"> </w:t>
      </w:r>
      <w:r w:rsidRPr="00B4747B">
        <w:rPr>
          <w:rFonts w:ascii="Trebuchet MS" w:hAnsi="Trebuchet MS"/>
          <w:sz w:val="24"/>
          <w:szCs w:val="24"/>
        </w:rPr>
        <w:t>of 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that</w:t>
      </w:r>
      <w:r w:rsidRPr="00B4747B">
        <w:rPr>
          <w:rFonts w:ascii="Trebuchet MS" w:hAnsi="Trebuchet MS"/>
          <w:spacing w:val="-4"/>
          <w:sz w:val="24"/>
          <w:szCs w:val="24"/>
        </w:rPr>
        <w:t xml:space="preserve"> </w:t>
      </w:r>
      <w:r w:rsidRPr="00B4747B">
        <w:rPr>
          <w:rFonts w:ascii="Trebuchet MS" w:hAnsi="Trebuchet MS"/>
          <w:sz w:val="24"/>
          <w:szCs w:val="24"/>
        </w:rPr>
        <w:t>do not</w:t>
      </w:r>
      <w:r w:rsidRPr="00B4747B">
        <w:rPr>
          <w:rFonts w:ascii="Trebuchet MS" w:hAnsi="Trebuchet MS"/>
          <w:spacing w:val="-1"/>
          <w:sz w:val="24"/>
          <w:szCs w:val="24"/>
        </w:rPr>
        <w:t xml:space="preserve"> </w:t>
      </w:r>
      <w:r w:rsidRPr="00B4747B">
        <w:rPr>
          <w:rFonts w:ascii="Trebuchet MS" w:hAnsi="Trebuchet MS"/>
          <w:sz w:val="24"/>
          <w:szCs w:val="24"/>
        </w:rPr>
        <w:t>meet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minimum</w:t>
      </w:r>
      <w:r w:rsidRPr="00B4747B">
        <w:rPr>
          <w:rFonts w:ascii="Trebuchet MS" w:hAnsi="Trebuchet MS"/>
          <w:spacing w:val="-12"/>
          <w:sz w:val="24"/>
          <w:szCs w:val="24"/>
        </w:rPr>
        <w:t xml:space="preserve"> </w:t>
      </w:r>
      <w:r w:rsidRPr="00B4747B">
        <w:rPr>
          <w:rFonts w:ascii="Trebuchet MS" w:hAnsi="Trebuchet MS"/>
          <w:sz w:val="24"/>
          <w:szCs w:val="24"/>
        </w:rPr>
        <w:t>ATD, the</w:t>
      </w:r>
      <w:r w:rsidRPr="00B4747B">
        <w:rPr>
          <w:rFonts w:ascii="Trebuchet MS" w:hAnsi="Trebuchet MS"/>
          <w:spacing w:val="-1"/>
          <w:sz w:val="24"/>
          <w:szCs w:val="24"/>
        </w:rPr>
        <w:t xml:space="preserve"> </w:t>
      </w:r>
      <w:r w:rsidRPr="00B4747B">
        <w:rPr>
          <w:rFonts w:ascii="Trebuchet MS" w:hAnsi="Trebuchet MS"/>
          <w:sz w:val="24"/>
          <w:szCs w:val="24"/>
        </w:rPr>
        <w:t>Contractor will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3"/>
          <w:sz w:val="24"/>
          <w:szCs w:val="24"/>
        </w:rPr>
        <w:t xml:space="preserve"> </w:t>
      </w:r>
      <w:r w:rsidR="00B4747B" w:rsidRPr="00B4747B">
        <w:rPr>
          <w:rFonts w:ascii="Trebuchet MS" w:hAnsi="Trebuchet MS"/>
          <w:sz w:val="24"/>
          <w:szCs w:val="24"/>
        </w:rPr>
        <w:t>notified,</w:t>
      </w:r>
      <w:r w:rsidRPr="00B4747B">
        <w:rPr>
          <w:rFonts w:ascii="Trebuchet MS" w:hAnsi="Trebuchet MS"/>
          <w:spacing w:val="-1"/>
          <w:sz w:val="24"/>
          <w:szCs w:val="24"/>
        </w:rPr>
        <w:t xml:space="preserve"> </w:t>
      </w:r>
      <w:r w:rsidRPr="00B4747B">
        <w:rPr>
          <w:rFonts w:ascii="Trebuchet MS" w:hAnsi="Trebuchet MS"/>
          <w:sz w:val="24"/>
          <w:szCs w:val="24"/>
        </w:rPr>
        <w:t>and the</w:t>
      </w:r>
      <w:r w:rsidRPr="00B4747B">
        <w:rPr>
          <w:rFonts w:ascii="Trebuchet MS" w:hAnsi="Trebuchet MS"/>
          <w:spacing w:val="-1"/>
          <w:sz w:val="24"/>
          <w:szCs w:val="24"/>
        </w:rPr>
        <w:t xml:space="preserve"> </w:t>
      </w:r>
      <w:r w:rsidRPr="00B4747B">
        <w:rPr>
          <w:rFonts w:ascii="Trebuchet MS" w:hAnsi="Trebuchet MS"/>
          <w:sz w:val="24"/>
          <w:szCs w:val="24"/>
        </w:rPr>
        <w:t>Contractor shall</w:t>
      </w:r>
      <w:r w:rsidRPr="00B4747B">
        <w:rPr>
          <w:rFonts w:ascii="Trebuchet MS" w:hAnsi="Trebuchet MS"/>
          <w:spacing w:val="-1"/>
          <w:sz w:val="24"/>
          <w:szCs w:val="24"/>
        </w:rPr>
        <w:t xml:space="preserve"> </w:t>
      </w:r>
      <w:r w:rsidRPr="00B4747B">
        <w:rPr>
          <w:rFonts w:ascii="Trebuchet MS" w:hAnsi="Trebuchet MS"/>
          <w:sz w:val="24"/>
          <w:szCs w:val="24"/>
        </w:rPr>
        <w:t>identify the</w:t>
      </w:r>
      <w:r w:rsidRPr="00B4747B">
        <w:rPr>
          <w:rFonts w:ascii="Trebuchet MS" w:hAnsi="Trebuchet MS"/>
          <w:spacing w:val="-1"/>
          <w:sz w:val="24"/>
          <w:szCs w:val="24"/>
        </w:rPr>
        <w:t xml:space="preserve"> </w:t>
      </w:r>
      <w:r w:rsidRPr="00B4747B">
        <w:rPr>
          <w:rFonts w:ascii="Trebuchet MS" w:hAnsi="Trebuchet MS"/>
          <w:sz w:val="24"/>
          <w:szCs w:val="24"/>
        </w:rPr>
        <w:t>limits</w:t>
      </w:r>
      <w:r w:rsidRPr="00B4747B">
        <w:rPr>
          <w:rFonts w:ascii="Trebuchet MS" w:hAnsi="Trebuchet MS"/>
          <w:spacing w:val="-2"/>
          <w:sz w:val="24"/>
          <w:szCs w:val="24"/>
        </w:rPr>
        <w:t xml:space="preserve"> </w:t>
      </w:r>
      <w:r w:rsidRPr="00B4747B">
        <w:rPr>
          <w:rFonts w:ascii="Trebuchet MS" w:hAnsi="Trebuchet MS"/>
          <w:sz w:val="24"/>
          <w:szCs w:val="24"/>
        </w:rPr>
        <w:t>of the</w:t>
      </w:r>
      <w:r w:rsidRPr="00B4747B">
        <w:rPr>
          <w:rFonts w:ascii="Trebuchet MS" w:hAnsi="Trebuchet MS"/>
          <w:spacing w:val="-3"/>
          <w:sz w:val="24"/>
          <w:szCs w:val="24"/>
        </w:rPr>
        <w:t xml:space="preserve"> </w:t>
      </w:r>
      <w:r w:rsidRPr="00B4747B">
        <w:rPr>
          <w:rFonts w:ascii="Trebuchet MS" w:hAnsi="Trebuchet MS"/>
          <w:sz w:val="24"/>
          <w:szCs w:val="24"/>
        </w:rPr>
        <w:t>deficient</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w:t>
      </w:r>
      <w:r w:rsidRPr="00B4747B">
        <w:rPr>
          <w:rFonts w:ascii="Trebuchet MS" w:hAnsi="Trebuchet MS"/>
          <w:spacing w:val="38"/>
          <w:sz w:val="24"/>
          <w:szCs w:val="24"/>
        </w:rPr>
        <w:t xml:space="preserve"> </w:t>
      </w:r>
      <w:r w:rsidRPr="00B4747B">
        <w:rPr>
          <w:rFonts w:ascii="Trebuchet MS" w:hAnsi="Trebuchet MS"/>
          <w:sz w:val="24"/>
          <w:szCs w:val="24"/>
        </w:rPr>
        <w:t>After the</w:t>
      </w:r>
      <w:r w:rsidRPr="00B4747B">
        <w:rPr>
          <w:rFonts w:ascii="Trebuchet MS" w:hAnsi="Trebuchet MS"/>
          <w:spacing w:val="-3"/>
          <w:sz w:val="24"/>
          <w:szCs w:val="24"/>
        </w:rPr>
        <w:t xml:space="preserve"> </w:t>
      </w:r>
      <w:r w:rsidRPr="00B4747B">
        <w:rPr>
          <w:rFonts w:ascii="Trebuchet MS" w:hAnsi="Trebuchet MS"/>
          <w:sz w:val="24"/>
          <w:szCs w:val="24"/>
        </w:rPr>
        <w:t>Engineer approves</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limits, the Contractor shall</w:t>
      </w:r>
      <w:r w:rsidRPr="00B4747B">
        <w:rPr>
          <w:rFonts w:ascii="Trebuchet MS" w:hAnsi="Trebuchet MS"/>
          <w:spacing w:val="-1"/>
          <w:sz w:val="24"/>
          <w:szCs w:val="24"/>
        </w:rPr>
        <w:t xml:space="preserve"> </w:t>
      </w:r>
      <w:r w:rsidRPr="00B4747B">
        <w:rPr>
          <w:rFonts w:ascii="Trebuchet MS" w:hAnsi="Trebuchet MS"/>
          <w:sz w:val="24"/>
          <w:szCs w:val="24"/>
        </w:rPr>
        <w:t>correct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deficient</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by</w:t>
      </w:r>
      <w:r w:rsidRPr="00B4747B">
        <w:rPr>
          <w:rFonts w:ascii="Trebuchet MS" w:hAnsi="Trebuchet MS"/>
          <w:spacing w:val="-2"/>
          <w:sz w:val="24"/>
          <w:szCs w:val="24"/>
        </w:rPr>
        <w:t xml:space="preserve"> </w:t>
      </w:r>
      <w:r w:rsidRPr="00B4747B">
        <w:rPr>
          <w:rFonts w:ascii="Trebuchet MS" w:hAnsi="Trebuchet MS"/>
          <w:sz w:val="24"/>
          <w:szCs w:val="24"/>
        </w:rPr>
        <w:t>diamond grinding full</w:t>
      </w:r>
      <w:r w:rsidRPr="00B4747B">
        <w:rPr>
          <w:rFonts w:ascii="Trebuchet MS" w:hAnsi="Trebuchet MS"/>
          <w:spacing w:val="-1"/>
          <w:sz w:val="24"/>
          <w:szCs w:val="24"/>
        </w:rPr>
        <w:t xml:space="preserve"> </w:t>
      </w:r>
      <w:r w:rsidRPr="00B4747B">
        <w:rPr>
          <w:rFonts w:ascii="Trebuchet MS" w:hAnsi="Trebuchet MS"/>
          <w:sz w:val="24"/>
          <w:szCs w:val="24"/>
        </w:rPr>
        <w:t>lane</w:t>
      </w:r>
      <w:r w:rsidRPr="00B4747B">
        <w:rPr>
          <w:rFonts w:ascii="Trebuchet MS" w:hAnsi="Trebuchet MS"/>
          <w:spacing w:val="-1"/>
          <w:sz w:val="24"/>
          <w:szCs w:val="24"/>
        </w:rPr>
        <w:t xml:space="preserve"> </w:t>
      </w:r>
      <w:r w:rsidRPr="00B4747B">
        <w:rPr>
          <w:rFonts w:ascii="Trebuchet MS" w:hAnsi="Trebuchet MS"/>
          <w:sz w:val="24"/>
          <w:szCs w:val="24"/>
        </w:rPr>
        <w:t>width to</w:t>
      </w:r>
      <w:r w:rsidRPr="00B4747B">
        <w:rPr>
          <w:rFonts w:ascii="Trebuchet MS" w:hAnsi="Trebuchet MS"/>
          <w:spacing w:val="-2"/>
          <w:sz w:val="24"/>
          <w:szCs w:val="24"/>
        </w:rPr>
        <w:t xml:space="preserve"> </w:t>
      </w:r>
      <w:r w:rsidRPr="00B4747B">
        <w:rPr>
          <w:rFonts w:ascii="Trebuchet MS" w:hAnsi="Trebuchet MS"/>
          <w:sz w:val="24"/>
          <w:szCs w:val="24"/>
        </w:rPr>
        <w:t>provide</w:t>
      </w:r>
      <w:r w:rsidRPr="00B4747B">
        <w:rPr>
          <w:rFonts w:ascii="Trebuchet MS" w:hAnsi="Trebuchet MS"/>
          <w:spacing w:val="-1"/>
          <w:sz w:val="24"/>
          <w:szCs w:val="24"/>
        </w:rPr>
        <w:t xml:space="preserve"> </w:t>
      </w:r>
      <w:r w:rsidRPr="00B4747B">
        <w:rPr>
          <w:rFonts w:ascii="Trebuchet MS" w:hAnsi="Trebuchet MS"/>
          <w:sz w:val="24"/>
          <w:szCs w:val="24"/>
        </w:rPr>
        <w:t>an</w:t>
      </w:r>
      <w:r w:rsidRPr="00B4747B">
        <w:rPr>
          <w:rFonts w:ascii="Trebuchet MS" w:hAnsi="Trebuchet MS"/>
          <w:spacing w:val="-12"/>
          <w:sz w:val="24"/>
          <w:szCs w:val="24"/>
        </w:rPr>
        <w:t xml:space="preserve"> </w:t>
      </w:r>
      <w:r w:rsidRPr="00B4747B">
        <w:rPr>
          <w:rFonts w:ascii="Trebuchet MS" w:hAnsi="Trebuchet MS"/>
          <w:sz w:val="24"/>
          <w:szCs w:val="24"/>
        </w:rPr>
        <w:t>ATD</w:t>
      </w:r>
      <w:r w:rsidRPr="00B4747B">
        <w:rPr>
          <w:rFonts w:ascii="Trebuchet MS" w:hAnsi="Trebuchet MS"/>
          <w:spacing w:val="-1"/>
          <w:sz w:val="24"/>
          <w:szCs w:val="24"/>
        </w:rPr>
        <w:t xml:space="preserve"> </w:t>
      </w:r>
      <w:r w:rsidRPr="00B4747B">
        <w:rPr>
          <w:rFonts w:ascii="Trebuchet MS" w:hAnsi="Trebuchet MS"/>
          <w:sz w:val="24"/>
          <w:szCs w:val="24"/>
        </w:rPr>
        <w:t>greater than 0.05 inch at no additional cost to the project. The Contractor shall correct surface texture deficiencies before pavement smoothness testing and pavement thickness determinations.</w:t>
      </w:r>
    </w:p>
    <w:p w14:paraId="6B5CFE31" w14:textId="77777777" w:rsidR="00A45E35" w:rsidRPr="00B4747B" w:rsidRDefault="00A45E35">
      <w:pPr>
        <w:rPr>
          <w:rFonts w:ascii="Trebuchet MS" w:eastAsiaTheme="minorHAnsi" w:hAnsi="Trebuchet MS"/>
          <w:sz w:val="24"/>
          <w:szCs w:val="24"/>
        </w:rPr>
      </w:pPr>
      <w:r w:rsidRPr="00B4747B">
        <w:rPr>
          <w:rFonts w:ascii="Trebuchet MS" w:eastAsiaTheme="minorHAnsi" w:hAnsi="Trebuchet MS"/>
          <w:sz w:val="24"/>
          <w:szCs w:val="24"/>
        </w:rPr>
        <w:br w:type="page"/>
      </w:r>
    </w:p>
    <w:p w14:paraId="1D935334" w14:textId="30F969CF" w:rsidR="00765E67" w:rsidRPr="00B4747B" w:rsidRDefault="00A45E35">
      <w:pPr>
        <w:spacing w:before="212"/>
        <w:ind w:left="120" w:right="165"/>
        <w:rPr>
          <w:rFonts w:ascii="Trebuchet MS" w:hAnsi="Trebuchet MS"/>
          <w:b/>
          <w:bCs/>
          <w:sz w:val="24"/>
          <w:szCs w:val="24"/>
        </w:rPr>
      </w:pPr>
      <w:r w:rsidRPr="00B4747B">
        <w:rPr>
          <w:rFonts w:ascii="Trebuchet MS" w:eastAsiaTheme="minorHAnsi" w:hAnsi="Trebuchet MS"/>
          <w:b/>
          <w:bCs/>
          <w:sz w:val="24"/>
          <w:szCs w:val="24"/>
        </w:rPr>
        <w:lastRenderedPageBreak/>
        <w:t>Delete Subsection 106.06 and replace with the following:</w:t>
      </w:r>
    </w:p>
    <w:p w14:paraId="6E5F4237" w14:textId="758A99D2" w:rsidR="001A50C4" w:rsidRPr="00B4747B" w:rsidRDefault="00DC4011" w:rsidP="008B35F4">
      <w:pPr>
        <w:spacing w:before="240" w:after="120"/>
        <w:ind w:left="115" w:right="158"/>
        <w:rPr>
          <w:rFonts w:ascii="Trebuchet MS" w:hAnsi="Trebuchet MS"/>
          <w:sz w:val="24"/>
          <w:szCs w:val="24"/>
        </w:rPr>
      </w:pPr>
      <w:r w:rsidRPr="00B4747B">
        <w:rPr>
          <w:rFonts w:ascii="Trebuchet MS" w:hAnsi="Trebuchet MS"/>
          <w:b/>
          <w:sz w:val="24"/>
          <w:szCs w:val="24"/>
        </w:rPr>
        <w:t>106.06 Sampling and Testing of Portland Cement Concrete Paving</w:t>
      </w:r>
      <w:r w:rsidRPr="00B4747B">
        <w:rPr>
          <w:rFonts w:ascii="Trebuchet MS" w:hAnsi="Trebuchet MS"/>
          <w:sz w:val="24"/>
          <w:szCs w:val="24"/>
        </w:rPr>
        <w:t>. All Portland Cement Concrete Pavement, Item 412, shall be tested per the following process control and acceptance testing procedures:</w:t>
      </w:r>
    </w:p>
    <w:p w14:paraId="4FB2E0CB" w14:textId="26AA2D36" w:rsidR="001A50C4" w:rsidRPr="00B4747B" w:rsidRDefault="00DC4011">
      <w:pPr>
        <w:pStyle w:val="ListParagraph"/>
        <w:numPr>
          <w:ilvl w:val="0"/>
          <w:numId w:val="2"/>
        </w:numPr>
        <w:tabs>
          <w:tab w:val="left" w:pos="531"/>
        </w:tabs>
        <w:spacing w:line="247" w:lineRule="auto"/>
        <w:ind w:right="118" w:hanging="360"/>
        <w:jc w:val="both"/>
        <w:rPr>
          <w:rFonts w:ascii="Trebuchet MS" w:hAnsi="Trebuchet MS"/>
          <w:sz w:val="24"/>
          <w:szCs w:val="24"/>
        </w:rPr>
      </w:pPr>
      <w:r w:rsidRPr="00B4747B">
        <w:rPr>
          <w:rFonts w:ascii="Trebuchet MS" w:hAnsi="Trebuchet MS"/>
          <w:i/>
          <w:sz w:val="24"/>
          <w:szCs w:val="24"/>
        </w:rPr>
        <w:t>Process Control Testing</w:t>
      </w:r>
      <w:r w:rsidRPr="00B4747B">
        <w:rPr>
          <w:rFonts w:ascii="Trebuchet MS" w:hAnsi="Trebuchet MS"/>
          <w:sz w:val="24"/>
          <w:szCs w:val="24"/>
        </w:rPr>
        <w:t>. The Contractor shall be responsible for process control testing of all elements listed in Table 106-3. Process control testing shall be performed at the expense of the Contractor. The Contractor shall develop a process control plan (PCP) per the following:</w:t>
      </w:r>
    </w:p>
    <w:p w14:paraId="1C6699D3" w14:textId="69952870" w:rsidR="001A50C4" w:rsidRPr="00B4747B" w:rsidRDefault="00DC4011">
      <w:pPr>
        <w:pStyle w:val="ListParagraph"/>
        <w:numPr>
          <w:ilvl w:val="1"/>
          <w:numId w:val="2"/>
        </w:numPr>
        <w:tabs>
          <w:tab w:val="left" w:pos="802"/>
        </w:tabs>
        <w:spacing w:before="117" w:line="247" w:lineRule="auto"/>
        <w:ind w:right="122" w:hanging="360"/>
        <w:rPr>
          <w:rFonts w:ascii="Trebuchet MS" w:hAnsi="Trebuchet MS"/>
          <w:sz w:val="24"/>
          <w:szCs w:val="24"/>
        </w:rPr>
      </w:pPr>
      <w:r w:rsidRPr="00B4747B">
        <w:rPr>
          <w:rFonts w:ascii="Trebuchet MS" w:hAnsi="Trebuchet MS"/>
          <w:sz w:val="24"/>
          <w:szCs w:val="24"/>
        </w:rPr>
        <w:t>Process Control Plan. For each element listed in Table 106-3, the PCP must provide adequate details to ensure that the Contractor will perform process control. The Contractor shall submit the PCP to the Engineer at the Pre- construction Conference. The Contractor shall not start any work on the project until the Engineer has approved the PCP in writing.</w:t>
      </w:r>
    </w:p>
    <w:p w14:paraId="42675CD0" w14:textId="1A3D36E4" w:rsidR="001A50C4" w:rsidRPr="00B4747B" w:rsidRDefault="00DC4011">
      <w:pPr>
        <w:pStyle w:val="ListParagraph"/>
        <w:numPr>
          <w:ilvl w:val="2"/>
          <w:numId w:val="2"/>
        </w:numPr>
        <w:tabs>
          <w:tab w:val="left" w:pos="1200"/>
        </w:tabs>
        <w:spacing w:before="81" w:line="247" w:lineRule="auto"/>
        <w:ind w:left="1199" w:right="822" w:hanging="359"/>
        <w:rPr>
          <w:rFonts w:ascii="Trebuchet MS" w:hAnsi="Trebuchet MS"/>
          <w:sz w:val="24"/>
          <w:szCs w:val="24"/>
        </w:rPr>
      </w:pPr>
      <w:r w:rsidRPr="00B4747B">
        <w:rPr>
          <w:rFonts w:ascii="Trebuchet MS" w:hAnsi="Trebuchet MS"/>
          <w:sz w:val="24"/>
          <w:szCs w:val="24"/>
        </w:rPr>
        <w:t>Frequency of Tests or Measurements. The PCP shall indicate a random sampling frequency, which shall be equal to or more frequent than that shown in Table 106-3. The process control tests shall be independent of acceptance</w:t>
      </w:r>
      <w:r w:rsidRPr="00B4747B">
        <w:rPr>
          <w:rFonts w:ascii="Trebuchet MS" w:hAnsi="Trebuchet MS"/>
          <w:spacing w:val="-3"/>
          <w:sz w:val="24"/>
          <w:szCs w:val="24"/>
        </w:rPr>
        <w:t xml:space="preserve"> </w:t>
      </w:r>
      <w:r w:rsidRPr="00B4747B">
        <w:rPr>
          <w:rFonts w:ascii="Trebuchet MS" w:hAnsi="Trebuchet MS"/>
          <w:sz w:val="24"/>
          <w:szCs w:val="24"/>
        </w:rPr>
        <w:t>tests.</w:t>
      </w:r>
    </w:p>
    <w:p w14:paraId="126077B3" w14:textId="7D9FFE55" w:rsidR="001A50C4" w:rsidRPr="00B4747B" w:rsidRDefault="00DC4011">
      <w:pPr>
        <w:pStyle w:val="ListParagraph"/>
        <w:numPr>
          <w:ilvl w:val="2"/>
          <w:numId w:val="2"/>
        </w:numPr>
        <w:tabs>
          <w:tab w:val="left" w:pos="1200"/>
        </w:tabs>
        <w:spacing w:before="119" w:line="247" w:lineRule="auto"/>
        <w:ind w:left="1199" w:right="635" w:hanging="360"/>
        <w:rPr>
          <w:rFonts w:ascii="Trebuchet MS" w:hAnsi="Trebuchet MS"/>
          <w:sz w:val="24"/>
          <w:szCs w:val="24"/>
        </w:rPr>
      </w:pPr>
      <w:r w:rsidRPr="00B4747B">
        <w:rPr>
          <w:rFonts w:ascii="Trebuchet MS" w:hAnsi="Trebuchet MS"/>
          <w:sz w:val="24"/>
          <w:szCs w:val="24"/>
        </w:rPr>
        <w:t xml:space="preserve">Test Result Chart. </w:t>
      </w:r>
      <w:r w:rsidR="001A05A6" w:rsidRPr="00B4747B">
        <w:rPr>
          <w:rFonts w:ascii="Trebuchet MS" w:hAnsi="Trebuchet MS"/>
          <w:sz w:val="24"/>
          <w:szCs w:val="24"/>
        </w:rPr>
        <w:t>For e</w:t>
      </w:r>
      <w:r w:rsidRPr="00B4747B">
        <w:rPr>
          <w:rFonts w:ascii="Trebuchet MS" w:hAnsi="Trebuchet MS"/>
          <w:sz w:val="24"/>
          <w:szCs w:val="24"/>
        </w:rPr>
        <w:t>ach process control test result, the appropriate area, volume, and tolerance limits shall be plotted. The chart shall be posted daily at a location convenient for viewing by the</w:t>
      </w:r>
      <w:r w:rsidRPr="00B4747B">
        <w:rPr>
          <w:rFonts w:ascii="Trebuchet MS" w:hAnsi="Trebuchet MS"/>
          <w:spacing w:val="-17"/>
          <w:sz w:val="24"/>
          <w:szCs w:val="24"/>
        </w:rPr>
        <w:t xml:space="preserve"> </w:t>
      </w:r>
      <w:r w:rsidRPr="00B4747B">
        <w:rPr>
          <w:rFonts w:ascii="Trebuchet MS" w:hAnsi="Trebuchet MS"/>
          <w:sz w:val="24"/>
          <w:szCs w:val="24"/>
        </w:rPr>
        <w:t>Engineer.</w:t>
      </w:r>
    </w:p>
    <w:p w14:paraId="19DCC33B" w14:textId="1F986ABD" w:rsidR="001A50C4" w:rsidRPr="00B4747B" w:rsidRDefault="00DC4011">
      <w:pPr>
        <w:pStyle w:val="ListParagraph"/>
        <w:numPr>
          <w:ilvl w:val="2"/>
          <w:numId w:val="2"/>
        </w:numPr>
        <w:tabs>
          <w:tab w:val="left" w:pos="1200"/>
        </w:tabs>
        <w:spacing w:before="122" w:line="247" w:lineRule="auto"/>
        <w:ind w:left="1199" w:right="835" w:hanging="360"/>
        <w:rPr>
          <w:rFonts w:ascii="Trebuchet MS" w:hAnsi="Trebuchet MS"/>
          <w:sz w:val="24"/>
          <w:szCs w:val="24"/>
        </w:rPr>
      </w:pPr>
      <w:r w:rsidRPr="00B4747B">
        <w:rPr>
          <w:rFonts w:ascii="Trebuchet MS" w:hAnsi="Trebuchet MS"/>
          <w:sz w:val="24"/>
          <w:szCs w:val="24"/>
        </w:rPr>
        <w:t xml:space="preserve">Quality Level Chart. The QL for each element in Table 106-3 shall be plotted. The QL shall be calculated per the procedure in CP 71 for Determining Quality Level. The QL shall be calculated on tests 1 through 3, then tests 1 through 4, then tests 1 through 5, </w:t>
      </w:r>
      <w:r w:rsidR="001A05A6" w:rsidRPr="00B4747B">
        <w:rPr>
          <w:rFonts w:ascii="Trebuchet MS" w:hAnsi="Trebuchet MS"/>
          <w:sz w:val="24"/>
          <w:szCs w:val="24"/>
        </w:rPr>
        <w:t xml:space="preserve">and </w:t>
      </w:r>
      <w:r w:rsidRPr="00B4747B">
        <w:rPr>
          <w:rFonts w:ascii="Trebuchet MS" w:hAnsi="Trebuchet MS"/>
          <w:sz w:val="24"/>
          <w:szCs w:val="24"/>
        </w:rPr>
        <w:t>then thereafter the last five consecutive test results. The area of material represented by the last test result shall correspond to the</w:t>
      </w:r>
      <w:r w:rsidRPr="00B4747B">
        <w:rPr>
          <w:rFonts w:ascii="Trebuchet MS" w:hAnsi="Trebuchet MS"/>
          <w:spacing w:val="-6"/>
          <w:sz w:val="24"/>
          <w:szCs w:val="24"/>
        </w:rPr>
        <w:t xml:space="preserve"> </w:t>
      </w:r>
      <w:r w:rsidRPr="00B4747B">
        <w:rPr>
          <w:rFonts w:ascii="Trebuchet MS" w:hAnsi="Trebuchet MS"/>
          <w:sz w:val="24"/>
          <w:szCs w:val="24"/>
        </w:rPr>
        <w:t>QL.</w:t>
      </w:r>
    </w:p>
    <w:p w14:paraId="6B973BA4" w14:textId="77777777" w:rsidR="001A50C4" w:rsidRPr="00B4747B" w:rsidRDefault="00DC4011">
      <w:pPr>
        <w:pStyle w:val="ListParagraph"/>
        <w:numPr>
          <w:ilvl w:val="1"/>
          <w:numId w:val="2"/>
        </w:numPr>
        <w:tabs>
          <w:tab w:val="left" w:pos="838"/>
          <w:tab w:val="left" w:pos="839"/>
        </w:tabs>
        <w:spacing w:before="120" w:line="244" w:lineRule="auto"/>
        <w:ind w:left="838" w:right="739" w:hanging="360"/>
        <w:rPr>
          <w:rFonts w:ascii="Trebuchet MS" w:hAnsi="Trebuchet MS"/>
          <w:sz w:val="24"/>
          <w:szCs w:val="24"/>
        </w:rPr>
      </w:pPr>
      <w:r w:rsidRPr="00B4747B">
        <w:rPr>
          <w:rFonts w:ascii="Trebuchet MS" w:hAnsi="Trebuchet MS"/>
          <w:sz w:val="24"/>
          <w:szCs w:val="24"/>
        </w:rPr>
        <w:t>Point of Sampling. The material for process control testing shall be sampled by the Contractor using CP 61. The location where material samples will be taken shall be indicated in the</w:t>
      </w:r>
      <w:r w:rsidRPr="00B4747B">
        <w:rPr>
          <w:rFonts w:ascii="Trebuchet MS" w:hAnsi="Trebuchet MS"/>
          <w:spacing w:val="-3"/>
          <w:sz w:val="24"/>
          <w:szCs w:val="24"/>
        </w:rPr>
        <w:t xml:space="preserve"> </w:t>
      </w:r>
      <w:r w:rsidRPr="00B4747B">
        <w:rPr>
          <w:rFonts w:ascii="Trebuchet MS" w:hAnsi="Trebuchet MS"/>
          <w:sz w:val="24"/>
          <w:szCs w:val="24"/>
        </w:rPr>
        <w:t>PCP.</w:t>
      </w:r>
    </w:p>
    <w:p w14:paraId="23D7FFC9" w14:textId="77777777" w:rsidR="001A50C4" w:rsidRPr="00B4747B" w:rsidRDefault="00DC4011">
      <w:pPr>
        <w:pStyle w:val="ListParagraph"/>
        <w:numPr>
          <w:ilvl w:val="1"/>
          <w:numId w:val="2"/>
        </w:numPr>
        <w:tabs>
          <w:tab w:val="left" w:pos="838"/>
          <w:tab w:val="left" w:pos="839"/>
        </w:tabs>
        <w:spacing w:before="123" w:line="247" w:lineRule="auto"/>
        <w:ind w:left="838" w:right="960" w:hanging="360"/>
        <w:rPr>
          <w:rFonts w:ascii="Trebuchet MS" w:hAnsi="Trebuchet MS"/>
          <w:sz w:val="24"/>
          <w:szCs w:val="24"/>
        </w:rPr>
      </w:pPr>
      <w:r w:rsidRPr="00B4747B">
        <w:rPr>
          <w:rFonts w:ascii="Trebuchet MS" w:hAnsi="Trebuchet MS"/>
          <w:sz w:val="24"/>
          <w:szCs w:val="24"/>
        </w:rPr>
        <w:t>Testing Standards. The PCP shall indicate which testing standards will be followed. Acceptable standards are Colorado Procedures, AASHTO and ASTM. The order of precedence is Colorado Procedures, AASHTO procedures and then ASTM procedures.</w:t>
      </w:r>
    </w:p>
    <w:p w14:paraId="307C8994" w14:textId="77777777" w:rsidR="001A50C4" w:rsidRPr="00B4747B" w:rsidRDefault="00DC4011">
      <w:pPr>
        <w:pStyle w:val="BodyText"/>
        <w:spacing w:before="120" w:line="247" w:lineRule="auto"/>
        <w:ind w:left="1018" w:right="452"/>
        <w:rPr>
          <w:rFonts w:ascii="Trebuchet MS" w:hAnsi="Trebuchet MS"/>
          <w:sz w:val="24"/>
          <w:szCs w:val="24"/>
        </w:rPr>
      </w:pPr>
      <w:r w:rsidRPr="00B4747B">
        <w:rPr>
          <w:rFonts w:ascii="Trebuchet MS" w:hAnsi="Trebuchet MS"/>
          <w:sz w:val="24"/>
          <w:szCs w:val="24"/>
        </w:rPr>
        <w:t>The compressive strength test for process control will be the average strength of two test cylinders cast in plastic molds from a single sample of concrete, cured under standard laboratory conditions, and tested three to seven days after molding.</w:t>
      </w:r>
    </w:p>
    <w:p w14:paraId="34B6B826" w14:textId="77777777" w:rsidR="001A50C4" w:rsidRPr="00B4747B" w:rsidRDefault="00DC4011" w:rsidP="008B35F4">
      <w:pPr>
        <w:pStyle w:val="ListParagraph"/>
        <w:numPr>
          <w:ilvl w:val="1"/>
          <w:numId w:val="2"/>
        </w:numPr>
        <w:tabs>
          <w:tab w:val="left" w:pos="838"/>
          <w:tab w:val="left" w:pos="839"/>
        </w:tabs>
        <w:spacing w:before="120" w:after="120"/>
        <w:ind w:left="835" w:right="720" w:hanging="360"/>
        <w:rPr>
          <w:rFonts w:ascii="Trebuchet MS" w:hAnsi="Trebuchet MS"/>
          <w:sz w:val="24"/>
          <w:szCs w:val="24"/>
        </w:rPr>
      </w:pPr>
      <w:r w:rsidRPr="00B4747B">
        <w:rPr>
          <w:rFonts w:ascii="Trebuchet MS" w:hAnsi="Trebuchet MS"/>
          <w:sz w:val="24"/>
          <w:szCs w:val="24"/>
        </w:rPr>
        <w:t>Testing Supervisor Qualifications. The person in charge of and responsible for the process control testing shall be identified in the PCP. This person shall be present on the project and possess one or more of the following qualifications:</w:t>
      </w:r>
    </w:p>
    <w:p w14:paraId="43F7B56C" w14:textId="77777777" w:rsidR="001A50C4" w:rsidRPr="00B4747B" w:rsidRDefault="00DC4011" w:rsidP="008B35F4">
      <w:pPr>
        <w:pStyle w:val="ListParagraph"/>
        <w:numPr>
          <w:ilvl w:val="2"/>
          <w:numId w:val="2"/>
        </w:numPr>
        <w:tabs>
          <w:tab w:val="left" w:pos="1199"/>
        </w:tabs>
        <w:ind w:left="1195" w:hanging="360"/>
        <w:rPr>
          <w:rFonts w:ascii="Trebuchet MS" w:hAnsi="Trebuchet MS"/>
          <w:sz w:val="24"/>
          <w:szCs w:val="24"/>
        </w:rPr>
      </w:pPr>
      <w:r w:rsidRPr="00B4747B">
        <w:rPr>
          <w:rFonts w:ascii="Trebuchet MS" w:hAnsi="Trebuchet MS"/>
          <w:sz w:val="24"/>
          <w:szCs w:val="24"/>
        </w:rPr>
        <w:t>Registration as a Professional Engineer in the State of Colorado.</w:t>
      </w:r>
    </w:p>
    <w:p w14:paraId="10F7CB47" w14:textId="77777777" w:rsidR="001A50C4" w:rsidRPr="00B4747B" w:rsidRDefault="00DC4011" w:rsidP="008B35F4">
      <w:pPr>
        <w:pStyle w:val="ListParagraph"/>
        <w:numPr>
          <w:ilvl w:val="2"/>
          <w:numId w:val="2"/>
        </w:numPr>
        <w:tabs>
          <w:tab w:val="left" w:pos="1199"/>
        </w:tabs>
        <w:spacing w:before="120"/>
        <w:ind w:left="1195" w:hanging="360"/>
        <w:rPr>
          <w:rFonts w:ascii="Trebuchet MS" w:hAnsi="Trebuchet MS"/>
          <w:sz w:val="24"/>
          <w:szCs w:val="24"/>
        </w:rPr>
      </w:pPr>
      <w:r w:rsidRPr="00B4747B">
        <w:rPr>
          <w:rFonts w:ascii="Trebuchet MS" w:hAnsi="Trebuchet MS"/>
          <w:sz w:val="24"/>
          <w:szCs w:val="24"/>
        </w:rPr>
        <w:t>Registration as an Engineer in Training in the State of Colorado with two years of paving</w:t>
      </w:r>
      <w:r w:rsidRPr="00B4747B">
        <w:rPr>
          <w:rFonts w:ascii="Trebuchet MS" w:hAnsi="Trebuchet MS"/>
          <w:spacing w:val="-10"/>
          <w:sz w:val="24"/>
          <w:szCs w:val="24"/>
        </w:rPr>
        <w:t xml:space="preserve"> </w:t>
      </w:r>
      <w:r w:rsidRPr="00B4747B">
        <w:rPr>
          <w:rFonts w:ascii="Trebuchet MS" w:hAnsi="Trebuchet MS"/>
          <w:sz w:val="24"/>
          <w:szCs w:val="24"/>
        </w:rPr>
        <w:t>experience.</w:t>
      </w:r>
    </w:p>
    <w:p w14:paraId="0D3E0A82" w14:textId="77777777" w:rsidR="001A50C4" w:rsidRPr="00B4747B" w:rsidRDefault="00DC4011">
      <w:pPr>
        <w:pStyle w:val="ListParagraph"/>
        <w:numPr>
          <w:ilvl w:val="2"/>
          <w:numId w:val="2"/>
        </w:numPr>
        <w:tabs>
          <w:tab w:val="left" w:pos="1199"/>
        </w:tabs>
        <w:spacing w:before="125" w:line="247" w:lineRule="auto"/>
        <w:ind w:left="1198" w:right="1131" w:hanging="360"/>
        <w:rPr>
          <w:rFonts w:ascii="Trebuchet MS" w:hAnsi="Trebuchet MS"/>
          <w:sz w:val="24"/>
          <w:szCs w:val="24"/>
        </w:rPr>
      </w:pPr>
      <w:r w:rsidRPr="00B4747B">
        <w:rPr>
          <w:rFonts w:ascii="Trebuchet MS" w:hAnsi="Trebuchet MS"/>
          <w:sz w:val="24"/>
          <w:szCs w:val="24"/>
        </w:rPr>
        <w:lastRenderedPageBreak/>
        <w:t>A Bachelor of Science in Civil Engineering or Civil Engineering Technology with three years of paving experience.</w:t>
      </w:r>
    </w:p>
    <w:p w14:paraId="2025DB0B" w14:textId="77777777" w:rsidR="001A50C4" w:rsidRPr="00B4747B" w:rsidRDefault="00DC4011">
      <w:pPr>
        <w:pStyle w:val="ListParagraph"/>
        <w:numPr>
          <w:ilvl w:val="2"/>
          <w:numId w:val="2"/>
        </w:numPr>
        <w:tabs>
          <w:tab w:val="left" w:pos="1199"/>
        </w:tabs>
        <w:spacing w:before="121" w:line="247" w:lineRule="auto"/>
        <w:ind w:left="1198" w:right="549" w:hanging="360"/>
        <w:rPr>
          <w:rFonts w:ascii="Trebuchet MS" w:hAnsi="Trebuchet MS"/>
          <w:sz w:val="24"/>
          <w:szCs w:val="24"/>
        </w:rPr>
      </w:pPr>
      <w:r w:rsidRPr="00B4747B">
        <w:rPr>
          <w:rFonts w:ascii="Trebuchet MS" w:hAnsi="Trebuchet MS"/>
          <w:sz w:val="24"/>
          <w:szCs w:val="24"/>
        </w:rPr>
        <w:t>National Institute for Certification in Engineering (NICET) certification at level III or higher in the subfields of Transportation Engineering Technology, Highway Materials, or Construction Materials Testing Engineering Technology, Concrete and four years of paving</w:t>
      </w:r>
      <w:r w:rsidRPr="00B4747B">
        <w:rPr>
          <w:rFonts w:ascii="Trebuchet MS" w:hAnsi="Trebuchet MS"/>
          <w:spacing w:val="-3"/>
          <w:sz w:val="24"/>
          <w:szCs w:val="24"/>
        </w:rPr>
        <w:t xml:space="preserve"> </w:t>
      </w:r>
      <w:r w:rsidRPr="00B4747B">
        <w:rPr>
          <w:rFonts w:ascii="Trebuchet MS" w:hAnsi="Trebuchet MS"/>
          <w:sz w:val="24"/>
          <w:szCs w:val="24"/>
        </w:rPr>
        <w:t>experience.</w:t>
      </w:r>
    </w:p>
    <w:p w14:paraId="67510937" w14:textId="77777777" w:rsidR="001A50C4" w:rsidRPr="00B4747B" w:rsidRDefault="00DC4011">
      <w:pPr>
        <w:pStyle w:val="ListParagraph"/>
        <w:numPr>
          <w:ilvl w:val="1"/>
          <w:numId w:val="2"/>
        </w:numPr>
        <w:tabs>
          <w:tab w:val="left" w:pos="838"/>
          <w:tab w:val="left" w:pos="839"/>
        </w:tabs>
        <w:spacing w:before="118"/>
        <w:ind w:left="838" w:hanging="360"/>
        <w:rPr>
          <w:rFonts w:ascii="Trebuchet MS" w:hAnsi="Trebuchet MS"/>
          <w:sz w:val="24"/>
          <w:szCs w:val="24"/>
        </w:rPr>
      </w:pPr>
      <w:r w:rsidRPr="00B4747B">
        <w:rPr>
          <w:rFonts w:ascii="Trebuchet MS" w:hAnsi="Trebuchet MS"/>
          <w:sz w:val="24"/>
          <w:szCs w:val="24"/>
        </w:rPr>
        <w:t>Technician Qualifications. Technicians performing tests shall meet the requirements of Colorado Procedure</w:t>
      </w:r>
      <w:r w:rsidRPr="00B4747B">
        <w:rPr>
          <w:rFonts w:ascii="Trebuchet MS" w:hAnsi="Trebuchet MS"/>
          <w:spacing w:val="-18"/>
          <w:sz w:val="24"/>
          <w:szCs w:val="24"/>
        </w:rPr>
        <w:t xml:space="preserve"> </w:t>
      </w:r>
      <w:r w:rsidRPr="00B4747B">
        <w:rPr>
          <w:rFonts w:ascii="Trebuchet MS" w:hAnsi="Trebuchet MS"/>
          <w:sz w:val="24"/>
          <w:szCs w:val="24"/>
        </w:rPr>
        <w:t>10.</w:t>
      </w:r>
    </w:p>
    <w:p w14:paraId="2ADB631D" w14:textId="6EDCB8E9" w:rsidR="001A50C4" w:rsidRPr="00B4747B" w:rsidRDefault="00DC4011" w:rsidP="005B244E">
      <w:pPr>
        <w:pStyle w:val="ListParagraph"/>
        <w:numPr>
          <w:ilvl w:val="1"/>
          <w:numId w:val="2"/>
        </w:numPr>
        <w:tabs>
          <w:tab w:val="left" w:pos="851"/>
          <w:tab w:val="left" w:pos="852"/>
        </w:tabs>
        <w:spacing w:before="129" w:line="238" w:lineRule="auto"/>
        <w:ind w:left="835" w:right="778" w:hanging="360"/>
        <w:rPr>
          <w:rFonts w:ascii="Trebuchet MS" w:hAnsi="Trebuchet MS"/>
          <w:sz w:val="24"/>
          <w:szCs w:val="24"/>
        </w:rPr>
      </w:pPr>
      <w:r w:rsidRPr="00B4747B">
        <w:rPr>
          <w:rFonts w:ascii="Trebuchet MS" w:hAnsi="Trebuchet MS"/>
          <w:sz w:val="24"/>
          <w:szCs w:val="24"/>
        </w:rPr>
        <w:t xml:space="preserve">Testing Equipment. All of the testing equipment used to conduct process control testing shall conform to the standards specified in the test procedures and be in good working order., </w:t>
      </w:r>
      <w:r w:rsidR="002E084D" w:rsidRPr="00B4747B">
        <w:rPr>
          <w:rFonts w:ascii="Trebuchet MS" w:hAnsi="Trebuchet MS"/>
          <w:sz w:val="24"/>
          <w:szCs w:val="24"/>
        </w:rPr>
        <w:t xml:space="preserve">For projects with greater than 50,000 SY of PCCP or projects that do not have a certified lab within 40 miles of the project limits </w:t>
      </w:r>
      <w:r w:rsidRPr="00B4747B">
        <w:rPr>
          <w:rFonts w:ascii="Trebuchet MS" w:hAnsi="Trebuchet MS"/>
          <w:sz w:val="24"/>
          <w:szCs w:val="24"/>
        </w:rPr>
        <w:t>then the Contractor shall provide the following equipment and supplies, which will not be paid for separately but shall be included in the</w:t>
      </w:r>
      <w:r w:rsidRPr="00B4747B">
        <w:rPr>
          <w:rFonts w:ascii="Trebuchet MS" w:hAnsi="Trebuchet MS"/>
          <w:spacing w:val="-1"/>
          <w:sz w:val="24"/>
          <w:szCs w:val="24"/>
        </w:rPr>
        <w:t xml:space="preserve"> </w:t>
      </w:r>
      <w:r w:rsidRPr="00B4747B">
        <w:rPr>
          <w:rFonts w:ascii="Trebuchet MS" w:hAnsi="Trebuchet MS"/>
          <w:sz w:val="24"/>
          <w:szCs w:val="24"/>
        </w:rPr>
        <w:t>work:</w:t>
      </w:r>
    </w:p>
    <w:p w14:paraId="3D762B19" w14:textId="77777777" w:rsidR="001A50C4" w:rsidRPr="00B4747B" w:rsidRDefault="001A50C4" w:rsidP="005B244E">
      <w:pPr>
        <w:pStyle w:val="BodyText"/>
        <w:rPr>
          <w:rFonts w:ascii="Trebuchet MS" w:hAnsi="Trebuchet MS"/>
          <w:sz w:val="24"/>
          <w:szCs w:val="24"/>
        </w:rPr>
      </w:pPr>
    </w:p>
    <w:p w14:paraId="79603692" w14:textId="10D611C6" w:rsidR="001A50C4" w:rsidRPr="00B4747B" w:rsidRDefault="00DC4011" w:rsidP="005B244E">
      <w:pPr>
        <w:pStyle w:val="ListParagraph"/>
        <w:numPr>
          <w:ilvl w:val="2"/>
          <w:numId w:val="2"/>
        </w:numPr>
        <w:tabs>
          <w:tab w:val="left" w:pos="1251"/>
        </w:tabs>
        <w:ind w:left="1195" w:right="979" w:hanging="360"/>
        <w:rPr>
          <w:rFonts w:ascii="Trebuchet MS" w:hAnsi="Trebuchet MS"/>
          <w:sz w:val="24"/>
          <w:szCs w:val="24"/>
        </w:rPr>
      </w:pPr>
      <w:r w:rsidRPr="00B4747B">
        <w:rPr>
          <w:rFonts w:ascii="Trebuchet MS" w:hAnsi="Trebuchet MS"/>
          <w:sz w:val="24"/>
          <w:szCs w:val="24"/>
        </w:rPr>
        <w:t>A separate, temperature-controlled facility of at least 300 square feet</w:t>
      </w:r>
      <w:r w:rsidR="001A05A6" w:rsidRPr="00B4747B">
        <w:rPr>
          <w:rFonts w:ascii="Trebuchet MS" w:hAnsi="Trebuchet MS"/>
          <w:sz w:val="24"/>
          <w:szCs w:val="24"/>
        </w:rPr>
        <w:t xml:space="preserve"> of</w:t>
      </w:r>
      <w:r w:rsidRPr="00B4747B">
        <w:rPr>
          <w:rFonts w:ascii="Trebuchet MS" w:hAnsi="Trebuchet MS"/>
          <w:sz w:val="24"/>
          <w:szCs w:val="24"/>
        </w:rPr>
        <w:t xml:space="preserve"> usable space. This facility shall be used exclusively for the molding, storage and testing of concrete test specimens as required. This facility shall be provided in addition to other facilities required in Section 620. The storage facility shall have sufficient water storage capacity for curing all required test specimens. The storage facility shall provide separate storage tanks for each type of required testing. Each storage tank shall have a continuously recording thermometer and sufficient blank charts for the project. Temperatures of each storage tank shall be recorded for the duration of the</w:t>
      </w:r>
      <w:r w:rsidRPr="00B4747B">
        <w:rPr>
          <w:rFonts w:ascii="Trebuchet MS" w:hAnsi="Trebuchet MS"/>
          <w:spacing w:val="-3"/>
          <w:sz w:val="24"/>
          <w:szCs w:val="24"/>
        </w:rPr>
        <w:t xml:space="preserve"> </w:t>
      </w:r>
      <w:r w:rsidRPr="00B4747B">
        <w:rPr>
          <w:rFonts w:ascii="Trebuchet MS" w:hAnsi="Trebuchet MS"/>
          <w:sz w:val="24"/>
          <w:szCs w:val="24"/>
        </w:rPr>
        <w:t>project.</w:t>
      </w:r>
    </w:p>
    <w:p w14:paraId="3FCA3F24" w14:textId="608077C0" w:rsidR="001A50C4" w:rsidRPr="00B4747B" w:rsidRDefault="00DC4011">
      <w:pPr>
        <w:pStyle w:val="ListParagraph"/>
        <w:numPr>
          <w:ilvl w:val="2"/>
          <w:numId w:val="2"/>
        </w:numPr>
        <w:tabs>
          <w:tab w:val="left" w:pos="1200"/>
        </w:tabs>
        <w:spacing w:before="119" w:line="237" w:lineRule="auto"/>
        <w:ind w:right="670" w:hanging="360"/>
        <w:rPr>
          <w:rFonts w:ascii="Trebuchet MS" w:hAnsi="Trebuchet MS"/>
          <w:sz w:val="24"/>
          <w:szCs w:val="24"/>
        </w:rPr>
      </w:pPr>
      <w:r w:rsidRPr="00B4747B">
        <w:rPr>
          <w:rFonts w:ascii="Trebuchet MS" w:hAnsi="Trebuchet MS"/>
          <w:sz w:val="24"/>
          <w:szCs w:val="24"/>
        </w:rPr>
        <w:t xml:space="preserve">A machine for testing </w:t>
      </w:r>
      <w:r w:rsidR="001A05A6" w:rsidRPr="00B4747B">
        <w:rPr>
          <w:rFonts w:ascii="Trebuchet MS" w:hAnsi="Trebuchet MS"/>
          <w:sz w:val="24"/>
          <w:szCs w:val="24"/>
        </w:rPr>
        <w:t xml:space="preserve">the </w:t>
      </w:r>
      <w:r w:rsidRPr="00B4747B">
        <w:rPr>
          <w:rFonts w:ascii="Trebuchet MS" w:hAnsi="Trebuchet MS"/>
          <w:sz w:val="24"/>
          <w:szCs w:val="24"/>
        </w:rPr>
        <w:t xml:space="preserve">compressive strength of concrete specimens. The machine shall </w:t>
      </w:r>
      <w:r w:rsidR="0065293B" w:rsidRPr="00B4747B">
        <w:rPr>
          <w:rFonts w:ascii="Trebuchet MS" w:hAnsi="Trebuchet MS"/>
          <w:sz w:val="24"/>
          <w:szCs w:val="24"/>
        </w:rPr>
        <w:t>meet the requirements of ASTM C39 and</w:t>
      </w:r>
      <w:r w:rsidRPr="00B4747B">
        <w:rPr>
          <w:rFonts w:ascii="Trebuchet MS" w:hAnsi="Trebuchet MS"/>
          <w:sz w:val="24"/>
          <w:szCs w:val="24"/>
        </w:rPr>
        <w:t xml:space="preserve"> shall have a minimum capacity of </w:t>
      </w:r>
      <w:r w:rsidR="00295A98" w:rsidRPr="00B4747B">
        <w:rPr>
          <w:rFonts w:ascii="Trebuchet MS" w:hAnsi="Trebuchet MS"/>
          <w:sz w:val="24"/>
          <w:szCs w:val="24"/>
        </w:rPr>
        <w:t>250</w:t>
      </w:r>
      <w:r w:rsidRPr="00B4747B">
        <w:rPr>
          <w:rFonts w:ascii="Trebuchet MS" w:hAnsi="Trebuchet MS"/>
          <w:sz w:val="24"/>
          <w:szCs w:val="24"/>
        </w:rPr>
        <w:t xml:space="preserve">,000 lbs. The machine shall have a digital monitor capable of displaying load rate and total load. The following or an approved equal </w:t>
      </w:r>
      <w:r w:rsidR="00452FFA" w:rsidRPr="00B4747B">
        <w:rPr>
          <w:rFonts w:ascii="Trebuchet MS" w:hAnsi="Trebuchet MS"/>
          <w:sz w:val="24"/>
          <w:szCs w:val="24"/>
        </w:rPr>
        <w:t xml:space="preserve">by the Region Materials Engineer </w:t>
      </w:r>
      <w:r w:rsidRPr="00B4747B">
        <w:rPr>
          <w:rFonts w:ascii="Trebuchet MS" w:hAnsi="Trebuchet MS"/>
          <w:sz w:val="24"/>
          <w:szCs w:val="24"/>
        </w:rPr>
        <w:t>may be</w:t>
      </w:r>
      <w:r w:rsidRPr="00B4747B">
        <w:rPr>
          <w:rFonts w:ascii="Trebuchet MS" w:hAnsi="Trebuchet MS"/>
          <w:spacing w:val="-16"/>
          <w:sz w:val="24"/>
          <w:szCs w:val="24"/>
        </w:rPr>
        <w:t xml:space="preserve"> </w:t>
      </w:r>
      <w:r w:rsidRPr="00B4747B">
        <w:rPr>
          <w:rFonts w:ascii="Trebuchet MS" w:hAnsi="Trebuchet MS"/>
          <w:sz w:val="24"/>
          <w:szCs w:val="24"/>
        </w:rPr>
        <w:t>used:</w:t>
      </w:r>
    </w:p>
    <w:p w14:paraId="4CE50FA2" w14:textId="6325CF48" w:rsidR="001A50C4" w:rsidRPr="00B4747B" w:rsidRDefault="00DC4011">
      <w:pPr>
        <w:pStyle w:val="ListParagraph"/>
        <w:numPr>
          <w:ilvl w:val="3"/>
          <w:numId w:val="2"/>
        </w:numPr>
        <w:tabs>
          <w:tab w:val="left" w:pos="1560"/>
        </w:tabs>
        <w:spacing w:before="126"/>
        <w:rPr>
          <w:rFonts w:ascii="Trebuchet MS" w:hAnsi="Trebuchet MS"/>
          <w:sz w:val="24"/>
          <w:szCs w:val="24"/>
        </w:rPr>
      </w:pPr>
      <w:r w:rsidRPr="00B4747B">
        <w:rPr>
          <w:rFonts w:ascii="Trebuchet MS" w:hAnsi="Trebuchet MS"/>
          <w:sz w:val="24"/>
          <w:szCs w:val="24"/>
        </w:rPr>
        <w:t xml:space="preserve">Forney </w:t>
      </w:r>
      <w:r w:rsidR="00295A98" w:rsidRPr="00B4747B">
        <w:rPr>
          <w:rFonts w:ascii="Trebuchet MS" w:hAnsi="Trebuchet MS"/>
          <w:sz w:val="24"/>
          <w:szCs w:val="24"/>
        </w:rPr>
        <w:t>250</w:t>
      </w:r>
      <w:r w:rsidRPr="00B4747B">
        <w:rPr>
          <w:rFonts w:ascii="Trebuchet MS" w:hAnsi="Trebuchet MS"/>
          <w:sz w:val="24"/>
          <w:szCs w:val="24"/>
        </w:rPr>
        <w:t xml:space="preserve"> </w:t>
      </w:r>
      <w:r w:rsidR="00295A98" w:rsidRPr="00B4747B">
        <w:rPr>
          <w:rFonts w:ascii="Trebuchet MS" w:hAnsi="Trebuchet MS"/>
          <w:sz w:val="24"/>
          <w:szCs w:val="24"/>
        </w:rPr>
        <w:t xml:space="preserve">series compression machine </w:t>
      </w:r>
      <w:r w:rsidRPr="00B4747B">
        <w:rPr>
          <w:rFonts w:ascii="Trebuchet MS" w:hAnsi="Trebuchet MS"/>
          <w:sz w:val="24"/>
          <w:szCs w:val="24"/>
        </w:rPr>
        <w:t>with digital</w:t>
      </w:r>
      <w:r w:rsidRPr="00B4747B">
        <w:rPr>
          <w:rFonts w:ascii="Trebuchet MS" w:hAnsi="Trebuchet MS"/>
          <w:spacing w:val="-29"/>
          <w:sz w:val="24"/>
          <w:szCs w:val="24"/>
        </w:rPr>
        <w:t xml:space="preserve"> </w:t>
      </w:r>
      <w:r w:rsidRPr="00B4747B">
        <w:rPr>
          <w:rFonts w:ascii="Trebuchet MS" w:hAnsi="Trebuchet MS"/>
          <w:sz w:val="24"/>
          <w:szCs w:val="24"/>
        </w:rPr>
        <w:t>monitor.</w:t>
      </w:r>
    </w:p>
    <w:p w14:paraId="0A95A59A" w14:textId="2F354224" w:rsidR="001A50C4" w:rsidRPr="00B4747B" w:rsidRDefault="00DC4011">
      <w:pPr>
        <w:pStyle w:val="ListParagraph"/>
        <w:numPr>
          <w:ilvl w:val="3"/>
          <w:numId w:val="2"/>
        </w:numPr>
        <w:tabs>
          <w:tab w:val="left" w:pos="1560"/>
        </w:tabs>
        <w:spacing w:before="116"/>
        <w:rPr>
          <w:rFonts w:ascii="Trebuchet MS" w:hAnsi="Trebuchet MS"/>
          <w:sz w:val="24"/>
          <w:szCs w:val="24"/>
        </w:rPr>
      </w:pPr>
      <w:r w:rsidRPr="00B4747B">
        <w:rPr>
          <w:rFonts w:ascii="Trebuchet MS" w:hAnsi="Trebuchet MS"/>
          <w:sz w:val="24"/>
          <w:szCs w:val="24"/>
        </w:rPr>
        <w:t>Humboldt HCM-</w:t>
      </w:r>
      <w:r w:rsidR="00295A98" w:rsidRPr="00B4747B">
        <w:rPr>
          <w:rFonts w:ascii="Trebuchet MS" w:hAnsi="Trebuchet MS"/>
          <w:sz w:val="24"/>
          <w:szCs w:val="24"/>
        </w:rPr>
        <w:t xml:space="preserve">2500 series </w:t>
      </w:r>
      <w:r w:rsidRPr="00B4747B">
        <w:rPr>
          <w:rFonts w:ascii="Trebuchet MS" w:hAnsi="Trebuchet MS"/>
          <w:sz w:val="24"/>
          <w:szCs w:val="24"/>
        </w:rPr>
        <w:t xml:space="preserve">with an </w:t>
      </w:r>
      <w:r w:rsidR="00295A98" w:rsidRPr="00B4747B">
        <w:rPr>
          <w:rFonts w:ascii="Trebuchet MS" w:hAnsi="Trebuchet MS"/>
          <w:sz w:val="24"/>
          <w:szCs w:val="24"/>
        </w:rPr>
        <w:t xml:space="preserve">i7 </w:t>
      </w:r>
      <w:r w:rsidRPr="00B4747B">
        <w:rPr>
          <w:rFonts w:ascii="Trebuchet MS" w:hAnsi="Trebuchet MS"/>
          <w:sz w:val="24"/>
          <w:szCs w:val="24"/>
        </w:rPr>
        <w:t>Digital</w:t>
      </w:r>
      <w:r w:rsidRPr="00B4747B">
        <w:rPr>
          <w:rFonts w:ascii="Trebuchet MS" w:hAnsi="Trebuchet MS"/>
          <w:spacing w:val="-27"/>
          <w:sz w:val="24"/>
          <w:szCs w:val="24"/>
        </w:rPr>
        <w:t xml:space="preserve"> </w:t>
      </w:r>
      <w:r w:rsidRPr="00B4747B">
        <w:rPr>
          <w:rFonts w:ascii="Trebuchet MS" w:hAnsi="Trebuchet MS"/>
          <w:sz w:val="24"/>
          <w:szCs w:val="24"/>
        </w:rPr>
        <w:t>Indicator.</w:t>
      </w:r>
    </w:p>
    <w:p w14:paraId="29FEC011" w14:textId="442DFC76" w:rsidR="001A50C4" w:rsidRPr="00B4747B" w:rsidRDefault="00DC4011">
      <w:pPr>
        <w:pStyle w:val="ListParagraph"/>
        <w:numPr>
          <w:ilvl w:val="3"/>
          <w:numId w:val="2"/>
        </w:numPr>
        <w:tabs>
          <w:tab w:val="left" w:pos="1560"/>
        </w:tabs>
        <w:spacing w:before="115"/>
        <w:rPr>
          <w:rFonts w:ascii="Trebuchet MS" w:hAnsi="Trebuchet MS"/>
          <w:sz w:val="24"/>
          <w:szCs w:val="24"/>
        </w:rPr>
      </w:pPr>
      <w:r w:rsidRPr="00B4747B">
        <w:rPr>
          <w:rFonts w:ascii="Trebuchet MS" w:hAnsi="Trebuchet MS"/>
          <w:sz w:val="24"/>
          <w:szCs w:val="24"/>
        </w:rPr>
        <w:t>Gilson MC-</w:t>
      </w:r>
      <w:r w:rsidR="00295A98" w:rsidRPr="00B4747B">
        <w:rPr>
          <w:rFonts w:ascii="Trebuchet MS" w:hAnsi="Trebuchet MS"/>
          <w:sz w:val="24"/>
          <w:szCs w:val="24"/>
        </w:rPr>
        <w:t xml:space="preserve">250 series </w:t>
      </w:r>
      <w:r w:rsidRPr="00B4747B">
        <w:rPr>
          <w:rFonts w:ascii="Trebuchet MS" w:hAnsi="Trebuchet MS"/>
          <w:sz w:val="24"/>
          <w:szCs w:val="24"/>
        </w:rPr>
        <w:t>with</w:t>
      </w:r>
      <w:r w:rsidR="00295A98" w:rsidRPr="00B4747B">
        <w:rPr>
          <w:rFonts w:ascii="Trebuchet MS" w:hAnsi="Trebuchet MS"/>
          <w:sz w:val="24"/>
          <w:szCs w:val="24"/>
        </w:rPr>
        <w:t xml:space="preserve"> a</w:t>
      </w:r>
      <w:r w:rsidRPr="00B4747B">
        <w:rPr>
          <w:rFonts w:ascii="Trebuchet MS" w:hAnsi="Trebuchet MS"/>
          <w:sz w:val="24"/>
          <w:szCs w:val="24"/>
        </w:rPr>
        <w:t xml:space="preserve"> Pro</w:t>
      </w:r>
      <w:r w:rsidRPr="00B4747B">
        <w:rPr>
          <w:rFonts w:ascii="Trebuchet MS" w:hAnsi="Trebuchet MS"/>
          <w:spacing w:val="-26"/>
          <w:sz w:val="24"/>
          <w:szCs w:val="24"/>
        </w:rPr>
        <w:t xml:space="preserve"> </w:t>
      </w:r>
      <w:r w:rsidRPr="00B4747B">
        <w:rPr>
          <w:rFonts w:ascii="Trebuchet MS" w:hAnsi="Trebuchet MS"/>
          <w:sz w:val="24"/>
          <w:szCs w:val="24"/>
        </w:rPr>
        <w:t>Controller.</w:t>
      </w:r>
    </w:p>
    <w:p w14:paraId="2D1B0BB7" w14:textId="333B0B91" w:rsidR="001A50C4" w:rsidRPr="00B4747B" w:rsidRDefault="00DC4011" w:rsidP="005B244E">
      <w:pPr>
        <w:pStyle w:val="ListParagraph"/>
        <w:numPr>
          <w:ilvl w:val="3"/>
          <w:numId w:val="2"/>
        </w:numPr>
        <w:tabs>
          <w:tab w:val="left" w:pos="1560"/>
        </w:tabs>
        <w:spacing w:before="116"/>
        <w:ind w:left="1555" w:hanging="374"/>
        <w:rPr>
          <w:rFonts w:ascii="Trebuchet MS" w:hAnsi="Trebuchet MS"/>
          <w:sz w:val="24"/>
          <w:szCs w:val="24"/>
        </w:rPr>
      </w:pPr>
      <w:r w:rsidRPr="00B4747B">
        <w:rPr>
          <w:rFonts w:ascii="Trebuchet MS" w:hAnsi="Trebuchet MS"/>
          <w:sz w:val="24"/>
          <w:szCs w:val="24"/>
        </w:rPr>
        <w:t>Test Mark Industries CM-</w:t>
      </w:r>
      <w:r w:rsidR="00295A98" w:rsidRPr="00B4747B">
        <w:rPr>
          <w:rFonts w:ascii="Trebuchet MS" w:hAnsi="Trebuchet MS"/>
          <w:sz w:val="24"/>
          <w:szCs w:val="24"/>
        </w:rPr>
        <w:t xml:space="preserve">2500 series </w:t>
      </w:r>
      <w:r w:rsidRPr="00B4747B">
        <w:rPr>
          <w:rFonts w:ascii="Trebuchet MS" w:hAnsi="Trebuchet MS"/>
          <w:sz w:val="24"/>
          <w:szCs w:val="24"/>
        </w:rPr>
        <w:t>with</w:t>
      </w:r>
      <w:r w:rsidR="00295A98" w:rsidRPr="00B4747B">
        <w:rPr>
          <w:rFonts w:ascii="Trebuchet MS" w:hAnsi="Trebuchet MS"/>
          <w:sz w:val="24"/>
          <w:szCs w:val="24"/>
        </w:rPr>
        <w:t xml:space="preserve"> an</w:t>
      </w:r>
      <w:r w:rsidRPr="00B4747B">
        <w:rPr>
          <w:rFonts w:ascii="Trebuchet MS" w:hAnsi="Trebuchet MS"/>
          <w:sz w:val="24"/>
          <w:szCs w:val="24"/>
        </w:rPr>
        <w:t xml:space="preserve"> i720 Digital</w:t>
      </w:r>
      <w:r w:rsidRPr="00B4747B">
        <w:rPr>
          <w:rFonts w:ascii="Trebuchet MS" w:hAnsi="Trebuchet MS"/>
          <w:spacing w:val="1"/>
          <w:sz w:val="24"/>
          <w:szCs w:val="24"/>
        </w:rPr>
        <w:t xml:space="preserve"> </w:t>
      </w:r>
      <w:r w:rsidRPr="00B4747B">
        <w:rPr>
          <w:rFonts w:ascii="Trebuchet MS" w:hAnsi="Trebuchet MS"/>
          <w:sz w:val="24"/>
          <w:szCs w:val="24"/>
        </w:rPr>
        <w:t>Indicator.</w:t>
      </w:r>
    </w:p>
    <w:p w14:paraId="019D4686" w14:textId="77777777" w:rsidR="001A50C4" w:rsidRPr="00B4747B" w:rsidRDefault="001A50C4" w:rsidP="005B244E">
      <w:pPr>
        <w:pStyle w:val="BodyText"/>
        <w:rPr>
          <w:rFonts w:ascii="Trebuchet MS" w:hAnsi="Trebuchet MS"/>
          <w:sz w:val="24"/>
          <w:szCs w:val="24"/>
        </w:rPr>
      </w:pPr>
    </w:p>
    <w:p w14:paraId="09A72A65" w14:textId="3E984C20" w:rsidR="001A50C4" w:rsidRPr="00B4747B" w:rsidRDefault="00DC4011" w:rsidP="005B244E">
      <w:pPr>
        <w:pStyle w:val="BodyText"/>
        <w:ind w:left="1195" w:right="475"/>
        <w:rPr>
          <w:rFonts w:ascii="Trebuchet MS" w:hAnsi="Trebuchet MS"/>
          <w:sz w:val="24"/>
          <w:szCs w:val="24"/>
        </w:rPr>
      </w:pPr>
      <w:r w:rsidRPr="00B4747B">
        <w:rPr>
          <w:rFonts w:ascii="Trebuchet MS" w:hAnsi="Trebuchet MS"/>
          <w:sz w:val="24"/>
          <w:szCs w:val="24"/>
        </w:rPr>
        <w:t xml:space="preserve">Both the Contractor and the Engineer </w:t>
      </w:r>
      <w:r w:rsidR="00DE0393" w:rsidRPr="00B4747B">
        <w:rPr>
          <w:rFonts w:ascii="Trebuchet MS" w:hAnsi="Trebuchet MS"/>
          <w:sz w:val="24"/>
          <w:szCs w:val="24"/>
        </w:rPr>
        <w:t>may</w:t>
      </w:r>
      <w:r w:rsidRPr="00B4747B">
        <w:rPr>
          <w:rFonts w:ascii="Trebuchet MS" w:hAnsi="Trebuchet MS"/>
          <w:sz w:val="24"/>
          <w:szCs w:val="24"/>
        </w:rPr>
        <w:t xml:space="preserve"> use this machine for testing concrete specimens. After the machine has been certified and accepted by the Engineer it shall not be moved until all portland cement concrete paving and </w:t>
      </w:r>
      <w:r w:rsidR="00F958F1" w:rsidRPr="00B4747B">
        <w:rPr>
          <w:rFonts w:ascii="Trebuchet MS" w:hAnsi="Trebuchet MS"/>
          <w:sz w:val="24"/>
          <w:szCs w:val="24"/>
        </w:rPr>
        <w:t xml:space="preserve">compressive </w:t>
      </w:r>
      <w:r w:rsidRPr="00B4747B">
        <w:rPr>
          <w:rFonts w:ascii="Trebuchet MS" w:hAnsi="Trebuchet MS"/>
          <w:sz w:val="24"/>
          <w:szCs w:val="24"/>
        </w:rPr>
        <w:t xml:space="preserve">strength acceptance tests have been completed. </w:t>
      </w:r>
    </w:p>
    <w:p w14:paraId="27A496BC" w14:textId="77777777" w:rsidR="001A50C4" w:rsidRPr="00B4747B" w:rsidRDefault="001A50C4" w:rsidP="005B244E">
      <w:pPr>
        <w:pStyle w:val="BodyText"/>
        <w:rPr>
          <w:rFonts w:ascii="Trebuchet MS" w:hAnsi="Trebuchet MS"/>
          <w:sz w:val="24"/>
          <w:szCs w:val="24"/>
        </w:rPr>
      </w:pPr>
    </w:p>
    <w:p w14:paraId="1ACF9BAB" w14:textId="0D86A7C1" w:rsidR="001A50C4" w:rsidRPr="00B4747B" w:rsidRDefault="00DC4011" w:rsidP="005B244E">
      <w:pPr>
        <w:pStyle w:val="ListParagraph"/>
        <w:numPr>
          <w:ilvl w:val="2"/>
          <w:numId w:val="2"/>
        </w:numPr>
        <w:tabs>
          <w:tab w:val="left" w:pos="1200"/>
        </w:tabs>
        <w:ind w:left="1195" w:right="403" w:hanging="360"/>
        <w:rPr>
          <w:rFonts w:ascii="Trebuchet MS" w:hAnsi="Trebuchet MS"/>
          <w:sz w:val="24"/>
          <w:szCs w:val="24"/>
        </w:rPr>
      </w:pPr>
      <w:r w:rsidRPr="00B4747B">
        <w:rPr>
          <w:rFonts w:ascii="Trebuchet MS" w:hAnsi="Trebuchet MS"/>
          <w:sz w:val="24"/>
          <w:szCs w:val="24"/>
        </w:rPr>
        <w:t>The Contractor shall supply an MIT Scan T2 or MIT Scan T3 and the associated test plates when pavement thick</w:t>
      </w:r>
      <w:r w:rsidR="00F45CD5" w:rsidRPr="00B4747B">
        <w:rPr>
          <w:rFonts w:ascii="Trebuchet MS" w:hAnsi="Trebuchet MS"/>
          <w:sz w:val="24"/>
          <w:szCs w:val="24"/>
        </w:rPr>
        <w:t>ness</w:t>
      </w:r>
      <w:r w:rsidRPr="00B4747B">
        <w:rPr>
          <w:rFonts w:ascii="Trebuchet MS" w:hAnsi="Trebuchet MS"/>
          <w:sz w:val="24"/>
          <w:szCs w:val="24"/>
        </w:rPr>
        <w:t xml:space="preserve"> acceptance is based on magnetic pulse induction</w:t>
      </w:r>
      <w:r w:rsidRPr="00B4747B">
        <w:rPr>
          <w:rFonts w:ascii="Trebuchet MS" w:hAnsi="Trebuchet MS"/>
          <w:spacing w:val="-4"/>
          <w:sz w:val="24"/>
          <w:szCs w:val="24"/>
        </w:rPr>
        <w:t xml:space="preserve"> </w:t>
      </w:r>
      <w:r w:rsidRPr="00B4747B">
        <w:rPr>
          <w:rFonts w:ascii="Trebuchet MS" w:hAnsi="Trebuchet MS"/>
          <w:sz w:val="24"/>
          <w:szCs w:val="24"/>
        </w:rPr>
        <w:lastRenderedPageBreak/>
        <w:t>(MPI).</w:t>
      </w:r>
    </w:p>
    <w:p w14:paraId="2526A9A3" w14:textId="03B3355D" w:rsidR="001A50C4" w:rsidRPr="00A21145" w:rsidRDefault="00DC4011" w:rsidP="00A21145">
      <w:pPr>
        <w:pStyle w:val="ListParagraph"/>
        <w:numPr>
          <w:ilvl w:val="1"/>
          <w:numId w:val="2"/>
        </w:numPr>
        <w:tabs>
          <w:tab w:val="left" w:pos="840"/>
        </w:tabs>
        <w:spacing w:after="120"/>
        <w:ind w:left="835" w:right="662" w:hanging="360"/>
        <w:rPr>
          <w:rFonts w:ascii="Trebuchet MS" w:hAnsi="Trebuchet MS"/>
          <w:sz w:val="20"/>
          <w:szCs w:val="20"/>
        </w:rPr>
      </w:pPr>
      <w:r w:rsidRPr="00A21145">
        <w:rPr>
          <w:rFonts w:ascii="Trebuchet MS" w:hAnsi="Trebuchet MS"/>
          <w:sz w:val="24"/>
          <w:szCs w:val="24"/>
        </w:rPr>
        <w:t>Reporting and Record Keeping. The Contractor shall report the results of the tests to the Engineer electronically at least once per</w:t>
      </w:r>
      <w:r w:rsidRPr="00A21145">
        <w:rPr>
          <w:rFonts w:ascii="Trebuchet MS" w:hAnsi="Trebuchet MS"/>
          <w:spacing w:val="-5"/>
          <w:sz w:val="24"/>
          <w:szCs w:val="24"/>
        </w:rPr>
        <w:t xml:space="preserve"> </w:t>
      </w:r>
      <w:r w:rsidRPr="00A21145">
        <w:rPr>
          <w:rFonts w:ascii="Trebuchet MS" w:hAnsi="Trebuchet MS"/>
          <w:sz w:val="24"/>
          <w:szCs w:val="24"/>
        </w:rPr>
        <w:t>day.</w:t>
      </w:r>
    </w:p>
    <w:p w14:paraId="4974F299" w14:textId="46380DD6" w:rsidR="001A50C4" w:rsidRPr="00A21145" w:rsidRDefault="00DC4011" w:rsidP="00A21145">
      <w:pPr>
        <w:pStyle w:val="BodyText"/>
        <w:spacing w:after="120"/>
        <w:ind w:left="835" w:right="302"/>
        <w:rPr>
          <w:rFonts w:ascii="Trebuchet MS" w:hAnsi="Trebuchet MS"/>
        </w:rPr>
      </w:pPr>
      <w:r w:rsidRPr="00B4747B">
        <w:rPr>
          <w:rFonts w:ascii="Trebuchet MS" w:hAnsi="Trebuchet MS"/>
          <w:sz w:val="24"/>
          <w:szCs w:val="24"/>
        </w:rPr>
        <w:t>The Contractor shall assemble a process control (PC) notebook and update it daily. This notebook shall contain all worksheets, test results forms, test results charts and quality level charts for each of the elements listed in Table 106-3. The Contractor shall submit examples of worksheets, test result forms and test results charts per CP 12B as part of the Contractor’s Process Control Plan (PCP). The Contractor shall submit the PC notebook electronically to the Engineer for review once a month on the date agreed to at the Pre-construction Conference.</w:t>
      </w:r>
    </w:p>
    <w:p w14:paraId="268BC0EF" w14:textId="71969D09" w:rsidR="001A50C4" w:rsidRPr="00B4747B" w:rsidRDefault="00DC4011" w:rsidP="00A21145">
      <w:pPr>
        <w:pStyle w:val="BodyText"/>
        <w:ind w:left="839" w:right="197"/>
        <w:rPr>
          <w:rFonts w:ascii="Trebuchet MS" w:hAnsi="Trebuchet MS"/>
          <w:sz w:val="24"/>
          <w:szCs w:val="24"/>
        </w:rPr>
      </w:pPr>
      <w:r w:rsidRPr="00B4747B">
        <w:rPr>
          <w:rFonts w:ascii="Trebuchet MS" w:hAnsi="Trebuchet MS"/>
          <w:sz w:val="24"/>
          <w:szCs w:val="24"/>
        </w:rPr>
        <w:t>A list of recognized deficiencies will be returned to the Contractor within two workdays after submittal. Deficiencies may include but are not limited to, the failure to submit the notebook on time or an absence of the required reports. For any month that deficiencies are identified, the PC notebook will be submitted for review two weeks after the PC notebook is returned. Upon the second recognized deficiency</w:t>
      </w:r>
      <w:r w:rsidR="001A05A6" w:rsidRPr="00B4747B">
        <w:rPr>
          <w:rFonts w:ascii="Trebuchet MS" w:hAnsi="Trebuchet MS"/>
          <w:sz w:val="24"/>
          <w:szCs w:val="24"/>
        </w:rPr>
        <w:t>,</w:t>
      </w:r>
      <w:r w:rsidRPr="00B4747B">
        <w:rPr>
          <w:rFonts w:ascii="Trebuchet MS" w:hAnsi="Trebuchet MS"/>
          <w:sz w:val="24"/>
          <w:szCs w:val="24"/>
        </w:rPr>
        <w:t xml:space="preserve"> the Engineer will notify the Contractor, and the pay estimate shall be withheld until the Contractor submits, in writing, a report detailing the cause </w:t>
      </w:r>
      <w:r w:rsidR="001A05A6" w:rsidRPr="00B4747B">
        <w:rPr>
          <w:rFonts w:ascii="Trebuchet MS" w:hAnsi="Trebuchet MS"/>
          <w:sz w:val="24"/>
          <w:szCs w:val="24"/>
        </w:rPr>
        <w:t>of</w:t>
      </w:r>
      <w:r w:rsidRPr="00B4747B">
        <w:rPr>
          <w:rFonts w:ascii="Trebuchet MS" w:hAnsi="Trebuchet MS"/>
          <w:sz w:val="24"/>
          <w:szCs w:val="24"/>
        </w:rPr>
        <w:t xml:space="preserve"> the recognized deficiency. The report shall include how the Contractor plans to resolve the deficiencies. Additional recognized deficiencies will result in a delay of the pay estimate until the Contractor has identified and resolved the deficiency along with revising and resubmitting his PCP to address these issues. Once the Engineer has reviewed and approved the revised PCP the estimate may be paid. Upon submittal of the PC notebook for the semi-final estimate, the PC notebook shall become the property of the Department. The Contractor shall make provisions such that the Engineer can inspect process control work in progress, including PC notebook, sampling, testing, plants, and the Contractor’s testing facilities at any</w:t>
      </w:r>
      <w:r w:rsidRPr="00B4747B">
        <w:rPr>
          <w:rFonts w:ascii="Trebuchet MS" w:hAnsi="Trebuchet MS"/>
          <w:spacing w:val="-1"/>
          <w:sz w:val="24"/>
          <w:szCs w:val="24"/>
        </w:rPr>
        <w:t xml:space="preserve"> </w:t>
      </w:r>
      <w:r w:rsidRPr="00B4747B">
        <w:rPr>
          <w:rFonts w:ascii="Trebuchet MS" w:hAnsi="Trebuchet MS"/>
          <w:sz w:val="24"/>
          <w:szCs w:val="24"/>
        </w:rPr>
        <w:t>time.</w:t>
      </w:r>
    </w:p>
    <w:p w14:paraId="5A755322" w14:textId="77777777" w:rsidR="001A50C4" w:rsidRPr="00A21145" w:rsidRDefault="001A50C4" w:rsidP="00A21145">
      <w:pPr>
        <w:pStyle w:val="BodyText"/>
        <w:rPr>
          <w:rFonts w:ascii="Trebuchet MS" w:hAnsi="Trebuchet MS"/>
        </w:rPr>
      </w:pPr>
    </w:p>
    <w:p w14:paraId="78946338" w14:textId="04304B57" w:rsidR="00501CC1" w:rsidRPr="00B4747B" w:rsidRDefault="00EF2241" w:rsidP="00A21145">
      <w:pPr>
        <w:pStyle w:val="ListParagraph"/>
        <w:numPr>
          <w:ilvl w:val="1"/>
          <w:numId w:val="2"/>
        </w:numPr>
        <w:rPr>
          <w:rFonts w:ascii="Trebuchet MS" w:hAnsi="Trebuchet MS"/>
          <w:sz w:val="24"/>
          <w:szCs w:val="24"/>
        </w:rPr>
      </w:pPr>
      <w:r w:rsidRPr="00B4747B">
        <w:rPr>
          <w:rFonts w:ascii="Trebuchet MS" w:hAnsi="Trebuchet MS"/>
          <w:sz w:val="24"/>
          <w:szCs w:val="24"/>
        </w:rPr>
        <w:t xml:space="preserve">PC Stockpile Management. </w:t>
      </w:r>
      <w:r w:rsidR="00501CC1" w:rsidRPr="00B4747B">
        <w:rPr>
          <w:rFonts w:ascii="Trebuchet MS" w:hAnsi="Trebuchet MS"/>
          <w:sz w:val="24"/>
          <w:szCs w:val="24"/>
        </w:rPr>
        <w:t>For Projects greater than 25,000 SY of PCCP</w:t>
      </w:r>
      <w:r w:rsidR="00A3149A" w:rsidRPr="00B4747B">
        <w:rPr>
          <w:rFonts w:ascii="Trebuchet MS" w:hAnsi="Trebuchet MS"/>
          <w:sz w:val="24"/>
          <w:szCs w:val="24"/>
        </w:rPr>
        <w:t>,</w:t>
      </w:r>
      <w:r w:rsidR="00B4747B">
        <w:rPr>
          <w:rFonts w:ascii="Trebuchet MS" w:hAnsi="Trebuchet MS"/>
          <w:sz w:val="24"/>
          <w:szCs w:val="24"/>
        </w:rPr>
        <w:t xml:space="preserve"> </w:t>
      </w:r>
      <w:r w:rsidR="00A3149A" w:rsidRPr="00B4747B">
        <w:rPr>
          <w:rFonts w:ascii="Trebuchet MS" w:hAnsi="Trebuchet MS"/>
          <w:sz w:val="24"/>
          <w:szCs w:val="24"/>
        </w:rPr>
        <w:t>t</w:t>
      </w:r>
      <w:r w:rsidR="00501CC1" w:rsidRPr="00B4747B">
        <w:rPr>
          <w:rFonts w:ascii="Trebuchet MS" w:hAnsi="Trebuchet MS"/>
          <w:sz w:val="24"/>
          <w:szCs w:val="24"/>
        </w:rPr>
        <w:t xml:space="preserve">he contractor shall perform </w:t>
      </w:r>
      <w:r w:rsidR="0067642F" w:rsidRPr="00B4747B">
        <w:rPr>
          <w:rFonts w:ascii="Trebuchet MS" w:hAnsi="Trebuchet MS"/>
          <w:sz w:val="24"/>
          <w:szCs w:val="24"/>
        </w:rPr>
        <w:t>PC</w:t>
      </w:r>
      <w:r w:rsidR="00501CC1" w:rsidRPr="00B4747B">
        <w:rPr>
          <w:rFonts w:ascii="Trebuchet MS" w:hAnsi="Trebuchet MS"/>
          <w:sz w:val="24"/>
          <w:szCs w:val="24"/>
        </w:rPr>
        <w:t xml:space="preserve"> Testing for each aggregate source</w:t>
      </w:r>
      <w:r w:rsidR="00A3149A" w:rsidRPr="00B4747B">
        <w:rPr>
          <w:rFonts w:ascii="Trebuchet MS" w:hAnsi="Trebuchet MS"/>
          <w:sz w:val="24"/>
          <w:szCs w:val="24"/>
        </w:rPr>
        <w:t xml:space="preserve">. </w:t>
      </w:r>
      <w:r w:rsidR="007B7BAD" w:rsidRPr="00B4747B">
        <w:rPr>
          <w:rFonts w:ascii="Trebuchet MS" w:hAnsi="Trebuchet MS"/>
          <w:sz w:val="24"/>
          <w:szCs w:val="24"/>
        </w:rPr>
        <w:t xml:space="preserve"> </w:t>
      </w:r>
      <w:r w:rsidR="00A3149A" w:rsidRPr="00B4747B">
        <w:rPr>
          <w:rFonts w:ascii="Trebuchet MS" w:hAnsi="Trebuchet MS"/>
          <w:sz w:val="24"/>
          <w:szCs w:val="24"/>
        </w:rPr>
        <w:t>A</w:t>
      </w:r>
      <w:r w:rsidR="00501CC1" w:rsidRPr="00B4747B">
        <w:rPr>
          <w:rFonts w:ascii="Trebuchet MS" w:hAnsi="Trebuchet MS"/>
          <w:sz w:val="24"/>
          <w:szCs w:val="24"/>
        </w:rPr>
        <w:t xml:space="preserve">ll aggregates furnished for the project shall conform to the range of tolerances listed in Table </w:t>
      </w:r>
      <w:r w:rsidR="009E2B8B" w:rsidRPr="00B4747B">
        <w:rPr>
          <w:rFonts w:ascii="Trebuchet MS" w:hAnsi="Trebuchet MS"/>
          <w:sz w:val="24"/>
          <w:szCs w:val="24"/>
        </w:rPr>
        <w:t>106-2</w:t>
      </w:r>
      <w:r w:rsidR="002E084D" w:rsidRPr="00B4747B">
        <w:rPr>
          <w:rFonts w:ascii="Trebuchet MS" w:hAnsi="Trebuchet MS"/>
          <w:sz w:val="24"/>
          <w:szCs w:val="24"/>
        </w:rPr>
        <w:t xml:space="preserve"> when compared to the approved mix design gradations</w:t>
      </w:r>
      <w:r w:rsidR="00501CC1" w:rsidRPr="00B4747B">
        <w:rPr>
          <w:rFonts w:ascii="Trebuchet MS" w:hAnsi="Trebuchet MS"/>
          <w:sz w:val="24"/>
          <w:szCs w:val="24"/>
        </w:rPr>
        <w:t xml:space="preserve">.  Individual gradation testing shall be at a </w:t>
      </w:r>
      <w:r w:rsidR="0067642F" w:rsidRPr="00B4747B">
        <w:rPr>
          <w:rFonts w:ascii="Trebuchet MS" w:hAnsi="Trebuchet MS"/>
          <w:sz w:val="24"/>
          <w:szCs w:val="24"/>
        </w:rPr>
        <w:t xml:space="preserve">minimum </w:t>
      </w:r>
      <w:r w:rsidR="00501CC1" w:rsidRPr="00B4747B">
        <w:rPr>
          <w:rFonts w:ascii="Trebuchet MS" w:hAnsi="Trebuchet MS"/>
          <w:sz w:val="24"/>
          <w:szCs w:val="24"/>
        </w:rPr>
        <w:t xml:space="preserve">frequency of 1/day or 1/1,000 </w:t>
      </w:r>
      <w:r w:rsidR="007B7BAD" w:rsidRPr="00B4747B">
        <w:rPr>
          <w:rFonts w:ascii="Trebuchet MS" w:hAnsi="Trebuchet MS"/>
          <w:sz w:val="24"/>
          <w:szCs w:val="24"/>
        </w:rPr>
        <w:t>t</w:t>
      </w:r>
      <w:r w:rsidR="00501CC1" w:rsidRPr="00B4747B">
        <w:rPr>
          <w:rFonts w:ascii="Trebuchet MS" w:hAnsi="Trebuchet MS"/>
          <w:sz w:val="24"/>
          <w:szCs w:val="24"/>
        </w:rPr>
        <w:t>ons</w:t>
      </w:r>
      <w:r w:rsidR="00623AB7" w:rsidRPr="00B4747B">
        <w:rPr>
          <w:rFonts w:ascii="Trebuchet MS" w:hAnsi="Trebuchet MS"/>
          <w:sz w:val="24"/>
          <w:szCs w:val="24"/>
        </w:rPr>
        <w:t xml:space="preserve">, whichever is greater, </w:t>
      </w:r>
      <w:r w:rsidR="00D7001C" w:rsidRPr="00B4747B">
        <w:rPr>
          <w:rFonts w:ascii="Trebuchet MS" w:hAnsi="Trebuchet MS"/>
          <w:sz w:val="24"/>
          <w:szCs w:val="24"/>
        </w:rPr>
        <w:t xml:space="preserve">as </w:t>
      </w:r>
      <w:r w:rsidR="00501CC1" w:rsidRPr="00B4747B">
        <w:rPr>
          <w:rFonts w:ascii="Trebuchet MS" w:hAnsi="Trebuchet MS"/>
          <w:sz w:val="24"/>
          <w:szCs w:val="24"/>
        </w:rPr>
        <w:t>aggregate</w:t>
      </w:r>
      <w:r w:rsidR="00623AB7" w:rsidRPr="00B4747B">
        <w:rPr>
          <w:rFonts w:ascii="Trebuchet MS" w:hAnsi="Trebuchet MS"/>
          <w:sz w:val="24"/>
          <w:szCs w:val="24"/>
        </w:rPr>
        <w:t xml:space="preserve"> </w:t>
      </w:r>
      <w:r w:rsidR="00D7001C" w:rsidRPr="00B4747B">
        <w:rPr>
          <w:rFonts w:ascii="Trebuchet MS" w:hAnsi="Trebuchet MS"/>
          <w:sz w:val="24"/>
          <w:szCs w:val="24"/>
        </w:rPr>
        <w:t>is</w:t>
      </w:r>
      <w:r w:rsidR="00501CC1" w:rsidRPr="00B4747B">
        <w:rPr>
          <w:rFonts w:ascii="Trebuchet MS" w:hAnsi="Trebuchet MS"/>
          <w:sz w:val="24"/>
          <w:szCs w:val="24"/>
        </w:rPr>
        <w:t xml:space="preserve"> delivered to the batch plant and incorporated into the stockpile.  If material does not meet the listed tolerances, the area of the stockpile represented by </w:t>
      </w:r>
      <w:r w:rsidR="00A3149A" w:rsidRPr="00B4747B">
        <w:rPr>
          <w:rFonts w:ascii="Trebuchet MS" w:hAnsi="Trebuchet MS"/>
          <w:sz w:val="24"/>
          <w:szCs w:val="24"/>
        </w:rPr>
        <w:t>the</w:t>
      </w:r>
      <w:r w:rsidR="00501CC1" w:rsidRPr="00B4747B">
        <w:rPr>
          <w:rFonts w:ascii="Trebuchet MS" w:hAnsi="Trebuchet MS"/>
          <w:sz w:val="24"/>
          <w:szCs w:val="24"/>
        </w:rPr>
        <w:t xml:space="preserve"> sample </w:t>
      </w:r>
      <w:r w:rsidR="00265522" w:rsidRPr="00B4747B">
        <w:rPr>
          <w:rFonts w:ascii="Trebuchet MS" w:hAnsi="Trebuchet MS"/>
          <w:sz w:val="24"/>
          <w:szCs w:val="24"/>
        </w:rPr>
        <w:t>may be</w:t>
      </w:r>
      <w:r w:rsidR="00501CC1" w:rsidRPr="00B4747B">
        <w:rPr>
          <w:rFonts w:ascii="Trebuchet MS" w:hAnsi="Trebuchet MS"/>
          <w:sz w:val="24"/>
          <w:szCs w:val="24"/>
        </w:rPr>
        <w:t xml:space="preserve"> remixed and </w:t>
      </w:r>
      <w:r w:rsidR="0067642F" w:rsidRPr="00B4747B">
        <w:rPr>
          <w:rFonts w:ascii="Trebuchet MS" w:hAnsi="Trebuchet MS"/>
          <w:sz w:val="24"/>
          <w:szCs w:val="24"/>
        </w:rPr>
        <w:t>re</w:t>
      </w:r>
      <w:r w:rsidR="00501CC1" w:rsidRPr="00B4747B">
        <w:rPr>
          <w:rFonts w:ascii="Trebuchet MS" w:hAnsi="Trebuchet MS"/>
          <w:sz w:val="24"/>
          <w:szCs w:val="24"/>
        </w:rPr>
        <w:t xml:space="preserve">tested.  </w:t>
      </w:r>
      <w:r w:rsidR="009E2B8B" w:rsidRPr="00B4747B">
        <w:rPr>
          <w:rFonts w:ascii="Trebuchet MS" w:hAnsi="Trebuchet MS"/>
          <w:sz w:val="24"/>
          <w:szCs w:val="24"/>
        </w:rPr>
        <w:t xml:space="preserve">If material fails to meet the tolerances a second time, it shall be rejected. </w:t>
      </w:r>
      <w:r w:rsidR="00501CC1" w:rsidRPr="00B4747B">
        <w:rPr>
          <w:rFonts w:ascii="Trebuchet MS" w:hAnsi="Trebuchet MS"/>
          <w:sz w:val="24"/>
          <w:szCs w:val="24"/>
        </w:rPr>
        <w:t xml:space="preserve">If multiple batch plants are being utilized, </w:t>
      </w:r>
      <w:r w:rsidR="00265522" w:rsidRPr="00B4747B">
        <w:rPr>
          <w:rFonts w:ascii="Trebuchet MS" w:hAnsi="Trebuchet MS"/>
          <w:sz w:val="24"/>
          <w:szCs w:val="24"/>
        </w:rPr>
        <w:t xml:space="preserve">aggregates at </w:t>
      </w:r>
      <w:r w:rsidR="00501CC1" w:rsidRPr="00B4747B">
        <w:rPr>
          <w:rFonts w:ascii="Trebuchet MS" w:hAnsi="Trebuchet MS"/>
          <w:sz w:val="24"/>
          <w:szCs w:val="24"/>
        </w:rPr>
        <w:t xml:space="preserve">each plant shall be tested separately.  </w:t>
      </w:r>
      <w:r w:rsidR="0067642F" w:rsidRPr="00B4747B">
        <w:rPr>
          <w:rFonts w:ascii="Trebuchet MS" w:hAnsi="Trebuchet MS"/>
          <w:sz w:val="24"/>
          <w:szCs w:val="24"/>
        </w:rPr>
        <w:t>Testing and Tracking methods</w:t>
      </w:r>
      <w:r w:rsidR="00501CC1" w:rsidRPr="00B4747B">
        <w:rPr>
          <w:rFonts w:ascii="Trebuchet MS" w:hAnsi="Trebuchet MS"/>
          <w:sz w:val="24"/>
          <w:szCs w:val="24"/>
        </w:rPr>
        <w:t xml:space="preserve"> shall be included in the Contractor</w:t>
      </w:r>
      <w:r w:rsidR="007B7BAD" w:rsidRPr="00B4747B">
        <w:rPr>
          <w:rFonts w:ascii="Trebuchet MS" w:hAnsi="Trebuchet MS"/>
          <w:sz w:val="24"/>
          <w:szCs w:val="24"/>
        </w:rPr>
        <w:t>’</w:t>
      </w:r>
      <w:r w:rsidR="00501CC1" w:rsidRPr="00B4747B">
        <w:rPr>
          <w:rFonts w:ascii="Trebuchet MS" w:hAnsi="Trebuchet MS"/>
          <w:sz w:val="24"/>
          <w:szCs w:val="24"/>
        </w:rPr>
        <w:t xml:space="preserve">s Process Control Plan. </w:t>
      </w:r>
    </w:p>
    <w:p w14:paraId="7D6A52AF" w14:textId="4D62D4F4" w:rsidR="009E2B8B" w:rsidRPr="00B4747B" w:rsidRDefault="009E2B8B" w:rsidP="00A21145">
      <w:pPr>
        <w:pStyle w:val="ListParagraph"/>
        <w:ind w:left="475" w:firstLine="0"/>
        <w:jc w:val="center"/>
        <w:rPr>
          <w:rFonts w:ascii="Trebuchet MS" w:hAnsi="Trebuchet MS"/>
          <w:b/>
          <w:bCs/>
          <w:sz w:val="24"/>
          <w:szCs w:val="24"/>
        </w:rPr>
      </w:pPr>
      <w:r w:rsidRPr="00B4747B">
        <w:rPr>
          <w:rFonts w:ascii="Trebuchet MS" w:hAnsi="Trebuchet MS"/>
          <w:b/>
          <w:bCs/>
          <w:sz w:val="24"/>
          <w:szCs w:val="24"/>
        </w:rPr>
        <w:t>Table 106-2</w:t>
      </w:r>
    </w:p>
    <w:p w14:paraId="6FAF59D2" w14:textId="2B4B28D6" w:rsidR="00501CC1" w:rsidRPr="00B4747B" w:rsidRDefault="00501CC1" w:rsidP="00AB132F">
      <w:pPr>
        <w:pStyle w:val="ListParagraph"/>
        <w:ind w:left="480" w:firstLine="0"/>
        <w:jc w:val="center"/>
        <w:rPr>
          <w:rFonts w:ascii="Trebuchet MS" w:hAnsi="Trebuchet MS"/>
          <w:b/>
          <w:bCs/>
          <w:sz w:val="24"/>
          <w:szCs w:val="24"/>
        </w:rPr>
      </w:pPr>
      <w:r w:rsidRPr="00B4747B">
        <w:rPr>
          <w:rFonts w:ascii="Trebuchet MS" w:hAnsi="Trebuchet MS"/>
          <w:b/>
          <w:bCs/>
          <w:sz w:val="24"/>
          <w:szCs w:val="24"/>
        </w:rPr>
        <w:t>Individual Aggregate Gradation Tolerances</w:t>
      </w:r>
    </w:p>
    <w:tbl>
      <w:tblPr>
        <w:tblStyle w:val="TableGrid"/>
        <w:tblW w:w="0" w:type="auto"/>
        <w:jc w:val="center"/>
        <w:tblLook w:val="04A0" w:firstRow="1" w:lastRow="0" w:firstColumn="1" w:lastColumn="0" w:noHBand="0" w:noVBand="1"/>
      </w:tblPr>
      <w:tblGrid>
        <w:gridCol w:w="3705"/>
        <w:gridCol w:w="3845"/>
      </w:tblGrid>
      <w:tr w:rsidR="00501CC1" w:rsidRPr="00B4747B" w14:paraId="3CAB108B" w14:textId="77777777" w:rsidTr="006A2FE3">
        <w:trPr>
          <w:jc w:val="center"/>
        </w:trPr>
        <w:tc>
          <w:tcPr>
            <w:tcW w:w="3705" w:type="dxa"/>
          </w:tcPr>
          <w:p w14:paraId="3515BE82" w14:textId="77777777" w:rsidR="00501CC1" w:rsidRPr="00B4747B" w:rsidRDefault="00501CC1" w:rsidP="006A2FE3">
            <w:pPr>
              <w:rPr>
                <w:rFonts w:ascii="Trebuchet MS" w:hAnsi="Trebuchet MS"/>
                <w:sz w:val="24"/>
                <w:szCs w:val="24"/>
              </w:rPr>
            </w:pPr>
            <w:r w:rsidRPr="00B4747B">
              <w:rPr>
                <w:rFonts w:ascii="Trebuchet MS" w:hAnsi="Trebuchet MS"/>
                <w:sz w:val="24"/>
                <w:szCs w:val="24"/>
              </w:rPr>
              <w:t>Sieve Size</w:t>
            </w:r>
          </w:p>
        </w:tc>
        <w:tc>
          <w:tcPr>
            <w:tcW w:w="3845" w:type="dxa"/>
          </w:tcPr>
          <w:p w14:paraId="1E3A4663" w14:textId="2A6B4256" w:rsidR="00501CC1" w:rsidRPr="00B4747B" w:rsidRDefault="0067642F" w:rsidP="006A2FE3">
            <w:pPr>
              <w:rPr>
                <w:rFonts w:ascii="Trebuchet MS" w:hAnsi="Trebuchet MS"/>
                <w:sz w:val="24"/>
                <w:szCs w:val="24"/>
              </w:rPr>
            </w:pPr>
            <w:r w:rsidRPr="00B4747B">
              <w:rPr>
                <w:rFonts w:ascii="Trebuchet MS" w:hAnsi="Trebuchet MS"/>
                <w:sz w:val="24"/>
                <w:szCs w:val="24"/>
              </w:rPr>
              <w:t>Tolerance (%)</w:t>
            </w:r>
          </w:p>
        </w:tc>
      </w:tr>
      <w:tr w:rsidR="00501CC1" w:rsidRPr="00B4747B" w14:paraId="25D44CBC" w14:textId="77777777" w:rsidTr="006A2FE3">
        <w:trPr>
          <w:jc w:val="center"/>
        </w:trPr>
        <w:tc>
          <w:tcPr>
            <w:tcW w:w="3705" w:type="dxa"/>
          </w:tcPr>
          <w:p w14:paraId="09A67067" w14:textId="77777777" w:rsidR="00501CC1" w:rsidRPr="00B4747B" w:rsidRDefault="00501CC1" w:rsidP="006A2FE3">
            <w:pPr>
              <w:rPr>
                <w:rFonts w:ascii="Trebuchet MS" w:hAnsi="Trebuchet MS"/>
                <w:sz w:val="24"/>
                <w:szCs w:val="24"/>
              </w:rPr>
            </w:pPr>
            <w:r w:rsidRPr="00B4747B">
              <w:rPr>
                <w:rFonts w:ascii="Trebuchet MS" w:hAnsi="Trebuchet MS" w:cstheme="minorHAnsi"/>
                <w:sz w:val="24"/>
                <w:szCs w:val="24"/>
              </w:rPr>
              <w:t>≥</w:t>
            </w:r>
            <w:r w:rsidRPr="00B4747B">
              <w:rPr>
                <w:rFonts w:ascii="Trebuchet MS" w:hAnsi="Trebuchet MS"/>
                <w:sz w:val="24"/>
                <w:szCs w:val="24"/>
              </w:rPr>
              <w:t>No. 4</w:t>
            </w:r>
          </w:p>
        </w:tc>
        <w:tc>
          <w:tcPr>
            <w:tcW w:w="3845" w:type="dxa"/>
          </w:tcPr>
          <w:p w14:paraId="5132D2F8" w14:textId="14CC05A2" w:rsidR="00501CC1" w:rsidRPr="00B4747B" w:rsidRDefault="00501CC1" w:rsidP="006A2FE3">
            <w:pPr>
              <w:rPr>
                <w:rFonts w:ascii="Trebuchet MS" w:hAnsi="Trebuchet MS"/>
                <w:sz w:val="24"/>
                <w:szCs w:val="24"/>
              </w:rPr>
            </w:pPr>
            <w:r w:rsidRPr="00B4747B">
              <w:rPr>
                <w:rFonts w:ascii="Trebuchet MS" w:hAnsi="Trebuchet MS" w:cstheme="minorHAnsi"/>
                <w:sz w:val="24"/>
                <w:szCs w:val="24"/>
              </w:rPr>
              <w:t>±</w:t>
            </w:r>
            <w:r w:rsidR="00D30D58" w:rsidRPr="00B4747B">
              <w:rPr>
                <w:rFonts w:ascii="Trebuchet MS" w:hAnsi="Trebuchet MS"/>
                <w:sz w:val="24"/>
                <w:szCs w:val="24"/>
              </w:rPr>
              <w:t>6</w:t>
            </w:r>
          </w:p>
        </w:tc>
      </w:tr>
      <w:tr w:rsidR="00501CC1" w:rsidRPr="00B4747B" w14:paraId="2B6D7607" w14:textId="77777777" w:rsidTr="006A2FE3">
        <w:trPr>
          <w:jc w:val="center"/>
        </w:trPr>
        <w:tc>
          <w:tcPr>
            <w:tcW w:w="3705" w:type="dxa"/>
          </w:tcPr>
          <w:p w14:paraId="5C909D90" w14:textId="77777777" w:rsidR="00501CC1" w:rsidRPr="00B4747B" w:rsidRDefault="00501CC1" w:rsidP="006A2FE3">
            <w:pPr>
              <w:rPr>
                <w:rFonts w:ascii="Trebuchet MS" w:hAnsi="Trebuchet MS"/>
                <w:sz w:val="24"/>
                <w:szCs w:val="24"/>
              </w:rPr>
            </w:pPr>
            <w:r w:rsidRPr="00B4747B">
              <w:rPr>
                <w:rFonts w:ascii="Trebuchet MS" w:hAnsi="Trebuchet MS"/>
                <w:sz w:val="24"/>
                <w:szCs w:val="24"/>
              </w:rPr>
              <w:t>No.8 – No. 30</w:t>
            </w:r>
          </w:p>
        </w:tc>
        <w:tc>
          <w:tcPr>
            <w:tcW w:w="3845" w:type="dxa"/>
          </w:tcPr>
          <w:p w14:paraId="32F99247" w14:textId="77777777" w:rsidR="00501CC1" w:rsidRPr="00B4747B" w:rsidRDefault="00501CC1" w:rsidP="006A2FE3">
            <w:pPr>
              <w:rPr>
                <w:rFonts w:ascii="Trebuchet MS" w:hAnsi="Trebuchet MS"/>
                <w:sz w:val="24"/>
                <w:szCs w:val="24"/>
              </w:rPr>
            </w:pPr>
            <w:r w:rsidRPr="00B4747B">
              <w:rPr>
                <w:rFonts w:ascii="Trebuchet MS" w:hAnsi="Trebuchet MS" w:cstheme="minorHAnsi"/>
                <w:sz w:val="24"/>
                <w:szCs w:val="24"/>
              </w:rPr>
              <w:t>±4</w:t>
            </w:r>
          </w:p>
        </w:tc>
      </w:tr>
      <w:tr w:rsidR="00501CC1" w:rsidRPr="00B4747B" w14:paraId="1CBFD21E" w14:textId="77777777" w:rsidTr="006A2FE3">
        <w:trPr>
          <w:jc w:val="center"/>
        </w:trPr>
        <w:tc>
          <w:tcPr>
            <w:tcW w:w="3705" w:type="dxa"/>
          </w:tcPr>
          <w:p w14:paraId="2155A1EB" w14:textId="77777777" w:rsidR="00501CC1" w:rsidRPr="00B4747B" w:rsidRDefault="00501CC1" w:rsidP="006A2FE3">
            <w:pPr>
              <w:rPr>
                <w:rFonts w:ascii="Trebuchet MS" w:hAnsi="Trebuchet MS"/>
                <w:sz w:val="24"/>
                <w:szCs w:val="24"/>
              </w:rPr>
            </w:pPr>
            <w:r w:rsidRPr="00B4747B">
              <w:rPr>
                <w:rFonts w:ascii="Trebuchet MS" w:hAnsi="Trebuchet MS"/>
                <w:sz w:val="24"/>
                <w:szCs w:val="24"/>
              </w:rPr>
              <w:t>No. 50</w:t>
            </w:r>
          </w:p>
        </w:tc>
        <w:tc>
          <w:tcPr>
            <w:tcW w:w="3845" w:type="dxa"/>
          </w:tcPr>
          <w:p w14:paraId="6D3170C3" w14:textId="77777777" w:rsidR="00501CC1" w:rsidRPr="00B4747B" w:rsidRDefault="00501CC1" w:rsidP="006A2FE3">
            <w:pPr>
              <w:rPr>
                <w:rFonts w:ascii="Trebuchet MS" w:hAnsi="Trebuchet MS"/>
                <w:sz w:val="24"/>
                <w:szCs w:val="24"/>
              </w:rPr>
            </w:pPr>
            <w:r w:rsidRPr="00B4747B">
              <w:rPr>
                <w:rFonts w:ascii="Trebuchet MS" w:hAnsi="Trebuchet MS" w:cstheme="minorHAnsi"/>
                <w:sz w:val="24"/>
                <w:szCs w:val="24"/>
              </w:rPr>
              <w:t>±3</w:t>
            </w:r>
          </w:p>
        </w:tc>
      </w:tr>
      <w:tr w:rsidR="00501CC1" w:rsidRPr="00B4747B" w14:paraId="691CECA8" w14:textId="77777777" w:rsidTr="006A2FE3">
        <w:trPr>
          <w:jc w:val="center"/>
        </w:trPr>
        <w:tc>
          <w:tcPr>
            <w:tcW w:w="3705" w:type="dxa"/>
          </w:tcPr>
          <w:p w14:paraId="05EC8452" w14:textId="77777777" w:rsidR="00501CC1" w:rsidRPr="00B4747B" w:rsidRDefault="00501CC1" w:rsidP="006A2FE3">
            <w:pPr>
              <w:rPr>
                <w:rFonts w:ascii="Trebuchet MS" w:hAnsi="Trebuchet MS"/>
                <w:sz w:val="24"/>
                <w:szCs w:val="24"/>
              </w:rPr>
            </w:pPr>
            <w:r w:rsidRPr="00B4747B">
              <w:rPr>
                <w:rFonts w:ascii="Trebuchet MS" w:hAnsi="Trebuchet MS"/>
                <w:sz w:val="24"/>
                <w:szCs w:val="24"/>
              </w:rPr>
              <w:t>No. 100</w:t>
            </w:r>
          </w:p>
        </w:tc>
        <w:tc>
          <w:tcPr>
            <w:tcW w:w="3845" w:type="dxa"/>
          </w:tcPr>
          <w:p w14:paraId="5D9CF2D6" w14:textId="77777777" w:rsidR="00501CC1" w:rsidRPr="00B4747B" w:rsidRDefault="00501CC1" w:rsidP="006A2FE3">
            <w:pPr>
              <w:rPr>
                <w:rFonts w:ascii="Trebuchet MS" w:hAnsi="Trebuchet MS"/>
                <w:sz w:val="24"/>
                <w:szCs w:val="24"/>
              </w:rPr>
            </w:pPr>
            <w:r w:rsidRPr="00B4747B">
              <w:rPr>
                <w:rFonts w:ascii="Trebuchet MS" w:hAnsi="Trebuchet MS" w:cstheme="minorHAnsi"/>
                <w:sz w:val="24"/>
                <w:szCs w:val="24"/>
              </w:rPr>
              <w:t>±2</w:t>
            </w:r>
          </w:p>
        </w:tc>
      </w:tr>
      <w:tr w:rsidR="00501CC1" w:rsidRPr="00B4747B" w14:paraId="68394DF6" w14:textId="77777777" w:rsidTr="006A2FE3">
        <w:trPr>
          <w:jc w:val="center"/>
        </w:trPr>
        <w:tc>
          <w:tcPr>
            <w:tcW w:w="3705" w:type="dxa"/>
          </w:tcPr>
          <w:p w14:paraId="15AFDEF9" w14:textId="77777777" w:rsidR="00501CC1" w:rsidRPr="00B4747B" w:rsidRDefault="00501CC1" w:rsidP="006A2FE3">
            <w:pPr>
              <w:rPr>
                <w:rFonts w:ascii="Trebuchet MS" w:hAnsi="Trebuchet MS"/>
                <w:sz w:val="24"/>
                <w:szCs w:val="24"/>
              </w:rPr>
            </w:pPr>
            <w:r w:rsidRPr="00B4747B">
              <w:rPr>
                <w:rFonts w:ascii="Trebuchet MS" w:hAnsi="Trebuchet MS"/>
                <w:sz w:val="24"/>
                <w:szCs w:val="24"/>
              </w:rPr>
              <w:lastRenderedPageBreak/>
              <w:t>No. 200</w:t>
            </w:r>
          </w:p>
        </w:tc>
        <w:tc>
          <w:tcPr>
            <w:tcW w:w="3845" w:type="dxa"/>
          </w:tcPr>
          <w:p w14:paraId="1709A630" w14:textId="77777777" w:rsidR="00501CC1" w:rsidRPr="00B4747B" w:rsidRDefault="00501CC1" w:rsidP="006A2FE3">
            <w:pPr>
              <w:rPr>
                <w:rFonts w:ascii="Trebuchet MS" w:hAnsi="Trebuchet MS"/>
                <w:sz w:val="24"/>
                <w:szCs w:val="24"/>
              </w:rPr>
            </w:pPr>
            <w:r w:rsidRPr="00B4747B">
              <w:rPr>
                <w:rFonts w:ascii="Trebuchet MS" w:hAnsi="Trebuchet MS" w:cstheme="minorHAnsi"/>
                <w:sz w:val="24"/>
                <w:szCs w:val="24"/>
              </w:rPr>
              <w:t>±1</w:t>
            </w:r>
          </w:p>
        </w:tc>
      </w:tr>
    </w:tbl>
    <w:p w14:paraId="7391FFDE" w14:textId="7BAFB99C" w:rsidR="000F4592" w:rsidRPr="00B4747B" w:rsidRDefault="00DC4011" w:rsidP="000F7CCD">
      <w:pPr>
        <w:pStyle w:val="ListParagraph"/>
        <w:numPr>
          <w:ilvl w:val="1"/>
          <w:numId w:val="2"/>
        </w:numPr>
        <w:tabs>
          <w:tab w:val="left" w:pos="839"/>
          <w:tab w:val="left" w:pos="840"/>
        </w:tabs>
        <w:spacing w:before="120"/>
        <w:ind w:left="839" w:right="133" w:hanging="360"/>
        <w:rPr>
          <w:rFonts w:ascii="Trebuchet MS" w:hAnsi="Trebuchet MS"/>
          <w:sz w:val="24"/>
          <w:szCs w:val="24"/>
        </w:rPr>
      </w:pPr>
      <w:r w:rsidRPr="00B4747B">
        <w:rPr>
          <w:rFonts w:ascii="Trebuchet MS" w:hAnsi="Trebuchet MS"/>
          <w:sz w:val="24"/>
          <w:szCs w:val="24"/>
        </w:rPr>
        <w:t xml:space="preserve">Optimized Gradation. The Contractor shall perform </w:t>
      </w:r>
      <w:r w:rsidR="0067642F" w:rsidRPr="00B4747B">
        <w:rPr>
          <w:rFonts w:ascii="Trebuchet MS" w:hAnsi="Trebuchet MS"/>
          <w:sz w:val="24"/>
          <w:szCs w:val="24"/>
        </w:rPr>
        <w:t>PC</w:t>
      </w:r>
      <w:r w:rsidRPr="00B4747B">
        <w:rPr>
          <w:rFonts w:ascii="Trebuchet MS" w:hAnsi="Trebuchet MS"/>
          <w:sz w:val="24"/>
          <w:szCs w:val="24"/>
        </w:rPr>
        <w:t xml:space="preserve"> testing of the combined aggregate gradation (CAG) when an Optimized Gradation (OG) is used for Class P Concrete. </w:t>
      </w:r>
      <w:bookmarkStart w:id="6" w:name="_Hlk135308253"/>
      <w:r w:rsidR="0067642F" w:rsidRPr="00B4747B">
        <w:rPr>
          <w:rFonts w:ascii="Trebuchet MS" w:hAnsi="Trebuchet MS"/>
          <w:sz w:val="24"/>
          <w:szCs w:val="24"/>
        </w:rPr>
        <w:t xml:space="preserve">A sample </w:t>
      </w:r>
      <w:r w:rsidR="00FB1748" w:rsidRPr="00B4747B">
        <w:rPr>
          <w:rFonts w:ascii="Trebuchet MS" w:hAnsi="Trebuchet MS"/>
          <w:sz w:val="24"/>
          <w:szCs w:val="24"/>
        </w:rPr>
        <w:t xml:space="preserve">of the combined aggregate </w:t>
      </w:r>
      <w:r w:rsidR="0067642F" w:rsidRPr="00B4747B">
        <w:rPr>
          <w:rFonts w:ascii="Trebuchet MS" w:hAnsi="Trebuchet MS"/>
          <w:sz w:val="24"/>
          <w:szCs w:val="24"/>
        </w:rPr>
        <w:t>from the</w:t>
      </w:r>
      <w:r w:rsidR="00113E94" w:rsidRPr="00B4747B">
        <w:rPr>
          <w:rFonts w:ascii="Trebuchet MS" w:hAnsi="Trebuchet MS"/>
          <w:sz w:val="24"/>
          <w:szCs w:val="24"/>
        </w:rPr>
        <w:t xml:space="preserve"> </w:t>
      </w:r>
      <w:r w:rsidR="00FB1748" w:rsidRPr="00B4747B">
        <w:rPr>
          <w:rFonts w:ascii="Trebuchet MS" w:hAnsi="Trebuchet MS"/>
          <w:sz w:val="24"/>
          <w:szCs w:val="24"/>
        </w:rPr>
        <w:t>fir</w:t>
      </w:r>
      <w:r w:rsidR="00113E94" w:rsidRPr="00B4747B">
        <w:rPr>
          <w:rFonts w:ascii="Trebuchet MS" w:hAnsi="Trebuchet MS"/>
          <w:sz w:val="24"/>
          <w:szCs w:val="24"/>
        </w:rPr>
        <w:t>st</w:t>
      </w:r>
      <w:r w:rsidRPr="00B4747B">
        <w:rPr>
          <w:rFonts w:ascii="Trebuchet MS" w:hAnsi="Trebuchet MS"/>
          <w:sz w:val="24"/>
          <w:szCs w:val="24"/>
        </w:rPr>
        <w:t xml:space="preserve"> 100 cubic yards</w:t>
      </w:r>
      <w:r w:rsidR="00FB1748" w:rsidRPr="00B4747B">
        <w:rPr>
          <w:rFonts w:ascii="Trebuchet MS" w:hAnsi="Trebuchet MS"/>
          <w:sz w:val="24"/>
          <w:szCs w:val="24"/>
        </w:rPr>
        <w:t xml:space="preserve"> of concrete shall be tested;</w:t>
      </w:r>
      <w:r w:rsidR="0067642F" w:rsidRPr="00B4747B">
        <w:rPr>
          <w:rFonts w:ascii="Trebuchet MS" w:hAnsi="Trebuchet MS"/>
          <w:sz w:val="24"/>
          <w:szCs w:val="24"/>
        </w:rPr>
        <w:t xml:space="preserve"> then</w:t>
      </w:r>
      <w:r w:rsidR="00113E94" w:rsidRPr="00B4747B">
        <w:rPr>
          <w:rFonts w:ascii="Trebuchet MS" w:hAnsi="Trebuchet MS"/>
          <w:sz w:val="24"/>
          <w:szCs w:val="24"/>
        </w:rPr>
        <w:t xml:space="preserve"> </w:t>
      </w:r>
      <w:r w:rsidR="00FB1748" w:rsidRPr="00B4747B">
        <w:rPr>
          <w:rFonts w:ascii="Trebuchet MS" w:hAnsi="Trebuchet MS"/>
          <w:sz w:val="24"/>
          <w:szCs w:val="24"/>
        </w:rPr>
        <w:t>one</w:t>
      </w:r>
      <w:r w:rsidR="00113E94" w:rsidRPr="00B4747B">
        <w:rPr>
          <w:rFonts w:ascii="Trebuchet MS" w:hAnsi="Trebuchet MS"/>
          <w:sz w:val="24"/>
          <w:szCs w:val="24"/>
        </w:rPr>
        <w:t xml:space="preserve"> test per </w:t>
      </w:r>
      <w:r w:rsidRPr="00B4747B">
        <w:rPr>
          <w:rFonts w:ascii="Trebuchet MS" w:hAnsi="Trebuchet MS"/>
          <w:sz w:val="24"/>
          <w:szCs w:val="24"/>
        </w:rPr>
        <w:t>750 cubic yards</w:t>
      </w:r>
      <w:r w:rsidR="00FB1748" w:rsidRPr="00B4747B">
        <w:rPr>
          <w:rFonts w:ascii="Trebuchet MS" w:hAnsi="Trebuchet MS"/>
          <w:sz w:val="24"/>
          <w:szCs w:val="24"/>
        </w:rPr>
        <w:t xml:space="preserve"> shall be performed</w:t>
      </w:r>
      <w:r w:rsidRPr="00B4747B">
        <w:rPr>
          <w:rFonts w:ascii="Trebuchet MS" w:hAnsi="Trebuchet MS"/>
          <w:sz w:val="24"/>
          <w:szCs w:val="24"/>
        </w:rPr>
        <w:t>. The frequency shall be a minimum of one per day if production is less than 750 cubic</w:t>
      </w:r>
      <w:r w:rsidRPr="00B4747B">
        <w:rPr>
          <w:rFonts w:ascii="Trebuchet MS" w:hAnsi="Trebuchet MS"/>
          <w:spacing w:val="-1"/>
          <w:sz w:val="24"/>
          <w:szCs w:val="24"/>
        </w:rPr>
        <w:t xml:space="preserve"> </w:t>
      </w:r>
      <w:r w:rsidRPr="00B4747B">
        <w:rPr>
          <w:rFonts w:ascii="Trebuchet MS" w:hAnsi="Trebuchet MS"/>
          <w:sz w:val="24"/>
          <w:szCs w:val="24"/>
        </w:rPr>
        <w:t>yards</w:t>
      </w:r>
      <w:r w:rsidR="00FB1748" w:rsidRPr="00B4747B">
        <w:rPr>
          <w:rFonts w:ascii="Trebuchet MS" w:hAnsi="Trebuchet MS"/>
          <w:sz w:val="24"/>
          <w:szCs w:val="24"/>
        </w:rPr>
        <w:t xml:space="preserve"> per day</w:t>
      </w:r>
      <w:r w:rsidRPr="00B4747B">
        <w:rPr>
          <w:rFonts w:ascii="Trebuchet MS" w:hAnsi="Trebuchet MS"/>
          <w:sz w:val="24"/>
          <w:szCs w:val="24"/>
        </w:rPr>
        <w:t>.</w:t>
      </w:r>
      <w:bookmarkEnd w:id="6"/>
    </w:p>
    <w:p w14:paraId="303CECAF" w14:textId="66FB10C5" w:rsidR="001A50C4" w:rsidRPr="00B4747B" w:rsidRDefault="00DC4011" w:rsidP="000F7CCD">
      <w:pPr>
        <w:pStyle w:val="BodyText"/>
        <w:spacing w:before="120"/>
        <w:ind w:left="839" w:right="287"/>
        <w:rPr>
          <w:rFonts w:ascii="Trebuchet MS" w:hAnsi="Trebuchet MS"/>
          <w:sz w:val="24"/>
          <w:szCs w:val="24"/>
        </w:rPr>
      </w:pPr>
      <w:r w:rsidRPr="00B4747B">
        <w:rPr>
          <w:rFonts w:ascii="Trebuchet MS" w:hAnsi="Trebuchet MS"/>
          <w:sz w:val="24"/>
          <w:szCs w:val="24"/>
        </w:rPr>
        <w:t xml:space="preserve">The Department will perform one gradation test each day </w:t>
      </w:r>
      <w:r w:rsidR="00630415" w:rsidRPr="00B4747B">
        <w:rPr>
          <w:rFonts w:ascii="Trebuchet MS" w:hAnsi="Trebuchet MS"/>
          <w:sz w:val="24"/>
          <w:szCs w:val="24"/>
        </w:rPr>
        <w:t>which</w:t>
      </w:r>
      <w:r w:rsidRPr="00B4747B">
        <w:rPr>
          <w:rFonts w:ascii="Trebuchet MS" w:hAnsi="Trebuchet MS"/>
          <w:sz w:val="24"/>
          <w:szCs w:val="24"/>
        </w:rPr>
        <w:t xml:space="preserve"> may be a split of one of the PC samples. This data will not be used to determine </w:t>
      </w:r>
      <w:r w:rsidR="001A05A6" w:rsidRPr="00B4747B">
        <w:rPr>
          <w:rFonts w:ascii="Trebuchet MS" w:hAnsi="Trebuchet MS"/>
          <w:sz w:val="24"/>
          <w:szCs w:val="24"/>
        </w:rPr>
        <w:t xml:space="preserve">the </w:t>
      </w:r>
      <w:r w:rsidRPr="00B4747B">
        <w:rPr>
          <w:rFonts w:ascii="Trebuchet MS" w:hAnsi="Trebuchet MS"/>
          <w:sz w:val="24"/>
          <w:szCs w:val="24"/>
        </w:rPr>
        <w:t>acceptability of the material but as information only.</w:t>
      </w:r>
    </w:p>
    <w:p w14:paraId="31129FA0" w14:textId="28DCE486" w:rsidR="001A50C4" w:rsidRPr="00B4747B" w:rsidRDefault="00DC4011" w:rsidP="000F7CCD">
      <w:pPr>
        <w:pStyle w:val="BodyText"/>
        <w:spacing w:before="120"/>
        <w:ind w:left="840"/>
        <w:rPr>
          <w:rFonts w:ascii="Trebuchet MS" w:hAnsi="Trebuchet MS"/>
          <w:sz w:val="24"/>
          <w:szCs w:val="24"/>
        </w:rPr>
      </w:pPr>
      <w:r w:rsidRPr="00B4747B">
        <w:rPr>
          <w:rFonts w:ascii="Trebuchet MS" w:hAnsi="Trebuchet MS"/>
          <w:sz w:val="24"/>
          <w:szCs w:val="24"/>
        </w:rPr>
        <w:t>The Contractor’s gradation test data will be used to evaluate the gradation optimization</w:t>
      </w:r>
      <w:r w:rsidR="00113E94" w:rsidRPr="00B4747B">
        <w:rPr>
          <w:rFonts w:ascii="Trebuchet MS" w:hAnsi="Trebuchet MS"/>
          <w:sz w:val="24"/>
          <w:szCs w:val="24"/>
        </w:rPr>
        <w:t xml:space="preserve"> based on the mix design optimization</w:t>
      </w:r>
      <w:r w:rsidRPr="00B4747B">
        <w:rPr>
          <w:rFonts w:ascii="Trebuchet MS" w:hAnsi="Trebuchet MS"/>
          <w:sz w:val="24"/>
          <w:szCs w:val="24"/>
        </w:rPr>
        <w:t>.</w:t>
      </w:r>
    </w:p>
    <w:p w14:paraId="32827BC4" w14:textId="3071F365" w:rsidR="001A50C4" w:rsidRPr="00B4747B" w:rsidRDefault="00DC4011" w:rsidP="000F7CCD">
      <w:pPr>
        <w:pStyle w:val="BodyText"/>
        <w:spacing w:before="120"/>
        <w:ind w:left="835" w:right="619"/>
        <w:rPr>
          <w:rFonts w:ascii="Trebuchet MS" w:hAnsi="Trebuchet MS"/>
          <w:sz w:val="24"/>
          <w:szCs w:val="24"/>
        </w:rPr>
      </w:pPr>
      <w:r w:rsidRPr="00B4747B">
        <w:rPr>
          <w:rFonts w:ascii="Trebuchet MS" w:hAnsi="Trebuchet MS"/>
          <w:sz w:val="24"/>
          <w:szCs w:val="24"/>
        </w:rPr>
        <w:t xml:space="preserve">When the Contractor’s gradation test results fail to meet their optimization range, the Contractor shall immediately make corrections to bring the aggregate gradation optimization </w:t>
      </w:r>
      <w:r w:rsidR="006A65C5" w:rsidRPr="00B4747B">
        <w:rPr>
          <w:rFonts w:ascii="Trebuchet MS" w:hAnsi="Trebuchet MS"/>
          <w:sz w:val="24"/>
          <w:szCs w:val="24"/>
        </w:rPr>
        <w:t xml:space="preserve">into </w:t>
      </w:r>
      <w:r w:rsidRPr="00B4747B">
        <w:rPr>
          <w:rFonts w:ascii="Trebuchet MS" w:hAnsi="Trebuchet MS"/>
          <w:sz w:val="24"/>
          <w:szCs w:val="24"/>
        </w:rPr>
        <w:t>range and notify the Engineer. If two or more consecutive test results for any single day or two successive days are found to fall outside the optimization range, the Contractor shall immediately suspend production and provide a written corrective plan to the Engineer for approval before resuming production.</w:t>
      </w:r>
    </w:p>
    <w:p w14:paraId="52972046" w14:textId="26E7D3F8" w:rsidR="000F7CCD" w:rsidRPr="00B4747B" w:rsidRDefault="00DC4011" w:rsidP="000F7CCD">
      <w:pPr>
        <w:pStyle w:val="BodyText"/>
        <w:spacing w:before="120"/>
        <w:ind w:left="835" w:right="547"/>
        <w:jc w:val="both"/>
        <w:rPr>
          <w:rFonts w:ascii="Trebuchet MS" w:hAnsi="Trebuchet MS"/>
          <w:sz w:val="24"/>
          <w:szCs w:val="24"/>
        </w:rPr>
      </w:pPr>
      <w:r w:rsidRPr="00B4747B">
        <w:rPr>
          <w:rFonts w:ascii="Trebuchet MS" w:hAnsi="Trebuchet MS"/>
          <w:sz w:val="24"/>
          <w:szCs w:val="24"/>
        </w:rPr>
        <w:t>Upon being allowed to resume production, the Contractor shall follow the daily sampling frequency. If the next two consecutive gradation tests indicate that they meet the optimization range, the Contractor may continue production. If the first two aggregate samples do not meet the optimization range, production shall be suspended.</w:t>
      </w:r>
    </w:p>
    <w:p w14:paraId="03FD8C7C" w14:textId="5839D17E" w:rsidR="001A50C4" w:rsidRPr="00B4747B" w:rsidRDefault="00DC4011" w:rsidP="000F7CCD">
      <w:pPr>
        <w:pStyle w:val="BodyText"/>
        <w:spacing w:before="120"/>
        <w:ind w:left="839" w:right="731"/>
        <w:rPr>
          <w:rFonts w:ascii="Trebuchet MS" w:hAnsi="Trebuchet MS"/>
          <w:sz w:val="24"/>
          <w:szCs w:val="24"/>
        </w:rPr>
      </w:pPr>
      <w:r w:rsidRPr="00B4747B">
        <w:rPr>
          <w:rFonts w:ascii="Trebuchet MS" w:hAnsi="Trebuchet MS"/>
          <w:sz w:val="24"/>
          <w:szCs w:val="24"/>
        </w:rPr>
        <w:t xml:space="preserve">Before resuming production, the Contractor shall sample the individual aggregate stockpiles at two or more locations to determine the range of variability within each stockpile, make appropriate adjustments to the percentages for each aggregate component, and discharge and sample the combined aggregates. The combined aggregate gradation shall be tested to determine if the optimization range is met. Production can resume if the </w:t>
      </w:r>
      <w:r w:rsidR="00EC0989" w:rsidRPr="00B4747B">
        <w:rPr>
          <w:rFonts w:ascii="Trebuchet MS" w:hAnsi="Trebuchet MS"/>
          <w:sz w:val="24"/>
          <w:szCs w:val="24"/>
        </w:rPr>
        <w:t>optimization range is met.</w:t>
      </w:r>
      <w:r w:rsidRPr="00B4747B">
        <w:rPr>
          <w:rFonts w:ascii="Trebuchet MS" w:hAnsi="Trebuchet MS"/>
          <w:sz w:val="24"/>
          <w:szCs w:val="24"/>
        </w:rPr>
        <w:t>. Production will continue to be suspended for additional evaluation of stockpiles and aggregate feed rates until gradation sampling and testing indicate the optimization range is met.</w:t>
      </w:r>
    </w:p>
    <w:p w14:paraId="31031C82" w14:textId="6B995A13" w:rsidR="001A50C4" w:rsidRPr="00B4747B" w:rsidRDefault="00DC4011" w:rsidP="000F7CCD">
      <w:pPr>
        <w:pStyle w:val="BodyText"/>
        <w:spacing w:before="120"/>
        <w:ind w:left="840" w:right="461"/>
        <w:rPr>
          <w:rFonts w:ascii="Trebuchet MS" w:hAnsi="Trebuchet MS"/>
          <w:sz w:val="24"/>
          <w:szCs w:val="24"/>
        </w:rPr>
      </w:pPr>
      <w:r w:rsidRPr="00B4747B">
        <w:rPr>
          <w:rFonts w:ascii="Trebuchet MS" w:hAnsi="Trebuchet MS"/>
          <w:sz w:val="24"/>
          <w:szCs w:val="24"/>
        </w:rPr>
        <w:t>All gradation test information during production shall be provided to the Engineer daily. The Contractor shall immediately report all gradation test data to the Engineer for evaluation during periods when production is suspended or upon resuming production. The Contractor will be notified in writing in all cases when production may resume or shall remain suspended.</w:t>
      </w:r>
    </w:p>
    <w:p w14:paraId="51AF594E" w14:textId="77777777" w:rsidR="00EC0989" w:rsidRPr="00B4747B" w:rsidRDefault="00EC0989" w:rsidP="00AB132F">
      <w:pPr>
        <w:pStyle w:val="ListParagraph"/>
        <w:tabs>
          <w:tab w:val="left" w:pos="839"/>
          <w:tab w:val="left" w:pos="840"/>
        </w:tabs>
        <w:ind w:left="839" w:right="133" w:firstLine="0"/>
        <w:rPr>
          <w:rFonts w:ascii="Trebuchet MS" w:hAnsi="Trebuchet MS"/>
          <w:sz w:val="24"/>
          <w:szCs w:val="24"/>
        </w:rPr>
      </w:pPr>
    </w:p>
    <w:p w14:paraId="0F870450" w14:textId="23C063CB" w:rsidR="00F958F1" w:rsidRPr="00B4747B" w:rsidRDefault="00F958F1" w:rsidP="00F958F1">
      <w:pPr>
        <w:pStyle w:val="ListParagraph"/>
        <w:numPr>
          <w:ilvl w:val="1"/>
          <w:numId w:val="2"/>
        </w:numPr>
        <w:tabs>
          <w:tab w:val="left" w:pos="839"/>
          <w:tab w:val="left" w:pos="840"/>
        </w:tabs>
        <w:ind w:left="839" w:right="133" w:hanging="360"/>
        <w:rPr>
          <w:rFonts w:ascii="Trebuchet MS" w:hAnsi="Trebuchet MS"/>
          <w:sz w:val="24"/>
          <w:szCs w:val="24"/>
        </w:rPr>
      </w:pPr>
      <w:r w:rsidRPr="00B4747B">
        <w:rPr>
          <w:rFonts w:ascii="Trebuchet MS" w:hAnsi="Trebuchet MS"/>
          <w:b/>
          <w:bCs/>
          <w:sz w:val="24"/>
          <w:szCs w:val="24"/>
        </w:rPr>
        <w:t>Aggregate Moisture</w:t>
      </w:r>
      <w:r w:rsidR="000F4592" w:rsidRPr="00B4747B">
        <w:rPr>
          <w:rFonts w:ascii="Trebuchet MS" w:hAnsi="Trebuchet MS"/>
          <w:b/>
          <w:bCs/>
          <w:sz w:val="24"/>
          <w:szCs w:val="24"/>
        </w:rPr>
        <w:t xml:space="preserve"> Content</w:t>
      </w:r>
      <w:r w:rsidRPr="00B4747B">
        <w:rPr>
          <w:rFonts w:ascii="Trebuchet MS" w:hAnsi="Trebuchet MS"/>
          <w:sz w:val="24"/>
          <w:szCs w:val="24"/>
        </w:rPr>
        <w:t xml:space="preserve">.  </w:t>
      </w:r>
      <w:r w:rsidR="000F4592" w:rsidRPr="00B4747B">
        <w:rPr>
          <w:rFonts w:ascii="Trebuchet MS" w:hAnsi="Trebuchet MS"/>
          <w:sz w:val="24"/>
          <w:szCs w:val="24"/>
        </w:rPr>
        <w:t xml:space="preserve">An aggregate moisture content sample from the </w:t>
      </w:r>
      <w:r w:rsidR="00FB1748" w:rsidRPr="00B4747B">
        <w:rPr>
          <w:rFonts w:ascii="Trebuchet MS" w:hAnsi="Trebuchet MS"/>
          <w:sz w:val="24"/>
          <w:szCs w:val="24"/>
        </w:rPr>
        <w:t>fir</w:t>
      </w:r>
      <w:r w:rsidR="000F4592" w:rsidRPr="00B4747B">
        <w:rPr>
          <w:rFonts w:ascii="Trebuchet MS" w:hAnsi="Trebuchet MS"/>
          <w:sz w:val="24"/>
          <w:szCs w:val="24"/>
        </w:rPr>
        <w:t xml:space="preserve">st 100 cubic </w:t>
      </w:r>
      <w:r w:rsidR="006D26DD" w:rsidRPr="00B4747B">
        <w:rPr>
          <w:rFonts w:ascii="Trebuchet MS" w:hAnsi="Trebuchet MS"/>
          <w:sz w:val="24"/>
          <w:szCs w:val="24"/>
        </w:rPr>
        <w:t xml:space="preserve">yards of concrete shall be tested; then one test per 750 cubic yards shall be performed.  </w:t>
      </w:r>
      <w:r w:rsidR="000F4592" w:rsidRPr="00B4747B">
        <w:rPr>
          <w:rFonts w:ascii="Trebuchet MS" w:hAnsi="Trebuchet MS"/>
          <w:sz w:val="24"/>
          <w:szCs w:val="24"/>
        </w:rPr>
        <w:t>The frequency shall be a minimum of one per day if production is less than 750 cubic yards</w:t>
      </w:r>
      <w:r w:rsidR="006D26DD" w:rsidRPr="00B4747B">
        <w:rPr>
          <w:rFonts w:ascii="Trebuchet MS" w:hAnsi="Trebuchet MS"/>
          <w:sz w:val="24"/>
          <w:szCs w:val="24"/>
        </w:rPr>
        <w:t xml:space="preserve"> per day</w:t>
      </w:r>
      <w:r w:rsidR="000F4592" w:rsidRPr="00B4747B">
        <w:rPr>
          <w:rFonts w:ascii="Trebuchet MS" w:hAnsi="Trebuchet MS"/>
          <w:sz w:val="24"/>
          <w:szCs w:val="24"/>
        </w:rPr>
        <w:t>.</w:t>
      </w:r>
      <w:r w:rsidR="00DE0393" w:rsidRPr="00B4747B">
        <w:rPr>
          <w:rFonts w:ascii="Trebuchet MS" w:hAnsi="Trebuchet MS"/>
          <w:sz w:val="24"/>
          <w:szCs w:val="24"/>
        </w:rPr>
        <w:t xml:space="preserve"> </w:t>
      </w:r>
      <w:r w:rsidR="000F4592" w:rsidRPr="00B4747B">
        <w:rPr>
          <w:rFonts w:ascii="Trebuchet MS" w:hAnsi="Trebuchet MS"/>
          <w:sz w:val="24"/>
          <w:szCs w:val="24"/>
        </w:rPr>
        <w:t xml:space="preserve"> The moisture content sample maybe the same sample used for gradation PC testing.</w:t>
      </w:r>
      <w:r w:rsidR="00DE0393" w:rsidRPr="00B4747B">
        <w:rPr>
          <w:rFonts w:ascii="Trebuchet MS" w:hAnsi="Trebuchet MS"/>
          <w:sz w:val="24"/>
          <w:szCs w:val="24"/>
        </w:rPr>
        <w:t xml:space="preserve"> </w:t>
      </w:r>
      <w:r w:rsidRPr="00B4747B">
        <w:rPr>
          <w:rFonts w:ascii="Trebuchet MS" w:hAnsi="Trebuchet MS"/>
          <w:sz w:val="24"/>
          <w:szCs w:val="24"/>
        </w:rPr>
        <w:t xml:space="preserve">Moisture content of each aggregate shall be </w:t>
      </w:r>
      <w:r w:rsidR="00EC0989" w:rsidRPr="00B4747B">
        <w:rPr>
          <w:rFonts w:ascii="Trebuchet MS" w:hAnsi="Trebuchet MS"/>
          <w:sz w:val="24"/>
          <w:szCs w:val="24"/>
        </w:rPr>
        <w:t>tested</w:t>
      </w:r>
      <w:r w:rsidRPr="00B4747B">
        <w:rPr>
          <w:rFonts w:ascii="Trebuchet MS" w:hAnsi="Trebuchet MS"/>
          <w:sz w:val="24"/>
          <w:szCs w:val="24"/>
        </w:rPr>
        <w:t xml:space="preserve"> per CP 33.</w:t>
      </w:r>
      <w:r w:rsidR="004358AF" w:rsidRPr="00B4747B">
        <w:rPr>
          <w:rFonts w:ascii="Trebuchet MS" w:hAnsi="Trebuchet MS"/>
          <w:sz w:val="24"/>
          <w:szCs w:val="24"/>
        </w:rPr>
        <w:t xml:space="preserve"> As they become available, results shall be </w:t>
      </w:r>
      <w:r w:rsidR="002E084D" w:rsidRPr="00B4747B">
        <w:rPr>
          <w:rFonts w:ascii="Trebuchet MS" w:hAnsi="Trebuchet MS"/>
          <w:sz w:val="24"/>
          <w:szCs w:val="24"/>
        </w:rPr>
        <w:t xml:space="preserve">immediately </w:t>
      </w:r>
      <w:r w:rsidR="004358AF" w:rsidRPr="00B4747B">
        <w:rPr>
          <w:rFonts w:ascii="Trebuchet MS" w:hAnsi="Trebuchet MS"/>
          <w:sz w:val="24"/>
          <w:szCs w:val="24"/>
        </w:rPr>
        <w:t xml:space="preserve">input into the batching computer </w:t>
      </w:r>
      <w:r w:rsidR="004358AF" w:rsidRPr="00B4747B">
        <w:rPr>
          <w:rFonts w:ascii="Trebuchet MS" w:hAnsi="Trebuchet MS"/>
          <w:sz w:val="24"/>
          <w:szCs w:val="24"/>
        </w:rPr>
        <w:lastRenderedPageBreak/>
        <w:t>and reflected on batch tickets.</w:t>
      </w:r>
    </w:p>
    <w:p w14:paraId="5F696830" w14:textId="5BDCB394" w:rsidR="001A50C4" w:rsidRPr="00B4747B" w:rsidRDefault="00F958F1" w:rsidP="00452F84">
      <w:pPr>
        <w:tabs>
          <w:tab w:val="left" w:pos="812"/>
        </w:tabs>
        <w:spacing w:before="122"/>
        <w:ind w:left="810" w:right="550" w:hanging="360"/>
        <w:rPr>
          <w:rFonts w:ascii="Trebuchet MS" w:hAnsi="Trebuchet MS"/>
          <w:sz w:val="24"/>
          <w:szCs w:val="24"/>
        </w:rPr>
      </w:pPr>
      <w:r w:rsidRPr="00B4747B">
        <w:rPr>
          <w:rFonts w:ascii="Trebuchet MS" w:hAnsi="Trebuchet MS"/>
          <w:sz w:val="24"/>
          <w:szCs w:val="24"/>
        </w:rPr>
        <w:t>1</w:t>
      </w:r>
      <w:r w:rsidR="00501CC1" w:rsidRPr="00B4747B">
        <w:rPr>
          <w:rFonts w:ascii="Trebuchet MS" w:hAnsi="Trebuchet MS"/>
          <w:sz w:val="24"/>
          <w:szCs w:val="24"/>
        </w:rPr>
        <w:t>1</w:t>
      </w:r>
      <w:r w:rsidR="00452F84" w:rsidRPr="00B4747B">
        <w:rPr>
          <w:rFonts w:ascii="Trebuchet MS" w:hAnsi="Trebuchet MS"/>
          <w:sz w:val="24"/>
          <w:szCs w:val="24"/>
        </w:rPr>
        <w:t>.</w:t>
      </w:r>
      <w:r w:rsidR="00452F84" w:rsidRPr="00B4747B">
        <w:rPr>
          <w:rFonts w:ascii="Trebuchet MS" w:hAnsi="Trebuchet MS"/>
          <w:sz w:val="24"/>
          <w:szCs w:val="24"/>
        </w:rPr>
        <w:tab/>
      </w:r>
      <w:r w:rsidRPr="00B4747B">
        <w:rPr>
          <w:rFonts w:ascii="Trebuchet MS" w:hAnsi="Trebuchet MS"/>
          <w:sz w:val="24"/>
          <w:szCs w:val="24"/>
        </w:rPr>
        <w:t>Concrete Test Reports. The Contractor shall distribute electronically to the concrete supplier all compressive- strength PC data for the concrete supplied to the project. The Contractor shall distribute the PC compressive strength data within two business days of the 7-day and 28-day compressive strength testing. The data shall include the compressive strength and batch ticket number at a</w:t>
      </w:r>
      <w:r w:rsidRPr="00B4747B">
        <w:rPr>
          <w:rFonts w:ascii="Trebuchet MS" w:hAnsi="Trebuchet MS"/>
          <w:spacing w:val="-7"/>
          <w:sz w:val="24"/>
          <w:szCs w:val="24"/>
        </w:rPr>
        <w:t xml:space="preserve"> </w:t>
      </w:r>
      <w:r w:rsidRPr="00B4747B">
        <w:rPr>
          <w:rFonts w:ascii="Trebuchet MS" w:hAnsi="Trebuchet MS"/>
          <w:sz w:val="24"/>
          <w:szCs w:val="24"/>
        </w:rPr>
        <w:t>minimum.</w:t>
      </w:r>
    </w:p>
    <w:p w14:paraId="69CEE5C8" w14:textId="7404C4EE" w:rsidR="001A50C4" w:rsidRPr="00B4747B" w:rsidRDefault="00DC4011">
      <w:pPr>
        <w:pStyle w:val="ListParagraph"/>
        <w:numPr>
          <w:ilvl w:val="0"/>
          <w:numId w:val="2"/>
        </w:numPr>
        <w:tabs>
          <w:tab w:val="left" w:pos="480"/>
        </w:tabs>
        <w:spacing w:before="119" w:line="247" w:lineRule="auto"/>
        <w:ind w:left="479" w:right="529" w:hanging="360"/>
        <w:rPr>
          <w:rFonts w:ascii="Trebuchet MS" w:hAnsi="Trebuchet MS"/>
          <w:sz w:val="24"/>
          <w:szCs w:val="24"/>
        </w:rPr>
      </w:pPr>
      <w:r w:rsidRPr="00B4747B">
        <w:rPr>
          <w:rFonts w:ascii="Trebuchet MS" w:hAnsi="Trebuchet MS"/>
          <w:i/>
          <w:sz w:val="24"/>
          <w:szCs w:val="24"/>
        </w:rPr>
        <w:t xml:space="preserve">Acceptance Testing. </w:t>
      </w:r>
      <w:r w:rsidRPr="00B4747B">
        <w:rPr>
          <w:rFonts w:ascii="Trebuchet MS" w:hAnsi="Trebuchet MS"/>
          <w:sz w:val="24"/>
          <w:szCs w:val="24"/>
        </w:rPr>
        <w:t xml:space="preserve">Acceptance testing frequencies </w:t>
      </w:r>
      <w:r w:rsidR="00452F84" w:rsidRPr="00B4747B">
        <w:rPr>
          <w:rFonts w:ascii="Trebuchet MS" w:hAnsi="Trebuchet MS"/>
          <w:sz w:val="24"/>
          <w:szCs w:val="24"/>
        </w:rPr>
        <w:t>will follow</w:t>
      </w:r>
      <w:r w:rsidRPr="00B4747B">
        <w:rPr>
          <w:rFonts w:ascii="Trebuchet MS" w:hAnsi="Trebuchet MS"/>
          <w:sz w:val="24"/>
          <w:szCs w:val="24"/>
        </w:rPr>
        <w:t xml:space="preserve"> the Schedule (Owner Acceptance) in the Department’s Field Materials Manual. Acceptance sampling and testing procedures will be per the Department’s Field Materials Manual with the following exceptions and inclusions:</w:t>
      </w:r>
    </w:p>
    <w:p w14:paraId="41521C86" w14:textId="77777777" w:rsidR="001A50C4" w:rsidRPr="00B4747B" w:rsidRDefault="00DC4011">
      <w:pPr>
        <w:pStyle w:val="BodyText"/>
        <w:spacing w:before="121" w:line="247" w:lineRule="auto"/>
        <w:ind w:left="479" w:right="614"/>
        <w:rPr>
          <w:rFonts w:ascii="Trebuchet MS" w:hAnsi="Trebuchet MS"/>
          <w:sz w:val="24"/>
          <w:szCs w:val="24"/>
        </w:rPr>
      </w:pPr>
      <w:r w:rsidRPr="00B4747B">
        <w:rPr>
          <w:rFonts w:ascii="Trebuchet MS" w:hAnsi="Trebuchet MS"/>
          <w:sz w:val="24"/>
          <w:szCs w:val="24"/>
        </w:rPr>
        <w:t>A split sample from an acceptance test shall not be used for a process control test. The Engineer will designate the location where samples are to be taken. Samples shall be taken by the Contractor per CP 61. The Engineer will be present during the sampling and take possession of all acceptance samples. Samples transported in different containers will be combined and mixed before molding specimens. All materials are subject to inspection and testing at all times.</w:t>
      </w:r>
    </w:p>
    <w:p w14:paraId="061D059E" w14:textId="77777777" w:rsidR="001A50C4" w:rsidRPr="00B4747B" w:rsidRDefault="00DC4011">
      <w:pPr>
        <w:pStyle w:val="BodyText"/>
        <w:spacing w:before="118"/>
        <w:ind w:left="479"/>
        <w:rPr>
          <w:rFonts w:ascii="Trebuchet MS" w:hAnsi="Trebuchet MS"/>
          <w:sz w:val="24"/>
          <w:szCs w:val="24"/>
        </w:rPr>
      </w:pPr>
      <w:r w:rsidRPr="00B4747B">
        <w:rPr>
          <w:rFonts w:ascii="Trebuchet MS" w:hAnsi="Trebuchet MS"/>
          <w:sz w:val="24"/>
          <w:szCs w:val="24"/>
        </w:rPr>
        <w:t>Pavement thickness acceptance will be determined by cores or magnetic pulse induction (MPI).</w:t>
      </w:r>
    </w:p>
    <w:p w14:paraId="226D3613" w14:textId="77777777" w:rsidR="001A50C4" w:rsidRPr="00B4747B" w:rsidRDefault="00DC4011">
      <w:pPr>
        <w:pStyle w:val="BodyText"/>
        <w:spacing w:before="128" w:line="244" w:lineRule="auto"/>
        <w:ind w:left="479" w:right="1162"/>
        <w:rPr>
          <w:rFonts w:ascii="Trebuchet MS" w:hAnsi="Trebuchet MS"/>
          <w:sz w:val="24"/>
          <w:szCs w:val="24"/>
        </w:rPr>
      </w:pPr>
      <w:r w:rsidRPr="00B4747B">
        <w:rPr>
          <w:rFonts w:ascii="Trebuchet MS" w:hAnsi="Trebuchet MS"/>
          <w:sz w:val="24"/>
          <w:szCs w:val="24"/>
        </w:rPr>
        <w:t>Acceptance tests for thickness using MPI shall be the Contractor’s process control tests. MPI testing shall be per AASHTO T359.</w:t>
      </w:r>
    </w:p>
    <w:p w14:paraId="52C028CE" w14:textId="06EAF7AE" w:rsidR="001A50C4" w:rsidRPr="00B4747B" w:rsidRDefault="00DC4011">
      <w:pPr>
        <w:pStyle w:val="BodyText"/>
        <w:spacing w:before="124" w:line="247" w:lineRule="auto"/>
        <w:ind w:left="479" w:right="497"/>
        <w:rPr>
          <w:rFonts w:ascii="Trebuchet MS" w:hAnsi="Trebuchet MS"/>
          <w:sz w:val="24"/>
          <w:szCs w:val="24"/>
        </w:rPr>
      </w:pPr>
      <w:r w:rsidRPr="00B4747B">
        <w:rPr>
          <w:rFonts w:ascii="Trebuchet MS" w:hAnsi="Trebuchet MS"/>
          <w:sz w:val="24"/>
          <w:szCs w:val="24"/>
        </w:rPr>
        <w:t>When compressive strength testing is specified, the Engineer will distribute electronically to the concrete supplier all compressive</w:t>
      </w:r>
      <w:r w:rsidR="00891287" w:rsidRPr="00B4747B">
        <w:rPr>
          <w:rFonts w:ascii="Trebuchet MS" w:hAnsi="Trebuchet MS"/>
          <w:sz w:val="24"/>
          <w:szCs w:val="24"/>
        </w:rPr>
        <w:t xml:space="preserve"> </w:t>
      </w:r>
      <w:r w:rsidRPr="00B4747B">
        <w:rPr>
          <w:rFonts w:ascii="Trebuchet MS" w:hAnsi="Trebuchet MS"/>
          <w:sz w:val="24"/>
          <w:szCs w:val="24"/>
        </w:rPr>
        <w:t>strength Owner Acceptance (OA) data for the concrete supplied to the project. The Engineer will distribute the OA compressive strength data within two business days of the 7-day and 28-day compressive strength testing. The data will include the compressive strength and batch ticket number at a minimum. The Contractor shall not have a valid dispute or claim as a result of any action or inaction by the Department related to the distribution of test results.</w:t>
      </w:r>
    </w:p>
    <w:p w14:paraId="30EA3FA1" w14:textId="51E0CE32" w:rsidR="001A50C4" w:rsidRPr="00B4747B" w:rsidRDefault="00DC4011">
      <w:pPr>
        <w:pStyle w:val="BodyText"/>
        <w:spacing w:before="118" w:line="247" w:lineRule="auto"/>
        <w:ind w:left="479" w:right="497"/>
        <w:rPr>
          <w:rFonts w:ascii="Trebuchet MS" w:hAnsi="Trebuchet MS"/>
          <w:sz w:val="24"/>
          <w:szCs w:val="24"/>
        </w:rPr>
      </w:pPr>
      <w:r w:rsidRPr="00B4747B">
        <w:rPr>
          <w:rFonts w:ascii="Trebuchet MS" w:hAnsi="Trebuchet MS"/>
          <w:sz w:val="24"/>
          <w:szCs w:val="24"/>
        </w:rPr>
        <w:t xml:space="preserve">The compressive strength test for acceptance will be the average compressive strength of three test cylinders cast in plastic molds from a single sample of concrete and cured under standard laboratory conditions before testing. If the compressive strength of any one specimen differs from the average by more than 10 percent, that specimen will be </w:t>
      </w:r>
      <w:r w:rsidR="00B4747B" w:rsidRPr="00B4747B">
        <w:rPr>
          <w:rFonts w:ascii="Trebuchet MS" w:hAnsi="Trebuchet MS"/>
          <w:sz w:val="24"/>
          <w:szCs w:val="24"/>
        </w:rPr>
        <w:t>deleted,</w:t>
      </w:r>
      <w:r w:rsidRPr="00B4747B">
        <w:rPr>
          <w:rFonts w:ascii="Trebuchet MS" w:hAnsi="Trebuchet MS"/>
          <w:sz w:val="24"/>
          <w:szCs w:val="24"/>
        </w:rPr>
        <w:t xml:space="preserve"> and the average strength will be determined using the remaining two specimens. If the compressive strength of more than one specimen differs from the average by more than 10 percent, the average strength will be determined using all three specimens. Each set of three cylinders will be tested at 28 days after molding.</w:t>
      </w:r>
    </w:p>
    <w:p w14:paraId="71FFD80E" w14:textId="77777777" w:rsidR="001A50C4" w:rsidRPr="00B4747B" w:rsidRDefault="001A50C4">
      <w:pPr>
        <w:pStyle w:val="BodyText"/>
        <w:spacing w:before="4"/>
        <w:rPr>
          <w:rFonts w:ascii="Trebuchet MS" w:hAnsi="Trebuchet MS"/>
          <w:sz w:val="24"/>
          <w:szCs w:val="24"/>
        </w:rPr>
      </w:pPr>
    </w:p>
    <w:p w14:paraId="7F10897E" w14:textId="6D7892EB" w:rsidR="001A50C4" w:rsidRPr="00B4747B" w:rsidRDefault="00DC4011">
      <w:pPr>
        <w:pStyle w:val="ListParagraph"/>
        <w:numPr>
          <w:ilvl w:val="0"/>
          <w:numId w:val="2"/>
        </w:numPr>
        <w:tabs>
          <w:tab w:val="left" w:pos="531"/>
        </w:tabs>
        <w:spacing w:line="247" w:lineRule="auto"/>
        <w:ind w:left="479" w:right="114" w:hanging="360"/>
        <w:rPr>
          <w:rFonts w:ascii="Trebuchet MS" w:hAnsi="Trebuchet MS"/>
          <w:sz w:val="24"/>
          <w:szCs w:val="24"/>
        </w:rPr>
      </w:pPr>
      <w:r w:rsidRPr="00B4747B">
        <w:rPr>
          <w:rFonts w:ascii="Trebuchet MS" w:hAnsi="Trebuchet MS"/>
          <w:i/>
          <w:sz w:val="24"/>
          <w:szCs w:val="24"/>
        </w:rPr>
        <w:t xml:space="preserve">Check Testing. </w:t>
      </w:r>
      <w:r w:rsidRPr="00B4747B">
        <w:rPr>
          <w:rFonts w:ascii="Trebuchet MS" w:hAnsi="Trebuchet MS"/>
          <w:sz w:val="24"/>
          <w:szCs w:val="24"/>
        </w:rPr>
        <w:t>The Contractor and the Engineer shall conduct a check testing program (CTP) before the placement of any concrete pavement. The check testing program will include a conference directed by the Region Materials Engineer, the Contractor’s testers, and the Department’s testers concerning methods, procedures and equipment for compressive strength testing. Check testing shall be completed before any portland cement concrete pavement (PCCP) is placed. A set of three cylinders will be molded by both the Contractor</w:t>
      </w:r>
      <w:r w:rsidR="003A2F2E" w:rsidRPr="00B4747B">
        <w:rPr>
          <w:rFonts w:ascii="Trebuchet MS" w:hAnsi="Trebuchet MS"/>
          <w:sz w:val="24"/>
          <w:szCs w:val="24"/>
        </w:rPr>
        <w:t>’s</w:t>
      </w:r>
      <w:r w:rsidRPr="00B4747B">
        <w:rPr>
          <w:rFonts w:ascii="Trebuchet MS" w:hAnsi="Trebuchet MS"/>
          <w:sz w:val="24"/>
          <w:szCs w:val="24"/>
        </w:rPr>
        <w:t xml:space="preserve"> </w:t>
      </w:r>
      <w:r w:rsidRPr="00B4747B">
        <w:rPr>
          <w:rFonts w:ascii="Trebuchet MS" w:hAnsi="Trebuchet MS"/>
          <w:sz w:val="24"/>
          <w:szCs w:val="24"/>
        </w:rPr>
        <w:lastRenderedPageBreak/>
        <w:t>and the Department’s project testers from a split sample. The specimens will be sampled, molded and cured for seven days and tested for compressive strength according to the procedures of Section 106. The Department’s Independent Assurance Tester will also mold, cure and test a set of three cylinders, but the Independent Assurance Test results will not be entered in the check testing analysis. If the results of the check tests do not meet the following criteria, then the check testing will be repeated until the following criteria are</w:t>
      </w:r>
      <w:r w:rsidRPr="00B4747B">
        <w:rPr>
          <w:rFonts w:ascii="Trebuchet MS" w:hAnsi="Trebuchet MS"/>
          <w:spacing w:val="-1"/>
          <w:sz w:val="24"/>
          <w:szCs w:val="24"/>
        </w:rPr>
        <w:t xml:space="preserve"> </w:t>
      </w:r>
      <w:r w:rsidRPr="00B4747B">
        <w:rPr>
          <w:rFonts w:ascii="Trebuchet MS" w:hAnsi="Trebuchet MS"/>
          <w:sz w:val="24"/>
          <w:szCs w:val="24"/>
        </w:rPr>
        <w:t>met:</w:t>
      </w:r>
    </w:p>
    <w:p w14:paraId="3877A315" w14:textId="4D1BFA23" w:rsidR="001A50C4" w:rsidRPr="00B4747B" w:rsidRDefault="00DC4011">
      <w:pPr>
        <w:pStyle w:val="ListParagraph"/>
        <w:numPr>
          <w:ilvl w:val="0"/>
          <w:numId w:val="1"/>
        </w:numPr>
        <w:tabs>
          <w:tab w:val="left" w:pos="840"/>
        </w:tabs>
        <w:spacing w:before="118" w:line="247" w:lineRule="auto"/>
        <w:ind w:right="187" w:hanging="360"/>
        <w:rPr>
          <w:rFonts w:ascii="Trebuchet MS" w:hAnsi="Trebuchet MS"/>
          <w:sz w:val="24"/>
          <w:szCs w:val="24"/>
        </w:rPr>
      </w:pPr>
      <w:r w:rsidRPr="00B4747B">
        <w:rPr>
          <w:rFonts w:ascii="Trebuchet MS" w:hAnsi="Trebuchet MS"/>
          <w:sz w:val="24"/>
          <w:szCs w:val="24"/>
        </w:rPr>
        <w:t xml:space="preserve">The average of the Contractor’s test </w:t>
      </w:r>
      <w:r w:rsidR="00B4747B" w:rsidRPr="00B4747B">
        <w:rPr>
          <w:rFonts w:ascii="Trebuchet MS" w:hAnsi="Trebuchet MS"/>
          <w:sz w:val="24"/>
          <w:szCs w:val="24"/>
        </w:rPr>
        <w:t>results,</w:t>
      </w:r>
      <w:r w:rsidRPr="00B4747B">
        <w:rPr>
          <w:rFonts w:ascii="Trebuchet MS" w:hAnsi="Trebuchet MS"/>
          <w:sz w:val="24"/>
          <w:szCs w:val="24"/>
        </w:rPr>
        <w:t xml:space="preserve"> and the average of the Department’s test results shall be within 10 percent of the average of all test</w:t>
      </w:r>
      <w:r w:rsidRPr="00B4747B">
        <w:rPr>
          <w:rFonts w:ascii="Trebuchet MS" w:hAnsi="Trebuchet MS"/>
          <w:spacing w:val="-2"/>
          <w:sz w:val="24"/>
          <w:szCs w:val="24"/>
        </w:rPr>
        <w:t xml:space="preserve"> </w:t>
      </w:r>
      <w:r w:rsidRPr="00B4747B">
        <w:rPr>
          <w:rFonts w:ascii="Trebuchet MS" w:hAnsi="Trebuchet MS"/>
          <w:sz w:val="24"/>
          <w:szCs w:val="24"/>
        </w:rPr>
        <w:t>results.</w:t>
      </w:r>
    </w:p>
    <w:p w14:paraId="60B81D4A" w14:textId="77777777" w:rsidR="001A50C4" w:rsidRPr="00B4747B" w:rsidRDefault="00DC4011">
      <w:pPr>
        <w:pStyle w:val="ListParagraph"/>
        <w:numPr>
          <w:ilvl w:val="0"/>
          <w:numId w:val="1"/>
        </w:numPr>
        <w:tabs>
          <w:tab w:val="left" w:pos="841"/>
        </w:tabs>
        <w:spacing w:before="121"/>
        <w:ind w:left="840"/>
        <w:rPr>
          <w:rFonts w:ascii="Trebuchet MS" w:hAnsi="Trebuchet MS"/>
          <w:sz w:val="24"/>
          <w:szCs w:val="24"/>
        </w:rPr>
      </w:pPr>
      <w:r w:rsidRPr="00B4747B">
        <w:rPr>
          <w:rFonts w:ascii="Trebuchet MS" w:hAnsi="Trebuchet MS"/>
          <w:sz w:val="24"/>
          <w:szCs w:val="24"/>
        </w:rPr>
        <w:t>Each specimen test result shall be within 15 percent of the average of all test</w:t>
      </w:r>
      <w:r w:rsidRPr="00B4747B">
        <w:rPr>
          <w:rFonts w:ascii="Trebuchet MS" w:hAnsi="Trebuchet MS"/>
          <w:spacing w:val="-5"/>
          <w:sz w:val="24"/>
          <w:szCs w:val="24"/>
        </w:rPr>
        <w:t xml:space="preserve"> </w:t>
      </w:r>
      <w:r w:rsidRPr="00B4747B">
        <w:rPr>
          <w:rFonts w:ascii="Trebuchet MS" w:hAnsi="Trebuchet MS"/>
          <w:sz w:val="24"/>
          <w:szCs w:val="24"/>
        </w:rPr>
        <w:t>results.</w:t>
      </w:r>
    </w:p>
    <w:p w14:paraId="124896B9" w14:textId="77777777" w:rsidR="001A50C4" w:rsidRPr="00B4747B" w:rsidRDefault="00DC4011">
      <w:pPr>
        <w:pStyle w:val="BodyText"/>
        <w:spacing w:before="126" w:line="247" w:lineRule="auto"/>
        <w:ind w:left="479" w:right="231"/>
        <w:rPr>
          <w:rFonts w:ascii="Trebuchet MS" w:hAnsi="Trebuchet MS"/>
          <w:sz w:val="24"/>
          <w:szCs w:val="24"/>
        </w:rPr>
      </w:pPr>
      <w:r w:rsidRPr="00B4747B">
        <w:rPr>
          <w:rFonts w:ascii="Trebuchet MS" w:hAnsi="Trebuchet MS"/>
          <w:sz w:val="24"/>
          <w:szCs w:val="24"/>
        </w:rPr>
        <w:t>When compressive strength criteria is indicated, a check test must also be conducted on the sand equivalent test. A set of 5 sand equivalents will be run by both the Contractor’s and the Department’s project tester, from a split sample. The average of the absolute differences between tests taken by the process control personnel and the acceptance testing personnel will be compared to the acceptable limits shown in Table 13-1 of CP 13. The CTP will be continued until the acceptance and process control test results are within the permissible ranges shown in Table 13-1 of CP 13.</w:t>
      </w:r>
    </w:p>
    <w:p w14:paraId="05CAEDD5" w14:textId="77777777" w:rsidR="001A50C4" w:rsidRPr="00B4747B" w:rsidRDefault="00DC4011">
      <w:pPr>
        <w:pStyle w:val="BodyText"/>
        <w:spacing w:before="119" w:line="247" w:lineRule="auto"/>
        <w:ind w:left="479" w:right="219"/>
        <w:rPr>
          <w:rFonts w:ascii="Trebuchet MS" w:hAnsi="Trebuchet MS"/>
          <w:sz w:val="24"/>
          <w:szCs w:val="24"/>
        </w:rPr>
      </w:pPr>
      <w:r w:rsidRPr="00B4747B">
        <w:rPr>
          <w:rFonts w:ascii="Trebuchet MS" w:hAnsi="Trebuchet MS"/>
          <w:sz w:val="24"/>
          <w:szCs w:val="24"/>
        </w:rPr>
        <w:t>During production, split samples of randomly selected acceptance tests will be compared to the permissible ranges shown in Table 13-1 of CP 13. The minimum frequency will be as shown in Table 106-3.</w:t>
      </w:r>
    </w:p>
    <w:p w14:paraId="5512C7D0" w14:textId="0DEBA9C4" w:rsidR="001A50C4" w:rsidRPr="00B4747B" w:rsidRDefault="00DC4011">
      <w:pPr>
        <w:pStyle w:val="BodyText"/>
        <w:spacing w:before="121" w:line="247" w:lineRule="auto"/>
        <w:ind w:left="479" w:right="165"/>
        <w:rPr>
          <w:rFonts w:ascii="Trebuchet MS" w:hAnsi="Trebuchet MS"/>
          <w:sz w:val="24"/>
          <w:szCs w:val="24"/>
        </w:rPr>
      </w:pPr>
      <w:r w:rsidRPr="00B4747B">
        <w:rPr>
          <w:rFonts w:ascii="Trebuchet MS" w:hAnsi="Trebuchet MS"/>
          <w:sz w:val="24"/>
          <w:szCs w:val="24"/>
        </w:rPr>
        <w:t>If</w:t>
      </w:r>
      <w:r w:rsidRPr="00B4747B">
        <w:rPr>
          <w:rFonts w:ascii="Trebuchet MS" w:hAnsi="Trebuchet MS"/>
          <w:spacing w:val="-10"/>
          <w:sz w:val="24"/>
          <w:szCs w:val="24"/>
        </w:rPr>
        <w:t xml:space="preserve"> </w:t>
      </w:r>
      <w:r w:rsidRPr="00B4747B">
        <w:rPr>
          <w:rFonts w:ascii="Trebuchet MS" w:hAnsi="Trebuchet MS"/>
          <w:spacing w:val="-3"/>
          <w:sz w:val="24"/>
          <w:szCs w:val="24"/>
        </w:rPr>
        <w:t>production</w:t>
      </w:r>
      <w:r w:rsidRPr="00B4747B">
        <w:rPr>
          <w:rFonts w:ascii="Trebuchet MS" w:hAnsi="Trebuchet MS"/>
          <w:spacing w:val="-9"/>
          <w:sz w:val="24"/>
          <w:szCs w:val="24"/>
        </w:rPr>
        <w:t xml:space="preserve"> </w:t>
      </w:r>
      <w:r w:rsidRPr="00B4747B">
        <w:rPr>
          <w:rFonts w:ascii="Trebuchet MS" w:hAnsi="Trebuchet MS"/>
          <w:sz w:val="24"/>
          <w:szCs w:val="24"/>
        </w:rPr>
        <w:t>has</w:t>
      </w:r>
      <w:r w:rsidRPr="00B4747B">
        <w:rPr>
          <w:rFonts w:ascii="Trebuchet MS" w:hAnsi="Trebuchet MS"/>
          <w:spacing w:val="-11"/>
          <w:sz w:val="24"/>
          <w:szCs w:val="24"/>
        </w:rPr>
        <w:t xml:space="preserve"> </w:t>
      </w:r>
      <w:r w:rsidRPr="00B4747B">
        <w:rPr>
          <w:rFonts w:ascii="Trebuchet MS" w:hAnsi="Trebuchet MS"/>
          <w:sz w:val="24"/>
          <w:szCs w:val="24"/>
        </w:rPr>
        <w:t>been</w:t>
      </w:r>
      <w:r w:rsidRPr="00B4747B">
        <w:rPr>
          <w:rFonts w:ascii="Trebuchet MS" w:hAnsi="Trebuchet MS"/>
          <w:spacing w:val="-9"/>
          <w:sz w:val="24"/>
          <w:szCs w:val="24"/>
        </w:rPr>
        <w:t xml:space="preserve"> </w:t>
      </w:r>
      <w:r w:rsidRPr="00B4747B">
        <w:rPr>
          <w:rFonts w:ascii="Trebuchet MS" w:hAnsi="Trebuchet MS"/>
          <w:spacing w:val="-3"/>
          <w:sz w:val="24"/>
          <w:szCs w:val="24"/>
        </w:rPr>
        <w:t>suspended</w:t>
      </w:r>
      <w:r w:rsidRPr="00B4747B">
        <w:rPr>
          <w:rFonts w:ascii="Trebuchet MS" w:hAnsi="Trebuchet MS"/>
          <w:spacing w:val="-9"/>
          <w:sz w:val="24"/>
          <w:szCs w:val="24"/>
        </w:rPr>
        <w:t xml:space="preserve"> </w:t>
      </w:r>
      <w:r w:rsidRPr="00B4747B">
        <w:rPr>
          <w:rFonts w:ascii="Trebuchet MS" w:hAnsi="Trebuchet MS"/>
          <w:sz w:val="24"/>
          <w:szCs w:val="24"/>
        </w:rPr>
        <w:t>and</w:t>
      </w:r>
      <w:r w:rsidRPr="00B4747B">
        <w:rPr>
          <w:rFonts w:ascii="Trebuchet MS" w:hAnsi="Trebuchet MS"/>
          <w:spacing w:val="-10"/>
          <w:sz w:val="24"/>
          <w:szCs w:val="24"/>
        </w:rPr>
        <w:t xml:space="preserve"> </w:t>
      </w:r>
      <w:r w:rsidRPr="00B4747B">
        <w:rPr>
          <w:rFonts w:ascii="Trebuchet MS" w:hAnsi="Trebuchet MS"/>
          <w:sz w:val="24"/>
          <w:szCs w:val="24"/>
        </w:rPr>
        <w:t>then</w:t>
      </w:r>
      <w:r w:rsidRPr="00B4747B">
        <w:rPr>
          <w:rFonts w:ascii="Trebuchet MS" w:hAnsi="Trebuchet MS"/>
          <w:spacing w:val="-9"/>
          <w:sz w:val="24"/>
          <w:szCs w:val="24"/>
        </w:rPr>
        <w:t xml:space="preserve"> </w:t>
      </w:r>
      <w:r w:rsidRPr="00B4747B">
        <w:rPr>
          <w:rFonts w:ascii="Trebuchet MS" w:hAnsi="Trebuchet MS"/>
          <w:spacing w:val="-3"/>
          <w:sz w:val="24"/>
          <w:szCs w:val="24"/>
        </w:rPr>
        <w:t>resumed,</w:t>
      </w:r>
      <w:r w:rsidRPr="00B4747B">
        <w:rPr>
          <w:rFonts w:ascii="Trebuchet MS" w:hAnsi="Trebuchet MS"/>
          <w:spacing w:val="-9"/>
          <w:sz w:val="24"/>
          <w:szCs w:val="24"/>
        </w:rPr>
        <w:t xml:space="preserve"> </w:t>
      </w:r>
      <w:r w:rsidRPr="00B4747B">
        <w:rPr>
          <w:rFonts w:ascii="Trebuchet MS" w:hAnsi="Trebuchet MS"/>
          <w:sz w:val="24"/>
          <w:szCs w:val="24"/>
        </w:rPr>
        <w:t>the</w:t>
      </w:r>
      <w:r w:rsidRPr="00B4747B">
        <w:rPr>
          <w:rFonts w:ascii="Trebuchet MS" w:hAnsi="Trebuchet MS"/>
          <w:spacing w:val="-10"/>
          <w:sz w:val="24"/>
          <w:szCs w:val="24"/>
        </w:rPr>
        <w:t xml:space="preserve"> </w:t>
      </w:r>
      <w:r w:rsidRPr="00B4747B">
        <w:rPr>
          <w:rFonts w:ascii="Trebuchet MS" w:hAnsi="Trebuchet MS"/>
          <w:sz w:val="24"/>
          <w:szCs w:val="24"/>
        </w:rPr>
        <w:t>Engineer</w:t>
      </w:r>
      <w:r w:rsidRPr="00B4747B">
        <w:rPr>
          <w:rFonts w:ascii="Trebuchet MS" w:hAnsi="Trebuchet MS"/>
          <w:spacing w:val="-10"/>
          <w:sz w:val="24"/>
          <w:szCs w:val="24"/>
        </w:rPr>
        <w:t xml:space="preserve"> </w:t>
      </w:r>
      <w:r w:rsidRPr="00B4747B">
        <w:rPr>
          <w:rFonts w:ascii="Trebuchet MS" w:hAnsi="Trebuchet MS"/>
          <w:sz w:val="24"/>
          <w:szCs w:val="24"/>
        </w:rPr>
        <w:t>may</w:t>
      </w:r>
      <w:r w:rsidRPr="00B4747B">
        <w:rPr>
          <w:rFonts w:ascii="Trebuchet MS" w:hAnsi="Trebuchet MS"/>
          <w:spacing w:val="-9"/>
          <w:sz w:val="24"/>
          <w:szCs w:val="24"/>
        </w:rPr>
        <w:t xml:space="preserve"> </w:t>
      </w:r>
      <w:r w:rsidRPr="00B4747B">
        <w:rPr>
          <w:rFonts w:ascii="Trebuchet MS" w:hAnsi="Trebuchet MS"/>
          <w:sz w:val="24"/>
          <w:szCs w:val="24"/>
        </w:rPr>
        <w:t>order</w:t>
      </w:r>
      <w:r w:rsidRPr="00B4747B">
        <w:rPr>
          <w:rFonts w:ascii="Trebuchet MS" w:hAnsi="Trebuchet MS"/>
          <w:spacing w:val="-9"/>
          <w:sz w:val="24"/>
          <w:szCs w:val="24"/>
        </w:rPr>
        <w:t xml:space="preserve"> </w:t>
      </w:r>
      <w:r w:rsidRPr="00B4747B">
        <w:rPr>
          <w:rFonts w:ascii="Trebuchet MS" w:hAnsi="Trebuchet MS"/>
          <w:sz w:val="24"/>
          <w:szCs w:val="24"/>
        </w:rPr>
        <w:t>a</w:t>
      </w:r>
      <w:r w:rsidRPr="00B4747B">
        <w:rPr>
          <w:rFonts w:ascii="Trebuchet MS" w:hAnsi="Trebuchet MS"/>
          <w:spacing w:val="-10"/>
          <w:sz w:val="24"/>
          <w:szCs w:val="24"/>
        </w:rPr>
        <w:t xml:space="preserve"> </w:t>
      </w:r>
      <w:r w:rsidRPr="00B4747B">
        <w:rPr>
          <w:rFonts w:ascii="Trebuchet MS" w:hAnsi="Trebuchet MS"/>
          <w:spacing w:val="-2"/>
          <w:sz w:val="24"/>
          <w:szCs w:val="24"/>
        </w:rPr>
        <w:t>CTP</w:t>
      </w:r>
      <w:r w:rsidRPr="00B4747B">
        <w:rPr>
          <w:rFonts w:ascii="Trebuchet MS" w:hAnsi="Trebuchet MS"/>
          <w:spacing w:val="-10"/>
          <w:sz w:val="24"/>
          <w:szCs w:val="24"/>
        </w:rPr>
        <w:t xml:space="preserve"> </w:t>
      </w:r>
      <w:r w:rsidRPr="00B4747B">
        <w:rPr>
          <w:rFonts w:ascii="Trebuchet MS" w:hAnsi="Trebuchet MS"/>
          <w:sz w:val="24"/>
          <w:szCs w:val="24"/>
        </w:rPr>
        <w:t>between</w:t>
      </w:r>
      <w:r w:rsidRPr="00B4747B">
        <w:rPr>
          <w:rFonts w:ascii="Trebuchet MS" w:hAnsi="Trebuchet MS"/>
          <w:spacing w:val="-7"/>
          <w:sz w:val="24"/>
          <w:szCs w:val="24"/>
        </w:rPr>
        <w:t xml:space="preserve"> </w:t>
      </w:r>
      <w:r w:rsidRPr="00B4747B">
        <w:rPr>
          <w:rFonts w:ascii="Trebuchet MS" w:hAnsi="Trebuchet MS"/>
          <w:spacing w:val="-3"/>
          <w:sz w:val="24"/>
          <w:szCs w:val="24"/>
        </w:rPr>
        <w:t>tests</w:t>
      </w:r>
      <w:r w:rsidRPr="00B4747B">
        <w:rPr>
          <w:rFonts w:ascii="Trebuchet MS" w:hAnsi="Trebuchet MS"/>
          <w:spacing w:val="-11"/>
          <w:sz w:val="24"/>
          <w:szCs w:val="24"/>
        </w:rPr>
        <w:t xml:space="preserve"> </w:t>
      </w:r>
      <w:r w:rsidRPr="00B4747B">
        <w:rPr>
          <w:rFonts w:ascii="Trebuchet MS" w:hAnsi="Trebuchet MS"/>
          <w:sz w:val="24"/>
          <w:szCs w:val="24"/>
        </w:rPr>
        <w:t>taken</w:t>
      </w:r>
      <w:r w:rsidRPr="00B4747B">
        <w:rPr>
          <w:rFonts w:ascii="Trebuchet MS" w:hAnsi="Trebuchet MS"/>
          <w:spacing w:val="-9"/>
          <w:sz w:val="24"/>
          <w:szCs w:val="24"/>
        </w:rPr>
        <w:t xml:space="preserve"> </w:t>
      </w:r>
      <w:r w:rsidRPr="00B4747B">
        <w:rPr>
          <w:rFonts w:ascii="Trebuchet MS" w:hAnsi="Trebuchet MS"/>
          <w:sz w:val="24"/>
          <w:szCs w:val="24"/>
        </w:rPr>
        <w:t>by</w:t>
      </w:r>
      <w:r w:rsidRPr="00B4747B">
        <w:rPr>
          <w:rFonts w:ascii="Trebuchet MS" w:hAnsi="Trebuchet MS"/>
          <w:spacing w:val="-9"/>
          <w:sz w:val="24"/>
          <w:szCs w:val="24"/>
        </w:rPr>
        <w:t xml:space="preserve"> </w:t>
      </w:r>
      <w:r w:rsidRPr="00B4747B">
        <w:rPr>
          <w:rFonts w:ascii="Trebuchet MS" w:hAnsi="Trebuchet MS"/>
          <w:sz w:val="24"/>
          <w:szCs w:val="24"/>
        </w:rPr>
        <w:t>process</w:t>
      </w:r>
      <w:r w:rsidRPr="00B4747B">
        <w:rPr>
          <w:rFonts w:ascii="Trebuchet MS" w:hAnsi="Trebuchet MS"/>
          <w:spacing w:val="-12"/>
          <w:sz w:val="24"/>
          <w:szCs w:val="24"/>
        </w:rPr>
        <w:t xml:space="preserve"> </w:t>
      </w:r>
      <w:r w:rsidRPr="00B4747B">
        <w:rPr>
          <w:rFonts w:ascii="Trebuchet MS" w:hAnsi="Trebuchet MS"/>
          <w:sz w:val="24"/>
          <w:szCs w:val="24"/>
        </w:rPr>
        <w:t>control</w:t>
      </w:r>
      <w:r w:rsidRPr="00B4747B">
        <w:rPr>
          <w:rFonts w:ascii="Trebuchet MS" w:hAnsi="Trebuchet MS"/>
          <w:spacing w:val="-8"/>
          <w:sz w:val="24"/>
          <w:szCs w:val="24"/>
        </w:rPr>
        <w:t xml:space="preserve"> </w:t>
      </w:r>
      <w:r w:rsidRPr="00B4747B">
        <w:rPr>
          <w:rFonts w:ascii="Trebuchet MS" w:hAnsi="Trebuchet MS"/>
          <w:spacing w:val="-3"/>
          <w:sz w:val="24"/>
          <w:szCs w:val="24"/>
        </w:rPr>
        <w:t xml:space="preserve">and </w:t>
      </w:r>
      <w:r w:rsidRPr="00B4747B">
        <w:rPr>
          <w:rFonts w:ascii="Trebuchet MS" w:hAnsi="Trebuchet MS"/>
          <w:sz w:val="24"/>
          <w:szCs w:val="24"/>
        </w:rPr>
        <w:t>acceptance</w:t>
      </w:r>
      <w:r w:rsidRPr="00B4747B">
        <w:rPr>
          <w:rFonts w:ascii="Trebuchet MS" w:hAnsi="Trebuchet MS"/>
          <w:spacing w:val="-11"/>
          <w:sz w:val="24"/>
          <w:szCs w:val="24"/>
        </w:rPr>
        <w:t xml:space="preserve"> </w:t>
      </w:r>
      <w:r w:rsidRPr="00B4747B">
        <w:rPr>
          <w:rFonts w:ascii="Trebuchet MS" w:hAnsi="Trebuchet MS"/>
          <w:sz w:val="24"/>
          <w:szCs w:val="24"/>
        </w:rPr>
        <w:t>testing</w:t>
      </w:r>
      <w:r w:rsidRPr="00B4747B">
        <w:rPr>
          <w:rFonts w:ascii="Trebuchet MS" w:hAnsi="Trebuchet MS"/>
          <w:spacing w:val="-10"/>
          <w:sz w:val="24"/>
          <w:szCs w:val="24"/>
        </w:rPr>
        <w:t xml:space="preserve"> </w:t>
      </w:r>
      <w:r w:rsidRPr="00B4747B">
        <w:rPr>
          <w:rFonts w:ascii="Trebuchet MS" w:hAnsi="Trebuchet MS"/>
          <w:sz w:val="24"/>
          <w:szCs w:val="24"/>
        </w:rPr>
        <w:t>persons</w:t>
      </w:r>
      <w:r w:rsidRPr="00B4747B">
        <w:rPr>
          <w:rFonts w:ascii="Trebuchet MS" w:hAnsi="Trebuchet MS"/>
          <w:spacing w:val="-9"/>
          <w:sz w:val="24"/>
          <w:szCs w:val="24"/>
        </w:rPr>
        <w:t xml:space="preserve"> </w:t>
      </w:r>
      <w:r w:rsidRPr="00B4747B">
        <w:rPr>
          <w:rFonts w:ascii="Trebuchet MS" w:hAnsi="Trebuchet MS"/>
          <w:sz w:val="24"/>
          <w:szCs w:val="24"/>
        </w:rPr>
        <w:t>to</w:t>
      </w:r>
      <w:r w:rsidRPr="00B4747B">
        <w:rPr>
          <w:rFonts w:ascii="Trebuchet MS" w:hAnsi="Trebuchet MS"/>
          <w:spacing w:val="-11"/>
          <w:sz w:val="24"/>
          <w:szCs w:val="24"/>
        </w:rPr>
        <w:t xml:space="preserve"> </w:t>
      </w:r>
      <w:r w:rsidR="001A05A6" w:rsidRPr="00B4747B">
        <w:rPr>
          <w:rFonts w:ascii="Trebuchet MS" w:hAnsi="Trebuchet MS"/>
          <w:spacing w:val="-2"/>
          <w:sz w:val="24"/>
          <w:szCs w:val="24"/>
        </w:rPr>
        <w:t>ensure</w:t>
      </w:r>
      <w:r w:rsidRPr="00B4747B">
        <w:rPr>
          <w:rFonts w:ascii="Trebuchet MS" w:hAnsi="Trebuchet MS"/>
          <w:spacing w:val="-10"/>
          <w:sz w:val="24"/>
          <w:szCs w:val="24"/>
        </w:rPr>
        <w:t xml:space="preserve"> </w:t>
      </w:r>
      <w:r w:rsidRPr="00B4747B">
        <w:rPr>
          <w:rFonts w:ascii="Trebuchet MS" w:hAnsi="Trebuchet MS"/>
          <w:sz w:val="24"/>
          <w:szCs w:val="24"/>
        </w:rPr>
        <w:t>the</w:t>
      </w:r>
      <w:r w:rsidRPr="00B4747B">
        <w:rPr>
          <w:rFonts w:ascii="Trebuchet MS" w:hAnsi="Trebuchet MS"/>
          <w:spacing w:val="-8"/>
          <w:sz w:val="24"/>
          <w:szCs w:val="24"/>
        </w:rPr>
        <w:t xml:space="preserve"> </w:t>
      </w:r>
      <w:r w:rsidRPr="00B4747B">
        <w:rPr>
          <w:rFonts w:ascii="Trebuchet MS" w:hAnsi="Trebuchet MS"/>
          <w:sz w:val="24"/>
          <w:szCs w:val="24"/>
        </w:rPr>
        <w:t>test</w:t>
      </w:r>
      <w:r w:rsidRPr="00B4747B">
        <w:rPr>
          <w:rFonts w:ascii="Trebuchet MS" w:hAnsi="Trebuchet MS"/>
          <w:spacing w:val="-11"/>
          <w:sz w:val="24"/>
          <w:szCs w:val="24"/>
        </w:rPr>
        <w:t xml:space="preserve"> </w:t>
      </w:r>
      <w:r w:rsidRPr="00B4747B">
        <w:rPr>
          <w:rFonts w:ascii="Trebuchet MS" w:hAnsi="Trebuchet MS"/>
          <w:sz w:val="24"/>
          <w:szCs w:val="24"/>
        </w:rPr>
        <w:t>results</w:t>
      </w:r>
      <w:r w:rsidRPr="00B4747B">
        <w:rPr>
          <w:rFonts w:ascii="Trebuchet MS" w:hAnsi="Trebuchet MS"/>
          <w:spacing w:val="-12"/>
          <w:sz w:val="24"/>
          <w:szCs w:val="24"/>
        </w:rPr>
        <w:t xml:space="preserve"> </w:t>
      </w:r>
      <w:r w:rsidRPr="00B4747B">
        <w:rPr>
          <w:rFonts w:ascii="Trebuchet MS" w:hAnsi="Trebuchet MS"/>
          <w:sz w:val="24"/>
          <w:szCs w:val="24"/>
        </w:rPr>
        <w:t>are</w:t>
      </w:r>
      <w:r w:rsidRPr="00B4747B">
        <w:rPr>
          <w:rFonts w:ascii="Trebuchet MS" w:hAnsi="Trebuchet MS"/>
          <w:spacing w:val="-11"/>
          <w:sz w:val="24"/>
          <w:szCs w:val="24"/>
        </w:rPr>
        <w:t xml:space="preserve"> </w:t>
      </w:r>
      <w:r w:rsidRPr="00B4747B">
        <w:rPr>
          <w:rFonts w:ascii="Trebuchet MS" w:hAnsi="Trebuchet MS"/>
          <w:sz w:val="24"/>
          <w:szCs w:val="24"/>
        </w:rPr>
        <w:t>within</w:t>
      </w:r>
      <w:r w:rsidRPr="00B4747B">
        <w:rPr>
          <w:rFonts w:ascii="Trebuchet MS" w:hAnsi="Trebuchet MS"/>
          <w:spacing w:val="-7"/>
          <w:sz w:val="24"/>
          <w:szCs w:val="24"/>
        </w:rPr>
        <w:t xml:space="preserve"> </w:t>
      </w:r>
      <w:r w:rsidRPr="00B4747B">
        <w:rPr>
          <w:rFonts w:ascii="Trebuchet MS" w:hAnsi="Trebuchet MS"/>
          <w:sz w:val="24"/>
          <w:szCs w:val="24"/>
        </w:rPr>
        <w:t>the</w:t>
      </w:r>
      <w:r w:rsidRPr="00B4747B">
        <w:rPr>
          <w:rFonts w:ascii="Trebuchet MS" w:hAnsi="Trebuchet MS"/>
          <w:spacing w:val="-10"/>
          <w:sz w:val="24"/>
          <w:szCs w:val="24"/>
        </w:rPr>
        <w:t xml:space="preserve"> </w:t>
      </w:r>
      <w:r w:rsidRPr="00B4747B">
        <w:rPr>
          <w:rFonts w:ascii="Trebuchet MS" w:hAnsi="Trebuchet MS"/>
          <w:spacing w:val="-3"/>
          <w:sz w:val="24"/>
          <w:szCs w:val="24"/>
        </w:rPr>
        <w:t>permissible</w:t>
      </w:r>
      <w:r w:rsidRPr="00B4747B">
        <w:rPr>
          <w:rFonts w:ascii="Trebuchet MS" w:hAnsi="Trebuchet MS"/>
          <w:spacing w:val="-12"/>
          <w:sz w:val="24"/>
          <w:szCs w:val="24"/>
        </w:rPr>
        <w:t xml:space="preserve"> </w:t>
      </w:r>
      <w:r w:rsidRPr="00B4747B">
        <w:rPr>
          <w:rFonts w:ascii="Trebuchet MS" w:hAnsi="Trebuchet MS"/>
          <w:sz w:val="24"/>
          <w:szCs w:val="24"/>
        </w:rPr>
        <w:t>ranges</w:t>
      </w:r>
      <w:r w:rsidRPr="00B4747B">
        <w:rPr>
          <w:rFonts w:ascii="Trebuchet MS" w:hAnsi="Trebuchet MS"/>
          <w:spacing w:val="-12"/>
          <w:sz w:val="24"/>
          <w:szCs w:val="24"/>
        </w:rPr>
        <w:t xml:space="preserve"> </w:t>
      </w:r>
      <w:r w:rsidRPr="00B4747B">
        <w:rPr>
          <w:rFonts w:ascii="Trebuchet MS" w:hAnsi="Trebuchet MS"/>
          <w:spacing w:val="-3"/>
          <w:sz w:val="24"/>
          <w:szCs w:val="24"/>
        </w:rPr>
        <w:t>shown</w:t>
      </w:r>
      <w:r w:rsidRPr="00B4747B">
        <w:rPr>
          <w:rFonts w:ascii="Trebuchet MS" w:hAnsi="Trebuchet MS"/>
          <w:spacing w:val="-7"/>
          <w:sz w:val="24"/>
          <w:szCs w:val="24"/>
        </w:rPr>
        <w:t xml:space="preserve"> </w:t>
      </w:r>
      <w:r w:rsidRPr="00B4747B">
        <w:rPr>
          <w:rFonts w:ascii="Trebuchet MS" w:hAnsi="Trebuchet MS"/>
          <w:sz w:val="24"/>
          <w:szCs w:val="24"/>
        </w:rPr>
        <w:t>in</w:t>
      </w:r>
      <w:r w:rsidRPr="00B4747B">
        <w:rPr>
          <w:rFonts w:ascii="Trebuchet MS" w:hAnsi="Trebuchet MS"/>
          <w:spacing w:val="-10"/>
          <w:sz w:val="24"/>
          <w:szCs w:val="24"/>
        </w:rPr>
        <w:t xml:space="preserve"> </w:t>
      </w:r>
      <w:r w:rsidRPr="00B4747B">
        <w:rPr>
          <w:rFonts w:ascii="Trebuchet MS" w:hAnsi="Trebuchet MS"/>
          <w:sz w:val="24"/>
          <w:szCs w:val="24"/>
        </w:rPr>
        <w:t>Table</w:t>
      </w:r>
      <w:r w:rsidRPr="00B4747B">
        <w:rPr>
          <w:rFonts w:ascii="Trebuchet MS" w:hAnsi="Trebuchet MS"/>
          <w:spacing w:val="-11"/>
          <w:sz w:val="24"/>
          <w:szCs w:val="24"/>
        </w:rPr>
        <w:t xml:space="preserve"> </w:t>
      </w:r>
      <w:r w:rsidRPr="00B4747B">
        <w:rPr>
          <w:rFonts w:ascii="Trebuchet MS" w:hAnsi="Trebuchet MS"/>
          <w:sz w:val="24"/>
          <w:szCs w:val="24"/>
        </w:rPr>
        <w:t>13-1</w:t>
      </w:r>
      <w:r w:rsidRPr="00B4747B">
        <w:rPr>
          <w:rFonts w:ascii="Trebuchet MS" w:hAnsi="Trebuchet MS"/>
          <w:spacing w:val="-10"/>
          <w:sz w:val="24"/>
          <w:szCs w:val="24"/>
        </w:rPr>
        <w:t xml:space="preserve"> </w:t>
      </w:r>
      <w:r w:rsidRPr="00B4747B">
        <w:rPr>
          <w:rFonts w:ascii="Trebuchet MS" w:hAnsi="Trebuchet MS"/>
          <w:sz w:val="24"/>
          <w:szCs w:val="24"/>
        </w:rPr>
        <w:t>of</w:t>
      </w:r>
      <w:r w:rsidRPr="00B4747B">
        <w:rPr>
          <w:rFonts w:ascii="Trebuchet MS" w:hAnsi="Trebuchet MS"/>
          <w:spacing w:val="-10"/>
          <w:sz w:val="24"/>
          <w:szCs w:val="24"/>
        </w:rPr>
        <w:t xml:space="preserve"> </w:t>
      </w:r>
      <w:r w:rsidRPr="00B4747B">
        <w:rPr>
          <w:rFonts w:ascii="Trebuchet MS" w:hAnsi="Trebuchet MS"/>
          <w:sz w:val="24"/>
          <w:szCs w:val="24"/>
        </w:rPr>
        <w:t>CP</w:t>
      </w:r>
      <w:r w:rsidRPr="00B4747B">
        <w:rPr>
          <w:rFonts w:ascii="Trebuchet MS" w:hAnsi="Trebuchet MS"/>
          <w:spacing w:val="-11"/>
          <w:sz w:val="24"/>
          <w:szCs w:val="24"/>
        </w:rPr>
        <w:t xml:space="preserve"> </w:t>
      </w:r>
      <w:r w:rsidRPr="00B4747B">
        <w:rPr>
          <w:rFonts w:ascii="Trebuchet MS" w:hAnsi="Trebuchet MS"/>
          <w:sz w:val="24"/>
          <w:szCs w:val="24"/>
        </w:rPr>
        <w:t>13.</w:t>
      </w:r>
      <w:r w:rsidRPr="00B4747B">
        <w:rPr>
          <w:rFonts w:ascii="Trebuchet MS" w:hAnsi="Trebuchet MS"/>
          <w:spacing w:val="31"/>
          <w:sz w:val="24"/>
          <w:szCs w:val="24"/>
        </w:rPr>
        <w:t xml:space="preserve"> </w:t>
      </w:r>
      <w:r w:rsidRPr="00B4747B">
        <w:rPr>
          <w:rFonts w:ascii="Trebuchet MS" w:hAnsi="Trebuchet MS"/>
          <w:spacing w:val="-3"/>
          <w:sz w:val="24"/>
          <w:szCs w:val="24"/>
        </w:rPr>
        <w:t>Check</w:t>
      </w:r>
      <w:r w:rsidRPr="00B4747B">
        <w:rPr>
          <w:rFonts w:ascii="Trebuchet MS" w:hAnsi="Trebuchet MS"/>
          <w:spacing w:val="-8"/>
          <w:sz w:val="24"/>
          <w:szCs w:val="24"/>
        </w:rPr>
        <w:t xml:space="preserve"> </w:t>
      </w:r>
      <w:r w:rsidRPr="00B4747B">
        <w:rPr>
          <w:rFonts w:ascii="Trebuchet MS" w:hAnsi="Trebuchet MS"/>
          <w:spacing w:val="-3"/>
          <w:sz w:val="24"/>
          <w:szCs w:val="24"/>
        </w:rPr>
        <w:t xml:space="preserve">test results </w:t>
      </w:r>
      <w:r w:rsidRPr="00B4747B">
        <w:rPr>
          <w:rFonts w:ascii="Trebuchet MS" w:hAnsi="Trebuchet MS"/>
          <w:sz w:val="24"/>
          <w:szCs w:val="24"/>
        </w:rPr>
        <w:t xml:space="preserve">shall not be included in </w:t>
      </w:r>
      <w:r w:rsidRPr="00B4747B">
        <w:rPr>
          <w:rFonts w:ascii="Trebuchet MS" w:hAnsi="Trebuchet MS"/>
          <w:spacing w:val="-3"/>
          <w:sz w:val="24"/>
          <w:szCs w:val="24"/>
        </w:rPr>
        <w:t xml:space="preserve">process </w:t>
      </w:r>
      <w:r w:rsidRPr="00B4747B">
        <w:rPr>
          <w:rFonts w:ascii="Trebuchet MS" w:hAnsi="Trebuchet MS"/>
          <w:sz w:val="24"/>
          <w:szCs w:val="24"/>
        </w:rPr>
        <w:t xml:space="preserve">control testing. The Region Materials </w:t>
      </w:r>
      <w:r w:rsidRPr="00B4747B">
        <w:rPr>
          <w:rFonts w:ascii="Trebuchet MS" w:hAnsi="Trebuchet MS"/>
          <w:spacing w:val="-3"/>
          <w:sz w:val="24"/>
          <w:szCs w:val="24"/>
        </w:rPr>
        <w:t xml:space="preserve">Engineer </w:t>
      </w:r>
      <w:r w:rsidRPr="00B4747B">
        <w:rPr>
          <w:rFonts w:ascii="Trebuchet MS" w:hAnsi="Trebuchet MS"/>
          <w:spacing w:val="-2"/>
          <w:sz w:val="24"/>
          <w:szCs w:val="24"/>
        </w:rPr>
        <w:t xml:space="preserve">shall </w:t>
      </w:r>
      <w:r w:rsidRPr="00B4747B">
        <w:rPr>
          <w:rFonts w:ascii="Trebuchet MS" w:hAnsi="Trebuchet MS"/>
          <w:sz w:val="24"/>
          <w:szCs w:val="24"/>
        </w:rPr>
        <w:t xml:space="preserve">be </w:t>
      </w:r>
      <w:r w:rsidRPr="00B4747B">
        <w:rPr>
          <w:rFonts w:ascii="Trebuchet MS" w:hAnsi="Trebuchet MS"/>
          <w:spacing w:val="-3"/>
          <w:sz w:val="24"/>
          <w:szCs w:val="24"/>
        </w:rPr>
        <w:t xml:space="preserve">called </w:t>
      </w:r>
      <w:r w:rsidRPr="00B4747B">
        <w:rPr>
          <w:rFonts w:ascii="Trebuchet MS" w:hAnsi="Trebuchet MS"/>
          <w:sz w:val="24"/>
          <w:szCs w:val="24"/>
        </w:rPr>
        <w:t xml:space="preserve">upon to </w:t>
      </w:r>
      <w:r w:rsidRPr="00B4747B">
        <w:rPr>
          <w:rFonts w:ascii="Trebuchet MS" w:hAnsi="Trebuchet MS"/>
          <w:spacing w:val="-3"/>
          <w:sz w:val="24"/>
          <w:szCs w:val="24"/>
        </w:rPr>
        <w:t>resolve differences</w:t>
      </w:r>
      <w:r w:rsidRPr="00B4747B">
        <w:rPr>
          <w:rFonts w:ascii="Trebuchet MS" w:hAnsi="Trebuchet MS"/>
          <w:spacing w:val="-8"/>
          <w:sz w:val="24"/>
          <w:szCs w:val="24"/>
        </w:rPr>
        <w:t xml:space="preserve"> </w:t>
      </w:r>
      <w:r w:rsidRPr="00B4747B">
        <w:rPr>
          <w:rFonts w:ascii="Trebuchet MS" w:hAnsi="Trebuchet MS"/>
          <w:sz w:val="24"/>
          <w:szCs w:val="24"/>
        </w:rPr>
        <w:t>if</w:t>
      </w:r>
      <w:r w:rsidRPr="00B4747B">
        <w:rPr>
          <w:rFonts w:ascii="Trebuchet MS" w:hAnsi="Trebuchet MS"/>
          <w:spacing w:val="-5"/>
          <w:sz w:val="24"/>
          <w:szCs w:val="24"/>
        </w:rPr>
        <w:t xml:space="preserve"> </w:t>
      </w:r>
      <w:r w:rsidRPr="00B4747B">
        <w:rPr>
          <w:rFonts w:ascii="Trebuchet MS" w:hAnsi="Trebuchet MS"/>
          <w:sz w:val="24"/>
          <w:szCs w:val="24"/>
        </w:rPr>
        <w:t>a</w:t>
      </w:r>
      <w:r w:rsidRPr="00B4747B">
        <w:rPr>
          <w:rFonts w:ascii="Trebuchet MS" w:hAnsi="Trebuchet MS"/>
          <w:spacing w:val="-4"/>
          <w:sz w:val="24"/>
          <w:szCs w:val="24"/>
        </w:rPr>
        <w:t xml:space="preserve"> </w:t>
      </w:r>
      <w:r w:rsidRPr="00B4747B">
        <w:rPr>
          <w:rFonts w:ascii="Trebuchet MS" w:hAnsi="Trebuchet MS"/>
          <w:sz w:val="24"/>
          <w:szCs w:val="24"/>
        </w:rPr>
        <w:t>CTP</w:t>
      </w:r>
      <w:r w:rsidRPr="00B4747B">
        <w:rPr>
          <w:rFonts w:ascii="Trebuchet MS" w:hAnsi="Trebuchet MS"/>
          <w:spacing w:val="-6"/>
          <w:sz w:val="24"/>
          <w:szCs w:val="24"/>
        </w:rPr>
        <w:t xml:space="preserve"> </w:t>
      </w:r>
      <w:r w:rsidRPr="00B4747B">
        <w:rPr>
          <w:rFonts w:ascii="Trebuchet MS" w:hAnsi="Trebuchet MS"/>
          <w:sz w:val="24"/>
          <w:szCs w:val="24"/>
        </w:rPr>
        <w:t>shows</w:t>
      </w:r>
      <w:r w:rsidRPr="00B4747B">
        <w:rPr>
          <w:rFonts w:ascii="Trebuchet MS" w:hAnsi="Trebuchet MS"/>
          <w:spacing w:val="-8"/>
          <w:sz w:val="24"/>
          <w:szCs w:val="24"/>
        </w:rPr>
        <w:t xml:space="preserve"> </w:t>
      </w:r>
      <w:r w:rsidRPr="00B4747B">
        <w:rPr>
          <w:rFonts w:ascii="Trebuchet MS" w:hAnsi="Trebuchet MS"/>
          <w:spacing w:val="-3"/>
          <w:sz w:val="24"/>
          <w:szCs w:val="24"/>
        </w:rPr>
        <w:t>unresolved</w:t>
      </w:r>
      <w:r w:rsidRPr="00B4747B">
        <w:rPr>
          <w:rFonts w:ascii="Trebuchet MS" w:hAnsi="Trebuchet MS"/>
          <w:spacing w:val="-5"/>
          <w:sz w:val="24"/>
          <w:szCs w:val="24"/>
        </w:rPr>
        <w:t xml:space="preserve"> </w:t>
      </w:r>
      <w:r w:rsidRPr="00B4747B">
        <w:rPr>
          <w:rFonts w:ascii="Trebuchet MS" w:hAnsi="Trebuchet MS"/>
          <w:sz w:val="24"/>
          <w:szCs w:val="24"/>
        </w:rPr>
        <w:t>differences</w:t>
      </w:r>
      <w:r w:rsidRPr="00B4747B">
        <w:rPr>
          <w:rFonts w:ascii="Trebuchet MS" w:hAnsi="Trebuchet MS"/>
          <w:spacing w:val="-7"/>
          <w:sz w:val="24"/>
          <w:szCs w:val="24"/>
        </w:rPr>
        <w:t xml:space="preserve"> </w:t>
      </w:r>
      <w:r w:rsidRPr="00B4747B">
        <w:rPr>
          <w:rFonts w:ascii="Trebuchet MS" w:hAnsi="Trebuchet MS"/>
          <w:sz w:val="24"/>
          <w:szCs w:val="24"/>
        </w:rPr>
        <w:t>beyond</w:t>
      </w:r>
      <w:r w:rsidRPr="00B4747B">
        <w:rPr>
          <w:rFonts w:ascii="Trebuchet MS" w:hAnsi="Trebuchet MS"/>
          <w:spacing w:val="-6"/>
          <w:sz w:val="24"/>
          <w:szCs w:val="24"/>
        </w:rPr>
        <w:t xml:space="preserve"> </w:t>
      </w:r>
      <w:r w:rsidRPr="00B4747B">
        <w:rPr>
          <w:rFonts w:ascii="Trebuchet MS" w:hAnsi="Trebuchet MS"/>
          <w:sz w:val="24"/>
          <w:szCs w:val="24"/>
        </w:rPr>
        <w:t>the</w:t>
      </w:r>
      <w:r w:rsidRPr="00B4747B">
        <w:rPr>
          <w:rFonts w:ascii="Trebuchet MS" w:hAnsi="Trebuchet MS"/>
          <w:spacing w:val="-6"/>
          <w:sz w:val="24"/>
          <w:szCs w:val="24"/>
        </w:rPr>
        <w:t xml:space="preserve"> </w:t>
      </w:r>
      <w:r w:rsidRPr="00B4747B">
        <w:rPr>
          <w:rFonts w:ascii="Trebuchet MS" w:hAnsi="Trebuchet MS"/>
          <w:sz w:val="24"/>
          <w:szCs w:val="24"/>
        </w:rPr>
        <w:t>ranges</w:t>
      </w:r>
      <w:r w:rsidRPr="00B4747B">
        <w:rPr>
          <w:rFonts w:ascii="Trebuchet MS" w:hAnsi="Trebuchet MS"/>
          <w:spacing w:val="-8"/>
          <w:sz w:val="24"/>
          <w:szCs w:val="24"/>
        </w:rPr>
        <w:t xml:space="preserve"> </w:t>
      </w:r>
      <w:r w:rsidRPr="00B4747B">
        <w:rPr>
          <w:rFonts w:ascii="Trebuchet MS" w:hAnsi="Trebuchet MS"/>
          <w:spacing w:val="-3"/>
          <w:sz w:val="24"/>
          <w:szCs w:val="24"/>
        </w:rPr>
        <w:t>shown</w:t>
      </w:r>
      <w:r w:rsidRPr="00B4747B">
        <w:rPr>
          <w:rFonts w:ascii="Trebuchet MS" w:hAnsi="Trebuchet MS"/>
          <w:spacing w:val="-5"/>
          <w:sz w:val="24"/>
          <w:szCs w:val="24"/>
        </w:rPr>
        <w:t xml:space="preserve"> </w:t>
      </w:r>
      <w:r w:rsidRPr="00B4747B">
        <w:rPr>
          <w:rFonts w:ascii="Trebuchet MS" w:hAnsi="Trebuchet MS"/>
          <w:sz w:val="24"/>
          <w:szCs w:val="24"/>
        </w:rPr>
        <w:t>in</w:t>
      </w:r>
      <w:r w:rsidRPr="00B4747B">
        <w:rPr>
          <w:rFonts w:ascii="Trebuchet MS" w:hAnsi="Trebuchet MS"/>
          <w:spacing w:val="-6"/>
          <w:sz w:val="24"/>
          <w:szCs w:val="24"/>
        </w:rPr>
        <w:t xml:space="preserve"> </w:t>
      </w:r>
      <w:r w:rsidRPr="00B4747B">
        <w:rPr>
          <w:rFonts w:ascii="Trebuchet MS" w:hAnsi="Trebuchet MS"/>
          <w:sz w:val="24"/>
          <w:szCs w:val="24"/>
        </w:rPr>
        <w:t>Table</w:t>
      </w:r>
      <w:r w:rsidRPr="00B4747B">
        <w:rPr>
          <w:rFonts w:ascii="Trebuchet MS" w:hAnsi="Trebuchet MS"/>
          <w:spacing w:val="-6"/>
          <w:sz w:val="24"/>
          <w:szCs w:val="24"/>
        </w:rPr>
        <w:t xml:space="preserve"> </w:t>
      </w:r>
      <w:r w:rsidRPr="00B4747B">
        <w:rPr>
          <w:rFonts w:ascii="Trebuchet MS" w:hAnsi="Trebuchet MS"/>
          <w:sz w:val="24"/>
          <w:szCs w:val="24"/>
        </w:rPr>
        <w:t>13-1</w:t>
      </w:r>
      <w:r w:rsidRPr="00B4747B">
        <w:rPr>
          <w:rFonts w:ascii="Trebuchet MS" w:hAnsi="Trebuchet MS"/>
          <w:spacing w:val="-5"/>
          <w:sz w:val="24"/>
          <w:szCs w:val="24"/>
        </w:rPr>
        <w:t xml:space="preserve"> </w:t>
      </w:r>
      <w:r w:rsidRPr="00B4747B">
        <w:rPr>
          <w:rFonts w:ascii="Trebuchet MS" w:hAnsi="Trebuchet MS"/>
          <w:sz w:val="24"/>
          <w:szCs w:val="24"/>
        </w:rPr>
        <w:t>of</w:t>
      </w:r>
      <w:r w:rsidRPr="00B4747B">
        <w:rPr>
          <w:rFonts w:ascii="Trebuchet MS" w:hAnsi="Trebuchet MS"/>
          <w:spacing w:val="-6"/>
          <w:sz w:val="24"/>
          <w:szCs w:val="24"/>
        </w:rPr>
        <w:t xml:space="preserve"> </w:t>
      </w:r>
      <w:r w:rsidRPr="00B4747B">
        <w:rPr>
          <w:rFonts w:ascii="Trebuchet MS" w:hAnsi="Trebuchet MS"/>
          <w:sz w:val="24"/>
          <w:szCs w:val="24"/>
        </w:rPr>
        <w:t>CP</w:t>
      </w:r>
      <w:r w:rsidRPr="00B4747B">
        <w:rPr>
          <w:rFonts w:ascii="Trebuchet MS" w:hAnsi="Trebuchet MS"/>
          <w:spacing w:val="-6"/>
          <w:sz w:val="24"/>
          <w:szCs w:val="24"/>
        </w:rPr>
        <w:t xml:space="preserve"> </w:t>
      </w:r>
      <w:r w:rsidRPr="00B4747B">
        <w:rPr>
          <w:rFonts w:ascii="Trebuchet MS" w:hAnsi="Trebuchet MS"/>
          <w:spacing w:val="-2"/>
          <w:sz w:val="24"/>
          <w:szCs w:val="24"/>
        </w:rPr>
        <w:t>13.</w:t>
      </w:r>
    </w:p>
    <w:p w14:paraId="4C8862AF" w14:textId="725A7FC3" w:rsidR="001A50C4" w:rsidRPr="00B4747B" w:rsidRDefault="00DC4011">
      <w:pPr>
        <w:pStyle w:val="ListParagraph"/>
        <w:numPr>
          <w:ilvl w:val="0"/>
          <w:numId w:val="2"/>
        </w:numPr>
        <w:tabs>
          <w:tab w:val="left" w:pos="480"/>
        </w:tabs>
        <w:spacing w:before="118" w:line="247" w:lineRule="auto"/>
        <w:ind w:left="479" w:right="170" w:hanging="360"/>
        <w:rPr>
          <w:rFonts w:ascii="Trebuchet MS" w:hAnsi="Trebuchet MS"/>
          <w:sz w:val="24"/>
          <w:szCs w:val="24"/>
        </w:rPr>
      </w:pPr>
      <w:r w:rsidRPr="00B4747B">
        <w:rPr>
          <w:rFonts w:ascii="Trebuchet MS" w:hAnsi="Trebuchet MS"/>
          <w:i/>
          <w:sz w:val="24"/>
          <w:szCs w:val="24"/>
        </w:rPr>
        <w:t>Independent Assurance Testing</w:t>
      </w:r>
      <w:r w:rsidRPr="00B4747B">
        <w:rPr>
          <w:rFonts w:ascii="Trebuchet MS" w:hAnsi="Trebuchet MS"/>
          <w:sz w:val="24"/>
          <w:szCs w:val="24"/>
        </w:rPr>
        <w:t xml:space="preserve">. The sample for the IAT will be a split sample of the Contractor’s process control test. The Department’s representative performing verification tests shall also use a split sample of the Contractor’s process control test and participate in the IAT. </w:t>
      </w:r>
    </w:p>
    <w:p w14:paraId="273EB189" w14:textId="48A235A6" w:rsidR="001A50C4" w:rsidRPr="00B4747B" w:rsidRDefault="00DC4011">
      <w:pPr>
        <w:pStyle w:val="ListParagraph"/>
        <w:numPr>
          <w:ilvl w:val="0"/>
          <w:numId w:val="2"/>
        </w:numPr>
        <w:tabs>
          <w:tab w:val="left" w:pos="480"/>
        </w:tabs>
        <w:spacing w:before="119" w:line="247" w:lineRule="auto"/>
        <w:ind w:left="479" w:right="425" w:hanging="360"/>
        <w:rPr>
          <w:rFonts w:ascii="Trebuchet MS" w:hAnsi="Trebuchet MS"/>
          <w:sz w:val="24"/>
          <w:szCs w:val="24"/>
        </w:rPr>
      </w:pPr>
      <w:r w:rsidRPr="00B4747B">
        <w:rPr>
          <w:rFonts w:ascii="Trebuchet MS" w:hAnsi="Trebuchet MS"/>
          <w:i/>
          <w:sz w:val="24"/>
          <w:szCs w:val="24"/>
        </w:rPr>
        <w:t xml:space="preserve">Testing Schedule. </w:t>
      </w:r>
      <w:r w:rsidRPr="00B4747B">
        <w:rPr>
          <w:rFonts w:ascii="Trebuchet MS" w:hAnsi="Trebuchet MS"/>
          <w:sz w:val="24"/>
          <w:szCs w:val="24"/>
        </w:rPr>
        <w:t>All samples used to determine Incentive or Disincentive payment by quality level formulas per Section 105 will be selected by a stratified random</w:t>
      </w:r>
      <w:r w:rsidRPr="00B4747B">
        <w:rPr>
          <w:rFonts w:ascii="Trebuchet MS" w:hAnsi="Trebuchet MS"/>
          <w:spacing w:val="3"/>
          <w:sz w:val="24"/>
          <w:szCs w:val="24"/>
        </w:rPr>
        <w:t xml:space="preserve"> </w:t>
      </w:r>
      <w:r w:rsidRPr="00B4747B">
        <w:rPr>
          <w:rFonts w:ascii="Trebuchet MS" w:hAnsi="Trebuchet MS"/>
          <w:sz w:val="24"/>
          <w:szCs w:val="24"/>
        </w:rPr>
        <w:t>process.</w:t>
      </w:r>
    </w:p>
    <w:p w14:paraId="07381D85" w14:textId="77777777" w:rsidR="001A50C4" w:rsidRPr="00B4747B" w:rsidRDefault="001A50C4">
      <w:pPr>
        <w:pStyle w:val="BodyText"/>
        <w:spacing w:before="7"/>
        <w:rPr>
          <w:rFonts w:ascii="Trebuchet MS" w:hAnsi="Trebuchet MS"/>
          <w:b/>
          <w:sz w:val="24"/>
          <w:szCs w:val="24"/>
        </w:rPr>
      </w:pPr>
    </w:p>
    <w:p w14:paraId="1EC8C6AA" w14:textId="77777777" w:rsidR="00B4747B" w:rsidRDefault="00B4747B">
      <w:pPr>
        <w:rPr>
          <w:rFonts w:ascii="Trebuchet MS" w:hAnsi="Trebuchet MS"/>
          <w:b/>
          <w:sz w:val="24"/>
          <w:szCs w:val="24"/>
        </w:rPr>
      </w:pPr>
      <w:r>
        <w:rPr>
          <w:rFonts w:ascii="Trebuchet MS" w:hAnsi="Trebuchet MS"/>
          <w:b/>
          <w:sz w:val="24"/>
          <w:szCs w:val="24"/>
        </w:rPr>
        <w:br w:type="page"/>
      </w:r>
    </w:p>
    <w:p w14:paraId="0ED1197D" w14:textId="5B92836D" w:rsidR="001A50C4" w:rsidRPr="00B4747B" w:rsidRDefault="00DC4011" w:rsidP="006D26DD">
      <w:pPr>
        <w:ind w:left="2253" w:right="2950"/>
        <w:jc w:val="center"/>
        <w:rPr>
          <w:rFonts w:ascii="Trebuchet MS" w:hAnsi="Trebuchet MS"/>
          <w:b/>
          <w:sz w:val="24"/>
          <w:szCs w:val="24"/>
        </w:rPr>
      </w:pPr>
      <w:r w:rsidRPr="00B4747B">
        <w:rPr>
          <w:rFonts w:ascii="Trebuchet MS" w:hAnsi="Trebuchet MS"/>
          <w:b/>
          <w:sz w:val="24"/>
          <w:szCs w:val="24"/>
        </w:rPr>
        <w:lastRenderedPageBreak/>
        <w:t>Table 106-</w:t>
      </w:r>
      <w:r w:rsidR="009E2B8B" w:rsidRPr="00B4747B">
        <w:rPr>
          <w:rFonts w:ascii="Trebuchet MS" w:hAnsi="Trebuchet MS"/>
          <w:b/>
          <w:sz w:val="24"/>
          <w:szCs w:val="24"/>
        </w:rPr>
        <w:t>3</w:t>
      </w:r>
    </w:p>
    <w:p w14:paraId="47927884" w14:textId="221D2A25" w:rsidR="001A50C4" w:rsidRPr="00B4747B" w:rsidRDefault="00D44BC9" w:rsidP="006D26DD">
      <w:pPr>
        <w:spacing w:before="2"/>
        <w:ind w:right="40"/>
        <w:jc w:val="center"/>
        <w:rPr>
          <w:rFonts w:ascii="Trebuchet MS" w:hAnsi="Trebuchet MS"/>
          <w:b/>
          <w:sz w:val="24"/>
          <w:szCs w:val="24"/>
        </w:rPr>
      </w:pPr>
      <w:r w:rsidRPr="00B4747B">
        <w:rPr>
          <w:rFonts w:ascii="Trebuchet MS" w:hAnsi="Trebuchet MS"/>
          <w:b/>
          <w:sz w:val="24"/>
          <w:szCs w:val="24"/>
        </w:rPr>
        <w:t xml:space="preserve">PC </w:t>
      </w:r>
      <w:r w:rsidR="00B4747B" w:rsidRPr="00B4747B">
        <w:rPr>
          <w:rFonts w:ascii="Trebuchet MS" w:hAnsi="Trebuchet MS"/>
          <w:b/>
          <w:sz w:val="24"/>
          <w:szCs w:val="24"/>
        </w:rPr>
        <w:t>Testing Schedule - Item 412 Portland Cement Concrete</w:t>
      </w:r>
      <w:r w:rsidR="00B4747B">
        <w:rPr>
          <w:rFonts w:ascii="Trebuchet MS" w:hAnsi="Trebuchet MS"/>
          <w:b/>
          <w:sz w:val="24"/>
          <w:szCs w:val="24"/>
        </w:rPr>
        <w:t xml:space="preserve"> </w:t>
      </w:r>
      <w:r w:rsidR="00B4747B" w:rsidRPr="00B4747B">
        <w:rPr>
          <w:rFonts w:ascii="Trebuchet MS" w:hAnsi="Trebuchet MS"/>
          <w:b/>
          <w:sz w:val="24"/>
          <w:szCs w:val="24"/>
        </w:rPr>
        <w:t>Pavement</w:t>
      </w:r>
    </w:p>
    <w:p w14:paraId="3FF01895" w14:textId="77777777" w:rsidR="006D26DD" w:rsidRPr="00B4747B" w:rsidRDefault="006D26DD" w:rsidP="006D26DD">
      <w:pPr>
        <w:spacing w:before="2"/>
        <w:ind w:right="40"/>
        <w:jc w:val="center"/>
        <w:rPr>
          <w:rFonts w:ascii="Trebuchet MS" w:hAnsi="Trebuchet MS"/>
          <w:b/>
          <w:sz w:val="24"/>
          <w:szCs w:val="24"/>
        </w:rPr>
      </w:pPr>
    </w:p>
    <w:tbl>
      <w:tblPr>
        <w:tblW w:w="0" w:type="auto"/>
        <w:tblInd w:w="5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910"/>
        <w:gridCol w:w="6450"/>
      </w:tblGrid>
      <w:tr w:rsidR="00623AB7" w:rsidRPr="00B4747B" w14:paraId="00C2C265" w14:textId="77777777" w:rsidTr="00B4747B">
        <w:trPr>
          <w:trHeight w:val="481"/>
        </w:trPr>
        <w:tc>
          <w:tcPr>
            <w:tcW w:w="2910" w:type="dxa"/>
            <w:tcBorders>
              <w:bottom w:val="single" w:sz="4" w:space="0" w:color="000000"/>
              <w:right w:val="single" w:sz="4" w:space="0" w:color="000000"/>
            </w:tcBorders>
          </w:tcPr>
          <w:p w14:paraId="59264ABA" w14:textId="77777777" w:rsidR="00623AB7" w:rsidRPr="00B4747B" w:rsidRDefault="00623AB7">
            <w:pPr>
              <w:pStyle w:val="TableParagraph"/>
              <w:spacing w:before="120"/>
              <w:ind w:left="726" w:right="727"/>
              <w:jc w:val="center"/>
              <w:rPr>
                <w:rFonts w:ascii="Trebuchet MS" w:hAnsi="Trebuchet MS"/>
                <w:b/>
                <w:sz w:val="24"/>
                <w:szCs w:val="24"/>
              </w:rPr>
            </w:pPr>
            <w:r w:rsidRPr="00B4747B">
              <w:rPr>
                <w:rFonts w:ascii="Trebuchet MS" w:hAnsi="Trebuchet MS"/>
                <w:b/>
                <w:sz w:val="24"/>
                <w:szCs w:val="24"/>
              </w:rPr>
              <w:t>Element</w:t>
            </w:r>
          </w:p>
        </w:tc>
        <w:tc>
          <w:tcPr>
            <w:tcW w:w="6450" w:type="dxa"/>
            <w:tcBorders>
              <w:left w:val="single" w:sz="4" w:space="0" w:color="000000"/>
              <w:bottom w:val="single" w:sz="4" w:space="0" w:color="000000"/>
            </w:tcBorders>
          </w:tcPr>
          <w:p w14:paraId="2D0D9531" w14:textId="45E5A1D1" w:rsidR="00623AB7" w:rsidRPr="00B4747B" w:rsidRDefault="00623AB7">
            <w:pPr>
              <w:pStyle w:val="TableParagraph"/>
              <w:ind w:left="1408"/>
              <w:rPr>
                <w:rFonts w:ascii="Trebuchet MS" w:hAnsi="Trebuchet MS"/>
                <w:b/>
                <w:sz w:val="24"/>
                <w:szCs w:val="24"/>
              </w:rPr>
            </w:pPr>
            <w:r w:rsidRPr="00B4747B">
              <w:rPr>
                <w:rFonts w:ascii="Trebuchet MS" w:hAnsi="Trebuchet MS"/>
                <w:b/>
                <w:sz w:val="24"/>
                <w:szCs w:val="24"/>
              </w:rPr>
              <w:t>Minimum Testing</w:t>
            </w:r>
            <w:r w:rsidRPr="00B4747B">
              <w:rPr>
                <w:rFonts w:ascii="Trebuchet MS" w:hAnsi="Trebuchet MS"/>
                <w:b/>
                <w:spacing w:val="-12"/>
                <w:sz w:val="24"/>
                <w:szCs w:val="24"/>
              </w:rPr>
              <w:t xml:space="preserve"> </w:t>
            </w:r>
            <w:r w:rsidRPr="00B4747B">
              <w:rPr>
                <w:rFonts w:ascii="Trebuchet MS" w:hAnsi="Trebuchet MS"/>
                <w:b/>
                <w:sz w:val="24"/>
                <w:szCs w:val="24"/>
              </w:rPr>
              <w:t>Frequency</w:t>
            </w:r>
          </w:p>
          <w:p w14:paraId="7D21478C" w14:textId="77777777" w:rsidR="00623AB7" w:rsidRPr="00B4747B" w:rsidRDefault="00623AB7">
            <w:pPr>
              <w:pStyle w:val="TableParagraph"/>
              <w:spacing w:before="12" w:line="219" w:lineRule="exact"/>
              <w:ind w:left="1403"/>
              <w:rPr>
                <w:rFonts w:ascii="Trebuchet MS" w:hAnsi="Trebuchet MS"/>
                <w:b/>
                <w:sz w:val="24"/>
                <w:szCs w:val="24"/>
              </w:rPr>
            </w:pPr>
            <w:r w:rsidRPr="00B4747B">
              <w:rPr>
                <w:rFonts w:ascii="Trebuchet MS" w:hAnsi="Trebuchet MS"/>
                <w:b/>
                <w:sz w:val="24"/>
                <w:szCs w:val="24"/>
              </w:rPr>
              <w:t>Contractor’s Process</w:t>
            </w:r>
            <w:r w:rsidRPr="00B4747B">
              <w:rPr>
                <w:rFonts w:ascii="Trebuchet MS" w:hAnsi="Trebuchet MS"/>
                <w:b/>
                <w:spacing w:val="-12"/>
                <w:sz w:val="24"/>
                <w:szCs w:val="24"/>
              </w:rPr>
              <w:t xml:space="preserve"> </w:t>
            </w:r>
            <w:r w:rsidRPr="00B4747B">
              <w:rPr>
                <w:rFonts w:ascii="Trebuchet MS" w:hAnsi="Trebuchet MS"/>
                <w:b/>
                <w:sz w:val="24"/>
                <w:szCs w:val="24"/>
              </w:rPr>
              <w:t>Control</w:t>
            </w:r>
          </w:p>
        </w:tc>
      </w:tr>
      <w:tr w:rsidR="00623AB7" w:rsidRPr="00B4747B" w14:paraId="3ED91F39" w14:textId="77777777" w:rsidTr="00B4747B">
        <w:trPr>
          <w:trHeight w:val="241"/>
        </w:trPr>
        <w:tc>
          <w:tcPr>
            <w:tcW w:w="2910" w:type="dxa"/>
            <w:tcBorders>
              <w:top w:val="single" w:sz="4" w:space="0" w:color="000000"/>
              <w:bottom w:val="single" w:sz="4" w:space="0" w:color="000000"/>
              <w:right w:val="single" w:sz="4" w:space="0" w:color="000000"/>
            </w:tcBorders>
            <w:shd w:val="clear" w:color="auto" w:fill="D9D9D9"/>
          </w:tcPr>
          <w:p w14:paraId="4AA84BF9" w14:textId="572D9C08" w:rsidR="00623AB7" w:rsidRPr="00B4747B" w:rsidRDefault="00623AB7">
            <w:pPr>
              <w:pStyle w:val="TableParagraph"/>
              <w:spacing w:line="222" w:lineRule="exact"/>
              <w:ind w:left="97"/>
              <w:rPr>
                <w:rFonts w:ascii="Trebuchet MS" w:hAnsi="Trebuchet MS"/>
                <w:sz w:val="24"/>
                <w:szCs w:val="24"/>
              </w:rPr>
            </w:pPr>
            <w:r w:rsidRPr="00B4747B">
              <w:rPr>
                <w:rFonts w:ascii="Trebuchet MS" w:hAnsi="Trebuchet MS"/>
                <w:sz w:val="24"/>
                <w:szCs w:val="24"/>
              </w:rPr>
              <w:t>Aggregate Gradation each source or combined gradation</w:t>
            </w:r>
          </w:p>
        </w:tc>
        <w:tc>
          <w:tcPr>
            <w:tcW w:w="6450" w:type="dxa"/>
            <w:tcBorders>
              <w:top w:val="single" w:sz="4" w:space="0" w:color="000000"/>
              <w:left w:val="single" w:sz="4" w:space="0" w:color="000000"/>
              <w:bottom w:val="single" w:sz="4" w:space="0" w:color="000000"/>
            </w:tcBorders>
            <w:shd w:val="clear" w:color="auto" w:fill="D9D9D9"/>
          </w:tcPr>
          <w:p w14:paraId="6FC3410E" w14:textId="7B0920C8" w:rsidR="00623AB7" w:rsidRPr="00B4747B" w:rsidRDefault="00623AB7">
            <w:pPr>
              <w:pStyle w:val="TableParagraph"/>
              <w:spacing w:line="222" w:lineRule="exact"/>
              <w:ind w:left="105"/>
              <w:rPr>
                <w:rFonts w:ascii="Trebuchet MS" w:hAnsi="Trebuchet MS"/>
                <w:sz w:val="24"/>
                <w:szCs w:val="24"/>
              </w:rPr>
            </w:pPr>
            <w:r w:rsidRPr="00B4747B">
              <w:rPr>
                <w:rFonts w:ascii="Trebuchet MS" w:hAnsi="Trebuchet MS"/>
                <w:sz w:val="24"/>
                <w:szCs w:val="24"/>
              </w:rPr>
              <w:t>Minimum of 1/day, then 1 per 2500 cu. yds.</w:t>
            </w:r>
          </w:p>
          <w:p w14:paraId="041C2093" w14:textId="07C04240" w:rsidR="00623AB7" w:rsidRPr="00B4747B" w:rsidRDefault="00623AB7">
            <w:pPr>
              <w:pStyle w:val="TableParagraph"/>
              <w:spacing w:line="222" w:lineRule="exact"/>
              <w:ind w:left="105"/>
              <w:rPr>
                <w:rFonts w:ascii="Trebuchet MS" w:hAnsi="Trebuchet MS"/>
                <w:sz w:val="24"/>
                <w:szCs w:val="24"/>
              </w:rPr>
            </w:pPr>
            <w:r w:rsidRPr="00B4747B">
              <w:rPr>
                <w:rFonts w:ascii="Trebuchet MS" w:hAnsi="Trebuchet MS"/>
                <w:sz w:val="24"/>
                <w:szCs w:val="24"/>
              </w:rPr>
              <w:t>When an OG is used, follow 106.06(a) 9</w:t>
            </w:r>
          </w:p>
          <w:p w14:paraId="35775A8A" w14:textId="2C135D08" w:rsidR="00623AB7" w:rsidRPr="00B4747B" w:rsidRDefault="00623AB7" w:rsidP="00DD4BF5">
            <w:pPr>
              <w:pStyle w:val="TableParagraph"/>
              <w:spacing w:line="222" w:lineRule="exact"/>
              <w:rPr>
                <w:rFonts w:ascii="Trebuchet MS" w:hAnsi="Trebuchet MS"/>
                <w:sz w:val="24"/>
                <w:szCs w:val="24"/>
              </w:rPr>
            </w:pPr>
          </w:p>
        </w:tc>
      </w:tr>
      <w:tr w:rsidR="00623AB7" w:rsidRPr="00B4747B" w14:paraId="20850D14" w14:textId="77777777" w:rsidTr="00B4747B">
        <w:trPr>
          <w:trHeight w:val="242"/>
        </w:trPr>
        <w:tc>
          <w:tcPr>
            <w:tcW w:w="2910" w:type="dxa"/>
            <w:tcBorders>
              <w:top w:val="single" w:sz="4" w:space="0" w:color="000000"/>
              <w:bottom w:val="single" w:sz="4" w:space="0" w:color="000000"/>
              <w:right w:val="single" w:sz="4" w:space="0" w:color="000000"/>
            </w:tcBorders>
          </w:tcPr>
          <w:p w14:paraId="2A8FA54D" w14:textId="75FEEC80" w:rsidR="00623AB7" w:rsidRPr="00B4747B" w:rsidRDefault="00623AB7">
            <w:pPr>
              <w:pStyle w:val="TableParagraph"/>
              <w:spacing w:line="222" w:lineRule="exact"/>
              <w:ind w:left="97"/>
              <w:rPr>
                <w:rFonts w:ascii="Trebuchet MS" w:hAnsi="Trebuchet MS"/>
                <w:sz w:val="24"/>
                <w:szCs w:val="24"/>
              </w:rPr>
            </w:pPr>
            <w:r w:rsidRPr="00B4747B">
              <w:rPr>
                <w:rFonts w:ascii="Trebuchet MS" w:hAnsi="Trebuchet MS"/>
                <w:sz w:val="24"/>
                <w:szCs w:val="24"/>
              </w:rPr>
              <w:t>Slump and Air Content</w:t>
            </w:r>
          </w:p>
        </w:tc>
        <w:tc>
          <w:tcPr>
            <w:tcW w:w="6450" w:type="dxa"/>
            <w:tcBorders>
              <w:top w:val="single" w:sz="4" w:space="0" w:color="000000"/>
              <w:left w:val="single" w:sz="4" w:space="0" w:color="000000"/>
              <w:bottom w:val="single" w:sz="4" w:space="0" w:color="000000"/>
            </w:tcBorders>
          </w:tcPr>
          <w:p w14:paraId="63C53B69" w14:textId="1F1746AF" w:rsidR="00623AB7" w:rsidRPr="00B4747B" w:rsidRDefault="00623AB7">
            <w:pPr>
              <w:pStyle w:val="TableParagraph"/>
              <w:spacing w:line="222" w:lineRule="exact"/>
              <w:ind w:left="105"/>
              <w:rPr>
                <w:rFonts w:ascii="Trebuchet MS" w:hAnsi="Trebuchet MS"/>
                <w:sz w:val="24"/>
                <w:szCs w:val="24"/>
              </w:rPr>
            </w:pPr>
            <w:r w:rsidRPr="00B4747B">
              <w:rPr>
                <w:rFonts w:ascii="Trebuchet MS" w:hAnsi="Trebuchet MS"/>
                <w:sz w:val="24"/>
                <w:szCs w:val="24"/>
              </w:rPr>
              <w:t>First three loads each day, then as needed for control</w:t>
            </w:r>
          </w:p>
        </w:tc>
      </w:tr>
      <w:tr w:rsidR="00623AB7" w:rsidRPr="00B4747B" w14:paraId="1296DC33" w14:textId="77777777" w:rsidTr="00B4747B">
        <w:trPr>
          <w:trHeight w:val="724"/>
        </w:trPr>
        <w:tc>
          <w:tcPr>
            <w:tcW w:w="2910" w:type="dxa"/>
            <w:tcBorders>
              <w:top w:val="single" w:sz="4" w:space="0" w:color="000000"/>
              <w:bottom w:val="single" w:sz="4" w:space="0" w:color="000000"/>
              <w:right w:val="single" w:sz="4" w:space="0" w:color="000000"/>
            </w:tcBorders>
            <w:shd w:val="clear" w:color="auto" w:fill="D9D9D9"/>
          </w:tcPr>
          <w:p w14:paraId="2B537B41" w14:textId="090C1578" w:rsidR="00623AB7" w:rsidRPr="00B4747B" w:rsidRDefault="00623AB7">
            <w:pPr>
              <w:pStyle w:val="TableParagraph"/>
              <w:ind w:left="97"/>
              <w:rPr>
                <w:rFonts w:ascii="Trebuchet MS" w:hAnsi="Trebuchet MS"/>
                <w:sz w:val="24"/>
                <w:szCs w:val="24"/>
              </w:rPr>
            </w:pPr>
            <w:r w:rsidRPr="00B4747B">
              <w:rPr>
                <w:rFonts w:ascii="Trebuchet MS" w:hAnsi="Trebuchet MS"/>
                <w:sz w:val="24"/>
                <w:szCs w:val="24"/>
              </w:rPr>
              <w:t>Compressive Strength, Slump</w:t>
            </w:r>
          </w:p>
          <w:p w14:paraId="3CAC2EED" w14:textId="77777777" w:rsidR="00623AB7" w:rsidRPr="00B4747B" w:rsidRDefault="00623AB7">
            <w:pPr>
              <w:pStyle w:val="TableParagraph"/>
              <w:spacing w:before="2" w:line="240" w:lineRule="atLeast"/>
              <w:ind w:left="97" w:right="205"/>
              <w:rPr>
                <w:rFonts w:ascii="Trebuchet MS" w:hAnsi="Trebuchet MS"/>
                <w:sz w:val="24"/>
                <w:szCs w:val="24"/>
              </w:rPr>
            </w:pPr>
            <w:r w:rsidRPr="00B4747B">
              <w:rPr>
                <w:rFonts w:ascii="Trebuchet MS" w:hAnsi="Trebuchet MS"/>
                <w:sz w:val="24"/>
                <w:szCs w:val="24"/>
              </w:rPr>
              <w:t>Air Content, Yield, and Sand Equivalent</w:t>
            </w:r>
          </w:p>
        </w:tc>
        <w:tc>
          <w:tcPr>
            <w:tcW w:w="6450" w:type="dxa"/>
            <w:tcBorders>
              <w:top w:val="single" w:sz="4" w:space="0" w:color="000000"/>
              <w:left w:val="single" w:sz="4" w:space="0" w:color="000000"/>
              <w:bottom w:val="single" w:sz="4" w:space="0" w:color="000000"/>
            </w:tcBorders>
            <w:shd w:val="clear" w:color="auto" w:fill="D9D9D9"/>
          </w:tcPr>
          <w:p w14:paraId="34910A6C" w14:textId="14C46BD3" w:rsidR="00623AB7" w:rsidRPr="00B4747B" w:rsidRDefault="00623AB7">
            <w:pPr>
              <w:pStyle w:val="TableParagraph"/>
              <w:spacing w:before="1"/>
              <w:rPr>
                <w:rFonts w:ascii="Trebuchet MS" w:hAnsi="Trebuchet MS"/>
                <w:b/>
                <w:sz w:val="24"/>
                <w:szCs w:val="24"/>
              </w:rPr>
            </w:pPr>
          </w:p>
          <w:p w14:paraId="3B49A049" w14:textId="77777777" w:rsidR="00623AB7" w:rsidRPr="00B4747B" w:rsidRDefault="00623AB7">
            <w:pPr>
              <w:pStyle w:val="TableParagraph"/>
              <w:ind w:left="105"/>
              <w:rPr>
                <w:rFonts w:ascii="Trebuchet MS" w:hAnsi="Trebuchet MS"/>
                <w:sz w:val="24"/>
                <w:szCs w:val="24"/>
              </w:rPr>
            </w:pPr>
            <w:r w:rsidRPr="00B4747B">
              <w:rPr>
                <w:rFonts w:ascii="Trebuchet MS" w:hAnsi="Trebuchet MS"/>
                <w:sz w:val="24"/>
                <w:szCs w:val="24"/>
              </w:rPr>
              <w:t>Minimum of 1/day, then 1/2500 sq. yds.</w:t>
            </w:r>
          </w:p>
        </w:tc>
      </w:tr>
      <w:tr w:rsidR="00623AB7" w:rsidRPr="00B4747B" w14:paraId="24B47913" w14:textId="77777777" w:rsidTr="00B4747B">
        <w:trPr>
          <w:trHeight w:val="242"/>
        </w:trPr>
        <w:tc>
          <w:tcPr>
            <w:tcW w:w="2910" w:type="dxa"/>
            <w:tcBorders>
              <w:top w:val="single" w:sz="4" w:space="0" w:color="000000"/>
              <w:bottom w:val="single" w:sz="4" w:space="0" w:color="000000"/>
              <w:right w:val="single" w:sz="4" w:space="0" w:color="000000"/>
            </w:tcBorders>
          </w:tcPr>
          <w:p w14:paraId="408A5589" w14:textId="77777777" w:rsidR="00623AB7" w:rsidRPr="00B4747B" w:rsidRDefault="00623AB7">
            <w:pPr>
              <w:pStyle w:val="TableParagraph"/>
              <w:spacing w:line="222" w:lineRule="exact"/>
              <w:ind w:left="97"/>
              <w:rPr>
                <w:rFonts w:ascii="Trebuchet MS" w:hAnsi="Trebuchet MS"/>
                <w:sz w:val="24"/>
                <w:szCs w:val="24"/>
              </w:rPr>
            </w:pPr>
            <w:r w:rsidRPr="00B4747B">
              <w:rPr>
                <w:rFonts w:ascii="Trebuchet MS" w:hAnsi="Trebuchet MS"/>
                <w:sz w:val="24"/>
                <w:szCs w:val="24"/>
              </w:rPr>
              <w:t>Pavement Thickness</w:t>
            </w:r>
          </w:p>
        </w:tc>
        <w:tc>
          <w:tcPr>
            <w:tcW w:w="6450" w:type="dxa"/>
            <w:tcBorders>
              <w:top w:val="single" w:sz="4" w:space="0" w:color="000000"/>
              <w:left w:val="single" w:sz="4" w:space="0" w:color="000000"/>
              <w:bottom w:val="single" w:sz="4" w:space="0" w:color="000000"/>
            </w:tcBorders>
          </w:tcPr>
          <w:p w14:paraId="16004DC7" w14:textId="353B08E7" w:rsidR="00623AB7" w:rsidRPr="00B4747B" w:rsidRDefault="00623AB7">
            <w:pPr>
              <w:pStyle w:val="TableParagraph"/>
              <w:spacing w:line="222" w:lineRule="exact"/>
              <w:ind w:left="105"/>
              <w:rPr>
                <w:rFonts w:ascii="Trebuchet MS" w:hAnsi="Trebuchet MS"/>
                <w:sz w:val="24"/>
                <w:szCs w:val="24"/>
              </w:rPr>
            </w:pPr>
            <w:r w:rsidRPr="00B4747B">
              <w:rPr>
                <w:rFonts w:ascii="Trebuchet MS" w:hAnsi="Trebuchet MS"/>
                <w:sz w:val="24"/>
                <w:szCs w:val="24"/>
              </w:rPr>
              <w:t>Per subsection 412.21</w:t>
            </w:r>
          </w:p>
        </w:tc>
      </w:tr>
      <w:tr w:rsidR="00623AB7" w:rsidRPr="00B4747B" w14:paraId="1618207F" w14:textId="77777777" w:rsidTr="00B4747B">
        <w:trPr>
          <w:trHeight w:val="724"/>
        </w:trPr>
        <w:tc>
          <w:tcPr>
            <w:tcW w:w="2910" w:type="dxa"/>
            <w:tcBorders>
              <w:top w:val="single" w:sz="4" w:space="0" w:color="000000"/>
              <w:bottom w:val="single" w:sz="4" w:space="0" w:color="000000"/>
              <w:right w:val="single" w:sz="4" w:space="0" w:color="000000"/>
            </w:tcBorders>
            <w:shd w:val="clear" w:color="auto" w:fill="D9D9D9"/>
          </w:tcPr>
          <w:p w14:paraId="3A95A711" w14:textId="77777777" w:rsidR="00623AB7" w:rsidRPr="00B4747B" w:rsidRDefault="00623AB7">
            <w:pPr>
              <w:pStyle w:val="TableParagraph"/>
              <w:spacing w:before="10"/>
              <w:rPr>
                <w:rFonts w:ascii="Trebuchet MS" w:hAnsi="Trebuchet MS"/>
                <w:b/>
                <w:sz w:val="24"/>
                <w:szCs w:val="24"/>
              </w:rPr>
            </w:pPr>
          </w:p>
          <w:p w14:paraId="1A3716DD" w14:textId="77777777" w:rsidR="00623AB7" w:rsidRPr="00B4747B" w:rsidRDefault="00623AB7">
            <w:pPr>
              <w:pStyle w:val="TableParagraph"/>
              <w:ind w:left="97"/>
              <w:rPr>
                <w:rFonts w:ascii="Trebuchet MS" w:hAnsi="Trebuchet MS"/>
                <w:sz w:val="24"/>
                <w:szCs w:val="24"/>
              </w:rPr>
            </w:pPr>
            <w:r w:rsidRPr="00B4747B">
              <w:rPr>
                <w:rFonts w:ascii="Trebuchet MS" w:hAnsi="Trebuchet MS"/>
                <w:sz w:val="24"/>
                <w:szCs w:val="24"/>
              </w:rPr>
              <w:t>Pull Test Joints</w:t>
            </w:r>
          </w:p>
        </w:tc>
        <w:tc>
          <w:tcPr>
            <w:tcW w:w="6450" w:type="dxa"/>
            <w:tcBorders>
              <w:top w:val="single" w:sz="4" w:space="0" w:color="000000"/>
              <w:left w:val="single" w:sz="4" w:space="0" w:color="000000"/>
              <w:bottom w:val="single" w:sz="4" w:space="0" w:color="000000"/>
            </w:tcBorders>
            <w:shd w:val="clear" w:color="auto" w:fill="D9D9D9"/>
          </w:tcPr>
          <w:p w14:paraId="4E74CE09" w14:textId="5CB2C569" w:rsidR="00623AB7" w:rsidRPr="00B4747B" w:rsidRDefault="00623AB7">
            <w:pPr>
              <w:pStyle w:val="TableParagraph"/>
              <w:spacing w:line="249" w:lineRule="auto"/>
              <w:ind w:left="105" w:right="187"/>
              <w:rPr>
                <w:rFonts w:ascii="Trebuchet MS" w:hAnsi="Trebuchet MS"/>
                <w:sz w:val="24"/>
                <w:szCs w:val="24"/>
              </w:rPr>
            </w:pPr>
            <w:r w:rsidRPr="00B4747B">
              <w:rPr>
                <w:rFonts w:ascii="Trebuchet MS" w:hAnsi="Trebuchet MS"/>
                <w:sz w:val="24"/>
                <w:szCs w:val="24"/>
              </w:rPr>
              <w:t>Minimum of six transverse and six longitudinal joint locations for the first 2,500 linear feet, then three transverse and three</w:t>
            </w:r>
          </w:p>
          <w:p w14:paraId="7211207C" w14:textId="77777777" w:rsidR="00623AB7" w:rsidRPr="00B4747B" w:rsidRDefault="00623AB7">
            <w:pPr>
              <w:pStyle w:val="TableParagraph"/>
              <w:spacing w:before="4" w:line="222" w:lineRule="exact"/>
              <w:ind w:left="105"/>
              <w:rPr>
                <w:rFonts w:ascii="Trebuchet MS" w:hAnsi="Trebuchet MS"/>
                <w:sz w:val="24"/>
                <w:szCs w:val="24"/>
              </w:rPr>
            </w:pPr>
            <w:r w:rsidRPr="00B4747B">
              <w:rPr>
                <w:rFonts w:ascii="Trebuchet MS" w:hAnsi="Trebuchet MS"/>
                <w:sz w:val="24"/>
                <w:szCs w:val="24"/>
              </w:rPr>
              <w:t>longitudinal joints thereafter</w:t>
            </w:r>
          </w:p>
        </w:tc>
      </w:tr>
      <w:tr w:rsidR="00623AB7" w:rsidRPr="00B4747B" w14:paraId="0A141F25" w14:textId="77777777" w:rsidTr="00B4747B">
        <w:trPr>
          <w:trHeight w:val="481"/>
        </w:trPr>
        <w:tc>
          <w:tcPr>
            <w:tcW w:w="2910" w:type="dxa"/>
            <w:tcBorders>
              <w:top w:val="single" w:sz="4" w:space="0" w:color="000000"/>
              <w:bottom w:val="single" w:sz="4" w:space="0" w:color="000000"/>
              <w:right w:val="single" w:sz="4" w:space="0" w:color="000000"/>
            </w:tcBorders>
          </w:tcPr>
          <w:p w14:paraId="36A36DE5" w14:textId="77777777" w:rsidR="00623AB7" w:rsidRPr="00B4747B" w:rsidRDefault="00623AB7">
            <w:pPr>
              <w:pStyle w:val="TableParagraph"/>
              <w:ind w:left="97"/>
              <w:rPr>
                <w:rFonts w:ascii="Trebuchet MS" w:hAnsi="Trebuchet MS"/>
                <w:sz w:val="24"/>
                <w:szCs w:val="24"/>
              </w:rPr>
            </w:pPr>
            <w:r w:rsidRPr="00B4747B">
              <w:rPr>
                <w:rFonts w:ascii="Trebuchet MS" w:hAnsi="Trebuchet MS"/>
                <w:sz w:val="24"/>
                <w:szCs w:val="24"/>
              </w:rPr>
              <w:t>Load Transfer Dowel</w:t>
            </w:r>
          </w:p>
          <w:p w14:paraId="36BBC827" w14:textId="77777777" w:rsidR="00623AB7" w:rsidRPr="00B4747B" w:rsidRDefault="00623AB7">
            <w:pPr>
              <w:pStyle w:val="TableParagraph"/>
              <w:spacing w:before="10" w:line="222" w:lineRule="exact"/>
              <w:ind w:left="97"/>
              <w:rPr>
                <w:rFonts w:ascii="Trebuchet MS" w:hAnsi="Trebuchet MS"/>
                <w:sz w:val="24"/>
                <w:szCs w:val="24"/>
              </w:rPr>
            </w:pPr>
            <w:r w:rsidRPr="00B4747B">
              <w:rPr>
                <w:rFonts w:ascii="Trebuchet MS" w:hAnsi="Trebuchet MS"/>
                <w:sz w:val="24"/>
                <w:szCs w:val="24"/>
              </w:rPr>
              <w:t>Bar Placement</w:t>
            </w:r>
          </w:p>
        </w:tc>
        <w:tc>
          <w:tcPr>
            <w:tcW w:w="6450" w:type="dxa"/>
            <w:tcBorders>
              <w:top w:val="single" w:sz="4" w:space="0" w:color="000000"/>
              <w:left w:val="single" w:sz="4" w:space="0" w:color="000000"/>
              <w:bottom w:val="single" w:sz="4" w:space="0" w:color="000000"/>
            </w:tcBorders>
          </w:tcPr>
          <w:p w14:paraId="5CFA5177" w14:textId="72385AF0" w:rsidR="00623AB7" w:rsidRPr="00B4747B" w:rsidRDefault="00623AB7">
            <w:pPr>
              <w:pStyle w:val="TableParagraph"/>
              <w:spacing w:before="120"/>
              <w:ind w:left="105"/>
              <w:rPr>
                <w:rFonts w:ascii="Trebuchet MS" w:hAnsi="Trebuchet MS"/>
                <w:sz w:val="24"/>
                <w:szCs w:val="24"/>
              </w:rPr>
            </w:pPr>
            <w:r w:rsidRPr="00B4747B">
              <w:rPr>
                <w:rFonts w:ascii="Trebuchet MS" w:hAnsi="Trebuchet MS"/>
                <w:sz w:val="24"/>
                <w:szCs w:val="24"/>
              </w:rPr>
              <w:t>Per subsection 412.13(b)2</w:t>
            </w:r>
          </w:p>
        </w:tc>
      </w:tr>
      <w:tr w:rsidR="00623AB7" w:rsidRPr="00B4747B" w14:paraId="408EB044" w14:textId="77777777" w:rsidTr="00B4747B">
        <w:trPr>
          <w:trHeight w:val="242"/>
        </w:trPr>
        <w:tc>
          <w:tcPr>
            <w:tcW w:w="2910" w:type="dxa"/>
            <w:tcBorders>
              <w:top w:val="single" w:sz="4" w:space="0" w:color="000000"/>
              <w:bottom w:val="single" w:sz="4" w:space="0" w:color="000000"/>
              <w:right w:val="single" w:sz="4" w:space="0" w:color="000000"/>
            </w:tcBorders>
            <w:shd w:val="clear" w:color="auto" w:fill="D9D9D9"/>
          </w:tcPr>
          <w:p w14:paraId="40FB8AE9" w14:textId="77777777" w:rsidR="00623AB7" w:rsidRPr="00B4747B" w:rsidRDefault="00623AB7">
            <w:pPr>
              <w:pStyle w:val="TableParagraph"/>
              <w:spacing w:line="222" w:lineRule="exact"/>
              <w:ind w:left="97"/>
              <w:rPr>
                <w:rFonts w:ascii="Trebuchet MS" w:hAnsi="Trebuchet MS"/>
                <w:sz w:val="24"/>
                <w:szCs w:val="24"/>
              </w:rPr>
            </w:pPr>
            <w:r w:rsidRPr="00B4747B">
              <w:rPr>
                <w:rFonts w:ascii="Trebuchet MS" w:hAnsi="Trebuchet MS"/>
                <w:sz w:val="24"/>
                <w:szCs w:val="24"/>
              </w:rPr>
              <w:t>Average Texture Depth</w:t>
            </w:r>
          </w:p>
        </w:tc>
        <w:tc>
          <w:tcPr>
            <w:tcW w:w="6450" w:type="dxa"/>
            <w:tcBorders>
              <w:top w:val="single" w:sz="4" w:space="0" w:color="000000"/>
              <w:left w:val="single" w:sz="4" w:space="0" w:color="000000"/>
              <w:bottom w:val="single" w:sz="4" w:space="0" w:color="000000"/>
            </w:tcBorders>
            <w:shd w:val="clear" w:color="auto" w:fill="D9D9D9"/>
          </w:tcPr>
          <w:p w14:paraId="0D0CD687" w14:textId="2FE6EB93" w:rsidR="00623AB7" w:rsidRPr="00B4747B" w:rsidRDefault="00623AB7">
            <w:pPr>
              <w:pStyle w:val="TableParagraph"/>
              <w:spacing w:line="222" w:lineRule="exact"/>
              <w:ind w:left="105"/>
              <w:rPr>
                <w:rFonts w:ascii="Trebuchet MS" w:hAnsi="Trebuchet MS"/>
                <w:sz w:val="24"/>
                <w:szCs w:val="24"/>
              </w:rPr>
            </w:pPr>
            <w:r w:rsidRPr="00B4747B">
              <w:rPr>
                <w:rFonts w:ascii="Trebuchet MS" w:hAnsi="Trebuchet MS"/>
                <w:sz w:val="24"/>
                <w:szCs w:val="24"/>
              </w:rPr>
              <w:t>1 per 528 linear feet in each lane and shoulder wider than 8 feet</w:t>
            </w:r>
          </w:p>
        </w:tc>
      </w:tr>
      <w:tr w:rsidR="00623AB7" w:rsidRPr="00B4747B" w14:paraId="22452C57" w14:textId="77777777" w:rsidTr="00B4747B">
        <w:trPr>
          <w:trHeight w:val="241"/>
        </w:trPr>
        <w:tc>
          <w:tcPr>
            <w:tcW w:w="2910" w:type="dxa"/>
            <w:tcBorders>
              <w:top w:val="single" w:sz="4" w:space="0" w:color="000000"/>
              <w:bottom w:val="single" w:sz="4" w:space="0" w:color="000000"/>
              <w:right w:val="single" w:sz="4" w:space="0" w:color="000000"/>
            </w:tcBorders>
          </w:tcPr>
          <w:p w14:paraId="3D0CF586" w14:textId="77777777" w:rsidR="00623AB7" w:rsidRPr="00B4747B" w:rsidRDefault="00623AB7">
            <w:pPr>
              <w:pStyle w:val="TableParagraph"/>
              <w:spacing w:line="221" w:lineRule="exact"/>
              <w:ind w:left="97"/>
              <w:rPr>
                <w:rFonts w:ascii="Trebuchet MS" w:hAnsi="Trebuchet MS"/>
                <w:sz w:val="24"/>
                <w:szCs w:val="24"/>
              </w:rPr>
            </w:pPr>
            <w:r w:rsidRPr="00B4747B">
              <w:rPr>
                <w:rFonts w:ascii="Trebuchet MS" w:hAnsi="Trebuchet MS"/>
                <w:sz w:val="24"/>
                <w:szCs w:val="24"/>
              </w:rPr>
              <w:t>Water Cement Ratio</w:t>
            </w:r>
          </w:p>
        </w:tc>
        <w:tc>
          <w:tcPr>
            <w:tcW w:w="6450" w:type="dxa"/>
            <w:tcBorders>
              <w:top w:val="single" w:sz="4" w:space="0" w:color="000000"/>
              <w:left w:val="single" w:sz="4" w:space="0" w:color="000000"/>
              <w:bottom w:val="single" w:sz="4" w:space="0" w:color="000000"/>
            </w:tcBorders>
          </w:tcPr>
          <w:p w14:paraId="3533E0D5" w14:textId="109F2014" w:rsidR="00623AB7" w:rsidRPr="00B4747B" w:rsidRDefault="00623AB7">
            <w:pPr>
              <w:pStyle w:val="TableParagraph"/>
              <w:spacing w:line="221" w:lineRule="exact"/>
              <w:ind w:left="105"/>
              <w:rPr>
                <w:rFonts w:ascii="Trebuchet MS" w:hAnsi="Trebuchet MS"/>
                <w:sz w:val="24"/>
                <w:szCs w:val="24"/>
              </w:rPr>
            </w:pPr>
            <w:r w:rsidRPr="00B4747B">
              <w:rPr>
                <w:rFonts w:ascii="Trebuchet MS" w:hAnsi="Trebuchet MS"/>
                <w:sz w:val="24"/>
                <w:szCs w:val="24"/>
              </w:rPr>
              <w:t>First three loads each day, then 1/500 cu. yds.</w:t>
            </w:r>
          </w:p>
        </w:tc>
      </w:tr>
      <w:tr w:rsidR="00623AB7" w:rsidRPr="00B4747B" w14:paraId="29976830" w14:textId="77777777" w:rsidTr="00B4747B">
        <w:trPr>
          <w:trHeight w:val="241"/>
        </w:trPr>
        <w:tc>
          <w:tcPr>
            <w:tcW w:w="2910" w:type="dxa"/>
            <w:tcBorders>
              <w:top w:val="single" w:sz="4" w:space="0" w:color="000000"/>
              <w:right w:val="single" w:sz="4" w:space="0" w:color="000000"/>
            </w:tcBorders>
          </w:tcPr>
          <w:p w14:paraId="1E3C52F0" w14:textId="283B9AA9" w:rsidR="00623AB7" w:rsidRPr="00B4747B" w:rsidRDefault="00623AB7">
            <w:pPr>
              <w:pStyle w:val="TableParagraph"/>
              <w:spacing w:line="221" w:lineRule="exact"/>
              <w:ind w:left="97"/>
              <w:rPr>
                <w:rFonts w:ascii="Trebuchet MS" w:hAnsi="Trebuchet MS"/>
                <w:sz w:val="24"/>
                <w:szCs w:val="24"/>
              </w:rPr>
            </w:pPr>
            <w:r w:rsidRPr="00B4747B">
              <w:rPr>
                <w:rFonts w:ascii="Trebuchet MS" w:hAnsi="Trebuchet MS"/>
                <w:sz w:val="24"/>
                <w:szCs w:val="24"/>
              </w:rPr>
              <w:t>Aggregate Moisture Content</w:t>
            </w:r>
          </w:p>
        </w:tc>
        <w:tc>
          <w:tcPr>
            <w:tcW w:w="6450" w:type="dxa"/>
            <w:tcBorders>
              <w:top w:val="single" w:sz="4" w:space="0" w:color="000000"/>
              <w:left w:val="single" w:sz="4" w:space="0" w:color="000000"/>
            </w:tcBorders>
          </w:tcPr>
          <w:p w14:paraId="0B4678DD" w14:textId="11A8FE91" w:rsidR="00623AB7" w:rsidRPr="00B4747B" w:rsidRDefault="00623AB7">
            <w:pPr>
              <w:pStyle w:val="TableParagraph"/>
              <w:spacing w:line="221" w:lineRule="exact"/>
              <w:ind w:left="105"/>
              <w:rPr>
                <w:rFonts w:ascii="Trebuchet MS" w:hAnsi="Trebuchet MS"/>
                <w:sz w:val="24"/>
                <w:szCs w:val="24"/>
              </w:rPr>
            </w:pPr>
            <w:r w:rsidRPr="00B4747B">
              <w:rPr>
                <w:rFonts w:ascii="Trebuchet MS" w:hAnsi="Trebuchet MS"/>
                <w:sz w:val="24"/>
                <w:szCs w:val="24"/>
              </w:rPr>
              <w:t>Per subsection 106.06(a) 10</w:t>
            </w:r>
          </w:p>
        </w:tc>
      </w:tr>
    </w:tbl>
    <w:p w14:paraId="52C2BABB" w14:textId="577612AE" w:rsidR="00B84E39" w:rsidRPr="00B4747B" w:rsidRDefault="00B84E39">
      <w:pPr>
        <w:rPr>
          <w:rFonts w:ascii="Trebuchet MS" w:hAnsi="Trebuchet MS"/>
          <w:sz w:val="24"/>
          <w:szCs w:val="24"/>
        </w:rPr>
      </w:pPr>
    </w:p>
    <w:p w14:paraId="67B77AA5" w14:textId="318E2FC5" w:rsidR="008E6174" w:rsidRPr="00B4747B" w:rsidRDefault="008E6174">
      <w:pPr>
        <w:rPr>
          <w:rFonts w:ascii="Trebuchet MS" w:hAnsi="Trebuchet MS"/>
          <w:sz w:val="24"/>
          <w:szCs w:val="24"/>
        </w:rPr>
      </w:pPr>
    </w:p>
    <w:p w14:paraId="35EC3F58" w14:textId="398506A8" w:rsidR="002826EE" w:rsidRPr="00B4747B" w:rsidRDefault="002826EE">
      <w:pPr>
        <w:rPr>
          <w:rFonts w:ascii="Trebuchet MS" w:hAnsi="Trebuchet MS"/>
          <w:sz w:val="24"/>
          <w:szCs w:val="24"/>
        </w:rPr>
      </w:pPr>
    </w:p>
    <w:p w14:paraId="358AA4E1" w14:textId="26208954" w:rsidR="00B4747B" w:rsidRDefault="002826EE" w:rsidP="002826EE">
      <w:pPr>
        <w:rPr>
          <w:rFonts w:ascii="Trebuchet MS" w:hAnsi="Trebuchet MS"/>
          <w:sz w:val="24"/>
          <w:szCs w:val="24"/>
        </w:rPr>
      </w:pPr>
      <w:r w:rsidRPr="00B4747B">
        <w:rPr>
          <w:rFonts w:ascii="Trebuchet MS" w:hAnsi="Trebuchet MS"/>
          <w:b/>
          <w:bCs/>
          <w:sz w:val="24"/>
          <w:szCs w:val="24"/>
        </w:rPr>
        <w:t>In Subsection 412.24, delete</w:t>
      </w:r>
      <w:r w:rsidR="00B4747B">
        <w:rPr>
          <w:rFonts w:ascii="Trebuchet MS" w:hAnsi="Trebuchet MS"/>
          <w:b/>
          <w:bCs/>
          <w:sz w:val="24"/>
          <w:szCs w:val="24"/>
        </w:rPr>
        <w:t>:</w:t>
      </w:r>
    </w:p>
    <w:p w14:paraId="02ED3150" w14:textId="2B534BAB" w:rsidR="002826EE" w:rsidRPr="00B4747B" w:rsidRDefault="002826EE" w:rsidP="002826EE">
      <w:pPr>
        <w:rPr>
          <w:rFonts w:ascii="Trebuchet MS" w:hAnsi="Trebuchet MS"/>
          <w:sz w:val="24"/>
          <w:szCs w:val="24"/>
        </w:rPr>
      </w:pPr>
      <w:r w:rsidRPr="00B4747B">
        <w:rPr>
          <w:rFonts w:ascii="Trebuchet MS" w:hAnsi="Trebuchet MS"/>
          <w:sz w:val="24"/>
          <w:szCs w:val="24"/>
        </w:rPr>
        <w:t>“All costs associated with developing correlation curves used to evaluate low flexural strength results per the Contract, or as requested by the Engineer, shall be included in the work. This shall include all materials, forms, testing, equipment and labor.”</w:t>
      </w:r>
    </w:p>
    <w:p w14:paraId="135D42EF" w14:textId="77777777" w:rsidR="002826EE" w:rsidRPr="00B4747B" w:rsidRDefault="002826EE">
      <w:pPr>
        <w:rPr>
          <w:rFonts w:ascii="Trebuchet MS" w:hAnsi="Trebuchet MS"/>
          <w:sz w:val="24"/>
          <w:szCs w:val="24"/>
        </w:rPr>
      </w:pPr>
    </w:p>
    <w:p w14:paraId="30C3CDD2" w14:textId="77777777" w:rsidR="00B4747B" w:rsidRDefault="002826EE">
      <w:pPr>
        <w:rPr>
          <w:rFonts w:ascii="Trebuchet MS" w:hAnsi="Trebuchet MS"/>
          <w:b/>
          <w:bCs/>
          <w:sz w:val="24"/>
          <w:szCs w:val="24"/>
        </w:rPr>
      </w:pPr>
      <w:r w:rsidRPr="00B4747B">
        <w:rPr>
          <w:rFonts w:ascii="Trebuchet MS" w:hAnsi="Trebuchet MS"/>
          <w:b/>
          <w:bCs/>
          <w:sz w:val="24"/>
          <w:szCs w:val="24"/>
        </w:rPr>
        <w:t>In Subsection 601.02 Class P, delete</w:t>
      </w:r>
      <w:r w:rsidR="00B4747B">
        <w:rPr>
          <w:rFonts w:ascii="Trebuchet MS" w:hAnsi="Trebuchet MS"/>
          <w:b/>
          <w:bCs/>
          <w:sz w:val="24"/>
          <w:szCs w:val="24"/>
        </w:rPr>
        <w:t>:</w:t>
      </w:r>
    </w:p>
    <w:p w14:paraId="31D314D0" w14:textId="605ED2A4" w:rsidR="002826EE" w:rsidRPr="00B4747B" w:rsidRDefault="002826EE">
      <w:pPr>
        <w:rPr>
          <w:rFonts w:ascii="Trebuchet MS" w:hAnsi="Trebuchet MS"/>
          <w:sz w:val="24"/>
          <w:szCs w:val="24"/>
        </w:rPr>
      </w:pPr>
      <w:r w:rsidRPr="00B4747B">
        <w:rPr>
          <w:rFonts w:ascii="Trebuchet MS" w:hAnsi="Trebuchet MS"/>
          <w:b/>
          <w:bCs/>
          <w:sz w:val="24"/>
          <w:szCs w:val="24"/>
        </w:rPr>
        <w:t xml:space="preserve"> </w:t>
      </w:r>
      <w:r w:rsidRPr="00B4747B">
        <w:rPr>
          <w:rFonts w:ascii="Trebuchet MS" w:hAnsi="Trebuchet MS"/>
          <w:sz w:val="24"/>
          <w:szCs w:val="24"/>
        </w:rPr>
        <w:t xml:space="preserve">“(1) The Required Field Flexural Strength shall be 650 psi.” </w:t>
      </w:r>
    </w:p>
    <w:p w14:paraId="7A5BF3EF" w14:textId="77777777" w:rsidR="002826EE" w:rsidRPr="00B4747B" w:rsidRDefault="002826EE">
      <w:pPr>
        <w:rPr>
          <w:rFonts w:ascii="Trebuchet MS" w:hAnsi="Trebuchet MS"/>
          <w:b/>
          <w:bCs/>
          <w:sz w:val="24"/>
          <w:szCs w:val="24"/>
        </w:rPr>
      </w:pPr>
    </w:p>
    <w:p w14:paraId="36CB5868" w14:textId="09D24A14" w:rsidR="008E6174" w:rsidRPr="00B4747B" w:rsidRDefault="00C50045">
      <w:pPr>
        <w:rPr>
          <w:rFonts w:ascii="Trebuchet MS" w:hAnsi="Trebuchet MS"/>
          <w:b/>
          <w:bCs/>
          <w:sz w:val="24"/>
          <w:szCs w:val="24"/>
        </w:rPr>
      </w:pPr>
      <w:r w:rsidRPr="00B4747B">
        <w:rPr>
          <w:rFonts w:ascii="Trebuchet MS" w:hAnsi="Trebuchet MS"/>
          <w:b/>
          <w:bCs/>
          <w:sz w:val="24"/>
          <w:szCs w:val="24"/>
        </w:rPr>
        <w:t>Subsection 601.02 shall include the following:</w:t>
      </w:r>
    </w:p>
    <w:p w14:paraId="41CF388A" w14:textId="77777777" w:rsidR="00C50045" w:rsidRPr="00B4747B" w:rsidRDefault="00C50045">
      <w:pPr>
        <w:rPr>
          <w:rFonts w:ascii="Trebuchet MS" w:hAnsi="Trebuchet MS"/>
          <w:sz w:val="24"/>
          <w:szCs w:val="24"/>
        </w:rPr>
      </w:pPr>
    </w:p>
    <w:p w14:paraId="3CEFE06A" w14:textId="641427EC" w:rsidR="00C50045" w:rsidRPr="00B4747B" w:rsidRDefault="00C50045">
      <w:pPr>
        <w:rPr>
          <w:rFonts w:ascii="Trebuchet MS" w:hAnsi="Trebuchet MS"/>
          <w:sz w:val="24"/>
          <w:szCs w:val="24"/>
        </w:rPr>
      </w:pPr>
      <w:r w:rsidRPr="00B4747B">
        <w:rPr>
          <w:rFonts w:ascii="Trebuchet MS" w:hAnsi="Trebuchet MS"/>
          <w:sz w:val="24"/>
          <w:szCs w:val="24"/>
        </w:rPr>
        <w:t xml:space="preserve">When an optimized gradation is used for any class of concrete, the </w:t>
      </w:r>
      <w:r w:rsidR="002826EE" w:rsidRPr="00B4747B">
        <w:rPr>
          <w:rFonts w:ascii="Trebuchet MS" w:hAnsi="Trebuchet MS"/>
          <w:sz w:val="24"/>
          <w:szCs w:val="24"/>
        </w:rPr>
        <w:t xml:space="preserve">Shilstone, Tarantula or Power-45 </w:t>
      </w:r>
      <w:r w:rsidRPr="00B4747B">
        <w:rPr>
          <w:rFonts w:ascii="Trebuchet MS" w:hAnsi="Trebuchet MS"/>
          <w:sz w:val="24"/>
          <w:szCs w:val="24"/>
        </w:rPr>
        <w:t>optimization meth</w:t>
      </w:r>
      <w:r w:rsidR="002826EE" w:rsidRPr="00B4747B">
        <w:rPr>
          <w:rFonts w:ascii="Trebuchet MS" w:hAnsi="Trebuchet MS"/>
          <w:sz w:val="24"/>
          <w:szCs w:val="24"/>
        </w:rPr>
        <w:t>od shall be used.</w:t>
      </w:r>
    </w:p>
    <w:sectPr w:rsidR="00C50045" w:rsidRPr="00B4747B" w:rsidSect="00C9764E">
      <w:headerReference w:type="even" r:id="rId10"/>
      <w:headerReference w:type="default" r:id="rId11"/>
      <w:footerReference w:type="even" r:id="rId12"/>
      <w:footerReference w:type="default" r:id="rId13"/>
      <w:headerReference w:type="first" r:id="rId14"/>
      <w:pgSz w:w="12240" w:h="15840"/>
      <w:pgMar w:top="740" w:right="620" w:bottom="540" w:left="960" w:header="735" w:footer="34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56997" w14:textId="77777777" w:rsidR="002E24C6" w:rsidRDefault="002E24C6">
      <w:r>
        <w:separator/>
      </w:r>
    </w:p>
  </w:endnote>
  <w:endnote w:type="continuationSeparator" w:id="0">
    <w:p w14:paraId="51DAE1D1" w14:textId="77777777" w:rsidR="002E24C6" w:rsidRDefault="002E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F3F8" w14:textId="44B21314" w:rsidR="001A50C4" w:rsidRDefault="001A50C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E5DD" w14:textId="7CEA6327" w:rsidR="001A50C4" w:rsidRDefault="001A50C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3C3A6" w14:textId="77777777" w:rsidR="002E24C6" w:rsidRDefault="002E24C6">
      <w:r>
        <w:separator/>
      </w:r>
    </w:p>
  </w:footnote>
  <w:footnote w:type="continuationSeparator" w:id="0">
    <w:p w14:paraId="563FE513" w14:textId="77777777" w:rsidR="002E24C6" w:rsidRDefault="002E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7E21" w14:textId="48D9C3AC" w:rsidR="001A50C4" w:rsidRDefault="001A50C4">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17522"/>
      <w:docPartObj>
        <w:docPartGallery w:val="Page Numbers (Top of Page)"/>
        <w:docPartUnique/>
      </w:docPartObj>
    </w:sdtPr>
    <w:sdtEndPr>
      <w:rPr>
        <w:rFonts w:ascii="Trebuchet MS" w:hAnsi="Trebuchet MS"/>
        <w:noProof/>
        <w:sz w:val="28"/>
        <w:szCs w:val="28"/>
      </w:rPr>
    </w:sdtEndPr>
    <w:sdtContent>
      <w:p w14:paraId="1EC323C0" w14:textId="5222A64B" w:rsidR="008400F8" w:rsidRPr="00786D1E" w:rsidRDefault="00786D1E" w:rsidP="004158A3">
        <w:pPr>
          <w:jc w:val="right"/>
          <w:rPr>
            <w:rFonts w:ascii="Trebuchet MS" w:hAnsi="Trebuchet MS" w:cs="Arial"/>
            <w:sz w:val="28"/>
            <w:szCs w:val="28"/>
          </w:rPr>
        </w:pPr>
        <w:r w:rsidRPr="00786D1E">
          <w:rPr>
            <w:rFonts w:ascii="Trebuchet MS" w:hAnsi="Trebuchet MS"/>
            <w:sz w:val="28"/>
            <w:szCs w:val="28"/>
          </w:rPr>
          <w:t>January 8, 2024</w:t>
        </w:r>
      </w:p>
      <w:p w14:paraId="3F041F0F" w14:textId="54470A30" w:rsidR="008400F8" w:rsidRDefault="00C9764E">
        <w:pPr>
          <w:pStyle w:val="Header"/>
          <w:jc w:val="center"/>
          <w:rPr>
            <w:rFonts w:ascii="Trebuchet MS" w:hAnsi="Trebuchet MS"/>
            <w:noProof/>
            <w:sz w:val="28"/>
            <w:szCs w:val="28"/>
          </w:rPr>
        </w:pPr>
        <w:r w:rsidRPr="008400F8">
          <w:rPr>
            <w:rFonts w:ascii="Trebuchet MS" w:hAnsi="Trebuchet MS"/>
            <w:sz w:val="28"/>
            <w:szCs w:val="28"/>
          </w:rPr>
          <w:fldChar w:fldCharType="begin"/>
        </w:r>
        <w:r w:rsidRPr="008400F8">
          <w:rPr>
            <w:rFonts w:ascii="Trebuchet MS" w:hAnsi="Trebuchet MS"/>
            <w:sz w:val="28"/>
            <w:szCs w:val="28"/>
          </w:rPr>
          <w:instrText xml:space="preserve"> PAGE   \* MERGEFORMAT </w:instrText>
        </w:r>
        <w:r w:rsidRPr="008400F8">
          <w:rPr>
            <w:rFonts w:ascii="Trebuchet MS" w:hAnsi="Trebuchet MS"/>
            <w:sz w:val="28"/>
            <w:szCs w:val="28"/>
          </w:rPr>
          <w:fldChar w:fldCharType="separate"/>
        </w:r>
        <w:r w:rsidR="004158A3">
          <w:rPr>
            <w:rFonts w:ascii="Trebuchet MS" w:hAnsi="Trebuchet MS"/>
            <w:noProof/>
            <w:sz w:val="28"/>
            <w:szCs w:val="28"/>
          </w:rPr>
          <w:t>12</w:t>
        </w:r>
        <w:r w:rsidRPr="008400F8">
          <w:rPr>
            <w:rFonts w:ascii="Trebuchet MS" w:hAnsi="Trebuchet MS"/>
            <w:noProof/>
            <w:sz w:val="28"/>
            <w:szCs w:val="28"/>
          </w:rPr>
          <w:fldChar w:fldCharType="end"/>
        </w:r>
      </w:p>
      <w:p w14:paraId="6811DE89" w14:textId="3452C98C" w:rsidR="008400F8" w:rsidRPr="00C9764E" w:rsidRDefault="008400F8" w:rsidP="008400F8">
        <w:pPr>
          <w:jc w:val="center"/>
          <w:rPr>
            <w:rFonts w:ascii="Trebuchet MS" w:hAnsi="Trebuchet MS" w:cs="Arial"/>
            <w:sz w:val="28"/>
            <w:szCs w:val="28"/>
          </w:rPr>
        </w:pPr>
        <w:r w:rsidRPr="00C9764E">
          <w:rPr>
            <w:rFonts w:ascii="Trebuchet MS" w:hAnsi="Trebuchet MS" w:cs="Arial"/>
            <w:sz w:val="28"/>
            <w:szCs w:val="28"/>
          </w:rPr>
          <w:t>Revision Of Sections 105, 106, 412 &amp; 601</w:t>
        </w:r>
      </w:p>
      <w:p w14:paraId="10930A76" w14:textId="77777777" w:rsidR="008400F8" w:rsidRPr="00C9764E" w:rsidRDefault="008400F8" w:rsidP="008400F8">
        <w:pPr>
          <w:pStyle w:val="Header"/>
          <w:jc w:val="center"/>
          <w:rPr>
            <w:rFonts w:ascii="Trebuchet MS" w:hAnsi="Trebuchet MS"/>
            <w:sz w:val="28"/>
            <w:szCs w:val="28"/>
          </w:rPr>
        </w:pPr>
        <w:r w:rsidRPr="00C9764E">
          <w:rPr>
            <w:rFonts w:ascii="Trebuchet MS" w:hAnsi="Trebuchet MS"/>
            <w:sz w:val="28"/>
            <w:szCs w:val="28"/>
          </w:rPr>
          <w:t>PCCP Acceptance</w:t>
        </w:r>
      </w:p>
      <w:p w14:paraId="0EBFBBBB" w14:textId="1CE6D410" w:rsidR="00C9764E" w:rsidRPr="008400F8" w:rsidRDefault="002E24C6">
        <w:pPr>
          <w:pStyle w:val="Header"/>
          <w:jc w:val="center"/>
          <w:rPr>
            <w:rFonts w:ascii="Trebuchet MS" w:hAnsi="Trebuchet MS"/>
            <w:sz w:val="28"/>
            <w:szCs w:val="2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60E2" w14:textId="77777777" w:rsidR="00786D1E" w:rsidRDefault="00786D1E" w:rsidP="00786D1E">
    <w:pPr>
      <w:jc w:val="right"/>
      <w:rPr>
        <w:rFonts w:ascii="Trebuchet MS" w:hAnsi="Trebuchet MS" w:cs="Arial"/>
        <w:sz w:val="28"/>
        <w:szCs w:val="28"/>
      </w:rPr>
    </w:pPr>
    <w:r w:rsidRPr="00786D1E">
      <w:rPr>
        <w:rFonts w:ascii="Trebuchet MS" w:hAnsi="Trebuchet MS" w:cs="Arial"/>
        <w:sz w:val="28"/>
        <w:szCs w:val="28"/>
      </w:rPr>
      <w:t>January 8, 2024</w:t>
    </w:r>
  </w:p>
  <w:p w14:paraId="1399AFE5" w14:textId="4CB27C38" w:rsidR="00C9764E" w:rsidRPr="00C9764E" w:rsidRDefault="00C9764E" w:rsidP="00C9764E">
    <w:pPr>
      <w:jc w:val="center"/>
      <w:rPr>
        <w:rFonts w:ascii="Trebuchet MS" w:hAnsi="Trebuchet MS" w:cs="Arial"/>
        <w:sz w:val="28"/>
        <w:szCs w:val="28"/>
      </w:rPr>
    </w:pPr>
    <w:r w:rsidRPr="00C9764E">
      <w:rPr>
        <w:rFonts w:ascii="Trebuchet MS" w:hAnsi="Trebuchet MS" w:cs="Arial"/>
        <w:sz w:val="28"/>
        <w:szCs w:val="28"/>
      </w:rPr>
      <w:t>Revision Of Sections 105, 106, 412 &amp; 601</w:t>
    </w:r>
  </w:p>
  <w:p w14:paraId="09FD8E74" w14:textId="77777777" w:rsidR="00C9764E" w:rsidRPr="00C9764E" w:rsidRDefault="00C9764E" w:rsidP="00C9764E">
    <w:pPr>
      <w:pStyle w:val="Header"/>
      <w:jc w:val="center"/>
      <w:rPr>
        <w:rFonts w:ascii="Trebuchet MS" w:hAnsi="Trebuchet MS"/>
        <w:sz w:val="28"/>
        <w:szCs w:val="28"/>
      </w:rPr>
    </w:pPr>
    <w:r w:rsidRPr="00C9764E">
      <w:rPr>
        <w:rFonts w:ascii="Trebuchet MS" w:hAnsi="Trebuchet MS"/>
        <w:sz w:val="28"/>
        <w:szCs w:val="28"/>
      </w:rPr>
      <w:t>PCCP Acceptance</w:t>
    </w:r>
  </w:p>
  <w:p w14:paraId="608E379A" w14:textId="55854DB1" w:rsidR="00C9764E" w:rsidRDefault="00C9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EA3EEF30"/>
    <w:lvl w:ilvl="0">
      <w:start w:val="1"/>
      <w:numFmt w:val="lowerLetter"/>
      <w:lvlText w:val="(%1)"/>
      <w:lvlJc w:val="left"/>
      <w:pPr>
        <w:ind w:left="480" w:hanging="361"/>
      </w:pPr>
      <w:rPr>
        <w:rFonts w:ascii="Trebuchet MS" w:hAnsi="Trebuchet MS" w:cs="Times New Roman" w:hint="default"/>
        <w:b w:val="0"/>
        <w:bCs w:val="0"/>
        <w:i/>
        <w:iCs/>
        <w:w w:val="99"/>
        <w:sz w:val="24"/>
        <w:szCs w:val="24"/>
      </w:rPr>
    </w:lvl>
    <w:lvl w:ilvl="1">
      <w:start w:val="1"/>
      <w:numFmt w:val="decimal"/>
      <w:lvlText w:val="%2."/>
      <w:lvlJc w:val="left"/>
      <w:pPr>
        <w:ind w:left="840" w:hanging="360"/>
      </w:pPr>
      <w:rPr>
        <w:rFonts w:ascii="Trebuchet MS" w:hAnsi="Trebuchet MS" w:cs="Times New Roman" w:hint="default"/>
        <w:b w:val="0"/>
        <w:bCs w:val="0"/>
        <w:i w:val="0"/>
        <w:iCs w:val="0"/>
        <w:spacing w:val="0"/>
        <w:w w:val="99"/>
        <w:sz w:val="24"/>
        <w:szCs w:val="24"/>
      </w:rPr>
    </w:lvl>
    <w:lvl w:ilvl="2">
      <w:numFmt w:val="bullet"/>
      <w:lvlText w:val="•"/>
      <w:lvlJc w:val="left"/>
      <w:pPr>
        <w:ind w:left="1893" w:hanging="360"/>
      </w:pPr>
    </w:lvl>
    <w:lvl w:ilvl="3">
      <w:numFmt w:val="bullet"/>
      <w:lvlText w:val="•"/>
      <w:lvlJc w:val="left"/>
      <w:pPr>
        <w:ind w:left="2946" w:hanging="360"/>
      </w:pPr>
    </w:lvl>
    <w:lvl w:ilvl="4">
      <w:numFmt w:val="bullet"/>
      <w:lvlText w:val="•"/>
      <w:lvlJc w:val="left"/>
      <w:pPr>
        <w:ind w:left="4000" w:hanging="360"/>
      </w:pPr>
    </w:lvl>
    <w:lvl w:ilvl="5">
      <w:numFmt w:val="bullet"/>
      <w:lvlText w:val="•"/>
      <w:lvlJc w:val="left"/>
      <w:pPr>
        <w:ind w:left="5053" w:hanging="360"/>
      </w:pPr>
    </w:lvl>
    <w:lvl w:ilvl="6">
      <w:numFmt w:val="bullet"/>
      <w:lvlText w:val="•"/>
      <w:lvlJc w:val="left"/>
      <w:pPr>
        <w:ind w:left="6106" w:hanging="360"/>
      </w:pPr>
    </w:lvl>
    <w:lvl w:ilvl="7">
      <w:numFmt w:val="bullet"/>
      <w:lvlText w:val="•"/>
      <w:lvlJc w:val="left"/>
      <w:pPr>
        <w:ind w:left="7160" w:hanging="360"/>
      </w:pPr>
    </w:lvl>
    <w:lvl w:ilvl="8">
      <w:numFmt w:val="bullet"/>
      <w:lvlText w:val="•"/>
      <w:lvlJc w:val="left"/>
      <w:pPr>
        <w:ind w:left="8213" w:hanging="360"/>
      </w:pPr>
    </w:lvl>
  </w:abstractNum>
  <w:abstractNum w:abstractNumId="1" w15:restartNumberingAfterBreak="0">
    <w:nsid w:val="230A0020"/>
    <w:multiLevelType w:val="hybridMultilevel"/>
    <w:tmpl w:val="1AE66ACC"/>
    <w:lvl w:ilvl="0" w:tplc="8438F2EE">
      <w:start w:val="1"/>
      <w:numFmt w:val="lowerLetter"/>
      <w:lvlText w:val="(%1)"/>
      <w:lvlJc w:val="left"/>
      <w:pPr>
        <w:ind w:left="760" w:hanging="360"/>
      </w:pPr>
      <w:rPr>
        <w:rFonts w:hint="default"/>
        <w:i/>
        <w:iCs/>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28D64830"/>
    <w:multiLevelType w:val="hybridMultilevel"/>
    <w:tmpl w:val="5C1C1DD2"/>
    <w:lvl w:ilvl="0" w:tplc="5D46CEC8">
      <w:start w:val="1"/>
      <w:numFmt w:val="lowerLetter"/>
      <w:lvlText w:val="(%1)"/>
      <w:lvlJc w:val="left"/>
      <w:pPr>
        <w:ind w:left="480" w:hanging="411"/>
      </w:pPr>
      <w:rPr>
        <w:rFonts w:ascii="Trebuchet MS" w:eastAsia="Times New Roman" w:hAnsi="Trebuchet MS" w:cs="Times New Roman" w:hint="default"/>
        <w:i/>
        <w:w w:val="99"/>
        <w:sz w:val="24"/>
        <w:szCs w:val="24"/>
      </w:rPr>
    </w:lvl>
    <w:lvl w:ilvl="1" w:tplc="8910BDC6">
      <w:start w:val="1"/>
      <w:numFmt w:val="decimal"/>
      <w:lvlText w:val="%2."/>
      <w:lvlJc w:val="left"/>
      <w:pPr>
        <w:ind w:left="840" w:hanging="322"/>
      </w:pPr>
      <w:rPr>
        <w:rFonts w:hint="default"/>
        <w:spacing w:val="0"/>
        <w:w w:val="99"/>
      </w:rPr>
    </w:lvl>
    <w:lvl w:ilvl="2" w:tplc="0E6C9FEA">
      <w:start w:val="1"/>
      <w:numFmt w:val="upperLetter"/>
      <w:lvlText w:val="%3."/>
      <w:lvlJc w:val="left"/>
      <w:pPr>
        <w:ind w:left="1200" w:hanging="411"/>
      </w:pPr>
      <w:rPr>
        <w:rFonts w:hint="default"/>
        <w:spacing w:val="-2"/>
        <w:w w:val="100"/>
      </w:rPr>
    </w:lvl>
    <w:lvl w:ilvl="3" w:tplc="75581CB6">
      <w:start w:val="1"/>
      <w:numFmt w:val="decimal"/>
      <w:lvlText w:val="(%4)"/>
      <w:lvlJc w:val="left"/>
      <w:pPr>
        <w:ind w:left="1560" w:hanging="375"/>
      </w:pPr>
      <w:rPr>
        <w:rFonts w:ascii="Trebuchet MS" w:eastAsia="Times New Roman" w:hAnsi="Trebuchet MS" w:cs="Times New Roman" w:hint="default"/>
        <w:spacing w:val="-3"/>
        <w:w w:val="100"/>
        <w:sz w:val="24"/>
        <w:szCs w:val="24"/>
      </w:rPr>
    </w:lvl>
    <w:lvl w:ilvl="4" w:tplc="407AD758">
      <w:numFmt w:val="bullet"/>
      <w:lvlText w:val="•"/>
      <w:lvlJc w:val="left"/>
      <w:pPr>
        <w:ind w:left="2860" w:hanging="375"/>
      </w:pPr>
      <w:rPr>
        <w:rFonts w:hint="default"/>
      </w:rPr>
    </w:lvl>
    <w:lvl w:ilvl="5" w:tplc="FD540D44">
      <w:numFmt w:val="bullet"/>
      <w:lvlText w:val="•"/>
      <w:lvlJc w:val="left"/>
      <w:pPr>
        <w:ind w:left="4160" w:hanging="375"/>
      </w:pPr>
      <w:rPr>
        <w:rFonts w:hint="default"/>
      </w:rPr>
    </w:lvl>
    <w:lvl w:ilvl="6" w:tplc="4AD079AE">
      <w:numFmt w:val="bullet"/>
      <w:lvlText w:val="•"/>
      <w:lvlJc w:val="left"/>
      <w:pPr>
        <w:ind w:left="5460" w:hanging="375"/>
      </w:pPr>
      <w:rPr>
        <w:rFonts w:hint="default"/>
      </w:rPr>
    </w:lvl>
    <w:lvl w:ilvl="7" w:tplc="A18AABF4">
      <w:numFmt w:val="bullet"/>
      <w:lvlText w:val="•"/>
      <w:lvlJc w:val="left"/>
      <w:pPr>
        <w:ind w:left="6760" w:hanging="375"/>
      </w:pPr>
      <w:rPr>
        <w:rFonts w:hint="default"/>
      </w:rPr>
    </w:lvl>
    <w:lvl w:ilvl="8" w:tplc="4AA88264">
      <w:numFmt w:val="bullet"/>
      <w:lvlText w:val="•"/>
      <w:lvlJc w:val="left"/>
      <w:pPr>
        <w:ind w:left="8060" w:hanging="375"/>
      </w:pPr>
      <w:rPr>
        <w:rFonts w:hint="default"/>
      </w:rPr>
    </w:lvl>
  </w:abstractNum>
  <w:abstractNum w:abstractNumId="3" w15:restartNumberingAfterBreak="0">
    <w:nsid w:val="53A646BA"/>
    <w:multiLevelType w:val="hybridMultilevel"/>
    <w:tmpl w:val="F3F6D6C2"/>
    <w:lvl w:ilvl="0" w:tplc="7E2CD27A">
      <w:start w:val="1"/>
      <w:numFmt w:val="decimal"/>
      <w:lvlText w:val="(%1)"/>
      <w:lvlJc w:val="left"/>
      <w:pPr>
        <w:ind w:left="839" w:hanging="361"/>
      </w:pPr>
      <w:rPr>
        <w:rFonts w:ascii="Trebuchet MS" w:eastAsia="Times New Roman" w:hAnsi="Trebuchet MS" w:cs="Times New Roman" w:hint="default"/>
        <w:w w:val="99"/>
        <w:sz w:val="24"/>
        <w:szCs w:val="24"/>
      </w:rPr>
    </w:lvl>
    <w:lvl w:ilvl="1" w:tplc="593CA580">
      <w:numFmt w:val="bullet"/>
      <w:lvlText w:val="•"/>
      <w:lvlJc w:val="left"/>
      <w:pPr>
        <w:ind w:left="1822" w:hanging="361"/>
      </w:pPr>
      <w:rPr>
        <w:rFonts w:hint="default"/>
      </w:rPr>
    </w:lvl>
    <w:lvl w:ilvl="2" w:tplc="CABE8C8A">
      <w:numFmt w:val="bullet"/>
      <w:lvlText w:val="•"/>
      <w:lvlJc w:val="left"/>
      <w:pPr>
        <w:ind w:left="2804" w:hanging="361"/>
      </w:pPr>
      <w:rPr>
        <w:rFonts w:hint="default"/>
      </w:rPr>
    </w:lvl>
    <w:lvl w:ilvl="3" w:tplc="2AB26B56">
      <w:numFmt w:val="bullet"/>
      <w:lvlText w:val="•"/>
      <w:lvlJc w:val="left"/>
      <w:pPr>
        <w:ind w:left="3786" w:hanging="361"/>
      </w:pPr>
      <w:rPr>
        <w:rFonts w:hint="default"/>
      </w:rPr>
    </w:lvl>
    <w:lvl w:ilvl="4" w:tplc="32D0A8F4">
      <w:numFmt w:val="bullet"/>
      <w:lvlText w:val="•"/>
      <w:lvlJc w:val="left"/>
      <w:pPr>
        <w:ind w:left="4768" w:hanging="361"/>
      </w:pPr>
      <w:rPr>
        <w:rFonts w:hint="default"/>
      </w:rPr>
    </w:lvl>
    <w:lvl w:ilvl="5" w:tplc="2D1A99A6">
      <w:numFmt w:val="bullet"/>
      <w:lvlText w:val="•"/>
      <w:lvlJc w:val="left"/>
      <w:pPr>
        <w:ind w:left="5750" w:hanging="361"/>
      </w:pPr>
      <w:rPr>
        <w:rFonts w:hint="default"/>
      </w:rPr>
    </w:lvl>
    <w:lvl w:ilvl="6" w:tplc="24C0404A">
      <w:numFmt w:val="bullet"/>
      <w:lvlText w:val="•"/>
      <w:lvlJc w:val="left"/>
      <w:pPr>
        <w:ind w:left="6732" w:hanging="361"/>
      </w:pPr>
      <w:rPr>
        <w:rFonts w:hint="default"/>
      </w:rPr>
    </w:lvl>
    <w:lvl w:ilvl="7" w:tplc="B27E02F0">
      <w:numFmt w:val="bullet"/>
      <w:lvlText w:val="•"/>
      <w:lvlJc w:val="left"/>
      <w:pPr>
        <w:ind w:left="7714" w:hanging="361"/>
      </w:pPr>
      <w:rPr>
        <w:rFonts w:hint="default"/>
      </w:rPr>
    </w:lvl>
    <w:lvl w:ilvl="8" w:tplc="0F3CD6DC">
      <w:numFmt w:val="bullet"/>
      <w:lvlText w:val="•"/>
      <w:lvlJc w:val="left"/>
      <w:pPr>
        <w:ind w:left="8696" w:hanging="36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C4"/>
    <w:rsid w:val="000F4592"/>
    <w:rsid w:val="000F7CCD"/>
    <w:rsid w:val="00112F7C"/>
    <w:rsid w:val="00113E94"/>
    <w:rsid w:val="00133BBE"/>
    <w:rsid w:val="00136032"/>
    <w:rsid w:val="00144564"/>
    <w:rsid w:val="001A05A6"/>
    <w:rsid w:val="001A50C4"/>
    <w:rsid w:val="0021494D"/>
    <w:rsid w:val="0022657F"/>
    <w:rsid w:val="00265522"/>
    <w:rsid w:val="0026796B"/>
    <w:rsid w:val="002826EE"/>
    <w:rsid w:val="00295A98"/>
    <w:rsid w:val="002B0ECE"/>
    <w:rsid w:val="002B792F"/>
    <w:rsid w:val="002E084D"/>
    <w:rsid w:val="002E24C6"/>
    <w:rsid w:val="002E4E19"/>
    <w:rsid w:val="002F279F"/>
    <w:rsid w:val="00314858"/>
    <w:rsid w:val="003372B9"/>
    <w:rsid w:val="00347A55"/>
    <w:rsid w:val="00381615"/>
    <w:rsid w:val="003A2F2E"/>
    <w:rsid w:val="003F4F28"/>
    <w:rsid w:val="004158A3"/>
    <w:rsid w:val="00424BAF"/>
    <w:rsid w:val="00432BAE"/>
    <w:rsid w:val="004358AF"/>
    <w:rsid w:val="00444101"/>
    <w:rsid w:val="00452F84"/>
    <w:rsid w:val="00452FFA"/>
    <w:rsid w:val="004B0C37"/>
    <w:rsid w:val="004C219C"/>
    <w:rsid w:val="004E4B86"/>
    <w:rsid w:val="00501CC1"/>
    <w:rsid w:val="005051B7"/>
    <w:rsid w:val="00536F59"/>
    <w:rsid w:val="005B244E"/>
    <w:rsid w:val="005D0426"/>
    <w:rsid w:val="005D7BAF"/>
    <w:rsid w:val="00623AB7"/>
    <w:rsid w:val="00630087"/>
    <w:rsid w:val="00630415"/>
    <w:rsid w:val="00641845"/>
    <w:rsid w:val="0065293B"/>
    <w:rsid w:val="0067258F"/>
    <w:rsid w:val="0067642F"/>
    <w:rsid w:val="006771D0"/>
    <w:rsid w:val="006A65C5"/>
    <w:rsid w:val="006C5E03"/>
    <w:rsid w:val="006C7465"/>
    <w:rsid w:val="006D26DD"/>
    <w:rsid w:val="006F771C"/>
    <w:rsid w:val="00756BD5"/>
    <w:rsid w:val="00765334"/>
    <w:rsid w:val="00765E67"/>
    <w:rsid w:val="00786D1E"/>
    <w:rsid w:val="007B7BAD"/>
    <w:rsid w:val="007F77B7"/>
    <w:rsid w:val="008400F8"/>
    <w:rsid w:val="008618B5"/>
    <w:rsid w:val="00891287"/>
    <w:rsid w:val="008B35F4"/>
    <w:rsid w:val="008D2A42"/>
    <w:rsid w:val="008E6174"/>
    <w:rsid w:val="008F5F8F"/>
    <w:rsid w:val="009A4579"/>
    <w:rsid w:val="009E2B8B"/>
    <w:rsid w:val="00A145CF"/>
    <w:rsid w:val="00A21145"/>
    <w:rsid w:val="00A3149A"/>
    <w:rsid w:val="00A45E35"/>
    <w:rsid w:val="00A55927"/>
    <w:rsid w:val="00AA37ED"/>
    <w:rsid w:val="00AB132F"/>
    <w:rsid w:val="00AB5C7E"/>
    <w:rsid w:val="00AD5E25"/>
    <w:rsid w:val="00AF5D94"/>
    <w:rsid w:val="00B17975"/>
    <w:rsid w:val="00B4747B"/>
    <w:rsid w:val="00B64340"/>
    <w:rsid w:val="00B706B8"/>
    <w:rsid w:val="00B80848"/>
    <w:rsid w:val="00B84E39"/>
    <w:rsid w:val="00B976F9"/>
    <w:rsid w:val="00BA1A97"/>
    <w:rsid w:val="00BB4D0E"/>
    <w:rsid w:val="00C2100C"/>
    <w:rsid w:val="00C22CE7"/>
    <w:rsid w:val="00C50045"/>
    <w:rsid w:val="00C553AD"/>
    <w:rsid w:val="00C71405"/>
    <w:rsid w:val="00C9764E"/>
    <w:rsid w:val="00CB78A1"/>
    <w:rsid w:val="00CD208B"/>
    <w:rsid w:val="00CE7EA8"/>
    <w:rsid w:val="00D30D58"/>
    <w:rsid w:val="00D44BC9"/>
    <w:rsid w:val="00D7001C"/>
    <w:rsid w:val="00DC4011"/>
    <w:rsid w:val="00DD4BF5"/>
    <w:rsid w:val="00DE0393"/>
    <w:rsid w:val="00DE0D91"/>
    <w:rsid w:val="00E02763"/>
    <w:rsid w:val="00E32C68"/>
    <w:rsid w:val="00E81045"/>
    <w:rsid w:val="00EC0989"/>
    <w:rsid w:val="00EC44FD"/>
    <w:rsid w:val="00ED7D04"/>
    <w:rsid w:val="00EF2241"/>
    <w:rsid w:val="00F45CD5"/>
    <w:rsid w:val="00F958F1"/>
    <w:rsid w:val="00FA2873"/>
    <w:rsid w:val="00FB1748"/>
    <w:rsid w:val="00FE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97CA6"/>
  <w15:docId w15:val="{A04E6959-4925-46F0-A267-8EB72E02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11"/>
      <w:outlineLvl w:val="0"/>
    </w:pPr>
    <w:rPr>
      <w:b/>
      <w:bCs/>
      <w:sz w:val="24"/>
      <w:szCs w:val="24"/>
    </w:rPr>
  </w:style>
  <w:style w:type="paragraph" w:styleId="Heading2">
    <w:name w:val="heading 2"/>
    <w:basedOn w:val="Normal"/>
    <w:uiPriority w:val="9"/>
    <w:unhideWhenUsed/>
    <w:qFormat/>
    <w:pPr>
      <w:ind w:left="2253" w:right="295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Revision">
    <w:name w:val="Revision"/>
    <w:hidden/>
    <w:uiPriority w:val="99"/>
    <w:semiHidden/>
    <w:rsid w:val="00F958F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958F1"/>
    <w:rPr>
      <w:sz w:val="16"/>
      <w:szCs w:val="16"/>
    </w:rPr>
  </w:style>
  <w:style w:type="paragraph" w:styleId="CommentText">
    <w:name w:val="annotation text"/>
    <w:basedOn w:val="Normal"/>
    <w:link w:val="CommentTextChar"/>
    <w:uiPriority w:val="99"/>
    <w:unhideWhenUsed/>
    <w:rsid w:val="00F958F1"/>
    <w:rPr>
      <w:sz w:val="20"/>
      <w:szCs w:val="20"/>
    </w:rPr>
  </w:style>
  <w:style w:type="character" w:customStyle="1" w:styleId="CommentTextChar">
    <w:name w:val="Comment Text Char"/>
    <w:basedOn w:val="DefaultParagraphFont"/>
    <w:link w:val="CommentText"/>
    <w:uiPriority w:val="99"/>
    <w:rsid w:val="00F958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8F1"/>
    <w:rPr>
      <w:b/>
      <w:bCs/>
    </w:rPr>
  </w:style>
  <w:style w:type="character" w:customStyle="1" w:styleId="CommentSubjectChar">
    <w:name w:val="Comment Subject Char"/>
    <w:basedOn w:val="CommentTextChar"/>
    <w:link w:val="CommentSubject"/>
    <w:uiPriority w:val="99"/>
    <w:semiHidden/>
    <w:rsid w:val="00F958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0989"/>
    <w:pPr>
      <w:tabs>
        <w:tab w:val="center" w:pos="4680"/>
        <w:tab w:val="right" w:pos="9360"/>
      </w:tabs>
    </w:pPr>
  </w:style>
  <w:style w:type="character" w:customStyle="1" w:styleId="HeaderChar">
    <w:name w:val="Header Char"/>
    <w:basedOn w:val="DefaultParagraphFont"/>
    <w:link w:val="Header"/>
    <w:uiPriority w:val="99"/>
    <w:rsid w:val="00EC0989"/>
    <w:rPr>
      <w:rFonts w:ascii="Times New Roman" w:eastAsia="Times New Roman" w:hAnsi="Times New Roman" w:cs="Times New Roman"/>
    </w:rPr>
  </w:style>
  <w:style w:type="paragraph" w:styleId="Footer">
    <w:name w:val="footer"/>
    <w:basedOn w:val="Normal"/>
    <w:link w:val="FooterChar"/>
    <w:uiPriority w:val="99"/>
    <w:unhideWhenUsed/>
    <w:rsid w:val="00EC0989"/>
    <w:pPr>
      <w:tabs>
        <w:tab w:val="center" w:pos="4680"/>
        <w:tab w:val="right" w:pos="9360"/>
      </w:tabs>
    </w:pPr>
  </w:style>
  <w:style w:type="character" w:customStyle="1" w:styleId="FooterChar">
    <w:name w:val="Footer Char"/>
    <w:basedOn w:val="DefaultParagraphFont"/>
    <w:link w:val="Footer"/>
    <w:uiPriority w:val="99"/>
    <w:rsid w:val="00EC0989"/>
    <w:rPr>
      <w:rFonts w:ascii="Times New Roman" w:eastAsia="Times New Roman" w:hAnsi="Times New Roman" w:cs="Times New Roman"/>
    </w:rPr>
  </w:style>
  <w:style w:type="table" w:styleId="TableGrid">
    <w:name w:val="Table Grid"/>
    <w:basedOn w:val="TableNormal"/>
    <w:uiPriority w:val="39"/>
    <w:rsid w:val="00EC09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94D"/>
    <w:pPr>
      <w:widowControl/>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B4747B"/>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B47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4827C61C4284582C6FABF255D67C8" ma:contentTypeVersion="16" ma:contentTypeDescription="Create a new document." ma:contentTypeScope="" ma:versionID="d031f3d55b57e29aebd35ae638443856">
  <xsd:schema xmlns:xsd="http://www.w3.org/2001/XMLSchema" xmlns:xs="http://www.w3.org/2001/XMLSchema" xmlns:p="http://schemas.microsoft.com/office/2006/metadata/properties" xmlns:ns2="38e32259-1e54-49c9-b0d7-2260c1b62f5c" xmlns:ns3="65493d0c-0639-40de-a9f1-ab99a0b2138b" targetNamespace="http://schemas.microsoft.com/office/2006/metadata/properties" ma:root="true" ma:fieldsID="b9139d47b217c199a56373aa73a676b2" ns2:_="" ns3:_="">
    <xsd:import namespace="38e32259-1e54-49c9-b0d7-2260c1b62f5c"/>
    <xsd:import namespace="65493d0c-0639-40de-a9f1-ab99a0b21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32259-1e54-49c9-b0d7-2260c1b62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498889-8a65-481c-89c4-45f0f0a86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93d0c-0639-40de-a9f1-ab99a0b213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6227e3a-6774-46bf-85cb-97be9659380b}" ma:internalName="TaxCatchAll" ma:showField="CatchAllData" ma:web="65493d0c-0639-40de-a9f1-ab99a0b2138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F127-8541-478D-AFAE-674A4221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32259-1e54-49c9-b0d7-2260c1b62f5c"/>
    <ds:schemaRef ds:uri="65493d0c-0639-40de-a9f1-ab99a0b21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C2B1B-C455-4B7B-9DC9-9EE99D1BEA87}">
  <ds:schemaRefs>
    <ds:schemaRef ds:uri="http://schemas.microsoft.com/sharepoint/v3/contenttype/forms"/>
  </ds:schemaRefs>
</ds:datastoreItem>
</file>

<file path=customXml/itemProps3.xml><?xml version="1.0" encoding="utf-8"?>
<ds:datastoreItem xmlns:ds="http://schemas.openxmlformats.org/officeDocument/2006/customXml" ds:itemID="{7D0CFE9D-2DD7-4211-9596-427281A2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avgerisl</dc:creator>
  <cp:lastModifiedBy>Avgeris, Louis</cp:lastModifiedBy>
  <cp:revision>15</cp:revision>
  <dcterms:created xsi:type="dcterms:W3CDTF">2023-12-30T00:14:00Z</dcterms:created>
  <dcterms:modified xsi:type="dcterms:W3CDTF">2024-01-05T19:29:00Z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Acrobat PDFMaker 22 for Word</vt:lpwstr>
  </property>
  <property fmtid="{D5CDD505-2E9C-101B-9397-08002B2CF9AE}" pid="4" name="LastSaved">
    <vt:filetime>2023-04-17T00:00:00Z</vt:filetime>
  </property>
</Properties>
</file>