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46ACC7CD"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10</w:t>
      </w:r>
      <w:r w:rsidRPr="007E1272">
        <w:rPr>
          <w:sz w:val="24"/>
          <w:szCs w:val="24"/>
        </w:rPr>
        <w:t xml:space="preserve"> standard special provision.  This revised standard special is </w:t>
      </w:r>
      <w:r w:rsidR="00267A1E">
        <w:rPr>
          <w:sz w:val="24"/>
          <w:szCs w:val="24"/>
        </w:rPr>
        <w:t>5</w:t>
      </w:r>
      <w:bookmarkStart w:id="0" w:name="_GoBack"/>
      <w:bookmarkEnd w:id="0"/>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43C92AC9"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CO202200</w:t>
      </w:r>
      <w:r w:rsidR="00B438AA">
        <w:rPr>
          <w:rFonts w:eastAsia="Times New Roman"/>
        </w:rPr>
        <w:t>1</w:t>
      </w:r>
      <w:r w:rsidRPr="007E1272">
        <w:rPr>
          <w:rFonts w:eastAsia="Times New Roman"/>
        </w:rPr>
        <w:t>0</w:t>
      </w:r>
      <w:r>
        <w:rPr>
          <w:rFonts w:eastAsia="Times New Roman"/>
        </w:rPr>
        <w:t xml:space="preserve"> to CO202300</w:t>
      </w:r>
      <w:r w:rsidR="00B438AA">
        <w:rPr>
          <w:rFonts w:eastAsia="Times New Roman"/>
        </w:rPr>
        <w:t>1</w:t>
      </w:r>
      <w:r>
        <w:rPr>
          <w:rFonts w:eastAsia="Times New Roman"/>
        </w:rPr>
        <w:t>0</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E238" w14:textId="77777777" w:rsidR="007151AA" w:rsidRDefault="007151AA" w:rsidP="00370CDA">
      <w:r>
        <w:separator/>
      </w:r>
    </w:p>
  </w:endnote>
  <w:endnote w:type="continuationSeparator" w:id="0">
    <w:p w14:paraId="15053C53" w14:textId="77777777" w:rsidR="007151AA" w:rsidRDefault="007151AA"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08C5" w14:textId="77777777" w:rsidR="007151AA" w:rsidRDefault="007151AA" w:rsidP="00370CDA">
      <w:r>
        <w:separator/>
      </w:r>
    </w:p>
  </w:footnote>
  <w:footnote w:type="continuationSeparator" w:id="0">
    <w:p w14:paraId="1DA305DB" w14:textId="77777777" w:rsidR="007151AA" w:rsidRDefault="007151AA"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7DB0"/>
    <w:rsid w:val="00267162"/>
    <w:rsid w:val="00267A1E"/>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91</cp:revision>
  <cp:lastPrinted>2018-01-05T19:46:00Z</cp:lastPrinted>
  <dcterms:created xsi:type="dcterms:W3CDTF">2014-05-08T21:55:00Z</dcterms:created>
  <dcterms:modified xsi:type="dcterms:W3CDTF">2022-12-20T20:13:00Z</dcterms:modified>
</cp:coreProperties>
</file>