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1AACAEB6"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0C5F6A">
        <w:rPr>
          <w:sz w:val="24"/>
          <w:szCs w:val="24"/>
        </w:rPr>
        <w:t>February 24</w:t>
      </w:r>
      <w:r w:rsidR="004C138D" w:rsidRPr="007E1272">
        <w:rPr>
          <w:sz w:val="24"/>
          <w:szCs w:val="24"/>
        </w:rPr>
        <w:t>, 20</w:t>
      </w:r>
      <w:r w:rsidR="006879F0" w:rsidRPr="007E1272">
        <w:rPr>
          <w:sz w:val="24"/>
          <w:szCs w:val="24"/>
        </w:rPr>
        <w:t>2</w:t>
      </w:r>
      <w:r w:rsidR="00AD41DA">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4730DE69"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CD162A">
        <w:rPr>
          <w:sz w:val="24"/>
          <w:szCs w:val="24"/>
        </w:rPr>
        <w:t xml:space="preserve">has </w:t>
      </w:r>
      <w:r w:rsidRPr="007E1272">
        <w:rPr>
          <w:sz w:val="24"/>
          <w:szCs w:val="24"/>
        </w:rPr>
        <w:t>issu</w:t>
      </w:r>
      <w:r w:rsidR="00CD162A">
        <w:rPr>
          <w:sz w:val="24"/>
          <w:szCs w:val="24"/>
        </w:rPr>
        <w:t>ed</w:t>
      </w:r>
      <w:r w:rsidRPr="007E1272">
        <w:rPr>
          <w:sz w:val="24"/>
          <w:szCs w:val="24"/>
        </w:rPr>
        <w:t xml:space="preserve"> </w:t>
      </w:r>
      <w:r w:rsidR="00B91B85" w:rsidRPr="007E1272">
        <w:rPr>
          <w:sz w:val="24"/>
          <w:szCs w:val="24"/>
        </w:rPr>
        <w:t>the</w:t>
      </w:r>
      <w:r w:rsidRPr="007E1272">
        <w:rPr>
          <w:sz w:val="24"/>
          <w:szCs w:val="24"/>
        </w:rPr>
        <w:t xml:space="preserve"> </w:t>
      </w:r>
      <w:r w:rsidR="002E491C">
        <w:rPr>
          <w:sz w:val="24"/>
          <w:szCs w:val="24"/>
        </w:rPr>
        <w:t>revised</w:t>
      </w:r>
      <w:bookmarkStart w:id="0" w:name="_GoBack"/>
      <w:bookmarkEnd w:id="0"/>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B438AA">
        <w:rPr>
          <w:b/>
          <w:sz w:val="24"/>
          <w:szCs w:val="24"/>
        </w:rPr>
        <w:t>10</w:t>
      </w:r>
      <w:r w:rsidR="000C5F6A">
        <w:rPr>
          <w:b/>
          <w:sz w:val="24"/>
          <w:szCs w:val="24"/>
        </w:rPr>
        <w:t xml:space="preserve"> MOD 1</w:t>
      </w:r>
      <w:r w:rsidRPr="007E1272">
        <w:rPr>
          <w:sz w:val="24"/>
          <w:szCs w:val="24"/>
        </w:rPr>
        <w:t xml:space="preserve"> standard special provision.  This revised standard special is </w:t>
      </w:r>
      <w:r w:rsidR="00267A1E">
        <w:rPr>
          <w:sz w:val="24"/>
          <w:szCs w:val="24"/>
        </w:rPr>
        <w:t>5</w:t>
      </w:r>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0C5F6A">
        <w:rPr>
          <w:b/>
          <w:sz w:val="24"/>
          <w:szCs w:val="24"/>
        </w:rPr>
        <w:t>February 24</w:t>
      </w:r>
      <w:r w:rsidRPr="007E1272">
        <w:rPr>
          <w:b/>
          <w:sz w:val="24"/>
          <w:szCs w:val="24"/>
        </w:rPr>
        <w:t>, 20</w:t>
      </w:r>
      <w:r w:rsidR="006879F0" w:rsidRPr="007E1272">
        <w:rPr>
          <w:b/>
          <w:sz w:val="24"/>
          <w:szCs w:val="24"/>
        </w:rPr>
        <w:t>2</w:t>
      </w:r>
      <w:r w:rsidR="008B3452">
        <w:rPr>
          <w:b/>
          <w:sz w:val="24"/>
          <w:szCs w:val="24"/>
        </w:rPr>
        <w:t>3</w:t>
      </w:r>
      <w:r w:rsidRPr="007E1272">
        <w:rPr>
          <w:sz w:val="24"/>
          <w:szCs w:val="24"/>
        </w:rPr>
        <w:t xml:space="preserve">.  </w:t>
      </w:r>
      <w:r w:rsidR="003838D9" w:rsidRPr="007E1272">
        <w:rPr>
          <w:sz w:val="24"/>
          <w:szCs w:val="24"/>
        </w:rPr>
        <w:t xml:space="preserve">It is to be included in all federal aid projects beginning with projects that have bid openings on </w:t>
      </w:r>
      <w:r w:rsidR="000C5F6A">
        <w:rPr>
          <w:b/>
          <w:sz w:val="24"/>
          <w:szCs w:val="24"/>
        </w:rPr>
        <w:t>March 6</w:t>
      </w:r>
      <w:r w:rsidR="003838D9" w:rsidRPr="007E1272">
        <w:rPr>
          <w:b/>
          <w:sz w:val="24"/>
          <w:szCs w:val="24"/>
        </w:rPr>
        <w:t>, 20</w:t>
      </w:r>
      <w:r w:rsidR="006879F0" w:rsidRPr="007E1272">
        <w:rPr>
          <w:b/>
          <w:sz w:val="24"/>
          <w:szCs w:val="24"/>
        </w:rPr>
        <w:t>2</w:t>
      </w:r>
      <w:r w:rsidR="00B90A6B" w:rsidRPr="007E1272">
        <w:rPr>
          <w:b/>
          <w:sz w:val="24"/>
          <w:szCs w:val="24"/>
        </w:rPr>
        <w:t>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5B1C4437" w14:textId="77777777" w:rsidR="000C5F6A" w:rsidRPr="00F4766D" w:rsidRDefault="000C5F6A" w:rsidP="000C5F6A">
      <w:pPr>
        <w:pStyle w:val="BodyText"/>
        <w:keepLines/>
        <w:tabs>
          <w:tab w:val="left" w:pos="1440"/>
          <w:tab w:val="left" w:pos="3600"/>
          <w:tab w:val="left" w:pos="4680"/>
        </w:tabs>
        <w:spacing w:after="0"/>
        <w:ind w:right="-187"/>
        <w:rPr>
          <w:sz w:val="24"/>
          <w:szCs w:val="24"/>
        </w:rPr>
      </w:pPr>
      <w:r w:rsidRPr="00583010">
        <w:rPr>
          <w:b/>
          <w:sz w:val="24"/>
          <w:szCs w:val="24"/>
        </w:rPr>
        <w:t>MOD 1</w:t>
      </w:r>
      <w:r>
        <w:rPr>
          <w:sz w:val="24"/>
          <w:szCs w:val="24"/>
        </w:rPr>
        <w:t xml:space="preserve"> </w:t>
      </w:r>
      <w:r w:rsidRPr="00F4766D">
        <w:rPr>
          <w:sz w:val="24"/>
          <w:szCs w:val="24"/>
        </w:rPr>
        <w:t>change</w:t>
      </w:r>
      <w:r>
        <w:rPr>
          <w:sz w:val="24"/>
          <w:szCs w:val="24"/>
        </w:rPr>
        <w:t>d</w:t>
      </w:r>
      <w:r w:rsidRPr="00F4766D">
        <w:rPr>
          <w:sz w:val="24"/>
          <w:szCs w:val="24"/>
        </w:rPr>
        <w:t xml:space="preserve"> </w:t>
      </w:r>
      <w:r>
        <w:rPr>
          <w:sz w:val="24"/>
          <w:szCs w:val="24"/>
        </w:rPr>
        <w:t xml:space="preserve">the </w:t>
      </w:r>
      <w:r w:rsidRPr="00F4766D">
        <w:rPr>
          <w:sz w:val="24"/>
          <w:szCs w:val="24"/>
        </w:rPr>
        <w:t xml:space="preserve">wages </w:t>
      </w:r>
      <w:r>
        <w:rPr>
          <w:sz w:val="24"/>
          <w:szCs w:val="24"/>
        </w:rPr>
        <w:t xml:space="preserve">and </w:t>
      </w:r>
      <w:r w:rsidRPr="00F4766D">
        <w:rPr>
          <w:sz w:val="24"/>
          <w:szCs w:val="24"/>
        </w:rPr>
        <w:t>fringe benefi</w:t>
      </w:r>
      <w:r>
        <w:rPr>
          <w:sz w:val="24"/>
          <w:szCs w:val="24"/>
        </w:rPr>
        <w:t xml:space="preserve">ts for Power Equipment Operators under </w:t>
      </w:r>
      <w:r w:rsidRPr="00583010">
        <w:rPr>
          <w:sz w:val="24"/>
          <w:szCs w:val="24"/>
        </w:rPr>
        <w:t>collectively bargained rates</w:t>
      </w:r>
      <w:r>
        <w:rPr>
          <w:sz w:val="24"/>
          <w:szCs w:val="24"/>
        </w:rPr>
        <w:t xml:space="preserve"> only.</w:t>
      </w:r>
    </w:p>
    <w:p w14:paraId="6671D03D" w14:textId="77777777" w:rsidR="000C5F6A" w:rsidRPr="007E1272" w:rsidRDefault="000C5F6A" w:rsidP="000C5F6A">
      <w:pPr>
        <w:pStyle w:val="BodyText"/>
        <w:keepLines/>
        <w:tabs>
          <w:tab w:val="left" w:pos="1440"/>
          <w:tab w:val="left" w:pos="3600"/>
          <w:tab w:val="left" w:pos="4680"/>
        </w:tabs>
        <w:spacing w:after="0"/>
        <w:rPr>
          <w:sz w:val="24"/>
          <w:szCs w:val="24"/>
        </w:rPr>
      </w:pPr>
    </w:p>
    <w:p w14:paraId="374EA155" w14:textId="77777777" w:rsidR="000C5F6A" w:rsidRPr="007E1272" w:rsidRDefault="000C5F6A" w:rsidP="000C5F6A">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E1BC5" w14:textId="77777777" w:rsidR="006E5CD4" w:rsidRDefault="006E5CD4" w:rsidP="00370CDA">
      <w:r>
        <w:separator/>
      </w:r>
    </w:p>
  </w:endnote>
  <w:endnote w:type="continuationSeparator" w:id="0">
    <w:p w14:paraId="0D00E9EF" w14:textId="77777777" w:rsidR="006E5CD4" w:rsidRDefault="006E5CD4"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2D934" w14:textId="77777777" w:rsidR="006E5CD4" w:rsidRDefault="006E5CD4" w:rsidP="00370CDA">
      <w:r>
        <w:separator/>
      </w:r>
    </w:p>
  </w:footnote>
  <w:footnote w:type="continuationSeparator" w:id="0">
    <w:p w14:paraId="01D02DDD" w14:textId="77777777" w:rsidR="006E5CD4" w:rsidRDefault="006E5CD4"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370B9"/>
    <w:rsid w:val="00042343"/>
    <w:rsid w:val="00044221"/>
    <w:rsid w:val="00057346"/>
    <w:rsid w:val="00070C88"/>
    <w:rsid w:val="00083838"/>
    <w:rsid w:val="00087C37"/>
    <w:rsid w:val="000907C0"/>
    <w:rsid w:val="000A14EB"/>
    <w:rsid w:val="000A623E"/>
    <w:rsid w:val="000C4CE8"/>
    <w:rsid w:val="000C5F6A"/>
    <w:rsid w:val="000C75AB"/>
    <w:rsid w:val="000D476F"/>
    <w:rsid w:val="00110754"/>
    <w:rsid w:val="001127FF"/>
    <w:rsid w:val="001229D9"/>
    <w:rsid w:val="0013760B"/>
    <w:rsid w:val="00157C41"/>
    <w:rsid w:val="0017513C"/>
    <w:rsid w:val="00186C70"/>
    <w:rsid w:val="0019563C"/>
    <w:rsid w:val="001A139E"/>
    <w:rsid w:val="001A5E9B"/>
    <w:rsid w:val="001C377A"/>
    <w:rsid w:val="001D6B88"/>
    <w:rsid w:val="001D7305"/>
    <w:rsid w:val="001D7F19"/>
    <w:rsid w:val="00203DAF"/>
    <w:rsid w:val="002161B4"/>
    <w:rsid w:val="00247DB0"/>
    <w:rsid w:val="00267162"/>
    <w:rsid w:val="00267A1E"/>
    <w:rsid w:val="00281D91"/>
    <w:rsid w:val="00283A62"/>
    <w:rsid w:val="00283E9E"/>
    <w:rsid w:val="00286908"/>
    <w:rsid w:val="0029536C"/>
    <w:rsid w:val="002C2D68"/>
    <w:rsid w:val="002E491C"/>
    <w:rsid w:val="003001CB"/>
    <w:rsid w:val="00300B33"/>
    <w:rsid w:val="0030444B"/>
    <w:rsid w:val="003503D0"/>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25F3B"/>
    <w:rsid w:val="00532AC2"/>
    <w:rsid w:val="0058513F"/>
    <w:rsid w:val="005A4030"/>
    <w:rsid w:val="005B1CF3"/>
    <w:rsid w:val="005B3A6D"/>
    <w:rsid w:val="005D6B6D"/>
    <w:rsid w:val="005F0AC2"/>
    <w:rsid w:val="006579B1"/>
    <w:rsid w:val="00660579"/>
    <w:rsid w:val="006624DF"/>
    <w:rsid w:val="00662EA2"/>
    <w:rsid w:val="006879F0"/>
    <w:rsid w:val="00694DC4"/>
    <w:rsid w:val="006A0061"/>
    <w:rsid w:val="006C36C8"/>
    <w:rsid w:val="006D7384"/>
    <w:rsid w:val="006E5CD4"/>
    <w:rsid w:val="007001DB"/>
    <w:rsid w:val="007007D0"/>
    <w:rsid w:val="0070653C"/>
    <w:rsid w:val="00713F9C"/>
    <w:rsid w:val="007151AA"/>
    <w:rsid w:val="00752BC7"/>
    <w:rsid w:val="00757750"/>
    <w:rsid w:val="00766707"/>
    <w:rsid w:val="007918A9"/>
    <w:rsid w:val="007964BC"/>
    <w:rsid w:val="007A4FB9"/>
    <w:rsid w:val="007C30B7"/>
    <w:rsid w:val="007D1A5D"/>
    <w:rsid w:val="007D6785"/>
    <w:rsid w:val="007E1272"/>
    <w:rsid w:val="0081495E"/>
    <w:rsid w:val="00834D98"/>
    <w:rsid w:val="00841ED6"/>
    <w:rsid w:val="00842351"/>
    <w:rsid w:val="00854F8E"/>
    <w:rsid w:val="00864026"/>
    <w:rsid w:val="008769AC"/>
    <w:rsid w:val="00877138"/>
    <w:rsid w:val="00890024"/>
    <w:rsid w:val="008A66A3"/>
    <w:rsid w:val="008B3452"/>
    <w:rsid w:val="008E3922"/>
    <w:rsid w:val="0090023A"/>
    <w:rsid w:val="00902485"/>
    <w:rsid w:val="0091171C"/>
    <w:rsid w:val="00916D67"/>
    <w:rsid w:val="00935738"/>
    <w:rsid w:val="0093767A"/>
    <w:rsid w:val="009471EA"/>
    <w:rsid w:val="009673B2"/>
    <w:rsid w:val="0097646F"/>
    <w:rsid w:val="009801FE"/>
    <w:rsid w:val="009B7DA8"/>
    <w:rsid w:val="009D7B77"/>
    <w:rsid w:val="009F63B1"/>
    <w:rsid w:val="00A46390"/>
    <w:rsid w:val="00A55954"/>
    <w:rsid w:val="00A848AB"/>
    <w:rsid w:val="00AD0205"/>
    <w:rsid w:val="00AD0AD8"/>
    <w:rsid w:val="00AD41DA"/>
    <w:rsid w:val="00AD69E9"/>
    <w:rsid w:val="00AE1E36"/>
    <w:rsid w:val="00AF1BF7"/>
    <w:rsid w:val="00B438AA"/>
    <w:rsid w:val="00B6140C"/>
    <w:rsid w:val="00B66ED4"/>
    <w:rsid w:val="00B71CC0"/>
    <w:rsid w:val="00B84EBC"/>
    <w:rsid w:val="00B90A6B"/>
    <w:rsid w:val="00B91B85"/>
    <w:rsid w:val="00BA42F6"/>
    <w:rsid w:val="00BB0E30"/>
    <w:rsid w:val="00BB480A"/>
    <w:rsid w:val="00BB4F18"/>
    <w:rsid w:val="00BB5A81"/>
    <w:rsid w:val="00BB76C2"/>
    <w:rsid w:val="00BD117F"/>
    <w:rsid w:val="00BF348C"/>
    <w:rsid w:val="00BF5A09"/>
    <w:rsid w:val="00C12655"/>
    <w:rsid w:val="00C214E5"/>
    <w:rsid w:val="00C248B7"/>
    <w:rsid w:val="00CA6E16"/>
    <w:rsid w:val="00CB0BA7"/>
    <w:rsid w:val="00CC6EA2"/>
    <w:rsid w:val="00CD162A"/>
    <w:rsid w:val="00CF1918"/>
    <w:rsid w:val="00CF4521"/>
    <w:rsid w:val="00CF4DB5"/>
    <w:rsid w:val="00D0123B"/>
    <w:rsid w:val="00D10630"/>
    <w:rsid w:val="00D164E1"/>
    <w:rsid w:val="00D208AB"/>
    <w:rsid w:val="00D33DC1"/>
    <w:rsid w:val="00D55128"/>
    <w:rsid w:val="00D61BEB"/>
    <w:rsid w:val="00D71DFB"/>
    <w:rsid w:val="00D83580"/>
    <w:rsid w:val="00DA11F8"/>
    <w:rsid w:val="00DB43BC"/>
    <w:rsid w:val="00DC62AA"/>
    <w:rsid w:val="00DC6A7B"/>
    <w:rsid w:val="00DD67E4"/>
    <w:rsid w:val="00DE00BD"/>
    <w:rsid w:val="00E03E39"/>
    <w:rsid w:val="00E44F40"/>
    <w:rsid w:val="00E45177"/>
    <w:rsid w:val="00E457BD"/>
    <w:rsid w:val="00E47A60"/>
    <w:rsid w:val="00E77696"/>
    <w:rsid w:val="00E77CEC"/>
    <w:rsid w:val="00E911D9"/>
    <w:rsid w:val="00EB6486"/>
    <w:rsid w:val="00EC0FE3"/>
    <w:rsid w:val="00EC4088"/>
    <w:rsid w:val="00ED4305"/>
    <w:rsid w:val="00EE405D"/>
    <w:rsid w:val="00EE45B4"/>
    <w:rsid w:val="00EF0CF4"/>
    <w:rsid w:val="00EF4207"/>
    <w:rsid w:val="00EF541A"/>
    <w:rsid w:val="00EF64A8"/>
    <w:rsid w:val="00F23737"/>
    <w:rsid w:val="00F23907"/>
    <w:rsid w:val="00F24BE9"/>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93</cp:revision>
  <cp:lastPrinted>2018-01-05T19:46:00Z</cp:lastPrinted>
  <dcterms:created xsi:type="dcterms:W3CDTF">2014-05-08T21:55:00Z</dcterms:created>
  <dcterms:modified xsi:type="dcterms:W3CDTF">2023-02-24T14:06:00Z</dcterms:modified>
</cp:coreProperties>
</file>