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981A7" w14:textId="77777777" w:rsidR="00940073" w:rsidRPr="00C57A50" w:rsidRDefault="00940073" w:rsidP="00F95A59">
      <w:pPr>
        <w:tabs>
          <w:tab w:val="right" w:pos="8640"/>
        </w:tabs>
        <w:rPr>
          <w:rFonts w:ascii="Trebuchet MS" w:hAnsi="Trebuchet MS"/>
          <w:sz w:val="22"/>
        </w:rPr>
      </w:pPr>
    </w:p>
    <w:p w14:paraId="038A7F7F" w14:textId="2B03FB26" w:rsidR="00940073" w:rsidRPr="00C57A50" w:rsidRDefault="00940073" w:rsidP="00DC4254">
      <w:pPr>
        <w:tabs>
          <w:tab w:val="right" w:pos="8640"/>
        </w:tabs>
        <w:rPr>
          <w:rFonts w:ascii="Trebuchet MS" w:hAnsi="Trebuchet MS"/>
          <w:b/>
          <w:bCs/>
          <w:sz w:val="40"/>
          <w:szCs w:val="40"/>
        </w:rPr>
      </w:pPr>
      <w:r w:rsidRPr="00C57A50">
        <w:rPr>
          <w:rFonts w:ascii="Trebuchet MS" w:hAnsi="Trebuchet MS"/>
          <w:sz w:val="22"/>
        </w:rPr>
        <w:tab/>
      </w:r>
    </w:p>
    <w:p w14:paraId="7349ED85" w14:textId="0BD9687D" w:rsidR="00940073" w:rsidRPr="00C57A50" w:rsidRDefault="00F03275" w:rsidP="00C71E21">
      <w:pPr>
        <w:pStyle w:val="Heading1"/>
      </w:pPr>
      <w:r w:rsidRPr="00C57A50">
        <w:t>Notice</w:t>
      </w:r>
    </w:p>
    <w:p w14:paraId="762A04F8" w14:textId="77777777" w:rsidR="00940073" w:rsidRPr="00C57A50" w:rsidRDefault="0094007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14:paraId="450D8F76" w14:textId="77777777" w:rsidR="00940073" w:rsidRPr="00C57A50" w:rsidRDefault="0094007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14:paraId="344574F7" w14:textId="77777777" w:rsidR="00940073" w:rsidRPr="00C57A50" w:rsidRDefault="0094007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r w:rsidRPr="00C57A50">
        <w:rPr>
          <w:rFonts w:ascii="Trebuchet MS" w:hAnsi="Trebuchet MS"/>
          <w:sz w:val="28"/>
          <w:szCs w:val="28"/>
        </w:rPr>
        <w:t xml:space="preserve">This is a standard special provision that revises or modifies CDOT’s </w:t>
      </w:r>
      <w:r w:rsidRPr="00C57A50">
        <w:rPr>
          <w:rFonts w:ascii="Trebuchet MS" w:hAnsi="Trebuchet MS"/>
          <w:i/>
          <w:iCs/>
          <w:sz w:val="28"/>
          <w:szCs w:val="28"/>
        </w:rPr>
        <w:t>Standard Specifications for Road and Bridge Construction.</w:t>
      </w:r>
      <w:r w:rsidRPr="00C57A50">
        <w:rPr>
          <w:rFonts w:ascii="Trebuchet MS" w:hAnsi="Trebuchet MS"/>
          <w:sz w:val="28"/>
          <w:szCs w:val="28"/>
        </w:rPr>
        <w:t xml:space="preserve">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CDOT’s Standards and Specifications Unit.  The instructions for use on CDOT construction projects appear below.</w:t>
      </w:r>
    </w:p>
    <w:p w14:paraId="67A4EC10" w14:textId="77777777" w:rsidR="00940073" w:rsidRPr="00C57A50" w:rsidRDefault="0094007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14:paraId="3D0114D4" w14:textId="77777777" w:rsidR="00940073" w:rsidRPr="00C57A50" w:rsidRDefault="0094007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r w:rsidRPr="00C57A50">
        <w:rPr>
          <w:rFonts w:ascii="Trebuchet MS" w:hAnsi="Trebuchet MS"/>
          <w:sz w:val="28"/>
          <w:szCs w:val="28"/>
        </w:rPr>
        <w:t xml:space="preserve">Other agencies which use the </w:t>
      </w:r>
      <w:r w:rsidRPr="00C57A50">
        <w:rPr>
          <w:rFonts w:ascii="Trebuchet MS" w:hAnsi="Trebuchet MS"/>
          <w:i/>
          <w:iCs/>
          <w:sz w:val="28"/>
          <w:szCs w:val="28"/>
        </w:rPr>
        <w:t>Standard Specifications for Road and Bridge Construction</w:t>
      </w:r>
      <w:r w:rsidRPr="00C57A50">
        <w:rPr>
          <w:rFonts w:ascii="Trebuchet MS" w:hAnsi="Trebuchet MS"/>
          <w:sz w:val="28"/>
          <w:szCs w:val="28"/>
        </w:rPr>
        <w:t xml:space="preserve"> to administer construction projects may use this special provision as appropriate and at their own risk.</w:t>
      </w:r>
    </w:p>
    <w:p w14:paraId="6D88DBE2" w14:textId="77777777" w:rsidR="00940073" w:rsidRPr="00C57A50" w:rsidRDefault="0094007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14:paraId="36686942" w14:textId="77777777" w:rsidR="00940073" w:rsidRPr="006C6E30" w:rsidRDefault="0094007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olor w:val="0070C0"/>
          <w:sz w:val="28"/>
          <w:szCs w:val="28"/>
        </w:rPr>
      </w:pPr>
      <w:r w:rsidRPr="006C6E30">
        <w:rPr>
          <w:rFonts w:ascii="Trebuchet MS" w:hAnsi="Trebuchet MS" w:cs="Photina"/>
          <w:b/>
          <w:bCs/>
          <w:color w:val="0070C0"/>
          <w:sz w:val="28"/>
          <w:szCs w:val="28"/>
        </w:rPr>
        <w:t xml:space="preserve">Instructions for use on CDOT construction projects:  </w:t>
      </w:r>
    </w:p>
    <w:p w14:paraId="5E9AE211" w14:textId="77777777" w:rsidR="00940073" w:rsidRPr="00C57A50" w:rsidRDefault="0094007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14:paraId="76DF7EE3" w14:textId="77777777" w:rsidR="00940073" w:rsidRPr="00C57A50" w:rsidRDefault="00940073">
      <w:pPr>
        <w:rPr>
          <w:rFonts w:ascii="Trebuchet MS" w:hAnsi="Trebuchet MS"/>
          <w:sz w:val="28"/>
          <w:szCs w:val="28"/>
        </w:rPr>
      </w:pPr>
      <w:r w:rsidRPr="00C57A50">
        <w:rPr>
          <w:rFonts w:ascii="Trebuchet MS" w:hAnsi="Trebuchet MS"/>
          <w:sz w:val="28"/>
          <w:szCs w:val="28"/>
        </w:rPr>
        <w:t>Use on projects which are solely State funded and have budgets greater than $500,000.</w:t>
      </w:r>
    </w:p>
    <w:p w14:paraId="7713CD10" w14:textId="77777777" w:rsidR="0088332A" w:rsidRPr="00C57A50" w:rsidRDefault="0088332A">
      <w:pPr>
        <w:rPr>
          <w:rFonts w:ascii="Trebuchet MS" w:hAnsi="Trebuchet MS"/>
          <w:sz w:val="28"/>
          <w:szCs w:val="28"/>
        </w:rPr>
      </w:pPr>
      <w:r w:rsidRPr="00C57A50">
        <w:rPr>
          <w:rFonts w:ascii="Trebuchet MS" w:hAnsi="Trebuchet MS"/>
          <w:sz w:val="28"/>
          <w:szCs w:val="28"/>
        </w:rPr>
        <w:br w:type="page"/>
      </w:r>
    </w:p>
    <w:p w14:paraId="5B8D4486" w14:textId="77777777" w:rsidR="00BA69FA" w:rsidRPr="00DC4254" w:rsidRDefault="00BA69FA" w:rsidP="00BA69FA">
      <w:pPr>
        <w:jc w:val="center"/>
        <w:rPr>
          <w:rFonts w:ascii="Trebuchet MS" w:hAnsi="Trebuchet MS" w:cs="Arial"/>
          <w:b/>
          <w:sz w:val="28"/>
          <w:szCs w:val="28"/>
        </w:rPr>
      </w:pPr>
      <w:r w:rsidRPr="00DC4254">
        <w:rPr>
          <w:rFonts w:ascii="Trebuchet MS" w:hAnsi="Trebuchet MS" w:cs="Arial"/>
          <w:b/>
          <w:sz w:val="28"/>
          <w:szCs w:val="28"/>
        </w:rPr>
        <w:lastRenderedPageBreak/>
        <w:t>Revision of Section 106</w:t>
      </w:r>
      <w:r w:rsidRPr="00DC4254">
        <w:rPr>
          <w:rFonts w:ascii="Trebuchet MS" w:hAnsi="Trebuchet MS" w:cs="Arial"/>
          <w:b/>
          <w:sz w:val="28"/>
          <w:szCs w:val="28"/>
        </w:rPr>
        <w:br/>
        <w:t xml:space="preserve"> Country of Origin</w:t>
      </w:r>
    </w:p>
    <w:p w14:paraId="6573ADE4" w14:textId="77777777" w:rsidR="00940073" w:rsidRPr="00C57A50" w:rsidRDefault="00940073" w:rsidP="00480DD9">
      <w:pPr>
        <w:jc w:val="center"/>
        <w:rPr>
          <w:rFonts w:ascii="Trebuchet MS" w:hAnsi="Trebuchet MS" w:cs="Arial"/>
          <w:sz w:val="24"/>
          <w:szCs w:val="24"/>
        </w:rPr>
      </w:pPr>
    </w:p>
    <w:p w14:paraId="21E2E22A" w14:textId="77777777" w:rsidR="00940073" w:rsidRPr="00C71E21" w:rsidRDefault="00940073" w:rsidP="00CB1533">
      <w:pPr>
        <w:spacing w:after="160"/>
        <w:rPr>
          <w:rFonts w:ascii="Trebuchet MS" w:hAnsi="Trebuchet MS" w:cs="Arial"/>
          <w:b/>
          <w:bCs/>
          <w:sz w:val="24"/>
          <w:szCs w:val="24"/>
        </w:rPr>
      </w:pPr>
      <w:r w:rsidRPr="00C71E21">
        <w:rPr>
          <w:rFonts w:ascii="Trebuchet MS" w:hAnsi="Trebuchet MS" w:cs="Arial"/>
          <w:b/>
          <w:bCs/>
          <w:sz w:val="24"/>
          <w:szCs w:val="24"/>
        </w:rPr>
        <w:t>Section 106 of the Standard Specifications is hereby revised for this project as follows:</w:t>
      </w:r>
    </w:p>
    <w:p w14:paraId="180B3309" w14:textId="77777777" w:rsidR="00940073" w:rsidRPr="00C71E21" w:rsidRDefault="00940073" w:rsidP="00C71E21">
      <w:pPr>
        <w:pStyle w:val="Heading2"/>
      </w:pPr>
      <w:r w:rsidRPr="00C71E21">
        <w:t>Subsection 106.11 shall include the following:</w:t>
      </w:r>
    </w:p>
    <w:p w14:paraId="00B1A894" w14:textId="77777777" w:rsidR="00940073" w:rsidRPr="00C57A50" w:rsidRDefault="00940073" w:rsidP="00CB1533">
      <w:pPr>
        <w:pStyle w:val="ListParagraph"/>
        <w:numPr>
          <w:ilvl w:val="0"/>
          <w:numId w:val="19"/>
        </w:numPr>
        <w:spacing w:after="160" w:line="259" w:lineRule="auto"/>
        <w:contextualSpacing w:val="0"/>
        <w:rPr>
          <w:rFonts w:ascii="Trebuchet MS" w:hAnsi="Trebuchet MS" w:cs="Arial"/>
          <w:sz w:val="24"/>
          <w:szCs w:val="24"/>
        </w:rPr>
      </w:pPr>
      <w:r w:rsidRPr="00C57A50">
        <w:rPr>
          <w:rFonts w:ascii="Trebuchet MS" w:hAnsi="Trebuchet MS" w:cs="Arial"/>
          <w:i/>
          <w:sz w:val="24"/>
          <w:szCs w:val="24"/>
        </w:rPr>
        <w:t xml:space="preserve">United States of America and Foreign Item Reporting.  </w:t>
      </w:r>
      <w:r w:rsidRPr="00C57A50">
        <w:rPr>
          <w:rFonts w:ascii="Trebuchet MS" w:hAnsi="Trebuchet MS" w:cs="Arial"/>
          <w:sz w:val="24"/>
          <w:szCs w:val="24"/>
        </w:rPr>
        <w:t xml:space="preserve">The Contractor shall make a good faith effort to provide a list of the five costliest items incorporated into the project </w:t>
      </w:r>
      <w:r w:rsidR="0081541C" w:rsidRPr="00C57A50">
        <w:rPr>
          <w:rFonts w:ascii="Trebuchet MS" w:hAnsi="Trebuchet MS" w:cs="Arial"/>
          <w:sz w:val="24"/>
          <w:szCs w:val="24"/>
        </w:rPr>
        <w:t xml:space="preserve">that </w:t>
      </w:r>
      <w:r w:rsidRPr="00C57A50">
        <w:rPr>
          <w:rFonts w:ascii="Trebuchet MS" w:hAnsi="Trebuchet MS" w:cs="Arial"/>
          <w:sz w:val="24"/>
          <w:szCs w:val="24"/>
        </w:rPr>
        <w:t>consist of 50 percent or more steel or iron when delivered to the construction site.  This list shall include the item name, the cost</w:t>
      </w:r>
      <w:r w:rsidR="00EA2822" w:rsidRPr="00C57A50">
        <w:rPr>
          <w:rFonts w:ascii="Trebuchet MS" w:hAnsi="Trebuchet MS" w:cs="Arial"/>
          <w:sz w:val="24"/>
          <w:szCs w:val="24"/>
        </w:rPr>
        <w:t>,</w:t>
      </w:r>
      <w:r w:rsidRPr="00C57A50">
        <w:rPr>
          <w:rFonts w:ascii="Trebuchet MS" w:hAnsi="Trebuchet MS" w:cs="Arial"/>
          <w:sz w:val="24"/>
          <w:szCs w:val="24"/>
        </w:rPr>
        <w:t xml:space="preserve"> and the country of origin of the item. The following shall be used to establish the country of origin of the item:</w:t>
      </w:r>
    </w:p>
    <w:p w14:paraId="3A9CF41B" w14:textId="77777777" w:rsidR="00940073" w:rsidRPr="00C57A50" w:rsidRDefault="00940073" w:rsidP="00CB1533">
      <w:pPr>
        <w:pStyle w:val="ListParagraph"/>
        <w:numPr>
          <w:ilvl w:val="0"/>
          <w:numId w:val="20"/>
        </w:numPr>
        <w:spacing w:after="160" w:line="259" w:lineRule="auto"/>
        <w:contextualSpacing w:val="0"/>
        <w:rPr>
          <w:rFonts w:ascii="Trebuchet MS" w:hAnsi="Trebuchet MS" w:cs="Arial"/>
          <w:sz w:val="24"/>
          <w:szCs w:val="24"/>
        </w:rPr>
      </w:pPr>
      <w:r w:rsidRPr="00C57A50">
        <w:rPr>
          <w:rFonts w:ascii="Trebuchet MS" w:hAnsi="Trebuchet MS" w:cs="Arial"/>
          <w:sz w:val="24"/>
          <w:szCs w:val="24"/>
        </w:rPr>
        <w:t>If the item is completely iron or steel, it will be considered to have been manufactured in the United States if all of the manufacturing processes for the final product took place in the United States.</w:t>
      </w:r>
    </w:p>
    <w:p w14:paraId="324D8E72" w14:textId="77777777" w:rsidR="00940073" w:rsidRPr="00C57A50" w:rsidRDefault="00940073" w:rsidP="00CB1533">
      <w:pPr>
        <w:pStyle w:val="ListParagraph"/>
        <w:numPr>
          <w:ilvl w:val="0"/>
          <w:numId w:val="20"/>
        </w:numPr>
        <w:spacing w:after="160" w:line="259" w:lineRule="auto"/>
        <w:contextualSpacing w:val="0"/>
        <w:rPr>
          <w:rFonts w:ascii="Trebuchet MS" w:hAnsi="Trebuchet MS" w:cs="Arial"/>
          <w:sz w:val="24"/>
          <w:szCs w:val="24"/>
        </w:rPr>
      </w:pPr>
      <w:r w:rsidRPr="00C57A50">
        <w:rPr>
          <w:rFonts w:ascii="Trebuchet MS" w:hAnsi="Trebuchet MS" w:cs="Arial"/>
          <w:sz w:val="24"/>
          <w:szCs w:val="24"/>
        </w:rPr>
        <w:t>If the product is only partially made of steel or iron, it shall be considered to have been manufactured in the United States if all of the manufacturing processes for the final product took place in the United States, irrespective of the country of origin of the item’s subcomponents.</w:t>
      </w:r>
    </w:p>
    <w:p w14:paraId="645E7A29" w14:textId="77777777" w:rsidR="00940073" w:rsidRPr="00C57A50" w:rsidRDefault="00940073" w:rsidP="00CB1533">
      <w:pPr>
        <w:spacing w:after="160"/>
        <w:ind w:left="360"/>
        <w:rPr>
          <w:rFonts w:ascii="Trebuchet MS" w:hAnsi="Trebuchet MS" w:cs="Arial"/>
          <w:sz w:val="24"/>
          <w:szCs w:val="24"/>
        </w:rPr>
      </w:pPr>
      <w:r w:rsidRPr="00C57A50">
        <w:rPr>
          <w:rFonts w:ascii="Trebuchet MS" w:hAnsi="Trebuchet MS" w:cs="Arial"/>
          <w:sz w:val="24"/>
          <w:szCs w:val="24"/>
        </w:rPr>
        <w:t>The list of items shall be submitted within 15 days of the final acceptance date.</w:t>
      </w:r>
    </w:p>
    <w:p w14:paraId="1781736E" w14:textId="10360596" w:rsidR="00C93280" w:rsidRPr="00C57A50" w:rsidRDefault="00955428" w:rsidP="00955428">
      <w:pPr>
        <w:tabs>
          <w:tab w:val="left" w:pos="7290"/>
        </w:tabs>
        <w:spacing w:after="160"/>
        <w:rPr>
          <w:rFonts w:ascii="Trebuchet MS" w:hAnsi="Trebuchet MS"/>
        </w:rPr>
      </w:pPr>
      <w:r>
        <w:rPr>
          <w:rFonts w:ascii="Trebuchet MS" w:hAnsi="Trebuchet MS"/>
        </w:rPr>
        <w:tab/>
      </w:r>
    </w:p>
    <w:sectPr w:rsidR="00C93280" w:rsidRPr="00C57A50" w:rsidSect="00DC4254">
      <w:headerReference w:type="default" r:id="rId7"/>
      <w:headerReference w:type="first" r:id="rId8"/>
      <w:pgSz w:w="12240" w:h="15840" w:code="1"/>
      <w:pgMar w:top="720" w:right="1080" w:bottom="72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99913" w14:textId="77777777" w:rsidR="005350D3" w:rsidRDefault="005350D3" w:rsidP="00F878BD">
      <w:r>
        <w:separator/>
      </w:r>
    </w:p>
  </w:endnote>
  <w:endnote w:type="continuationSeparator" w:id="0">
    <w:p w14:paraId="61157B33" w14:textId="77777777" w:rsidR="005350D3" w:rsidRDefault="005350D3"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ho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5EC90" w14:textId="77777777" w:rsidR="005350D3" w:rsidRDefault="005350D3" w:rsidP="00F878BD">
      <w:r>
        <w:separator/>
      </w:r>
    </w:p>
  </w:footnote>
  <w:footnote w:type="continuationSeparator" w:id="0">
    <w:p w14:paraId="5E2CA14A" w14:textId="77777777" w:rsidR="005350D3" w:rsidRDefault="005350D3"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E3B5" w14:textId="77777777" w:rsidR="00DC4254" w:rsidRDefault="00DC4254" w:rsidP="00DC4254">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Trebuchet MS" w:hAnsi="Trebuchet MS" w:cs="Arial"/>
        <w:sz w:val="28"/>
        <w:szCs w:val="28"/>
      </w:rPr>
    </w:pPr>
  </w:p>
  <w:p w14:paraId="48E3A33C" w14:textId="3776EBF4" w:rsidR="00DC4254" w:rsidRPr="00DC4254" w:rsidRDefault="00DC4254" w:rsidP="00DC4254">
    <w:pPr>
      <w:jc w:val="right"/>
      <w:rPr>
        <w:rFonts w:ascii="Trebuchet MS" w:hAnsi="Trebuchet MS" w:cs="Arial"/>
        <w:b/>
        <w:sz w:val="28"/>
        <w:szCs w:val="28"/>
      </w:rPr>
    </w:pPr>
    <w:r w:rsidRPr="00DC4254">
      <w:rPr>
        <w:rFonts w:ascii="Trebuchet MS" w:hAnsi="Trebuchet MS" w:cs="Arial"/>
        <w:b/>
        <w:sz w:val="28"/>
        <w:szCs w:val="28"/>
      </w:rPr>
      <w:t>October 1, 2023</w:t>
    </w:r>
  </w:p>
  <w:p w14:paraId="5FFA1F1E" w14:textId="77777777" w:rsidR="00DC4254" w:rsidRPr="00DC4254" w:rsidRDefault="00DC4254" w:rsidP="00DC4254">
    <w:pPr>
      <w:jc w:val="center"/>
      <w:rPr>
        <w:rFonts w:ascii="Trebuchet MS" w:hAnsi="Trebuchet MS" w:cs="Arial"/>
        <w:b/>
        <w:sz w:val="28"/>
        <w:szCs w:val="28"/>
      </w:rPr>
    </w:pPr>
    <w:r w:rsidRPr="00DC4254">
      <w:rPr>
        <w:rFonts w:ascii="Trebuchet MS" w:hAnsi="Trebuchet MS" w:cs="Arial"/>
        <w:b/>
        <w:sz w:val="28"/>
        <w:szCs w:val="28"/>
      </w:rPr>
      <w:t>1</w:t>
    </w:r>
  </w:p>
  <w:p w14:paraId="2F1980DE" w14:textId="77777777" w:rsidR="00726A77" w:rsidRPr="00DC4254" w:rsidRDefault="00726A77" w:rsidP="00726A77">
    <w:pPr>
      <w:pStyle w:val="Heade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B1C" w14:textId="77777777" w:rsidR="00DC4254" w:rsidRDefault="00DC4254" w:rsidP="00DC4254">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Trebuchet MS" w:hAnsi="Trebuchet MS" w:cs="Arial"/>
        <w:sz w:val="28"/>
        <w:szCs w:val="28"/>
      </w:rPr>
    </w:pPr>
  </w:p>
  <w:p w14:paraId="5E493870" w14:textId="3A4C0E9E" w:rsidR="00DC4254" w:rsidRPr="00DC4254" w:rsidRDefault="00DC4254" w:rsidP="00DC4254">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Trebuchet MS" w:hAnsi="Trebuchet MS" w:cs="Arial"/>
        <w:b/>
        <w:sz w:val="28"/>
        <w:szCs w:val="28"/>
      </w:rPr>
    </w:pPr>
    <w:r w:rsidRPr="00DC4254">
      <w:rPr>
        <w:rFonts w:ascii="Trebuchet MS" w:hAnsi="Trebuchet MS" w:cs="Arial"/>
        <w:b/>
        <w:sz w:val="28"/>
        <w:szCs w:val="28"/>
      </w:rPr>
      <w:t>October 1, 2023</w:t>
    </w:r>
  </w:p>
  <w:p w14:paraId="3A071A72" w14:textId="77777777" w:rsidR="00DC4254" w:rsidRPr="00DC4254" w:rsidRDefault="00DC4254" w:rsidP="00DC4254">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Trebuchet MS" w:hAnsi="Trebuchet MS" w:cs="Arial"/>
        <w:b/>
        <w:sz w:val="28"/>
        <w:szCs w:val="28"/>
      </w:rPr>
    </w:pPr>
  </w:p>
  <w:p w14:paraId="3D8E679F" w14:textId="77777777" w:rsidR="00DC4254" w:rsidRPr="00DC4254" w:rsidRDefault="00DC4254" w:rsidP="00DC4254">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cs="Arial"/>
        <w:b/>
        <w:sz w:val="28"/>
        <w:szCs w:val="28"/>
      </w:rPr>
    </w:pPr>
    <w:r w:rsidRPr="00DC4254">
      <w:rPr>
        <w:rFonts w:ascii="Trebuchet MS" w:hAnsi="Trebuchet MS" w:cs="Arial"/>
        <w:b/>
        <w:sz w:val="28"/>
        <w:szCs w:val="28"/>
      </w:rPr>
      <w:t>Revision of Section 106</w:t>
    </w:r>
  </w:p>
  <w:p w14:paraId="1B2A214C" w14:textId="77777777" w:rsidR="00DC4254" w:rsidRPr="00DC4254" w:rsidRDefault="00DC4254" w:rsidP="00DC4254">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cs="Arial"/>
        <w:b/>
        <w:sz w:val="28"/>
        <w:szCs w:val="28"/>
      </w:rPr>
    </w:pPr>
    <w:r w:rsidRPr="00DC4254">
      <w:rPr>
        <w:rFonts w:ascii="Trebuchet MS" w:hAnsi="Trebuchet MS" w:cs="Arial"/>
        <w:b/>
        <w:sz w:val="28"/>
        <w:szCs w:val="28"/>
      </w:rPr>
      <w:t>Country of Origin</w:t>
    </w:r>
  </w:p>
  <w:p w14:paraId="4AC1FF91" w14:textId="77777777" w:rsidR="00DC4254" w:rsidRPr="00DC4254" w:rsidRDefault="00DC4254" w:rsidP="00DC4254">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1D93CC8"/>
    <w:multiLevelType w:val="hybridMultilevel"/>
    <w:tmpl w:val="407E8556"/>
    <w:lvl w:ilvl="0" w:tplc="0CF69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9"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0" w15:restartNumberingAfterBreak="0">
    <w:nsid w:val="416913F2"/>
    <w:multiLevelType w:val="hybridMultilevel"/>
    <w:tmpl w:val="999463B8"/>
    <w:lvl w:ilvl="0" w:tplc="FC12C6E6">
      <w:start w:val="3"/>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3"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808303">
    <w:abstractNumId w:val="1"/>
  </w:num>
  <w:num w:numId="2" w16cid:durableId="290718729">
    <w:abstractNumId w:val="12"/>
  </w:num>
  <w:num w:numId="3" w16cid:durableId="1786920444">
    <w:abstractNumId w:val="17"/>
  </w:num>
  <w:num w:numId="4" w16cid:durableId="218976009">
    <w:abstractNumId w:val="2"/>
  </w:num>
  <w:num w:numId="5" w16cid:durableId="694234072">
    <w:abstractNumId w:val="14"/>
  </w:num>
  <w:num w:numId="6" w16cid:durableId="1494686176">
    <w:abstractNumId w:val="16"/>
  </w:num>
  <w:num w:numId="7" w16cid:durableId="1978954069">
    <w:abstractNumId w:val="7"/>
  </w:num>
  <w:num w:numId="8" w16cid:durableId="20938542">
    <w:abstractNumId w:val="15"/>
  </w:num>
  <w:num w:numId="9" w16cid:durableId="1593008067">
    <w:abstractNumId w:val="0"/>
  </w:num>
  <w:num w:numId="10" w16cid:durableId="760294699">
    <w:abstractNumId w:val="5"/>
  </w:num>
  <w:num w:numId="11" w16cid:durableId="1689404806">
    <w:abstractNumId w:val="9"/>
  </w:num>
  <w:num w:numId="12" w16cid:durableId="997271822">
    <w:abstractNumId w:val="4"/>
  </w:num>
  <w:num w:numId="13" w16cid:durableId="1708720295">
    <w:abstractNumId w:val="11"/>
  </w:num>
  <w:num w:numId="14" w16cid:durableId="1228570352">
    <w:abstractNumId w:val="8"/>
  </w:num>
  <w:num w:numId="15" w16cid:durableId="1329358847">
    <w:abstractNumId w:val="13"/>
  </w:num>
  <w:num w:numId="16" w16cid:durableId="1351568807">
    <w:abstractNumId w:val="18"/>
  </w:num>
  <w:num w:numId="17" w16cid:durableId="85351189">
    <w:abstractNumId w:val="19"/>
  </w:num>
  <w:num w:numId="18" w16cid:durableId="625739772">
    <w:abstractNumId w:val="3"/>
  </w:num>
  <w:num w:numId="19" w16cid:durableId="628897374">
    <w:abstractNumId w:val="10"/>
  </w:num>
  <w:num w:numId="20" w16cid:durableId="1345934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225FA"/>
    <w:rsid w:val="000478E5"/>
    <w:rsid w:val="000A2095"/>
    <w:rsid w:val="000C3C6B"/>
    <w:rsid w:val="000C7BFF"/>
    <w:rsid w:val="000E3C78"/>
    <w:rsid w:val="001A2E4B"/>
    <w:rsid w:val="001A7BED"/>
    <w:rsid w:val="001C3F85"/>
    <w:rsid w:val="00214CEC"/>
    <w:rsid w:val="00230276"/>
    <w:rsid w:val="002A0F3E"/>
    <w:rsid w:val="002A1FD5"/>
    <w:rsid w:val="002A47D6"/>
    <w:rsid w:val="002D2E6C"/>
    <w:rsid w:val="00314398"/>
    <w:rsid w:val="003162A2"/>
    <w:rsid w:val="003823FC"/>
    <w:rsid w:val="003C3F1C"/>
    <w:rsid w:val="004127FD"/>
    <w:rsid w:val="00420BED"/>
    <w:rsid w:val="004249F3"/>
    <w:rsid w:val="00441D2F"/>
    <w:rsid w:val="00447311"/>
    <w:rsid w:val="00496E2C"/>
    <w:rsid w:val="004B09DE"/>
    <w:rsid w:val="004F1849"/>
    <w:rsid w:val="005350D3"/>
    <w:rsid w:val="0056039E"/>
    <w:rsid w:val="00572D1D"/>
    <w:rsid w:val="006311DA"/>
    <w:rsid w:val="006848D5"/>
    <w:rsid w:val="00684CF3"/>
    <w:rsid w:val="00687DD6"/>
    <w:rsid w:val="00693BA3"/>
    <w:rsid w:val="006B1A52"/>
    <w:rsid w:val="006C6E30"/>
    <w:rsid w:val="00706DF8"/>
    <w:rsid w:val="0071231C"/>
    <w:rsid w:val="00714A05"/>
    <w:rsid w:val="00726A77"/>
    <w:rsid w:val="007541F8"/>
    <w:rsid w:val="00762E25"/>
    <w:rsid w:val="007735BF"/>
    <w:rsid w:val="007854AB"/>
    <w:rsid w:val="007D24E5"/>
    <w:rsid w:val="007E4182"/>
    <w:rsid w:val="00811BF7"/>
    <w:rsid w:val="00814549"/>
    <w:rsid w:val="0081541C"/>
    <w:rsid w:val="00870736"/>
    <w:rsid w:val="0088332A"/>
    <w:rsid w:val="00891B09"/>
    <w:rsid w:val="008B3BFC"/>
    <w:rsid w:val="008C59FF"/>
    <w:rsid w:val="008D4DE9"/>
    <w:rsid w:val="008E6E23"/>
    <w:rsid w:val="00923AF8"/>
    <w:rsid w:val="00935ABF"/>
    <w:rsid w:val="00940073"/>
    <w:rsid w:val="00955428"/>
    <w:rsid w:val="00973DFA"/>
    <w:rsid w:val="00987248"/>
    <w:rsid w:val="009B3EF3"/>
    <w:rsid w:val="009F3FE4"/>
    <w:rsid w:val="00A14275"/>
    <w:rsid w:val="00A244CE"/>
    <w:rsid w:val="00A27DE7"/>
    <w:rsid w:val="00A608DB"/>
    <w:rsid w:val="00A7142E"/>
    <w:rsid w:val="00A73269"/>
    <w:rsid w:val="00A76618"/>
    <w:rsid w:val="00A92397"/>
    <w:rsid w:val="00AA36CC"/>
    <w:rsid w:val="00AB028C"/>
    <w:rsid w:val="00AC7AF4"/>
    <w:rsid w:val="00B03922"/>
    <w:rsid w:val="00B22F65"/>
    <w:rsid w:val="00B25927"/>
    <w:rsid w:val="00B91FF1"/>
    <w:rsid w:val="00BA69FA"/>
    <w:rsid w:val="00C57A50"/>
    <w:rsid w:val="00C71E21"/>
    <w:rsid w:val="00C93280"/>
    <w:rsid w:val="00CB1533"/>
    <w:rsid w:val="00D16104"/>
    <w:rsid w:val="00D834B3"/>
    <w:rsid w:val="00DA2CC5"/>
    <w:rsid w:val="00DC4254"/>
    <w:rsid w:val="00DE7DCD"/>
    <w:rsid w:val="00E208F0"/>
    <w:rsid w:val="00E647BB"/>
    <w:rsid w:val="00E85CC9"/>
    <w:rsid w:val="00EA2822"/>
    <w:rsid w:val="00EA7A41"/>
    <w:rsid w:val="00EB086A"/>
    <w:rsid w:val="00ED05BC"/>
    <w:rsid w:val="00EF1243"/>
    <w:rsid w:val="00F03275"/>
    <w:rsid w:val="00F605A4"/>
    <w:rsid w:val="00F86352"/>
    <w:rsid w:val="00F878BD"/>
    <w:rsid w:val="00F95A59"/>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9084D"/>
  <w15:chartTrackingRefBased/>
  <w15:docId w15:val="{FBDA1F91-4580-4E14-A08D-7908CD6C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C71E21"/>
    <w:pPr>
      <w:keepNext/>
      <w:jc w:val="center"/>
      <w:outlineLvl w:val="0"/>
    </w:pPr>
    <w:rPr>
      <w:rFonts w:ascii="Trebuchet MS" w:hAnsi="Trebuchet MS"/>
      <w:b/>
      <w:sz w:val="48"/>
    </w:rPr>
  </w:style>
  <w:style w:type="paragraph" w:styleId="Heading2">
    <w:name w:val="heading 2"/>
    <w:basedOn w:val="Normal"/>
    <w:next w:val="Normal"/>
    <w:qFormat/>
    <w:rsid w:val="00C71E21"/>
    <w:pPr>
      <w:keepNext/>
      <w:outlineLvl w:val="1"/>
    </w:pPr>
    <w:rPr>
      <w:rFonts w:ascii="Trebuchet MS" w:hAnsi="Trebuchet MS"/>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Footer">
    <w:name w:val="footer"/>
    <w:basedOn w:val="Normal"/>
    <w:link w:val="FooterChar"/>
    <w:rsid w:val="00DC4254"/>
    <w:pPr>
      <w:tabs>
        <w:tab w:val="center" w:pos="4680"/>
        <w:tab w:val="right" w:pos="9360"/>
      </w:tabs>
    </w:pPr>
  </w:style>
  <w:style w:type="character" w:customStyle="1" w:styleId="FooterChar">
    <w:name w:val="Footer Char"/>
    <w:basedOn w:val="DefaultParagraphFont"/>
    <w:link w:val="Footer"/>
    <w:rsid w:val="00DC4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106 Country of Origin</vt:lpstr>
    </vt:vector>
  </TitlesOfParts>
  <Company>Staff Design</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Country of Origin</dc:title>
  <dc:subject/>
  <dc:creator>coyv;Mohan Sagar</dc:creator>
  <cp:keywords/>
  <cp:lastModifiedBy>Kayen, Michele</cp:lastModifiedBy>
  <cp:revision>2</cp:revision>
  <cp:lastPrinted>2000-06-16T18:28:00Z</cp:lastPrinted>
  <dcterms:created xsi:type="dcterms:W3CDTF">2025-02-06T21:57:00Z</dcterms:created>
  <dcterms:modified xsi:type="dcterms:W3CDTF">2025-02-06T21:57:00Z</dcterms:modified>
</cp:coreProperties>
</file>