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F04D" w14:textId="77777777" w:rsidR="00511E97" w:rsidRDefault="00511E97" w:rsidP="008C3B61">
      <w:pPr>
        <w:pStyle w:val="Heading1"/>
      </w:pPr>
    </w:p>
    <w:p w14:paraId="294D2576" w14:textId="1149B712" w:rsidR="006A7CCA" w:rsidRPr="0079323D" w:rsidRDefault="007A109C" w:rsidP="008C3B61">
      <w:pPr>
        <w:pStyle w:val="Heading1"/>
        <w:rPr>
          <w:b w:val="0"/>
        </w:rPr>
      </w:pPr>
      <w:r w:rsidRPr="0079323D">
        <w:t>Notice</w:t>
      </w:r>
    </w:p>
    <w:p w14:paraId="0FA2F79D" w14:textId="77777777" w:rsidR="006A7CCA" w:rsidRPr="0079323D" w:rsidRDefault="006A7CCA">
      <w:pPr>
        <w:widowControl w:val="0"/>
        <w:tabs>
          <w:tab w:val="left" w:pos="0"/>
          <w:tab w:val="left" w:pos="360"/>
        </w:tabs>
        <w:rPr>
          <w:rFonts w:ascii="Trebuchet MS" w:hAnsi="Trebuchet MS"/>
          <w:b/>
          <w:sz w:val="28"/>
        </w:rPr>
      </w:pPr>
    </w:p>
    <w:p w14:paraId="7A01EA0B" w14:textId="77777777" w:rsidR="006A7CCA" w:rsidRPr="0079323D" w:rsidRDefault="006A7CCA">
      <w:pPr>
        <w:widowControl w:val="0"/>
        <w:tabs>
          <w:tab w:val="left" w:pos="0"/>
          <w:tab w:val="left" w:pos="360"/>
        </w:tabs>
        <w:rPr>
          <w:rFonts w:ascii="Trebuchet MS" w:hAnsi="Trebuchet MS"/>
          <w:b/>
          <w:sz w:val="28"/>
        </w:rPr>
      </w:pPr>
    </w:p>
    <w:p w14:paraId="367CA80D" w14:textId="77777777" w:rsidR="006A7CCA" w:rsidRPr="0079323D" w:rsidRDefault="006A7CCA">
      <w:pPr>
        <w:widowControl w:val="0"/>
        <w:tabs>
          <w:tab w:val="left" w:pos="0"/>
          <w:tab w:val="left" w:pos="360"/>
        </w:tabs>
        <w:rPr>
          <w:rFonts w:ascii="Trebuchet MS" w:hAnsi="Trebuchet MS"/>
          <w:sz w:val="28"/>
        </w:rPr>
      </w:pPr>
      <w:r w:rsidRPr="0079323D">
        <w:rPr>
          <w:rFonts w:ascii="Trebuchet MS" w:hAnsi="Trebuchet MS"/>
          <w:sz w:val="28"/>
        </w:rPr>
        <w:t xml:space="preserve">This is a standard special provision that revises or modifies CDOT’s </w:t>
      </w:r>
      <w:r w:rsidRPr="0079323D">
        <w:rPr>
          <w:rFonts w:ascii="Trebuchet MS" w:hAnsi="Trebuchet MS"/>
          <w:i/>
          <w:sz w:val="28"/>
        </w:rPr>
        <w:t>Standard Specifications for Road and Bridge Construction</w:t>
      </w:r>
      <w:r w:rsidRPr="0079323D">
        <w:rPr>
          <w:rFonts w:ascii="Trebuchet MS" w:hAnsi="Trebuchet MS"/>
          <w:sz w:val="28"/>
        </w:rPr>
        <w:t xml:space="preserve">.  It has gone through a formal review and approval process and has been issued by CDOT’s </w:t>
      </w:r>
      <w:r w:rsidR="00023209" w:rsidRPr="0079323D">
        <w:rPr>
          <w:rFonts w:ascii="Trebuchet MS" w:hAnsi="Trebuchet MS"/>
          <w:sz w:val="28"/>
        </w:rPr>
        <w:t>Project Development</w:t>
      </w:r>
      <w:r w:rsidRPr="0079323D">
        <w:rPr>
          <w:rFonts w:ascii="Trebuchet MS" w:hAnsi="Trebuchet MS"/>
          <w:sz w:val="28"/>
        </w:rPr>
        <w:t xml:space="preserve">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w:t>
      </w:r>
      <w:r w:rsidR="008F2FE7" w:rsidRPr="0079323D">
        <w:rPr>
          <w:rFonts w:ascii="Trebuchet MS" w:hAnsi="Trebuchet MS"/>
          <w:sz w:val="28"/>
        </w:rPr>
        <w:t xml:space="preserve">Standards and </w:t>
      </w:r>
      <w:r w:rsidRPr="0079323D">
        <w:rPr>
          <w:rFonts w:ascii="Trebuchet MS" w:hAnsi="Trebuchet MS"/>
          <w:sz w:val="28"/>
        </w:rPr>
        <w:t>Specification</w:t>
      </w:r>
      <w:r w:rsidR="008F2FE7" w:rsidRPr="0079323D">
        <w:rPr>
          <w:rFonts w:ascii="Trebuchet MS" w:hAnsi="Trebuchet MS"/>
          <w:sz w:val="28"/>
        </w:rPr>
        <w:t>s</w:t>
      </w:r>
      <w:r w:rsidRPr="0079323D">
        <w:rPr>
          <w:rFonts w:ascii="Trebuchet MS" w:hAnsi="Trebuchet MS"/>
          <w:sz w:val="28"/>
        </w:rPr>
        <w:t xml:space="preserve"> Unit of </w:t>
      </w:r>
      <w:r w:rsidR="00023209" w:rsidRPr="0079323D">
        <w:rPr>
          <w:rFonts w:ascii="Trebuchet MS" w:hAnsi="Trebuchet MS"/>
          <w:sz w:val="28"/>
        </w:rPr>
        <w:t xml:space="preserve">the </w:t>
      </w:r>
      <w:r w:rsidR="00B311E5" w:rsidRPr="0079323D">
        <w:rPr>
          <w:rFonts w:ascii="Trebuchet MS" w:hAnsi="Trebuchet MS"/>
          <w:sz w:val="28"/>
        </w:rPr>
        <w:t xml:space="preserve">Project </w:t>
      </w:r>
      <w:r w:rsidR="00023209" w:rsidRPr="0079323D">
        <w:rPr>
          <w:rFonts w:ascii="Trebuchet MS" w:hAnsi="Trebuchet MS"/>
          <w:sz w:val="28"/>
        </w:rPr>
        <w:t>Development Branch</w:t>
      </w:r>
      <w:r w:rsidRPr="0079323D">
        <w:rPr>
          <w:rFonts w:ascii="Trebuchet MS" w:hAnsi="Trebuchet MS"/>
          <w:sz w:val="28"/>
        </w:rPr>
        <w:t>.  The instructions for use on CDOT construction projects appear below.</w:t>
      </w:r>
    </w:p>
    <w:p w14:paraId="6747BE88" w14:textId="77777777" w:rsidR="006A7CCA" w:rsidRPr="0079323D" w:rsidRDefault="006A7CCA">
      <w:pPr>
        <w:widowControl w:val="0"/>
        <w:tabs>
          <w:tab w:val="left" w:pos="0"/>
          <w:tab w:val="left" w:pos="360"/>
        </w:tabs>
        <w:rPr>
          <w:rFonts w:ascii="Trebuchet MS" w:hAnsi="Trebuchet MS"/>
          <w:sz w:val="28"/>
        </w:rPr>
      </w:pPr>
    </w:p>
    <w:p w14:paraId="46655002" w14:textId="77777777" w:rsidR="006A7CCA" w:rsidRPr="0079323D" w:rsidRDefault="006A7CCA">
      <w:pPr>
        <w:widowControl w:val="0"/>
        <w:tabs>
          <w:tab w:val="left" w:pos="0"/>
          <w:tab w:val="left" w:pos="360"/>
        </w:tabs>
        <w:rPr>
          <w:rFonts w:ascii="Trebuchet MS" w:hAnsi="Trebuchet MS"/>
          <w:sz w:val="28"/>
        </w:rPr>
      </w:pPr>
      <w:r w:rsidRPr="0079323D">
        <w:rPr>
          <w:rFonts w:ascii="Trebuchet MS" w:hAnsi="Trebuchet MS"/>
          <w:sz w:val="28"/>
        </w:rPr>
        <w:t xml:space="preserve">Other agencies which use the </w:t>
      </w:r>
      <w:r w:rsidRPr="0079323D">
        <w:rPr>
          <w:rFonts w:ascii="Trebuchet MS" w:hAnsi="Trebuchet MS"/>
          <w:i/>
          <w:sz w:val="28"/>
        </w:rPr>
        <w:t>Standard Specifications for Road and Bridge Construction</w:t>
      </w:r>
      <w:r w:rsidRPr="0079323D">
        <w:rPr>
          <w:rFonts w:ascii="Trebuchet MS" w:hAnsi="Trebuchet MS"/>
          <w:sz w:val="28"/>
        </w:rPr>
        <w:t xml:space="preserve"> to administer construction projects may use this special provision as appropriate and at their own risk.</w:t>
      </w:r>
    </w:p>
    <w:p w14:paraId="37BB2615" w14:textId="77777777" w:rsidR="006A7CCA" w:rsidRPr="0079323D" w:rsidRDefault="006A7CCA">
      <w:pPr>
        <w:widowControl w:val="0"/>
        <w:tabs>
          <w:tab w:val="left" w:pos="0"/>
          <w:tab w:val="left" w:pos="360"/>
        </w:tabs>
        <w:rPr>
          <w:rFonts w:ascii="Trebuchet MS" w:hAnsi="Trebuchet MS"/>
          <w:sz w:val="28"/>
        </w:rPr>
      </w:pPr>
    </w:p>
    <w:p w14:paraId="21B0C6CD" w14:textId="77777777" w:rsidR="006A7CCA" w:rsidRPr="0079323D" w:rsidRDefault="006A7CCA">
      <w:pPr>
        <w:widowControl w:val="0"/>
        <w:tabs>
          <w:tab w:val="left" w:pos="0"/>
          <w:tab w:val="left" w:pos="360"/>
        </w:tabs>
        <w:rPr>
          <w:rFonts w:ascii="Trebuchet MS" w:hAnsi="Trebuchet MS"/>
          <w:color w:val="0070C0"/>
          <w:sz w:val="28"/>
        </w:rPr>
      </w:pPr>
      <w:r w:rsidRPr="0079323D">
        <w:rPr>
          <w:rFonts w:ascii="Trebuchet MS" w:hAnsi="Trebuchet MS"/>
          <w:b/>
          <w:color w:val="0070C0"/>
          <w:sz w:val="28"/>
        </w:rPr>
        <w:t xml:space="preserve">Instructions for use on CDOT construction projects:  </w:t>
      </w:r>
    </w:p>
    <w:p w14:paraId="15C771C7" w14:textId="77777777" w:rsidR="006A7CCA" w:rsidRPr="0079323D" w:rsidRDefault="006A7CCA">
      <w:pPr>
        <w:widowControl w:val="0"/>
        <w:tabs>
          <w:tab w:val="left" w:pos="0"/>
          <w:tab w:val="left" w:pos="360"/>
        </w:tabs>
        <w:rPr>
          <w:rFonts w:ascii="Trebuchet MS" w:hAnsi="Trebuchet MS"/>
          <w:color w:val="000000"/>
          <w:sz w:val="28"/>
        </w:rPr>
      </w:pPr>
    </w:p>
    <w:p w14:paraId="1F64A7D3" w14:textId="77777777" w:rsidR="002D288F" w:rsidRPr="0079323D" w:rsidRDefault="006A7CCA">
      <w:pPr>
        <w:pStyle w:val="BodyTextIndent"/>
        <w:rPr>
          <w:rFonts w:ascii="Trebuchet MS" w:hAnsi="Trebuchet MS"/>
        </w:rPr>
      </w:pPr>
      <w:r w:rsidRPr="0079323D">
        <w:rPr>
          <w:rFonts w:ascii="Trebuchet MS" w:hAnsi="Trebuchet MS"/>
        </w:rPr>
        <w:t>Use this standard special provision on projects where it is necessary to use preformed compression seals in lieu of silicone sealant in concrete pavement joints, such as projects with fast track concrete.</w:t>
      </w:r>
    </w:p>
    <w:p w14:paraId="73871CE5" w14:textId="77777777" w:rsidR="008B6702" w:rsidRPr="0079323D" w:rsidRDefault="008B6702">
      <w:pPr>
        <w:pStyle w:val="BodyTextIndent"/>
        <w:rPr>
          <w:rFonts w:ascii="Trebuchet MS" w:hAnsi="Trebuchet MS"/>
        </w:rPr>
      </w:pPr>
    </w:p>
    <w:p w14:paraId="216C75D4" w14:textId="77777777" w:rsidR="006A7CCA" w:rsidRPr="0079323D" w:rsidRDefault="006A7CCA">
      <w:pPr>
        <w:pStyle w:val="BodyTextIndent"/>
        <w:rPr>
          <w:rFonts w:ascii="Trebuchet MS" w:hAnsi="Trebuchet MS"/>
        </w:rPr>
      </w:pPr>
    </w:p>
    <w:p w14:paraId="509DF94B" w14:textId="47D6A0D5" w:rsidR="006A7CCA" w:rsidRPr="0079323D" w:rsidRDefault="006A7CCA" w:rsidP="00511E97">
      <w:pPr>
        <w:widowControl w:val="0"/>
        <w:tabs>
          <w:tab w:val="left" w:pos="0"/>
          <w:tab w:val="left" w:pos="360"/>
          <w:tab w:val="left" w:pos="0"/>
          <w:tab w:val="left" w:pos="360"/>
        </w:tabs>
        <w:ind w:left="360"/>
        <w:jc w:val="right"/>
        <w:rPr>
          <w:rFonts w:ascii="Trebuchet MS" w:hAnsi="Trebuchet MS"/>
          <w:color w:val="000000"/>
          <w:sz w:val="24"/>
          <w:szCs w:val="24"/>
        </w:rPr>
      </w:pPr>
      <w:r w:rsidRPr="0079323D">
        <w:rPr>
          <w:rFonts w:ascii="Trebuchet MS" w:hAnsi="Trebuchet MS"/>
          <w:color w:val="000000"/>
          <w:sz w:val="28"/>
        </w:rPr>
        <w:br w:type="page"/>
      </w:r>
    </w:p>
    <w:p w14:paraId="55CD3466" w14:textId="77777777" w:rsidR="008A62DD" w:rsidRPr="00511E97" w:rsidRDefault="008A62DD" w:rsidP="008A62DD">
      <w:pPr>
        <w:widowControl w:val="0"/>
        <w:tabs>
          <w:tab w:val="left" w:pos="0"/>
          <w:tab w:val="left" w:pos="360"/>
          <w:tab w:val="left" w:pos="0"/>
          <w:tab w:val="left" w:pos="360"/>
        </w:tabs>
        <w:jc w:val="center"/>
        <w:rPr>
          <w:rFonts w:ascii="Trebuchet MS" w:hAnsi="Trebuchet MS"/>
          <w:b/>
          <w:color w:val="000000"/>
          <w:sz w:val="28"/>
          <w:szCs w:val="28"/>
        </w:rPr>
      </w:pPr>
      <w:r w:rsidRPr="00511E97">
        <w:rPr>
          <w:rFonts w:ascii="Trebuchet MS" w:hAnsi="Trebuchet MS"/>
          <w:b/>
          <w:color w:val="000000"/>
          <w:sz w:val="28"/>
          <w:szCs w:val="28"/>
        </w:rPr>
        <w:lastRenderedPageBreak/>
        <w:t>Revision of Sections 412 and 705</w:t>
      </w:r>
    </w:p>
    <w:p w14:paraId="3C6002FF" w14:textId="77777777" w:rsidR="008A62DD" w:rsidRPr="00511E97" w:rsidRDefault="008A62DD" w:rsidP="008A62DD">
      <w:pPr>
        <w:widowControl w:val="0"/>
        <w:tabs>
          <w:tab w:val="left" w:pos="0"/>
          <w:tab w:val="left" w:pos="360"/>
          <w:tab w:val="left" w:pos="0"/>
          <w:tab w:val="left" w:pos="360"/>
        </w:tabs>
        <w:jc w:val="center"/>
        <w:rPr>
          <w:rFonts w:ascii="Trebuchet MS" w:hAnsi="Trebuchet MS"/>
          <w:b/>
          <w:sz w:val="28"/>
          <w:szCs w:val="28"/>
        </w:rPr>
      </w:pPr>
      <w:r w:rsidRPr="00511E97">
        <w:rPr>
          <w:rFonts w:ascii="Trebuchet MS" w:hAnsi="Trebuchet MS"/>
          <w:b/>
          <w:color w:val="000000"/>
          <w:sz w:val="28"/>
          <w:szCs w:val="28"/>
        </w:rPr>
        <w:t>Preformed Compression Seals</w:t>
      </w:r>
    </w:p>
    <w:p w14:paraId="577180B2" w14:textId="77777777" w:rsidR="006A7CCA" w:rsidRPr="0079323D" w:rsidRDefault="006A7CCA">
      <w:pPr>
        <w:widowControl w:val="0"/>
        <w:tabs>
          <w:tab w:val="left" w:pos="0"/>
          <w:tab w:val="left" w:pos="360"/>
          <w:tab w:val="left" w:pos="0"/>
          <w:tab w:val="left" w:pos="360"/>
        </w:tabs>
        <w:jc w:val="both"/>
        <w:rPr>
          <w:rFonts w:ascii="Trebuchet MS" w:hAnsi="Trebuchet MS"/>
          <w:color w:val="000000"/>
          <w:sz w:val="24"/>
          <w:szCs w:val="24"/>
        </w:rPr>
      </w:pPr>
    </w:p>
    <w:p w14:paraId="38630D53" w14:textId="77777777" w:rsidR="006A7CCA" w:rsidRPr="008C3B61" w:rsidRDefault="006A7CCA" w:rsidP="00ED53A4">
      <w:pPr>
        <w:widowControl w:val="0"/>
        <w:tabs>
          <w:tab w:val="left" w:pos="0"/>
          <w:tab w:val="left" w:pos="360"/>
          <w:tab w:val="left" w:pos="0"/>
          <w:tab w:val="left" w:pos="360"/>
        </w:tabs>
        <w:spacing w:after="160"/>
        <w:rPr>
          <w:rFonts w:ascii="Trebuchet MS" w:hAnsi="Trebuchet MS"/>
          <w:b/>
          <w:bCs/>
          <w:color w:val="000000"/>
          <w:sz w:val="24"/>
          <w:szCs w:val="24"/>
        </w:rPr>
      </w:pPr>
      <w:r w:rsidRPr="008C3B61">
        <w:rPr>
          <w:rFonts w:ascii="Trebuchet MS" w:hAnsi="Trebuchet MS"/>
          <w:b/>
          <w:bCs/>
          <w:color w:val="000000"/>
          <w:sz w:val="24"/>
          <w:szCs w:val="24"/>
        </w:rPr>
        <w:t>Sections 412 and 705 of the Standard Specifications are hereby revised for this project as follows:</w:t>
      </w:r>
    </w:p>
    <w:p w14:paraId="4B02E8C4" w14:textId="77777777" w:rsidR="006A7CCA" w:rsidRPr="007A109C" w:rsidRDefault="006A7CCA" w:rsidP="007A109C">
      <w:pPr>
        <w:pStyle w:val="Heading2"/>
      </w:pPr>
      <w:r w:rsidRPr="007A109C">
        <w:t>Subsection 412.13 shall include the following:</w:t>
      </w:r>
    </w:p>
    <w:p w14:paraId="49A88936" w14:textId="77777777" w:rsidR="006A7CCA" w:rsidRPr="0079323D" w:rsidRDefault="006A7CCA" w:rsidP="00ED53A4">
      <w:pPr>
        <w:widowControl w:val="0"/>
        <w:tabs>
          <w:tab w:val="left" w:pos="0"/>
          <w:tab w:val="left" w:pos="0"/>
          <w:tab w:val="left" w:pos="0"/>
          <w:tab w:val="left" w:pos="0"/>
        </w:tabs>
        <w:spacing w:after="160"/>
        <w:rPr>
          <w:rFonts w:ascii="Trebuchet MS" w:hAnsi="Trebuchet MS"/>
          <w:color w:val="000000"/>
          <w:sz w:val="24"/>
          <w:szCs w:val="24"/>
        </w:rPr>
      </w:pPr>
      <w:r w:rsidRPr="0079323D">
        <w:rPr>
          <w:rFonts w:ascii="Trebuchet MS" w:hAnsi="Trebuchet MS"/>
          <w:color w:val="000000"/>
          <w:sz w:val="24"/>
          <w:szCs w:val="24"/>
        </w:rPr>
        <w:t>Transverse and untied longitudinal joints shall be sawed and sealed as shown in the following diagram for preformed compression seals. Installation shall conform to subsection 412.18, as revised for this project, and the compression seal and lubricant materials shall conform to subsection 705.01, as revised for this project.</w:t>
      </w:r>
    </w:p>
    <w:p w14:paraId="61A4A692" w14:textId="77777777" w:rsidR="006A7CCA" w:rsidRPr="0079323D" w:rsidRDefault="006A7CCA" w:rsidP="00ED53A4">
      <w:pPr>
        <w:widowControl w:val="0"/>
        <w:tabs>
          <w:tab w:val="left" w:pos="0"/>
          <w:tab w:val="left" w:pos="360"/>
          <w:tab w:val="left" w:pos="0"/>
          <w:tab w:val="left" w:pos="360"/>
          <w:tab w:val="left" w:pos="0"/>
          <w:tab w:val="left" w:pos="360"/>
          <w:tab w:val="left" w:pos="0"/>
          <w:tab w:val="left" w:pos="360"/>
        </w:tabs>
        <w:spacing w:after="160"/>
        <w:rPr>
          <w:rFonts w:ascii="Trebuchet MS" w:hAnsi="Trebuchet MS"/>
          <w:color w:val="000000"/>
          <w:sz w:val="24"/>
          <w:szCs w:val="24"/>
        </w:rPr>
      </w:pPr>
      <w:r w:rsidRPr="0079323D">
        <w:rPr>
          <w:rFonts w:ascii="Trebuchet MS" w:hAnsi="Trebuchet MS"/>
          <w:color w:val="000000"/>
          <w:sz w:val="24"/>
          <w:szCs w:val="24"/>
        </w:rPr>
        <w:t>Subsection 412.18 shall include the following:</w:t>
      </w:r>
    </w:p>
    <w:p w14:paraId="04971399" w14:textId="77777777" w:rsidR="006A7CCA" w:rsidRPr="0079323D" w:rsidRDefault="006A7CCA" w:rsidP="00ED53A4">
      <w:pPr>
        <w:widowControl w:val="0"/>
        <w:tabs>
          <w:tab w:val="left" w:pos="0"/>
          <w:tab w:val="left" w:pos="360"/>
          <w:tab w:val="left" w:pos="0"/>
          <w:tab w:val="left" w:pos="360"/>
          <w:tab w:val="left" w:pos="0"/>
          <w:tab w:val="left" w:pos="360"/>
          <w:tab w:val="left" w:pos="0"/>
          <w:tab w:val="left" w:pos="360"/>
        </w:tabs>
        <w:spacing w:after="160"/>
        <w:rPr>
          <w:rFonts w:ascii="Trebuchet MS" w:hAnsi="Trebuchet MS"/>
          <w:color w:val="000000"/>
          <w:sz w:val="24"/>
          <w:szCs w:val="24"/>
        </w:rPr>
      </w:pPr>
      <w:r w:rsidRPr="0079323D">
        <w:rPr>
          <w:rFonts w:ascii="Trebuchet MS" w:hAnsi="Trebuchet MS"/>
          <w:color w:val="000000"/>
          <w:sz w:val="24"/>
          <w:szCs w:val="24"/>
        </w:rPr>
        <w:t>Before installation of the preformed compression seal the following shall be completed:</w:t>
      </w:r>
    </w:p>
    <w:p w14:paraId="32D77EEB" w14:textId="08E12152" w:rsidR="006A7CCA" w:rsidRPr="0079323D" w:rsidRDefault="006A7CCA" w:rsidP="00ED53A4">
      <w:pPr>
        <w:widowControl w:val="0"/>
        <w:tabs>
          <w:tab w:val="left" w:pos="0"/>
          <w:tab w:val="left" w:pos="0"/>
          <w:tab w:val="left" w:pos="0"/>
          <w:tab w:val="left" w:pos="0"/>
          <w:tab w:val="left" w:pos="0"/>
          <w:tab w:val="left" w:pos="0"/>
          <w:tab w:val="left" w:pos="0"/>
          <w:tab w:val="left" w:pos="0"/>
        </w:tabs>
        <w:spacing w:after="160"/>
        <w:ind w:left="360" w:hanging="360"/>
        <w:rPr>
          <w:rFonts w:ascii="Trebuchet MS" w:hAnsi="Trebuchet MS"/>
          <w:color w:val="000000"/>
          <w:sz w:val="24"/>
          <w:szCs w:val="24"/>
        </w:rPr>
      </w:pPr>
      <w:r w:rsidRPr="0079323D">
        <w:rPr>
          <w:rFonts w:ascii="Trebuchet MS" w:hAnsi="Trebuchet MS"/>
          <w:color w:val="000000"/>
          <w:sz w:val="24"/>
          <w:szCs w:val="24"/>
        </w:rPr>
        <w:t>(1)</w:t>
      </w:r>
      <w:r w:rsidRPr="0079323D">
        <w:rPr>
          <w:rFonts w:ascii="Trebuchet MS" w:hAnsi="Trebuchet MS"/>
          <w:color w:val="000000"/>
          <w:sz w:val="24"/>
          <w:szCs w:val="24"/>
        </w:rPr>
        <w:tab/>
        <w:t xml:space="preserve">Repair of defective pavement slabs and repair and proper curing of cracks or spalls </w:t>
      </w:r>
      <w:r w:rsidR="008C3B61">
        <w:rPr>
          <w:rFonts w:ascii="Trebuchet MS" w:hAnsi="Trebuchet MS"/>
          <w:color w:val="000000"/>
          <w:sz w:val="24"/>
          <w:szCs w:val="24"/>
        </w:rPr>
        <w:t>per</w:t>
      </w:r>
      <w:r w:rsidRPr="0079323D">
        <w:rPr>
          <w:rFonts w:ascii="Trebuchet MS" w:hAnsi="Trebuchet MS"/>
          <w:color w:val="000000"/>
          <w:sz w:val="24"/>
          <w:szCs w:val="24"/>
        </w:rPr>
        <w:t xml:space="preserve"> subsection 412.16.</w:t>
      </w:r>
    </w:p>
    <w:p w14:paraId="102CC8E7" w14:textId="77777777" w:rsidR="006A7CCA" w:rsidRPr="0079323D" w:rsidRDefault="006A7CCA" w:rsidP="00ED53A4">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spacing w:after="160"/>
        <w:ind w:left="360" w:hanging="360"/>
        <w:rPr>
          <w:rFonts w:ascii="Trebuchet MS" w:hAnsi="Trebuchet MS"/>
          <w:color w:val="000000"/>
          <w:sz w:val="24"/>
          <w:szCs w:val="24"/>
        </w:rPr>
      </w:pPr>
      <w:r w:rsidRPr="0079323D">
        <w:rPr>
          <w:rFonts w:ascii="Trebuchet MS" w:hAnsi="Trebuchet MS"/>
          <w:color w:val="000000"/>
          <w:sz w:val="24"/>
          <w:szCs w:val="24"/>
        </w:rPr>
        <w:t>(2)</w:t>
      </w:r>
      <w:r w:rsidRPr="0079323D">
        <w:rPr>
          <w:rFonts w:ascii="Trebuchet MS" w:hAnsi="Trebuchet MS"/>
          <w:color w:val="000000"/>
          <w:sz w:val="24"/>
          <w:szCs w:val="24"/>
        </w:rPr>
        <w:tab/>
        <w:t xml:space="preserve">Corrective work for </w:t>
      </w:r>
      <w:r w:rsidR="00C17156" w:rsidRPr="0079323D">
        <w:rPr>
          <w:rFonts w:ascii="Trebuchet MS" w:hAnsi="Trebuchet MS"/>
          <w:color w:val="000000"/>
          <w:sz w:val="24"/>
          <w:szCs w:val="24"/>
        </w:rPr>
        <w:t>texturing</w:t>
      </w:r>
      <w:r w:rsidRPr="0079323D">
        <w:rPr>
          <w:rFonts w:ascii="Trebuchet MS" w:hAnsi="Trebuchet MS"/>
          <w:color w:val="000000"/>
          <w:sz w:val="24"/>
          <w:szCs w:val="24"/>
        </w:rPr>
        <w:t>.</w:t>
      </w:r>
    </w:p>
    <w:p w14:paraId="2123FCFE" w14:textId="75E453DB" w:rsidR="006A7CCA" w:rsidRPr="0079323D" w:rsidRDefault="006A7CCA" w:rsidP="00ED53A4">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spacing w:after="160"/>
        <w:ind w:left="360" w:hanging="360"/>
        <w:rPr>
          <w:rFonts w:ascii="Trebuchet MS" w:hAnsi="Trebuchet MS"/>
          <w:color w:val="000000"/>
          <w:sz w:val="24"/>
          <w:szCs w:val="24"/>
        </w:rPr>
      </w:pPr>
      <w:r w:rsidRPr="0079323D">
        <w:rPr>
          <w:rFonts w:ascii="Trebuchet MS" w:hAnsi="Trebuchet MS"/>
          <w:color w:val="000000"/>
          <w:sz w:val="24"/>
          <w:szCs w:val="24"/>
        </w:rPr>
        <w:t>(3)</w:t>
      </w:r>
      <w:r w:rsidRPr="0079323D">
        <w:rPr>
          <w:rFonts w:ascii="Trebuchet MS" w:hAnsi="Trebuchet MS"/>
          <w:color w:val="000000"/>
          <w:sz w:val="24"/>
          <w:szCs w:val="24"/>
        </w:rPr>
        <w:tab/>
        <w:t xml:space="preserve">Corrective work for smoothness </w:t>
      </w:r>
      <w:r w:rsidR="008C3B61">
        <w:rPr>
          <w:rFonts w:ascii="Trebuchet MS" w:hAnsi="Trebuchet MS"/>
          <w:color w:val="000000"/>
          <w:sz w:val="24"/>
          <w:szCs w:val="24"/>
        </w:rPr>
        <w:t>per</w:t>
      </w:r>
      <w:r w:rsidRPr="0079323D">
        <w:rPr>
          <w:rFonts w:ascii="Trebuchet MS" w:hAnsi="Trebuchet MS"/>
          <w:color w:val="000000"/>
          <w:sz w:val="24"/>
          <w:szCs w:val="24"/>
        </w:rPr>
        <w:t xml:space="preserve"> subsection </w:t>
      </w:r>
      <w:r w:rsidR="009E1EF8" w:rsidRPr="0079323D">
        <w:rPr>
          <w:rFonts w:ascii="Trebuchet MS" w:hAnsi="Trebuchet MS"/>
          <w:color w:val="000000"/>
          <w:sz w:val="24"/>
          <w:szCs w:val="24"/>
        </w:rPr>
        <w:t>105.08</w:t>
      </w:r>
      <w:r w:rsidRPr="0079323D">
        <w:rPr>
          <w:rFonts w:ascii="Trebuchet MS" w:hAnsi="Trebuchet MS"/>
          <w:color w:val="000000"/>
          <w:sz w:val="24"/>
          <w:szCs w:val="24"/>
        </w:rPr>
        <w:t>.</w:t>
      </w:r>
    </w:p>
    <w:p w14:paraId="7CAD6327" w14:textId="1E07D456" w:rsidR="006A7CCA" w:rsidRPr="0079323D" w:rsidRDefault="006A7CCA" w:rsidP="00ED53A4">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after="160"/>
        <w:rPr>
          <w:rFonts w:ascii="Trebuchet MS" w:hAnsi="Trebuchet MS"/>
          <w:color w:val="000000"/>
          <w:sz w:val="24"/>
          <w:szCs w:val="24"/>
        </w:rPr>
      </w:pPr>
      <w:r w:rsidRPr="0079323D">
        <w:rPr>
          <w:rFonts w:ascii="Trebuchet MS" w:hAnsi="Trebuchet MS"/>
          <w:color w:val="000000"/>
          <w:sz w:val="24"/>
          <w:szCs w:val="24"/>
        </w:rPr>
        <w:t xml:space="preserve">Air temperature at the time of installation shall be from 40 to 80°F or as recommended by the manufacturer. The joint shall be air cleaned with oil free air at 100 psi minimum just before seal installation. The preformed compression  seal shall have an uncompressed width of </w:t>
      </w:r>
      <w:r w:rsidR="008C3B61">
        <w:rPr>
          <w:rFonts w:ascii="Trebuchet MS" w:hAnsi="Trebuchet MS"/>
          <w:color w:val="000000"/>
          <w:sz w:val="24"/>
          <w:szCs w:val="24"/>
        </w:rPr>
        <w:t xml:space="preserve">11/16 </w:t>
      </w:r>
      <w:r w:rsidR="00B32ADE" w:rsidRPr="0079323D">
        <w:rPr>
          <w:rFonts w:ascii="Trebuchet MS" w:hAnsi="Trebuchet MS"/>
          <w:color w:val="000000"/>
          <w:sz w:val="24"/>
          <w:szCs w:val="24"/>
        </w:rPr>
        <w:t>inch</w:t>
      </w:r>
      <w:r w:rsidRPr="0079323D">
        <w:rPr>
          <w:rFonts w:ascii="Trebuchet MS" w:hAnsi="Trebuchet MS"/>
          <w:color w:val="000000"/>
          <w:sz w:val="24"/>
          <w:szCs w:val="24"/>
        </w:rPr>
        <w:t>. Installation shall be in conformance with the following diagram and shall follow the manufacturers recommendations. A machine shall be used for installation which results in proper depth of the seal without damage or twisting of the seal. Elongation during installation shall not exceed 5</w:t>
      </w:r>
      <w:r w:rsidR="00B32ADE" w:rsidRPr="0079323D">
        <w:rPr>
          <w:rFonts w:ascii="Trebuchet MS" w:hAnsi="Trebuchet MS"/>
          <w:color w:val="000000"/>
          <w:sz w:val="24"/>
          <w:szCs w:val="24"/>
        </w:rPr>
        <w:t xml:space="preserve"> percent</w:t>
      </w:r>
      <w:r w:rsidRPr="0079323D">
        <w:rPr>
          <w:rFonts w:ascii="Trebuchet MS" w:hAnsi="Trebuchet MS"/>
          <w:color w:val="000000"/>
          <w:sz w:val="24"/>
          <w:szCs w:val="24"/>
        </w:rPr>
        <w:t>.</w:t>
      </w:r>
    </w:p>
    <w:p w14:paraId="22C1C8EE" w14:textId="77777777" w:rsidR="006A7CCA" w:rsidRPr="0079323D" w:rsidRDefault="006A7CCA" w:rsidP="00ED53A4">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spacing w:after="160"/>
        <w:rPr>
          <w:rFonts w:ascii="Trebuchet MS" w:hAnsi="Trebuchet MS"/>
          <w:color w:val="000000"/>
          <w:sz w:val="24"/>
          <w:szCs w:val="24"/>
        </w:rPr>
      </w:pPr>
      <w:r w:rsidRPr="0079323D">
        <w:rPr>
          <w:rFonts w:ascii="Trebuchet MS" w:hAnsi="Trebuchet MS"/>
          <w:color w:val="000000"/>
          <w:sz w:val="24"/>
          <w:szCs w:val="24"/>
        </w:rPr>
        <w:t>Subsection 705.01 shall include the following:</w:t>
      </w:r>
    </w:p>
    <w:p w14:paraId="7F460C61" w14:textId="77777777" w:rsidR="006A7CCA" w:rsidRPr="0079323D" w:rsidRDefault="006A7CCA" w:rsidP="00ED53A4">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spacing w:after="160"/>
        <w:ind w:left="360" w:hanging="360"/>
        <w:rPr>
          <w:rFonts w:ascii="Trebuchet MS" w:hAnsi="Trebuchet MS"/>
          <w:color w:val="000000"/>
          <w:sz w:val="24"/>
          <w:szCs w:val="24"/>
        </w:rPr>
      </w:pPr>
      <w:r w:rsidRPr="0079323D">
        <w:rPr>
          <w:rFonts w:ascii="Trebuchet MS" w:hAnsi="Trebuchet MS"/>
          <w:color w:val="000000"/>
          <w:sz w:val="24"/>
          <w:szCs w:val="24"/>
        </w:rPr>
        <w:t>(c)</w:t>
      </w:r>
      <w:r w:rsidRPr="0079323D">
        <w:rPr>
          <w:rFonts w:ascii="Trebuchet MS" w:hAnsi="Trebuchet MS"/>
          <w:color w:val="000000"/>
          <w:sz w:val="24"/>
          <w:szCs w:val="24"/>
        </w:rPr>
        <w:tab/>
      </w:r>
      <w:r w:rsidRPr="0079323D">
        <w:rPr>
          <w:rFonts w:ascii="Trebuchet MS" w:hAnsi="Trebuchet MS"/>
          <w:i/>
          <w:color w:val="000000"/>
          <w:sz w:val="24"/>
          <w:szCs w:val="24"/>
        </w:rPr>
        <w:t>Preformed Compression Seals.</w:t>
      </w:r>
      <w:r w:rsidRPr="0079323D">
        <w:rPr>
          <w:rFonts w:ascii="Trebuchet MS" w:hAnsi="Trebuchet MS"/>
          <w:color w:val="000000"/>
          <w:sz w:val="24"/>
          <w:szCs w:val="24"/>
        </w:rPr>
        <w:t xml:space="preserve"> Preformed compression seals shall conform to AASHTO M 220. The lubricant</w:t>
      </w:r>
      <w:r w:rsidR="004E79E0" w:rsidRPr="0079323D">
        <w:rPr>
          <w:rFonts w:ascii="Trebuchet MS" w:hAnsi="Trebuchet MS"/>
          <w:color w:val="000000"/>
          <w:sz w:val="24"/>
          <w:szCs w:val="24"/>
        </w:rPr>
        <w:t xml:space="preserve"> </w:t>
      </w:r>
      <w:r w:rsidRPr="0079323D">
        <w:rPr>
          <w:rFonts w:ascii="Trebuchet MS" w:hAnsi="Trebuchet MS"/>
          <w:color w:val="000000"/>
          <w:sz w:val="24"/>
          <w:szCs w:val="24"/>
        </w:rPr>
        <w:t>adhesive used for installation of the preformed compression seal shall conform to ASTM D 2835. The Contractor shall provide the Engineer with certified test reports that indicate conformance of the preformed compression seals and lubricant</w:t>
      </w:r>
      <w:r w:rsidR="00303D53" w:rsidRPr="0079323D">
        <w:rPr>
          <w:rFonts w:ascii="Trebuchet MS" w:hAnsi="Trebuchet MS"/>
          <w:color w:val="000000"/>
          <w:sz w:val="24"/>
          <w:szCs w:val="24"/>
        </w:rPr>
        <w:t xml:space="preserve"> </w:t>
      </w:r>
      <w:r w:rsidRPr="0079323D">
        <w:rPr>
          <w:rFonts w:ascii="Trebuchet MS" w:hAnsi="Trebuchet MS"/>
          <w:color w:val="000000"/>
          <w:sz w:val="24"/>
          <w:szCs w:val="24"/>
        </w:rPr>
        <w:t>adhesive with these specifications before installation begins.</w:t>
      </w:r>
    </w:p>
    <w:p w14:paraId="3D55CEBD" w14:textId="77777777" w:rsidR="006A7CCA" w:rsidRPr="0079323D" w:rsidRDefault="006A7CCA" w:rsidP="003F5369">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rPr>
          <w:rFonts w:ascii="Trebuchet MS" w:hAnsi="Trebuchet MS"/>
          <w:color w:val="000000"/>
        </w:rPr>
      </w:pPr>
    </w:p>
    <w:p w14:paraId="2D2529F8" w14:textId="507F07BC" w:rsidR="006A7CCA" w:rsidRDefault="006A7CCA" w:rsidP="005779E5">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jc w:val="right"/>
        <w:rPr>
          <w:rFonts w:ascii="Arial" w:hAnsi="Arial"/>
          <w:color w:val="000000"/>
        </w:rPr>
      </w:pPr>
      <w:r>
        <w:rPr>
          <w:rFonts w:ascii="Arial" w:hAnsi="Arial"/>
          <w:color w:val="000000"/>
        </w:rPr>
        <w:br w:type="page"/>
      </w:r>
    </w:p>
    <w:p w14:paraId="5DBC32F9" w14:textId="77777777" w:rsidR="006A7CCA" w:rsidRDefault="006A7CCA">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jc w:val="both"/>
        <w:rPr>
          <w:rFonts w:ascii="Arial" w:hAnsi="Arial"/>
          <w:color w:val="000000"/>
        </w:rPr>
      </w:pPr>
    </w:p>
    <w:p w14:paraId="17FC6BC0" w14:textId="5DCDCDD2" w:rsidR="006A7CCA" w:rsidRPr="0079323D" w:rsidRDefault="007A109C">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jc w:val="center"/>
        <w:rPr>
          <w:rFonts w:ascii="Trebuchet MS" w:hAnsi="Trebuchet MS" w:cs="Arial"/>
          <w:b/>
          <w:color w:val="000000"/>
          <w:sz w:val="22"/>
          <w:szCs w:val="22"/>
        </w:rPr>
      </w:pPr>
      <w:r w:rsidRPr="0079323D">
        <w:rPr>
          <w:rFonts w:ascii="Trebuchet MS" w:hAnsi="Trebuchet MS" w:cs="Arial"/>
          <w:b/>
          <w:color w:val="000000"/>
          <w:sz w:val="22"/>
          <w:szCs w:val="22"/>
        </w:rPr>
        <w:t xml:space="preserve">Joint Shape </w:t>
      </w:r>
      <w:r>
        <w:rPr>
          <w:rFonts w:ascii="Trebuchet MS" w:hAnsi="Trebuchet MS" w:cs="Arial"/>
          <w:b/>
          <w:color w:val="000000"/>
          <w:sz w:val="22"/>
          <w:szCs w:val="22"/>
        </w:rPr>
        <w:t>a</w:t>
      </w:r>
      <w:r w:rsidRPr="0079323D">
        <w:rPr>
          <w:rFonts w:ascii="Trebuchet MS" w:hAnsi="Trebuchet MS" w:cs="Arial"/>
          <w:b/>
          <w:color w:val="000000"/>
          <w:sz w:val="22"/>
          <w:szCs w:val="22"/>
        </w:rPr>
        <w:t xml:space="preserve">nd Joint Filler Details </w:t>
      </w:r>
      <w:r>
        <w:rPr>
          <w:rFonts w:ascii="Trebuchet MS" w:hAnsi="Trebuchet MS" w:cs="Arial"/>
          <w:b/>
          <w:color w:val="000000"/>
          <w:sz w:val="22"/>
          <w:szCs w:val="22"/>
        </w:rPr>
        <w:t>f</w:t>
      </w:r>
      <w:r w:rsidRPr="0079323D">
        <w:rPr>
          <w:rFonts w:ascii="Trebuchet MS" w:hAnsi="Trebuchet MS" w:cs="Arial"/>
          <w:b/>
          <w:color w:val="000000"/>
          <w:sz w:val="22"/>
          <w:szCs w:val="22"/>
        </w:rPr>
        <w:t>or</w:t>
      </w:r>
    </w:p>
    <w:p w14:paraId="49BE70CD" w14:textId="1B8AFD07" w:rsidR="006A7CCA" w:rsidRPr="0079323D" w:rsidRDefault="007A109C">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jc w:val="center"/>
        <w:rPr>
          <w:rFonts w:ascii="Trebuchet MS" w:hAnsi="Trebuchet MS" w:cs="Arial"/>
          <w:b/>
          <w:color w:val="000000"/>
          <w:sz w:val="22"/>
          <w:szCs w:val="22"/>
        </w:rPr>
      </w:pPr>
      <w:r w:rsidRPr="0079323D">
        <w:rPr>
          <w:rFonts w:ascii="Trebuchet MS" w:hAnsi="Trebuchet MS" w:cs="Arial"/>
          <w:b/>
          <w:color w:val="000000"/>
          <w:sz w:val="22"/>
          <w:szCs w:val="22"/>
        </w:rPr>
        <w:t xml:space="preserve">Transverse Sawed Contraction Joint </w:t>
      </w:r>
      <w:r>
        <w:rPr>
          <w:rFonts w:ascii="Trebuchet MS" w:hAnsi="Trebuchet MS" w:cs="Arial"/>
          <w:b/>
          <w:color w:val="000000"/>
          <w:sz w:val="22"/>
          <w:szCs w:val="22"/>
        </w:rPr>
        <w:t>a</w:t>
      </w:r>
      <w:r w:rsidRPr="0079323D">
        <w:rPr>
          <w:rFonts w:ascii="Trebuchet MS" w:hAnsi="Trebuchet MS" w:cs="Arial"/>
          <w:b/>
          <w:color w:val="000000"/>
          <w:sz w:val="22"/>
          <w:szCs w:val="22"/>
        </w:rPr>
        <w:t>nd</w:t>
      </w:r>
    </w:p>
    <w:p w14:paraId="29FA5053" w14:textId="016C6BFC" w:rsidR="006A7CCA" w:rsidRPr="0079323D" w:rsidRDefault="007A109C">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jc w:val="center"/>
        <w:rPr>
          <w:rFonts w:ascii="Trebuchet MS" w:hAnsi="Trebuchet MS" w:cs="Arial"/>
          <w:color w:val="000000"/>
          <w:sz w:val="22"/>
          <w:szCs w:val="22"/>
        </w:rPr>
      </w:pPr>
      <w:r w:rsidRPr="0079323D">
        <w:rPr>
          <w:rFonts w:ascii="Trebuchet MS" w:hAnsi="Trebuchet MS" w:cs="Arial"/>
          <w:b/>
          <w:color w:val="000000"/>
          <w:sz w:val="22"/>
          <w:szCs w:val="22"/>
        </w:rPr>
        <w:t>Untied Longitudinal Contraction Joint</w:t>
      </w:r>
    </w:p>
    <w:p w14:paraId="02E8508E" w14:textId="77777777" w:rsidR="006A7CCA" w:rsidRDefault="006A7CCA">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jc w:val="both"/>
        <w:rPr>
          <w:rFonts w:ascii="Arial" w:hAnsi="Arial"/>
          <w:color w:val="000000"/>
        </w:rPr>
      </w:pPr>
    </w:p>
    <w:p w14:paraId="2567073E" w14:textId="77777777" w:rsidR="006A7CCA" w:rsidRPr="0079323D" w:rsidRDefault="006B5105" w:rsidP="008D7AB7">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spacing w:line="240" w:lineRule="atLeast"/>
        <w:jc w:val="center"/>
        <w:rPr>
          <w:rFonts w:ascii="Trebuchet MS" w:hAnsi="Trebuchet MS"/>
          <w:color w:val="000000"/>
          <w:sz w:val="22"/>
          <w:szCs w:val="22"/>
        </w:rPr>
      </w:pPr>
      <w:r w:rsidRPr="0079323D">
        <w:rPr>
          <w:rFonts w:ascii="Trebuchet MS" w:hAnsi="Trebuchet MS"/>
          <w:sz w:val="22"/>
          <w:szCs w:val="22"/>
        </w:rPr>
        <w:drawing>
          <wp:inline distT="0" distB="0" distL="0" distR="0" wp14:anchorId="158868F5" wp14:editId="1A6DA0D2">
            <wp:extent cx="5314950" cy="3854450"/>
            <wp:effectExtent l="19050" t="19050" r="19050" b="12700"/>
            <wp:docPr id="1" name="Picture 1" descr="Detail :  Joint Shape and Joint Filler Details for&#10;Transverse Sawed Contraction Joint and&#10;Untied Longitudinal Contraction Joint&#10;&#10;*Saw Depth&#10;T/4  for transverse sawed contraction joint&#10;T/3 for untied longitudinal contraction joint&#10;Where:   T = pavement thickness&#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etail :  Joint Shape and Joint Filler Details for&#10;Transverse Sawed Contraction Joint and&#10;Untied Longitudinal Contraction Joint&#10;&#10;*Saw Depth&#10;T/4  for transverse sawed contraction joint&#10;T/3 for untied longitudinal contraction joint&#10;Where:   T = pavement thickness&#10;"/>
                    <pic:cNvPicPr preferRelativeResize="0">
                      <a:picLocks noChangeArrowheads="1"/>
                    </pic:cNvPicPr>
                  </pic:nvPicPr>
                  <pic:blipFill>
                    <a:blip r:embed="rId6">
                      <a:lum contrast="18000"/>
                      <a:extLst>
                        <a:ext uri="{28A0092B-C50C-407E-A947-70E740481C1C}">
                          <a14:useLocalDpi xmlns:a14="http://schemas.microsoft.com/office/drawing/2010/main" val="0"/>
                        </a:ext>
                      </a:extLst>
                    </a:blip>
                    <a:srcRect/>
                    <a:stretch>
                      <a:fillRect/>
                    </a:stretch>
                  </pic:blipFill>
                  <pic:spPr bwMode="auto">
                    <a:xfrm>
                      <a:off x="0" y="0"/>
                      <a:ext cx="5314950" cy="3854450"/>
                    </a:xfrm>
                    <a:prstGeom prst="rect">
                      <a:avLst/>
                    </a:prstGeom>
                    <a:noFill/>
                    <a:ln w="6350" cmpd="sng">
                      <a:solidFill>
                        <a:srgbClr val="000000"/>
                      </a:solidFill>
                      <a:miter lim="800000"/>
                      <a:headEnd/>
                      <a:tailEnd/>
                    </a:ln>
                    <a:effectLst/>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366"/>
      </w:tblGrid>
      <w:tr w:rsidR="00DF09EE" w:rsidRPr="0079323D" w14:paraId="5FD00B04" w14:textId="77777777" w:rsidTr="00097F77">
        <w:trPr>
          <w:jc w:val="center"/>
        </w:trPr>
        <w:tc>
          <w:tcPr>
            <w:tcW w:w="8366" w:type="dxa"/>
            <w:tcBorders>
              <w:top w:val="nil"/>
              <w:bottom w:val="nil"/>
            </w:tcBorders>
          </w:tcPr>
          <w:p w14:paraId="7C8D9D14" w14:textId="77777777" w:rsidR="00DF09EE" w:rsidRPr="0079323D" w:rsidRDefault="00BD5EE6" w:rsidP="00097F77">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rPr>
                <w:rFonts w:ascii="Trebuchet MS" w:hAnsi="Trebuchet MS" w:cs="Arial"/>
                <w:color w:val="000000"/>
                <w:sz w:val="22"/>
                <w:szCs w:val="22"/>
              </w:rPr>
            </w:pPr>
            <w:r w:rsidRPr="0079323D">
              <w:rPr>
                <w:rFonts w:ascii="Trebuchet MS" w:hAnsi="Trebuchet MS" w:cs="Tahoma"/>
                <w:color w:val="000000"/>
                <w:sz w:val="22"/>
                <w:szCs w:val="22"/>
              </w:rPr>
              <w:tab/>
            </w:r>
            <w:r w:rsidR="003F3974" w:rsidRPr="0079323D">
              <w:rPr>
                <w:rFonts w:ascii="Trebuchet MS" w:hAnsi="Trebuchet MS" w:cs="Tahoma"/>
                <w:color w:val="000000"/>
                <w:sz w:val="22"/>
                <w:szCs w:val="22"/>
              </w:rPr>
              <w:t>*</w:t>
            </w:r>
            <w:r w:rsidR="003F3974" w:rsidRPr="0079323D">
              <w:rPr>
                <w:rFonts w:ascii="Trebuchet MS" w:hAnsi="Trebuchet MS" w:cs="Arial"/>
                <w:color w:val="000000"/>
                <w:sz w:val="22"/>
                <w:szCs w:val="22"/>
              </w:rPr>
              <w:t>Saw Depth</w:t>
            </w:r>
          </w:p>
        </w:tc>
      </w:tr>
      <w:tr w:rsidR="00DF09EE" w:rsidRPr="0079323D" w14:paraId="7550BB3E" w14:textId="77777777" w:rsidTr="00097F77">
        <w:trPr>
          <w:jc w:val="center"/>
        </w:trPr>
        <w:tc>
          <w:tcPr>
            <w:tcW w:w="8366" w:type="dxa"/>
            <w:tcBorders>
              <w:top w:val="nil"/>
            </w:tcBorders>
          </w:tcPr>
          <w:p w14:paraId="4B4370F1" w14:textId="77777777" w:rsidR="00DF09EE" w:rsidRPr="0079323D" w:rsidRDefault="00DF09EE" w:rsidP="00097F77">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rPr>
                <w:rFonts w:ascii="Trebuchet MS" w:hAnsi="Trebuchet MS" w:cs="Arial"/>
                <w:color w:val="000000"/>
                <w:sz w:val="22"/>
                <w:szCs w:val="22"/>
              </w:rPr>
            </w:pPr>
            <w:r w:rsidRPr="0079323D">
              <w:rPr>
                <w:rFonts w:ascii="Trebuchet MS" w:hAnsi="Trebuchet MS" w:cs="Arial"/>
                <w:color w:val="000000"/>
                <w:sz w:val="22"/>
                <w:szCs w:val="22"/>
              </w:rPr>
              <w:tab/>
            </w:r>
            <w:r w:rsidR="00BD5EE6" w:rsidRPr="0079323D">
              <w:rPr>
                <w:rFonts w:ascii="Trebuchet MS" w:hAnsi="Trebuchet MS" w:cs="Arial"/>
                <w:color w:val="000000"/>
                <w:sz w:val="22"/>
                <w:szCs w:val="22"/>
              </w:rPr>
              <w:tab/>
            </w:r>
            <w:r w:rsidRPr="0079323D">
              <w:rPr>
                <w:rFonts w:ascii="Trebuchet MS" w:hAnsi="Trebuchet MS" w:cs="Arial"/>
                <w:color w:val="000000"/>
                <w:sz w:val="22"/>
                <w:szCs w:val="22"/>
              </w:rPr>
              <w:t xml:space="preserve">T/4  for </w:t>
            </w:r>
            <w:r w:rsidR="00453964" w:rsidRPr="0079323D">
              <w:rPr>
                <w:rFonts w:ascii="Trebuchet MS" w:hAnsi="Trebuchet MS" w:cs="Arial"/>
                <w:color w:val="000000"/>
                <w:sz w:val="22"/>
                <w:szCs w:val="22"/>
              </w:rPr>
              <w:t>t</w:t>
            </w:r>
            <w:r w:rsidRPr="0079323D">
              <w:rPr>
                <w:rFonts w:ascii="Trebuchet MS" w:hAnsi="Trebuchet MS" w:cs="Arial"/>
                <w:color w:val="000000"/>
                <w:sz w:val="22"/>
                <w:szCs w:val="22"/>
              </w:rPr>
              <w:t xml:space="preserve">ransverse sawed </w:t>
            </w:r>
            <w:r w:rsidR="002D288F" w:rsidRPr="0079323D">
              <w:rPr>
                <w:rFonts w:ascii="Trebuchet MS" w:hAnsi="Trebuchet MS" w:cs="Arial"/>
                <w:color w:val="000000"/>
                <w:sz w:val="22"/>
                <w:szCs w:val="22"/>
              </w:rPr>
              <w:t>contraction</w:t>
            </w:r>
            <w:r w:rsidRPr="0079323D">
              <w:rPr>
                <w:rFonts w:ascii="Trebuchet MS" w:hAnsi="Trebuchet MS" w:cs="Arial"/>
                <w:color w:val="000000"/>
                <w:sz w:val="22"/>
                <w:szCs w:val="22"/>
              </w:rPr>
              <w:t xml:space="preserve"> joint</w:t>
            </w:r>
          </w:p>
        </w:tc>
      </w:tr>
      <w:tr w:rsidR="00DF09EE" w:rsidRPr="0079323D" w14:paraId="7C3C6B7D" w14:textId="77777777" w:rsidTr="00097F77">
        <w:trPr>
          <w:jc w:val="center"/>
        </w:trPr>
        <w:tc>
          <w:tcPr>
            <w:tcW w:w="8366" w:type="dxa"/>
          </w:tcPr>
          <w:p w14:paraId="352C36BB" w14:textId="77777777" w:rsidR="00DF09EE" w:rsidRPr="0079323D" w:rsidRDefault="00DF09EE" w:rsidP="00097F77">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rPr>
                <w:rFonts w:ascii="Trebuchet MS" w:hAnsi="Trebuchet MS" w:cs="Arial"/>
                <w:color w:val="000000"/>
                <w:sz w:val="22"/>
                <w:szCs w:val="22"/>
              </w:rPr>
            </w:pPr>
            <w:r w:rsidRPr="0079323D">
              <w:rPr>
                <w:rFonts w:ascii="Trebuchet MS" w:hAnsi="Trebuchet MS" w:cs="Arial"/>
                <w:color w:val="000000"/>
                <w:sz w:val="22"/>
                <w:szCs w:val="22"/>
              </w:rPr>
              <w:tab/>
            </w:r>
            <w:r w:rsidR="00BD5EE6" w:rsidRPr="0079323D">
              <w:rPr>
                <w:rFonts w:ascii="Trebuchet MS" w:hAnsi="Trebuchet MS" w:cs="Arial"/>
                <w:color w:val="000000"/>
                <w:sz w:val="22"/>
                <w:szCs w:val="22"/>
              </w:rPr>
              <w:tab/>
            </w:r>
            <w:r w:rsidRPr="0079323D">
              <w:rPr>
                <w:rFonts w:ascii="Trebuchet MS" w:hAnsi="Trebuchet MS" w:cs="Arial"/>
                <w:color w:val="000000"/>
                <w:sz w:val="22"/>
                <w:szCs w:val="22"/>
              </w:rPr>
              <w:t xml:space="preserve">T/3 </w:t>
            </w:r>
            <w:r w:rsidR="00453964" w:rsidRPr="0079323D">
              <w:rPr>
                <w:rFonts w:ascii="Trebuchet MS" w:hAnsi="Trebuchet MS" w:cs="Arial"/>
                <w:color w:val="000000"/>
                <w:sz w:val="22"/>
                <w:szCs w:val="22"/>
              </w:rPr>
              <w:t xml:space="preserve">for untied longitudinal </w:t>
            </w:r>
            <w:r w:rsidR="002D288F" w:rsidRPr="0079323D">
              <w:rPr>
                <w:rFonts w:ascii="Trebuchet MS" w:hAnsi="Trebuchet MS" w:cs="Arial"/>
                <w:color w:val="000000"/>
                <w:sz w:val="22"/>
                <w:szCs w:val="22"/>
              </w:rPr>
              <w:t>contraction</w:t>
            </w:r>
            <w:r w:rsidR="00453964" w:rsidRPr="0079323D">
              <w:rPr>
                <w:rFonts w:ascii="Trebuchet MS" w:hAnsi="Trebuchet MS" w:cs="Arial"/>
                <w:color w:val="000000"/>
                <w:sz w:val="22"/>
                <w:szCs w:val="22"/>
              </w:rPr>
              <w:t xml:space="preserve"> joint</w:t>
            </w:r>
          </w:p>
        </w:tc>
      </w:tr>
      <w:tr w:rsidR="00DF09EE" w:rsidRPr="0079323D" w14:paraId="23CB8E2A" w14:textId="77777777" w:rsidTr="00157208">
        <w:trPr>
          <w:trHeight w:val="80"/>
          <w:jc w:val="center"/>
        </w:trPr>
        <w:tc>
          <w:tcPr>
            <w:tcW w:w="8366" w:type="dxa"/>
          </w:tcPr>
          <w:p w14:paraId="34F48628" w14:textId="77777777" w:rsidR="00DF09EE" w:rsidRPr="0079323D" w:rsidRDefault="00BD5EE6" w:rsidP="00097F77">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rPr>
                <w:rFonts w:ascii="Trebuchet MS" w:hAnsi="Trebuchet MS" w:cs="Arial"/>
                <w:color w:val="000000"/>
                <w:sz w:val="22"/>
                <w:szCs w:val="22"/>
              </w:rPr>
            </w:pPr>
            <w:r w:rsidRPr="0079323D">
              <w:rPr>
                <w:rFonts w:ascii="Trebuchet MS" w:hAnsi="Trebuchet MS" w:cs="Arial"/>
                <w:color w:val="000000"/>
                <w:sz w:val="22"/>
                <w:szCs w:val="22"/>
              </w:rPr>
              <w:tab/>
            </w:r>
            <w:r w:rsidR="00453964" w:rsidRPr="0079323D">
              <w:rPr>
                <w:rFonts w:ascii="Trebuchet MS" w:hAnsi="Trebuchet MS" w:cs="Arial"/>
                <w:color w:val="000000"/>
                <w:sz w:val="22"/>
                <w:szCs w:val="22"/>
              </w:rPr>
              <w:t>Where:</w:t>
            </w:r>
          </w:p>
        </w:tc>
      </w:tr>
      <w:tr w:rsidR="00DF09EE" w:rsidRPr="0079323D" w14:paraId="1B513518" w14:textId="77777777" w:rsidTr="00097F77">
        <w:trPr>
          <w:jc w:val="center"/>
        </w:trPr>
        <w:tc>
          <w:tcPr>
            <w:tcW w:w="8366" w:type="dxa"/>
          </w:tcPr>
          <w:p w14:paraId="5319AEBC" w14:textId="77777777" w:rsidR="00DF09EE" w:rsidRPr="0079323D" w:rsidRDefault="00DF09EE" w:rsidP="00097F77">
            <w:pPr>
              <w:widowControl w:val="0"/>
              <w:tabs>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 w:val="left" w:pos="0"/>
                <w:tab w:val="left" w:pos="360"/>
              </w:tabs>
              <w:rPr>
                <w:rFonts w:ascii="Trebuchet MS" w:hAnsi="Trebuchet MS" w:cs="Arial"/>
                <w:color w:val="000000"/>
                <w:sz w:val="22"/>
                <w:szCs w:val="22"/>
              </w:rPr>
            </w:pPr>
            <w:r w:rsidRPr="0079323D">
              <w:rPr>
                <w:rFonts w:ascii="Trebuchet MS" w:hAnsi="Trebuchet MS" w:cs="Arial"/>
                <w:color w:val="000000"/>
                <w:sz w:val="22"/>
                <w:szCs w:val="22"/>
              </w:rPr>
              <w:tab/>
            </w:r>
            <w:r w:rsidR="00BD5EE6" w:rsidRPr="0079323D">
              <w:rPr>
                <w:rFonts w:ascii="Trebuchet MS" w:hAnsi="Trebuchet MS" w:cs="Arial"/>
                <w:color w:val="000000"/>
                <w:sz w:val="22"/>
                <w:szCs w:val="22"/>
              </w:rPr>
              <w:tab/>
            </w:r>
            <w:r w:rsidRPr="0079323D">
              <w:rPr>
                <w:rFonts w:ascii="Trebuchet MS" w:hAnsi="Trebuchet MS" w:cs="Arial"/>
                <w:color w:val="000000"/>
                <w:sz w:val="22"/>
                <w:szCs w:val="22"/>
              </w:rPr>
              <w:t xml:space="preserve">T = </w:t>
            </w:r>
            <w:r w:rsidR="00453964" w:rsidRPr="0079323D">
              <w:rPr>
                <w:rFonts w:ascii="Trebuchet MS" w:hAnsi="Trebuchet MS" w:cs="Arial"/>
                <w:color w:val="000000"/>
                <w:sz w:val="22"/>
                <w:szCs w:val="22"/>
              </w:rPr>
              <w:t>pavement thickness</w:t>
            </w:r>
          </w:p>
        </w:tc>
      </w:tr>
    </w:tbl>
    <w:p w14:paraId="156EA88C" w14:textId="77777777" w:rsidR="006A7CCA" w:rsidRPr="00733328" w:rsidRDefault="006A7CCA" w:rsidP="00733328">
      <w:pPr>
        <w:widowControl w:val="0"/>
        <w:ind w:left="900" w:right="900"/>
        <w:jc w:val="both"/>
        <w:rPr>
          <w:rFonts w:ascii="Verdana" w:hAnsi="Verdana"/>
          <w:b/>
          <w:color w:val="000000"/>
        </w:rPr>
      </w:pPr>
    </w:p>
    <w:p w14:paraId="5144B9A2" w14:textId="2671FB7E" w:rsidR="006A7CCA" w:rsidRPr="0079323D" w:rsidRDefault="006A7CCA" w:rsidP="008C3B61">
      <w:pPr>
        <w:widowControl w:val="0"/>
        <w:ind w:left="900" w:right="900"/>
        <w:rPr>
          <w:rFonts w:ascii="Trebuchet MS" w:hAnsi="Trebuchet MS" w:cs="Arial"/>
          <w:color w:val="000000"/>
          <w:sz w:val="22"/>
          <w:szCs w:val="22"/>
        </w:rPr>
      </w:pPr>
      <w:r w:rsidRPr="0079323D">
        <w:rPr>
          <w:rFonts w:ascii="Trebuchet MS" w:hAnsi="Trebuchet MS" w:cs="Arial"/>
          <w:color w:val="000000"/>
          <w:sz w:val="22"/>
          <w:szCs w:val="22"/>
        </w:rPr>
        <w:t>Tolerances of all joint width dimensions</w:t>
      </w:r>
      <w:r w:rsidR="00733328" w:rsidRPr="0079323D">
        <w:rPr>
          <w:rFonts w:ascii="Trebuchet MS" w:hAnsi="Trebuchet MS" w:cs="Arial"/>
          <w:color w:val="000000"/>
          <w:sz w:val="22"/>
          <w:szCs w:val="22"/>
        </w:rPr>
        <w:t>:</w:t>
      </w:r>
      <w:r w:rsidRPr="0079323D">
        <w:rPr>
          <w:rFonts w:ascii="Trebuchet MS" w:hAnsi="Trebuchet MS" w:cs="Arial"/>
          <w:color w:val="000000"/>
          <w:sz w:val="22"/>
          <w:szCs w:val="22"/>
        </w:rPr>
        <w:t xml:space="preserve"> 0 to +</w:t>
      </w:r>
      <w:r w:rsidR="008C3B61">
        <w:rPr>
          <w:rFonts w:ascii="Trebuchet MS" w:hAnsi="Trebuchet MS" w:cs="Arial"/>
          <w:color w:val="000000"/>
          <w:sz w:val="22"/>
          <w:szCs w:val="22"/>
        </w:rPr>
        <w:t xml:space="preserve">1/16 </w:t>
      </w:r>
      <w:r w:rsidR="004E79E0" w:rsidRPr="0079323D">
        <w:rPr>
          <w:rFonts w:ascii="Trebuchet MS" w:hAnsi="Trebuchet MS" w:cs="Arial"/>
          <w:color w:val="000000"/>
          <w:sz w:val="22"/>
          <w:szCs w:val="22"/>
        </w:rPr>
        <w:t>inch</w:t>
      </w:r>
    </w:p>
    <w:p w14:paraId="54924D39" w14:textId="77777777" w:rsidR="006A7CCA" w:rsidRPr="0079323D" w:rsidRDefault="006A7CCA" w:rsidP="008C3B61">
      <w:pPr>
        <w:widowControl w:val="0"/>
        <w:ind w:left="900" w:right="900"/>
        <w:rPr>
          <w:rFonts w:ascii="Trebuchet MS" w:hAnsi="Trebuchet MS" w:cs="Arial"/>
          <w:color w:val="000000"/>
          <w:sz w:val="22"/>
          <w:szCs w:val="22"/>
        </w:rPr>
      </w:pPr>
    </w:p>
    <w:p w14:paraId="0BA96797" w14:textId="425207B6" w:rsidR="006A7CCA" w:rsidRPr="0079323D" w:rsidRDefault="006A7CCA" w:rsidP="008C3B61">
      <w:pPr>
        <w:widowControl w:val="0"/>
        <w:ind w:left="900" w:right="900"/>
        <w:rPr>
          <w:rFonts w:ascii="Trebuchet MS" w:hAnsi="Trebuchet MS" w:cs="Arial"/>
          <w:color w:val="000000"/>
          <w:sz w:val="22"/>
          <w:szCs w:val="22"/>
        </w:rPr>
      </w:pPr>
      <w:r w:rsidRPr="0079323D">
        <w:rPr>
          <w:rFonts w:ascii="Trebuchet MS" w:hAnsi="Trebuchet MS" w:cs="Arial"/>
          <w:color w:val="000000"/>
          <w:sz w:val="22"/>
          <w:szCs w:val="22"/>
        </w:rPr>
        <w:t xml:space="preserve">Installation of preformed compression joint seals shall be </w:t>
      </w:r>
      <w:r w:rsidR="008C3B61">
        <w:rPr>
          <w:rFonts w:ascii="Trebuchet MS" w:hAnsi="Trebuchet MS" w:cs="Arial"/>
          <w:color w:val="000000"/>
          <w:sz w:val="22"/>
          <w:szCs w:val="22"/>
        </w:rPr>
        <w:t>per</w:t>
      </w:r>
      <w:r w:rsidRPr="0079323D">
        <w:rPr>
          <w:rFonts w:ascii="Trebuchet MS" w:hAnsi="Trebuchet MS" w:cs="Arial"/>
          <w:color w:val="000000"/>
          <w:sz w:val="22"/>
          <w:szCs w:val="22"/>
        </w:rPr>
        <w:t xml:space="preserve"> manufacturer’s recommendations.</w:t>
      </w:r>
    </w:p>
    <w:p w14:paraId="7CF7C433" w14:textId="77777777" w:rsidR="006A7CCA" w:rsidRPr="0079323D" w:rsidRDefault="006A7CCA" w:rsidP="008C3B61">
      <w:pPr>
        <w:widowControl w:val="0"/>
        <w:ind w:left="900" w:right="900"/>
        <w:rPr>
          <w:rFonts w:ascii="Trebuchet MS" w:hAnsi="Trebuchet MS" w:cs="Arial"/>
          <w:color w:val="000000"/>
          <w:sz w:val="22"/>
          <w:szCs w:val="22"/>
        </w:rPr>
      </w:pPr>
    </w:p>
    <w:p w14:paraId="482EC925" w14:textId="77777777" w:rsidR="006A7CCA" w:rsidRPr="0079323D" w:rsidRDefault="006A7CCA" w:rsidP="008C3B61">
      <w:pPr>
        <w:widowControl w:val="0"/>
        <w:ind w:left="900" w:right="900"/>
        <w:rPr>
          <w:rFonts w:ascii="Trebuchet MS" w:hAnsi="Trebuchet MS" w:cs="Arial"/>
          <w:color w:val="000000"/>
          <w:sz w:val="22"/>
          <w:szCs w:val="22"/>
        </w:rPr>
      </w:pPr>
      <w:r w:rsidRPr="0079323D">
        <w:rPr>
          <w:rFonts w:ascii="Trebuchet MS" w:hAnsi="Trebuchet MS" w:cs="Arial"/>
          <w:color w:val="000000"/>
          <w:sz w:val="22"/>
          <w:szCs w:val="22"/>
        </w:rPr>
        <w:t>The joint locations, spacing, and general notes on the standard for concrete pavement joints for this project shall apply.</w:t>
      </w:r>
    </w:p>
    <w:p w14:paraId="45E76A95" w14:textId="77777777" w:rsidR="006A7CCA" w:rsidRPr="0079323D" w:rsidRDefault="006A7CCA" w:rsidP="008C3B61">
      <w:pPr>
        <w:widowControl w:val="0"/>
        <w:ind w:left="900" w:right="900"/>
        <w:rPr>
          <w:rFonts w:ascii="Trebuchet MS" w:hAnsi="Trebuchet MS" w:cs="Arial"/>
          <w:color w:val="000000"/>
          <w:sz w:val="22"/>
          <w:szCs w:val="22"/>
        </w:rPr>
      </w:pPr>
    </w:p>
    <w:p w14:paraId="59F09D4F" w14:textId="77777777" w:rsidR="006A7CCA" w:rsidRPr="0079323D" w:rsidRDefault="006A7CCA" w:rsidP="008C3B61">
      <w:pPr>
        <w:widowControl w:val="0"/>
        <w:ind w:left="900" w:right="900"/>
        <w:rPr>
          <w:rFonts w:ascii="Trebuchet MS" w:hAnsi="Trebuchet MS" w:cs="Arial"/>
          <w:color w:val="000000"/>
          <w:sz w:val="22"/>
          <w:szCs w:val="22"/>
        </w:rPr>
      </w:pPr>
      <w:r w:rsidRPr="0079323D">
        <w:rPr>
          <w:rFonts w:ascii="Trebuchet MS" w:hAnsi="Trebuchet MS" w:cs="Arial"/>
          <w:color w:val="000000"/>
          <w:sz w:val="22"/>
          <w:szCs w:val="22"/>
        </w:rPr>
        <w:t>All materials and installation required for compression joint seals will be included in the work.</w:t>
      </w:r>
    </w:p>
    <w:p w14:paraId="7ECFCEF7" w14:textId="77777777" w:rsidR="006A7CCA" w:rsidRPr="0079323D" w:rsidRDefault="006A7CCA" w:rsidP="008C3B61">
      <w:pPr>
        <w:widowControl w:val="0"/>
        <w:ind w:left="900" w:right="900"/>
        <w:rPr>
          <w:rFonts w:ascii="Trebuchet MS" w:hAnsi="Trebuchet MS" w:cs="Arial"/>
          <w:color w:val="000000"/>
          <w:sz w:val="22"/>
          <w:szCs w:val="22"/>
        </w:rPr>
      </w:pPr>
    </w:p>
    <w:p w14:paraId="0543CFD2" w14:textId="4A1931D8" w:rsidR="006A7CCA" w:rsidRPr="0079323D" w:rsidRDefault="006A7CCA" w:rsidP="008C3B61">
      <w:pPr>
        <w:widowControl w:val="0"/>
        <w:ind w:left="900" w:right="900"/>
        <w:rPr>
          <w:rFonts w:ascii="Trebuchet MS" w:hAnsi="Trebuchet MS" w:cs="Arial"/>
          <w:color w:val="000000"/>
          <w:sz w:val="22"/>
          <w:szCs w:val="22"/>
        </w:rPr>
      </w:pPr>
      <w:r w:rsidRPr="0079323D">
        <w:rPr>
          <w:rFonts w:ascii="Trebuchet MS" w:hAnsi="Trebuchet MS" w:cs="Arial"/>
          <w:color w:val="000000"/>
          <w:sz w:val="22"/>
          <w:szCs w:val="22"/>
        </w:rPr>
        <w:t xml:space="preserve">All other joints shall be constructed </w:t>
      </w:r>
      <w:r w:rsidR="008C3B61">
        <w:rPr>
          <w:rFonts w:ascii="Trebuchet MS" w:hAnsi="Trebuchet MS" w:cs="Arial"/>
          <w:color w:val="000000"/>
          <w:sz w:val="22"/>
          <w:szCs w:val="22"/>
        </w:rPr>
        <w:t>per</w:t>
      </w:r>
      <w:r w:rsidRPr="0079323D">
        <w:rPr>
          <w:rFonts w:ascii="Trebuchet MS" w:hAnsi="Trebuchet MS" w:cs="Arial"/>
          <w:color w:val="000000"/>
          <w:sz w:val="22"/>
          <w:szCs w:val="22"/>
        </w:rPr>
        <w:t xml:space="preserve"> standard specifications.</w:t>
      </w:r>
    </w:p>
    <w:sectPr w:rsidR="006A7CCA" w:rsidRPr="0079323D" w:rsidSect="00511E97">
      <w:headerReference w:type="default" r:id="rId7"/>
      <w:headerReference w:type="first" r:id="rId8"/>
      <w:pgSz w:w="12240" w:h="15840"/>
      <w:pgMar w:top="719" w:right="1080" w:bottom="719"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82C4" w14:textId="77777777" w:rsidR="0032278F" w:rsidRDefault="0032278F" w:rsidP="00511E97">
      <w:r>
        <w:separator/>
      </w:r>
    </w:p>
  </w:endnote>
  <w:endnote w:type="continuationSeparator" w:id="0">
    <w:p w14:paraId="1B9D26C3" w14:textId="77777777" w:rsidR="0032278F" w:rsidRDefault="0032278F" w:rsidP="0051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808EE" w14:textId="77777777" w:rsidR="0032278F" w:rsidRDefault="0032278F" w:rsidP="00511E97">
      <w:r>
        <w:separator/>
      </w:r>
    </w:p>
  </w:footnote>
  <w:footnote w:type="continuationSeparator" w:id="0">
    <w:p w14:paraId="5FA3C22D" w14:textId="77777777" w:rsidR="0032278F" w:rsidRDefault="0032278F" w:rsidP="0051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142870020"/>
      <w:docPartObj>
        <w:docPartGallery w:val="Page Numbers (Top of Page)"/>
        <w:docPartUnique/>
      </w:docPartObj>
    </w:sdtPr>
    <w:sdtEndPr>
      <w:rPr>
        <w:rFonts w:ascii="Trebuchet MS" w:hAnsi="Trebuchet MS"/>
        <w:b/>
        <w:noProof/>
        <w:sz w:val="28"/>
        <w:szCs w:val="28"/>
      </w:rPr>
    </w:sdtEndPr>
    <w:sdtContent>
      <w:p w14:paraId="06ABBCB0" w14:textId="77777777" w:rsidR="00511E97" w:rsidRPr="00511E97" w:rsidRDefault="00511E97" w:rsidP="00511E97">
        <w:pPr>
          <w:widowControl w:val="0"/>
          <w:tabs>
            <w:tab w:val="left" w:pos="0"/>
            <w:tab w:val="left" w:pos="360"/>
            <w:tab w:val="left" w:pos="0"/>
            <w:tab w:val="left" w:pos="360"/>
          </w:tabs>
          <w:ind w:left="360"/>
          <w:jc w:val="right"/>
          <w:rPr>
            <w:rFonts w:ascii="Trebuchet MS" w:hAnsi="Trebuchet MS"/>
            <w:b/>
            <w:color w:val="000000"/>
            <w:sz w:val="28"/>
            <w:szCs w:val="28"/>
          </w:rPr>
        </w:pPr>
        <w:r w:rsidRPr="00511E97">
          <w:rPr>
            <w:rFonts w:ascii="Trebuchet MS" w:hAnsi="Trebuchet MS"/>
            <w:b/>
            <w:sz w:val="28"/>
            <w:szCs w:val="28"/>
          </w:rPr>
          <w:t>October 1, 2023</w:t>
        </w:r>
      </w:p>
      <w:p w14:paraId="72CF4D52" w14:textId="77777777" w:rsidR="00511E97" w:rsidRPr="00511E97" w:rsidRDefault="00511E97" w:rsidP="00511E97">
        <w:pPr>
          <w:pStyle w:val="Header"/>
          <w:jc w:val="right"/>
          <w:rPr>
            <w:rFonts w:ascii="Trebuchet MS" w:hAnsi="Trebuchet MS"/>
            <w:b/>
            <w:noProof w:val="0"/>
            <w:sz w:val="28"/>
            <w:szCs w:val="28"/>
          </w:rPr>
        </w:pPr>
      </w:p>
      <w:p w14:paraId="09BB34EF" w14:textId="34A0A0E8" w:rsidR="00511E97" w:rsidRPr="00511E97" w:rsidRDefault="00511E97">
        <w:pPr>
          <w:pStyle w:val="Header"/>
          <w:jc w:val="center"/>
          <w:rPr>
            <w:rFonts w:ascii="Trebuchet MS" w:hAnsi="Trebuchet MS"/>
            <w:b/>
            <w:sz w:val="28"/>
            <w:szCs w:val="28"/>
          </w:rPr>
        </w:pPr>
        <w:r w:rsidRPr="00511E97">
          <w:rPr>
            <w:rFonts w:ascii="Trebuchet MS" w:hAnsi="Trebuchet MS"/>
            <w:b/>
            <w:noProof w:val="0"/>
            <w:sz w:val="28"/>
            <w:szCs w:val="28"/>
          </w:rPr>
          <w:fldChar w:fldCharType="begin"/>
        </w:r>
        <w:r w:rsidRPr="00511E97">
          <w:rPr>
            <w:rFonts w:ascii="Trebuchet MS" w:hAnsi="Trebuchet MS"/>
            <w:b/>
            <w:sz w:val="28"/>
            <w:szCs w:val="28"/>
          </w:rPr>
          <w:instrText xml:space="preserve"> PAGE   \* MERGEFORMAT </w:instrText>
        </w:r>
        <w:r w:rsidRPr="00511E97">
          <w:rPr>
            <w:rFonts w:ascii="Trebuchet MS" w:hAnsi="Trebuchet MS"/>
            <w:b/>
            <w:noProof w:val="0"/>
            <w:sz w:val="28"/>
            <w:szCs w:val="28"/>
          </w:rPr>
          <w:fldChar w:fldCharType="separate"/>
        </w:r>
        <w:r w:rsidR="005779E5">
          <w:rPr>
            <w:rFonts w:ascii="Trebuchet MS" w:hAnsi="Trebuchet MS"/>
            <w:b/>
            <w:sz w:val="28"/>
            <w:szCs w:val="28"/>
          </w:rPr>
          <w:t>2</w:t>
        </w:r>
        <w:r w:rsidRPr="00511E97">
          <w:rPr>
            <w:rFonts w:ascii="Trebuchet MS" w:hAnsi="Trebuchet MS"/>
            <w:b/>
            <w:sz w:val="28"/>
            <w:szCs w:val="28"/>
          </w:rPr>
          <w:fldChar w:fldCharType="end"/>
        </w:r>
      </w:p>
    </w:sdtContent>
  </w:sdt>
  <w:p w14:paraId="22587781" w14:textId="77777777" w:rsidR="00511E97" w:rsidRPr="00511E97" w:rsidRDefault="00511E97">
    <w:pPr>
      <w:pStyle w:val="Header"/>
      <w:rPr>
        <w:rFonts w:ascii="Trebuchet MS" w:hAnsi="Trebuchet MS"/>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B073" w14:textId="77777777" w:rsidR="00511E97" w:rsidRPr="00511E97" w:rsidRDefault="00511E97" w:rsidP="00511E97">
    <w:pPr>
      <w:widowControl w:val="0"/>
      <w:tabs>
        <w:tab w:val="left" w:pos="0"/>
        <w:tab w:val="left" w:pos="360"/>
        <w:tab w:val="left" w:pos="0"/>
        <w:tab w:val="left" w:pos="360"/>
      </w:tabs>
      <w:ind w:left="360"/>
      <w:jc w:val="right"/>
      <w:rPr>
        <w:rFonts w:ascii="Trebuchet MS" w:hAnsi="Trebuchet MS"/>
        <w:b/>
        <w:color w:val="000000"/>
        <w:sz w:val="28"/>
        <w:szCs w:val="28"/>
      </w:rPr>
    </w:pPr>
    <w:r w:rsidRPr="00511E97">
      <w:rPr>
        <w:rFonts w:ascii="Trebuchet MS" w:hAnsi="Trebuchet MS"/>
        <w:b/>
        <w:sz w:val="28"/>
        <w:szCs w:val="28"/>
      </w:rPr>
      <w:t>October 1, 2023</w:t>
    </w:r>
  </w:p>
  <w:p w14:paraId="49A0A42D" w14:textId="77777777" w:rsidR="00511E97" w:rsidRPr="00511E97" w:rsidRDefault="00511E97" w:rsidP="00511E97">
    <w:pPr>
      <w:widowControl w:val="0"/>
      <w:tabs>
        <w:tab w:val="left" w:pos="0"/>
        <w:tab w:val="left" w:pos="360"/>
        <w:tab w:val="left" w:pos="0"/>
        <w:tab w:val="left" w:pos="360"/>
      </w:tabs>
      <w:jc w:val="center"/>
      <w:rPr>
        <w:rFonts w:ascii="Trebuchet MS" w:hAnsi="Trebuchet MS"/>
        <w:b/>
        <w:color w:val="000000"/>
        <w:sz w:val="28"/>
        <w:szCs w:val="28"/>
      </w:rPr>
    </w:pPr>
    <w:r w:rsidRPr="00511E97">
      <w:rPr>
        <w:rFonts w:ascii="Trebuchet MS" w:hAnsi="Trebuchet MS"/>
        <w:b/>
        <w:color w:val="000000"/>
        <w:sz w:val="28"/>
        <w:szCs w:val="28"/>
      </w:rPr>
      <w:t>Revision of Sections 412 and 705</w:t>
    </w:r>
  </w:p>
  <w:p w14:paraId="32C71EB3" w14:textId="77777777" w:rsidR="00511E97" w:rsidRPr="00511E97" w:rsidRDefault="00511E97" w:rsidP="00511E97">
    <w:pPr>
      <w:widowControl w:val="0"/>
      <w:tabs>
        <w:tab w:val="left" w:pos="0"/>
        <w:tab w:val="left" w:pos="360"/>
        <w:tab w:val="left" w:pos="0"/>
        <w:tab w:val="left" w:pos="360"/>
      </w:tabs>
      <w:jc w:val="center"/>
      <w:rPr>
        <w:rFonts w:ascii="Trebuchet MS" w:hAnsi="Trebuchet MS"/>
        <w:b/>
        <w:color w:val="000000"/>
        <w:sz w:val="28"/>
        <w:szCs w:val="28"/>
      </w:rPr>
    </w:pPr>
    <w:r w:rsidRPr="00511E97">
      <w:rPr>
        <w:rFonts w:ascii="Trebuchet MS" w:hAnsi="Trebuchet MS"/>
        <w:b/>
        <w:color w:val="000000"/>
        <w:sz w:val="28"/>
        <w:szCs w:val="28"/>
      </w:rPr>
      <w:t>Preformed Compression Seals</w:t>
    </w:r>
  </w:p>
  <w:p w14:paraId="24A35C81" w14:textId="77777777" w:rsidR="00511E97" w:rsidRPr="00511E97" w:rsidRDefault="00511E97" w:rsidP="00511E97">
    <w:pPr>
      <w:pStyle w:val="Head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CA"/>
    <w:rsid w:val="00023209"/>
    <w:rsid w:val="00063ECB"/>
    <w:rsid w:val="00097F77"/>
    <w:rsid w:val="00157208"/>
    <w:rsid w:val="00183907"/>
    <w:rsid w:val="001C6882"/>
    <w:rsid w:val="002B5B8E"/>
    <w:rsid w:val="002D288F"/>
    <w:rsid w:val="00303D53"/>
    <w:rsid w:val="0032278F"/>
    <w:rsid w:val="00334523"/>
    <w:rsid w:val="003F3974"/>
    <w:rsid w:val="003F5369"/>
    <w:rsid w:val="00453964"/>
    <w:rsid w:val="004825E3"/>
    <w:rsid w:val="004E79E0"/>
    <w:rsid w:val="004F1B41"/>
    <w:rsid w:val="00511E97"/>
    <w:rsid w:val="005336FF"/>
    <w:rsid w:val="005779E5"/>
    <w:rsid w:val="00577FD9"/>
    <w:rsid w:val="00634686"/>
    <w:rsid w:val="00687DD6"/>
    <w:rsid w:val="00693473"/>
    <w:rsid w:val="006A2C81"/>
    <w:rsid w:val="006A7CCA"/>
    <w:rsid w:val="006B5105"/>
    <w:rsid w:val="006E047F"/>
    <w:rsid w:val="00733328"/>
    <w:rsid w:val="0079323D"/>
    <w:rsid w:val="007A109C"/>
    <w:rsid w:val="007B5EDC"/>
    <w:rsid w:val="008267A5"/>
    <w:rsid w:val="0088576B"/>
    <w:rsid w:val="008A62DD"/>
    <w:rsid w:val="008B6702"/>
    <w:rsid w:val="008C3B61"/>
    <w:rsid w:val="008D165B"/>
    <w:rsid w:val="008D7AB7"/>
    <w:rsid w:val="008F2FE7"/>
    <w:rsid w:val="00931D26"/>
    <w:rsid w:val="009C5451"/>
    <w:rsid w:val="009E1EF8"/>
    <w:rsid w:val="00AD5D92"/>
    <w:rsid w:val="00AE7D69"/>
    <w:rsid w:val="00B311E5"/>
    <w:rsid w:val="00B32ADE"/>
    <w:rsid w:val="00BD5EE6"/>
    <w:rsid w:val="00BE362E"/>
    <w:rsid w:val="00BF7E32"/>
    <w:rsid w:val="00C17156"/>
    <w:rsid w:val="00C82CA2"/>
    <w:rsid w:val="00DF09EE"/>
    <w:rsid w:val="00ED53A4"/>
    <w:rsid w:val="00F06DC0"/>
    <w:rsid w:val="00F94BBC"/>
    <w:rsid w:val="00FC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6D101"/>
  <w15:chartTrackingRefBased/>
  <w15:docId w15:val="{5CAEC96A-4063-4B84-8B7F-6772F1B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next w:val="Normal"/>
    <w:qFormat/>
    <w:rsid w:val="008C3B61"/>
    <w:pPr>
      <w:jc w:val="center"/>
      <w:outlineLvl w:val="0"/>
    </w:pPr>
    <w:rPr>
      <w:rFonts w:ascii="Trebuchet MS" w:hAnsi="Trebuchet MS"/>
      <w:b/>
      <w:noProof/>
      <w:sz w:val="40"/>
    </w:rPr>
  </w:style>
  <w:style w:type="paragraph" w:styleId="Heading2">
    <w:name w:val="heading 2"/>
    <w:basedOn w:val="Normal"/>
    <w:next w:val="Normal"/>
    <w:qFormat/>
    <w:rsid w:val="007A109C"/>
    <w:pPr>
      <w:widowControl w:val="0"/>
      <w:tabs>
        <w:tab w:val="left" w:pos="0"/>
        <w:tab w:val="left" w:pos="360"/>
        <w:tab w:val="left" w:pos="0"/>
        <w:tab w:val="left" w:pos="360"/>
      </w:tabs>
      <w:spacing w:after="160"/>
      <w:outlineLvl w:val="1"/>
    </w:pPr>
    <w:rPr>
      <w:rFonts w:ascii="Trebuchet MS" w:hAnsi="Trebuchet MS"/>
      <w:b/>
      <w:bCs/>
      <w:color w:val="000000"/>
      <w:sz w:val="24"/>
      <w:szCs w:val="24"/>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0"/>
        <w:tab w:val="left" w:pos="360"/>
        <w:tab w:val="left" w:pos="0"/>
        <w:tab w:val="left" w:pos="360"/>
      </w:tabs>
      <w:ind w:left="360"/>
      <w:jc w:val="both"/>
    </w:pPr>
    <w:rPr>
      <w:color w:val="000000"/>
      <w:sz w:val="28"/>
    </w:rPr>
  </w:style>
  <w:style w:type="paragraph" w:styleId="Caption">
    <w:name w:val="caption"/>
    <w:basedOn w:val="Normal"/>
    <w:qFormat/>
  </w:style>
  <w:style w:type="paragraph" w:customStyle="1" w:styleId="FigureNum">
    <w:name w:val="FigureNum"/>
    <w:basedOn w:val="Normal"/>
  </w:style>
  <w:style w:type="paragraph" w:customStyle="1" w:styleId="DocStyle">
    <w:name w:val="DocStyle"/>
    <w:basedOn w:val="Normal"/>
  </w:style>
  <w:style w:type="paragraph" w:styleId="BalloonText">
    <w:name w:val="Balloon Text"/>
    <w:basedOn w:val="Normal"/>
    <w:semiHidden/>
    <w:rsid w:val="003F5369"/>
    <w:rPr>
      <w:rFonts w:ascii="Tahoma" w:hAnsi="Tahoma" w:cs="Tahoma"/>
      <w:sz w:val="16"/>
      <w:szCs w:val="16"/>
    </w:rPr>
  </w:style>
  <w:style w:type="table" w:styleId="TableGrid">
    <w:name w:val="Table Grid"/>
    <w:basedOn w:val="TableNormal"/>
    <w:rsid w:val="00DF0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1E97"/>
    <w:pPr>
      <w:tabs>
        <w:tab w:val="center" w:pos="4680"/>
        <w:tab w:val="right" w:pos="9360"/>
      </w:tabs>
    </w:pPr>
  </w:style>
  <w:style w:type="character" w:customStyle="1" w:styleId="HeaderChar">
    <w:name w:val="Header Char"/>
    <w:basedOn w:val="DefaultParagraphFont"/>
    <w:link w:val="Header"/>
    <w:uiPriority w:val="99"/>
    <w:rsid w:val="00511E97"/>
    <w:rPr>
      <w:noProof/>
    </w:rPr>
  </w:style>
  <w:style w:type="paragraph" w:styleId="Footer">
    <w:name w:val="footer"/>
    <w:basedOn w:val="Normal"/>
    <w:link w:val="FooterChar"/>
    <w:uiPriority w:val="99"/>
    <w:rsid w:val="00511E97"/>
    <w:pPr>
      <w:tabs>
        <w:tab w:val="center" w:pos="4680"/>
        <w:tab w:val="right" w:pos="9360"/>
      </w:tabs>
    </w:pPr>
  </w:style>
  <w:style w:type="character" w:customStyle="1" w:styleId="FooterChar">
    <w:name w:val="Footer Char"/>
    <w:basedOn w:val="DefaultParagraphFont"/>
    <w:link w:val="Footer"/>
    <w:uiPriority w:val="99"/>
    <w:rsid w:val="00511E9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412 </vt:lpstr>
    </vt:vector>
  </TitlesOfParts>
  <Company>Staff Design</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 PREFORMED COMPRESSION SEALS</dc:title>
  <dc:subject/>
  <dc:creator>coyv</dc:creator>
  <cp:keywords/>
  <cp:lastModifiedBy>Kayen, Michele</cp:lastModifiedBy>
  <cp:revision>2</cp:revision>
  <cp:lastPrinted>2010-11-24T16:17:00Z</cp:lastPrinted>
  <dcterms:created xsi:type="dcterms:W3CDTF">2025-02-06T22:16:00Z</dcterms:created>
  <dcterms:modified xsi:type="dcterms:W3CDTF">2025-02-06T22:16:00Z</dcterms:modified>
</cp:coreProperties>
</file>