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F758" w14:textId="77777777" w:rsidR="006D1F06" w:rsidRPr="005402C3" w:rsidRDefault="006D1F06" w:rsidP="006D166A">
      <w:pPr>
        <w:pStyle w:val="Default"/>
        <w:ind w:left="39"/>
        <w:rPr>
          <w:rFonts w:ascii="Trebuchet MS" w:hAnsi="Trebuchet MS" w:cs="Arial"/>
          <w:shd w:val="clear" w:color="auto" w:fill="FFFFFF"/>
        </w:rPr>
      </w:pPr>
    </w:p>
    <w:p w14:paraId="00C9D649" w14:textId="1A315C07" w:rsidR="006D166A" w:rsidRPr="007B79B7" w:rsidRDefault="007B79B7" w:rsidP="0038480A">
      <w:pPr>
        <w:pStyle w:val="NormalWeb"/>
        <w:spacing w:before="0" w:beforeAutospacing="0" w:after="0" w:afterAutospacing="0"/>
        <w:jc w:val="center"/>
        <w:rPr>
          <w:rFonts w:ascii="Trebuchet MS" w:hAnsi="Trebuchet MS"/>
          <w:color w:val="0E101A"/>
          <w:sz w:val="40"/>
          <w:szCs w:val="40"/>
        </w:rPr>
      </w:pPr>
      <w:r w:rsidRPr="007B79B7">
        <w:rPr>
          <w:rFonts w:ascii="Trebuchet MS" w:hAnsi="Trebuchet MS"/>
          <w:color w:val="0E101A"/>
          <w:sz w:val="40"/>
          <w:szCs w:val="40"/>
        </w:rPr>
        <w:t>Notice</w:t>
      </w:r>
    </w:p>
    <w:p w14:paraId="3E615D1B" w14:textId="77777777" w:rsidR="006D166A" w:rsidRPr="007B79B7" w:rsidRDefault="006D166A" w:rsidP="0038480A">
      <w:pPr>
        <w:pStyle w:val="NormalWeb"/>
        <w:spacing w:before="0" w:beforeAutospacing="0" w:after="0" w:afterAutospacing="0"/>
        <w:rPr>
          <w:rFonts w:ascii="Trebuchet MS" w:hAnsi="Trebuchet MS"/>
          <w:color w:val="0E101A"/>
          <w:sz w:val="28"/>
          <w:szCs w:val="28"/>
        </w:rPr>
      </w:pPr>
    </w:p>
    <w:p w14:paraId="6B55B0A3" w14:textId="727EAD43" w:rsidR="00DD18EE" w:rsidRPr="007B79B7" w:rsidRDefault="00DD18EE" w:rsidP="0038480A">
      <w:pPr>
        <w:pStyle w:val="NormalWeb"/>
        <w:spacing w:before="0" w:beforeAutospacing="0" w:after="0" w:afterAutospacing="0"/>
        <w:rPr>
          <w:rFonts w:ascii="Trebuchet MS" w:hAnsi="Trebuchet MS"/>
          <w:color w:val="0E101A"/>
          <w:sz w:val="28"/>
          <w:szCs w:val="28"/>
        </w:rPr>
      </w:pPr>
      <w:r w:rsidRPr="007B79B7">
        <w:rPr>
          <w:rFonts w:ascii="Trebuchet MS" w:hAnsi="Trebuchet MS"/>
          <w:color w:val="0E101A"/>
          <w:sz w:val="28"/>
          <w:szCs w:val="28"/>
        </w:rPr>
        <w:t>This Standard Special Provision (SSP) revises or modifies CDOT’s </w:t>
      </w:r>
      <w:r w:rsidRPr="007B79B7">
        <w:rPr>
          <w:rStyle w:val="Emphasis"/>
          <w:rFonts w:ascii="Trebuchet MS" w:hAnsi="Trebuchet MS"/>
          <w:color w:val="0E101A"/>
          <w:sz w:val="28"/>
          <w:szCs w:val="28"/>
        </w:rPr>
        <w:t>Standard Specifications for Road and Bridge Construction</w:t>
      </w:r>
      <w:r w:rsidRPr="007B79B7">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516658EC" w14:textId="77777777" w:rsidR="00DD18EE" w:rsidRPr="007B79B7" w:rsidRDefault="00DD18EE" w:rsidP="0038480A">
      <w:pPr>
        <w:pStyle w:val="NormalWeb"/>
        <w:spacing w:before="0" w:beforeAutospacing="0" w:after="0" w:afterAutospacing="0"/>
        <w:rPr>
          <w:rFonts w:ascii="Trebuchet MS" w:hAnsi="Trebuchet MS"/>
          <w:color w:val="0E101A"/>
          <w:sz w:val="28"/>
          <w:szCs w:val="28"/>
        </w:rPr>
      </w:pPr>
    </w:p>
    <w:p w14:paraId="5E6E2B60" w14:textId="77777777" w:rsidR="00DD18EE" w:rsidRPr="007B79B7" w:rsidRDefault="00DD18EE" w:rsidP="0038480A">
      <w:pPr>
        <w:pStyle w:val="NormalWeb"/>
        <w:spacing w:before="0" w:beforeAutospacing="0" w:after="0" w:afterAutospacing="0"/>
        <w:rPr>
          <w:rFonts w:ascii="Trebuchet MS" w:hAnsi="Trebuchet MS"/>
          <w:color w:val="0E101A"/>
          <w:sz w:val="28"/>
          <w:szCs w:val="28"/>
        </w:rPr>
      </w:pPr>
      <w:r w:rsidRPr="007B79B7">
        <w:rPr>
          <w:rFonts w:ascii="Trebuchet MS" w:hAnsi="Trebuchet MS"/>
          <w:color w:val="0E101A"/>
          <w:sz w:val="28"/>
          <w:szCs w:val="28"/>
        </w:rPr>
        <w:t>Other agencies using the </w:t>
      </w:r>
      <w:r w:rsidRPr="007B79B7">
        <w:rPr>
          <w:rStyle w:val="Emphasis"/>
          <w:rFonts w:ascii="Trebuchet MS" w:hAnsi="Trebuchet MS"/>
          <w:color w:val="0E101A"/>
          <w:sz w:val="28"/>
          <w:szCs w:val="28"/>
        </w:rPr>
        <w:t>Standard Specifications for Road and Bridge Construction</w:t>
      </w:r>
      <w:r w:rsidRPr="007B79B7">
        <w:rPr>
          <w:rFonts w:ascii="Trebuchet MS" w:hAnsi="Trebuchet MS"/>
          <w:color w:val="0E101A"/>
          <w:sz w:val="28"/>
          <w:szCs w:val="28"/>
        </w:rPr>
        <w:t> to administer construction projects may use this special provision appropriately and at their own risk.</w:t>
      </w:r>
    </w:p>
    <w:p w14:paraId="4382F351" w14:textId="77777777" w:rsidR="00DD18EE" w:rsidRPr="007B79B7" w:rsidRDefault="00DD18EE" w:rsidP="0038480A">
      <w:pPr>
        <w:rPr>
          <w:rFonts w:ascii="Trebuchet MS" w:hAnsi="Trebuchet MS" w:cs="Times New Roman"/>
          <w:sz w:val="28"/>
          <w:szCs w:val="28"/>
        </w:rPr>
      </w:pPr>
    </w:p>
    <w:p w14:paraId="11BD446B" w14:textId="77777777" w:rsidR="00DD18EE" w:rsidRPr="007B79B7" w:rsidRDefault="00DD18EE" w:rsidP="0038480A">
      <w:pPr>
        <w:rPr>
          <w:rFonts w:ascii="Trebuchet MS" w:hAnsi="Trebuchet MS" w:cs="Times New Roman"/>
          <w:b/>
          <w:color w:val="A50021"/>
          <w:sz w:val="28"/>
          <w:szCs w:val="28"/>
        </w:rPr>
      </w:pPr>
      <w:r w:rsidRPr="007B79B7">
        <w:rPr>
          <w:rFonts w:ascii="Trebuchet MS" w:hAnsi="Trebuchet MS" w:cs="Times New Roman"/>
          <w:b/>
          <w:color w:val="A50021"/>
          <w:sz w:val="28"/>
          <w:szCs w:val="28"/>
        </w:rPr>
        <w:t>Instructions for use on CDOT construction projects:</w:t>
      </w:r>
    </w:p>
    <w:p w14:paraId="24F6761E" w14:textId="6F5FF1AF" w:rsidR="00DD18EE" w:rsidRPr="007B79B7" w:rsidRDefault="00DD18EE" w:rsidP="0038480A">
      <w:pPr>
        <w:rPr>
          <w:rFonts w:ascii="Trebuchet MS" w:hAnsi="Trebuchet MS" w:cs="Times New Roman"/>
          <w:sz w:val="28"/>
          <w:szCs w:val="28"/>
        </w:rPr>
      </w:pPr>
      <w:r w:rsidRPr="007B79B7">
        <w:rPr>
          <w:rFonts w:ascii="Trebuchet MS" w:hAnsi="Trebuchet MS" w:cs="Times New Roman"/>
          <w:sz w:val="28"/>
          <w:szCs w:val="28"/>
        </w:rPr>
        <w:t xml:space="preserve">Use this standard special provision on </w:t>
      </w:r>
      <w:r w:rsidR="00A76CC6" w:rsidRPr="007B79B7">
        <w:rPr>
          <w:rFonts w:ascii="Trebuchet MS" w:hAnsi="Trebuchet MS" w:cs="Times New Roman"/>
          <w:sz w:val="28"/>
          <w:szCs w:val="28"/>
        </w:rPr>
        <w:t>project</w:t>
      </w:r>
      <w:r w:rsidR="006117AB" w:rsidRPr="007B79B7">
        <w:rPr>
          <w:rFonts w:ascii="Trebuchet MS" w:hAnsi="Trebuchet MS" w:cs="Times New Roman"/>
          <w:sz w:val="28"/>
          <w:szCs w:val="28"/>
        </w:rPr>
        <w:t>s</w:t>
      </w:r>
      <w:r w:rsidR="00A76CC6" w:rsidRPr="007B79B7">
        <w:rPr>
          <w:rFonts w:ascii="Trebuchet MS" w:hAnsi="Trebuchet MS" w:cs="Times New Roman"/>
          <w:sz w:val="28"/>
          <w:szCs w:val="28"/>
        </w:rPr>
        <w:t xml:space="preserve"> that have Soil Nail Work</w:t>
      </w:r>
      <w:r w:rsidRPr="007B79B7">
        <w:rPr>
          <w:rFonts w:ascii="Trebuchet MS" w:hAnsi="Trebuchet MS" w:cs="Times New Roman"/>
          <w:sz w:val="28"/>
          <w:szCs w:val="28"/>
        </w:rPr>
        <w:t>.</w:t>
      </w:r>
    </w:p>
    <w:p w14:paraId="06F640ED" w14:textId="627B6681" w:rsidR="00DD18EE" w:rsidRPr="007B79B7" w:rsidRDefault="00DD18EE" w:rsidP="0038480A">
      <w:pPr>
        <w:widowControl/>
        <w:autoSpaceDE/>
        <w:autoSpaceDN/>
        <w:rPr>
          <w:rFonts w:ascii="Trebuchet MS" w:hAnsi="Trebuchet MS" w:cs="Arial"/>
          <w:b/>
          <w:bCs/>
          <w:sz w:val="28"/>
          <w:szCs w:val="28"/>
        </w:rPr>
      </w:pPr>
      <w:r w:rsidRPr="007B79B7">
        <w:rPr>
          <w:rFonts w:ascii="Trebuchet MS" w:hAnsi="Trebuchet MS" w:cs="Arial"/>
          <w:b/>
          <w:bCs/>
          <w:sz w:val="28"/>
          <w:szCs w:val="28"/>
        </w:rPr>
        <w:br w:type="page"/>
      </w:r>
    </w:p>
    <w:p w14:paraId="0E0A858B" w14:textId="77777777" w:rsidR="00254C60" w:rsidRPr="007B79B7" w:rsidRDefault="00254C60" w:rsidP="00254C60">
      <w:pPr>
        <w:jc w:val="center"/>
        <w:rPr>
          <w:rFonts w:ascii="Trebuchet MS" w:hAnsi="Trebuchet MS" w:cs="Arial"/>
          <w:b/>
          <w:caps/>
          <w:kern w:val="2"/>
          <w:sz w:val="28"/>
          <w:szCs w:val="28"/>
        </w:rPr>
      </w:pPr>
      <w:r w:rsidRPr="007B79B7">
        <w:rPr>
          <w:rFonts w:ascii="Trebuchet MS" w:hAnsi="Trebuchet MS" w:cs="Arial"/>
          <w:b/>
          <w:kern w:val="2"/>
          <w:sz w:val="28"/>
          <w:szCs w:val="28"/>
        </w:rPr>
        <w:lastRenderedPageBreak/>
        <w:t>Revision Of Section 504</w:t>
      </w:r>
    </w:p>
    <w:p w14:paraId="44B1DB5F" w14:textId="77777777" w:rsidR="00254C60" w:rsidRPr="007B79B7" w:rsidRDefault="00254C60" w:rsidP="00254C60">
      <w:pPr>
        <w:tabs>
          <w:tab w:val="center" w:pos="4680"/>
          <w:tab w:val="right" w:pos="9360"/>
        </w:tabs>
        <w:jc w:val="center"/>
        <w:rPr>
          <w:rFonts w:ascii="Trebuchet MS" w:hAnsi="Trebuchet MS" w:cs="Arial"/>
          <w:b/>
          <w:sz w:val="28"/>
          <w:szCs w:val="28"/>
        </w:rPr>
      </w:pPr>
      <w:r w:rsidRPr="007B79B7">
        <w:rPr>
          <w:rFonts w:ascii="Trebuchet MS" w:hAnsi="Trebuchet MS" w:cs="Arial"/>
          <w:b/>
          <w:sz w:val="28"/>
          <w:szCs w:val="28"/>
        </w:rPr>
        <w:t>Walls</w:t>
      </w:r>
    </w:p>
    <w:p w14:paraId="3318452C" w14:textId="77777777" w:rsidR="006D1F06" w:rsidRPr="005402C3" w:rsidRDefault="006D1F06" w:rsidP="006D166A">
      <w:pPr>
        <w:pStyle w:val="Default"/>
        <w:ind w:left="500"/>
        <w:rPr>
          <w:rFonts w:ascii="Trebuchet MS" w:hAnsi="Trebuchet MS" w:cs="Arial"/>
          <w:b/>
          <w:bCs/>
          <w:color w:val="auto"/>
        </w:rPr>
      </w:pPr>
    </w:p>
    <w:p w14:paraId="4501DDC8" w14:textId="71D1B0E3" w:rsidR="007C2765" w:rsidRDefault="006D1F06" w:rsidP="007C2765">
      <w:pPr>
        <w:pStyle w:val="SubsectionHead"/>
        <w:numPr>
          <w:ilvl w:val="0"/>
          <w:numId w:val="0"/>
        </w:numPr>
        <w:tabs>
          <w:tab w:val="left" w:pos="630"/>
        </w:tabs>
        <w:spacing w:after="0" w:line="240" w:lineRule="auto"/>
        <w:rPr>
          <w:rFonts w:ascii="Trebuchet MS" w:hAnsi="Trebuchet MS" w:cs="Arial"/>
          <w:bCs/>
          <w:sz w:val="24"/>
          <w:szCs w:val="24"/>
        </w:rPr>
      </w:pPr>
      <w:r w:rsidRPr="005402C3">
        <w:rPr>
          <w:rFonts w:ascii="Trebuchet MS" w:hAnsi="Trebuchet MS" w:cs="Arial"/>
          <w:bCs/>
          <w:sz w:val="24"/>
          <w:szCs w:val="24"/>
        </w:rPr>
        <w:t xml:space="preserve">Revise Section </w:t>
      </w:r>
      <w:r w:rsidR="00D404CA" w:rsidRPr="00D404CA">
        <w:rPr>
          <w:rFonts w:ascii="Trebuchet MS" w:hAnsi="Trebuchet MS" w:cs="Times New Roman"/>
          <w:sz w:val="24"/>
          <w:szCs w:val="24"/>
        </w:rPr>
        <w:t>504.30, Paragraph (b), as shown</w:t>
      </w:r>
      <w:r w:rsidRPr="005402C3">
        <w:rPr>
          <w:rFonts w:ascii="Trebuchet MS" w:hAnsi="Trebuchet MS" w:cs="Arial"/>
          <w:bCs/>
          <w:sz w:val="24"/>
          <w:szCs w:val="24"/>
        </w:rPr>
        <w:t>:</w:t>
      </w:r>
      <w:bookmarkStart w:id="0" w:name="_Toc47198637"/>
      <w:bookmarkStart w:id="1" w:name="_Toc47359401"/>
      <w:bookmarkStart w:id="2" w:name="_Toc49508657"/>
    </w:p>
    <w:p w14:paraId="147BED2D" w14:textId="77777777" w:rsidR="004F3623" w:rsidRDefault="004F3623" w:rsidP="007C2765">
      <w:pPr>
        <w:pStyle w:val="SubsectionHead"/>
        <w:numPr>
          <w:ilvl w:val="0"/>
          <w:numId w:val="0"/>
        </w:numPr>
        <w:tabs>
          <w:tab w:val="left" w:pos="630"/>
        </w:tabs>
        <w:spacing w:after="0" w:line="240" w:lineRule="auto"/>
        <w:rPr>
          <w:rFonts w:ascii="Trebuchet MS" w:hAnsi="Trebuchet MS" w:cs="Arial"/>
          <w:bCs/>
          <w:sz w:val="24"/>
          <w:szCs w:val="24"/>
        </w:rPr>
      </w:pPr>
    </w:p>
    <w:p w14:paraId="00986618" w14:textId="05D6D7A2" w:rsidR="00D404CA" w:rsidRPr="005402C3" w:rsidRDefault="005402C3" w:rsidP="004F3623">
      <w:pPr>
        <w:pStyle w:val="SubsectionHead"/>
        <w:numPr>
          <w:ilvl w:val="0"/>
          <w:numId w:val="0"/>
        </w:numPr>
        <w:tabs>
          <w:tab w:val="left" w:pos="630"/>
        </w:tabs>
        <w:spacing w:after="120" w:line="240" w:lineRule="auto"/>
        <w:ind w:left="288"/>
        <w:rPr>
          <w:rFonts w:ascii="Trebuchet MS" w:hAnsi="Trebuchet MS" w:cs="Times New Roman"/>
          <w:sz w:val="24"/>
          <w:szCs w:val="24"/>
        </w:rPr>
      </w:pPr>
      <w:r w:rsidRPr="00234218">
        <w:rPr>
          <w:rFonts w:ascii="Trebuchet MS" w:hAnsi="Trebuchet MS"/>
          <w:b w:val="0"/>
          <w:bCs/>
          <w:sz w:val="24"/>
          <w:szCs w:val="24"/>
        </w:rPr>
        <w:t>Submittals.  The following documents shall be submitted</w:t>
      </w:r>
    </w:p>
    <w:p w14:paraId="7D81F2AA" w14:textId="676AE16D" w:rsidR="00B16C58" w:rsidRPr="007C2765" w:rsidRDefault="005402C3" w:rsidP="00B73721">
      <w:pPr>
        <w:widowControl/>
        <w:numPr>
          <w:ilvl w:val="0"/>
          <w:numId w:val="5"/>
        </w:numPr>
        <w:autoSpaceDE/>
        <w:autoSpaceDN/>
        <w:adjustRightInd w:val="0"/>
        <w:rPr>
          <w:rFonts w:ascii="Trebuchet MS" w:hAnsi="Trebuchet MS" w:cs="Times New Roman"/>
        </w:rPr>
      </w:pPr>
      <w:r w:rsidRPr="007C2765">
        <w:rPr>
          <w:rFonts w:ascii="Trebuchet MS" w:hAnsi="Trebuchet MS" w:cs="Times New Roman"/>
          <w:i/>
        </w:rPr>
        <w:t>Personnel</w:t>
      </w:r>
      <w:r w:rsidRPr="007C2765">
        <w:rPr>
          <w:rFonts w:ascii="Trebuchet MS" w:hAnsi="Trebuchet MS" w:cs="Times New Roman"/>
        </w:rPr>
        <w:t xml:space="preserve">. At least 14 calendar days before starting soil nail work, the soil nailing Contractor shall identify on-site supervisors and drill operators assigned to the project and submit a summary of each individual’s experience.  Only those individuals designated as meeting the qualifications requirements shall be used for the project.  The soil nailing Contractor shall not substitute for any of these individuals without written approval by the Engineer.  The Engineer will review the soil nailing Contractor qualifications and staff within 15 working days after receipt of the submission.  The Engineer may suspend the work if the soil nailing Contractor substitutes unqualified personnel for qualified personnel during construction.  If work is suspended due to the substitution of unqualified personnel per subsection </w:t>
      </w:r>
      <w:r w:rsidR="00661A8E" w:rsidRPr="007C2765">
        <w:rPr>
          <w:rFonts w:ascii="Trebuchet MS" w:hAnsi="Trebuchet MS" w:cs="Times New Roman"/>
        </w:rPr>
        <w:t>504.29</w:t>
      </w:r>
      <w:r w:rsidRPr="007C2765">
        <w:rPr>
          <w:rFonts w:ascii="Trebuchet MS" w:hAnsi="Trebuchet MS" w:cs="Times New Roman"/>
        </w:rPr>
        <w:t xml:space="preserve">, the Contractor shall be fully liable for additional costs resulting from the suspension of work and no adjustment in contract time resulting from the suspension of the work will be allowed. </w:t>
      </w:r>
    </w:p>
    <w:p w14:paraId="5FA817BB" w14:textId="77777777" w:rsidR="005402C3" w:rsidRPr="005402C3" w:rsidRDefault="005402C3" w:rsidP="006D166A">
      <w:pPr>
        <w:adjustRightInd w:val="0"/>
        <w:rPr>
          <w:rFonts w:ascii="Trebuchet MS" w:hAnsi="Trebuchet MS" w:cs="Times New Roman"/>
        </w:rPr>
      </w:pPr>
    </w:p>
    <w:p w14:paraId="621DB166" w14:textId="209E8C8D" w:rsidR="005402C3" w:rsidRPr="00D404CA" w:rsidRDefault="00D404CA" w:rsidP="007C2765">
      <w:pPr>
        <w:adjustRightInd w:val="0"/>
        <w:spacing w:after="120"/>
        <w:rPr>
          <w:rFonts w:ascii="Trebuchet MS" w:hAnsi="Trebuchet MS" w:cs="Times New Roman"/>
          <w:b/>
          <w:bCs/>
        </w:rPr>
      </w:pPr>
      <w:r w:rsidRPr="005402C3">
        <w:rPr>
          <w:rFonts w:ascii="Trebuchet MS" w:hAnsi="Trebuchet MS" w:cs="Arial"/>
          <w:b/>
          <w:bCs/>
        </w:rPr>
        <w:t>Revise Section</w:t>
      </w:r>
      <w:r w:rsidRPr="00D404CA">
        <w:rPr>
          <w:rFonts w:ascii="Trebuchet MS" w:hAnsi="Trebuchet MS" w:cs="Times New Roman"/>
          <w:b/>
          <w:bCs/>
        </w:rPr>
        <w:t xml:space="preserve"> 504.33, Paragraph 4, as shown:</w:t>
      </w:r>
    </w:p>
    <w:p w14:paraId="06C0977D" w14:textId="72BFFC84" w:rsidR="007C2765" w:rsidRDefault="007C2765" w:rsidP="007C2765">
      <w:pPr>
        <w:pStyle w:val="SubsectionHead"/>
        <w:numPr>
          <w:ilvl w:val="0"/>
          <w:numId w:val="0"/>
        </w:numPr>
        <w:tabs>
          <w:tab w:val="left" w:pos="360"/>
        </w:tabs>
        <w:spacing w:after="120" w:line="240" w:lineRule="auto"/>
        <w:ind w:left="576"/>
        <w:rPr>
          <w:rFonts w:ascii="Trebuchet MS" w:hAnsi="Trebuchet MS"/>
          <w:b w:val="0"/>
          <w:sz w:val="24"/>
          <w:szCs w:val="24"/>
        </w:rPr>
      </w:pPr>
      <w:r>
        <w:rPr>
          <w:rFonts w:ascii="Trebuchet MS" w:hAnsi="Trebuchet MS"/>
          <w:bCs/>
          <w:sz w:val="24"/>
          <w:szCs w:val="24"/>
        </w:rPr>
        <w:t>504.33</w:t>
      </w:r>
      <w:r w:rsidR="005402C3" w:rsidRPr="00D404CA">
        <w:rPr>
          <w:rFonts w:ascii="Trebuchet MS" w:hAnsi="Trebuchet MS"/>
          <w:bCs/>
          <w:sz w:val="24"/>
          <w:szCs w:val="24"/>
        </w:rPr>
        <w:t xml:space="preserve"> Excavation</w:t>
      </w:r>
      <w:r w:rsidR="0071674D">
        <w:rPr>
          <w:rFonts w:ascii="Trebuchet MS" w:hAnsi="Trebuchet MS"/>
          <w:bCs/>
          <w:sz w:val="24"/>
          <w:szCs w:val="24"/>
        </w:rPr>
        <w:t>:</w:t>
      </w:r>
      <w:r w:rsidR="005402C3" w:rsidRPr="00D404CA">
        <w:rPr>
          <w:rFonts w:ascii="Trebuchet MS" w:hAnsi="Trebuchet MS"/>
          <w:bCs/>
          <w:sz w:val="24"/>
          <w:szCs w:val="24"/>
        </w:rPr>
        <w:t xml:space="preserve">  </w:t>
      </w:r>
      <w:r w:rsidR="005402C3" w:rsidRPr="00D404CA">
        <w:rPr>
          <w:rFonts w:ascii="Trebuchet MS" w:hAnsi="Trebuchet MS"/>
          <w:b w:val="0"/>
          <w:sz w:val="24"/>
          <w:szCs w:val="24"/>
        </w:rPr>
        <w:t>The Contractor shall be responsible for providing the necessary survey and alignment control duri</w:t>
      </w:r>
      <w:r>
        <w:rPr>
          <w:rFonts w:ascii="Trebuchet MS" w:hAnsi="Trebuchet MS"/>
          <w:b w:val="0"/>
          <w:sz w:val="24"/>
          <w:szCs w:val="24"/>
        </w:rPr>
        <w:t>ng the excavation for each lift.</w:t>
      </w:r>
    </w:p>
    <w:p w14:paraId="7C3EBB25" w14:textId="4A35A325" w:rsidR="005402C3" w:rsidRPr="005402C3" w:rsidRDefault="005402C3" w:rsidP="007C2765">
      <w:pPr>
        <w:pStyle w:val="SubsectionHead"/>
        <w:numPr>
          <w:ilvl w:val="0"/>
          <w:numId w:val="0"/>
        </w:numPr>
        <w:tabs>
          <w:tab w:val="left" w:pos="360"/>
        </w:tabs>
        <w:spacing w:after="0" w:line="240" w:lineRule="auto"/>
        <w:ind w:left="576"/>
        <w:rPr>
          <w:rFonts w:ascii="Trebuchet MS" w:hAnsi="Trebuchet MS" w:cs="Times New Roman"/>
          <w:sz w:val="24"/>
          <w:szCs w:val="24"/>
        </w:rPr>
      </w:pPr>
      <w:r w:rsidRPr="00D404CA">
        <w:rPr>
          <w:rFonts w:ascii="Trebuchet MS" w:hAnsi="Trebuchet MS" w:cs="Times New Roman"/>
          <w:b w:val="0"/>
          <w:bCs/>
          <w:sz w:val="24"/>
          <w:szCs w:val="24"/>
        </w:rPr>
        <w:t xml:space="preserve">Excavation of the next-lower lift shall not proceed until soil nail installation, initial shotcrete face placement, attachment of bearing plates and nuts, and soil nail testing have been completed and accepted per subsection </w:t>
      </w:r>
      <w:r w:rsidR="00661A8E" w:rsidRPr="00D404CA">
        <w:rPr>
          <w:rFonts w:ascii="Trebuchet MS" w:hAnsi="Trebuchet MS" w:cs="Times New Roman"/>
          <w:b w:val="0"/>
          <w:bCs/>
        </w:rPr>
        <w:t>504.40</w:t>
      </w:r>
      <w:r w:rsidRPr="00D404CA">
        <w:rPr>
          <w:rFonts w:ascii="Trebuchet MS" w:hAnsi="Trebuchet MS" w:cs="Times New Roman"/>
          <w:b w:val="0"/>
          <w:bCs/>
          <w:sz w:val="24"/>
          <w:szCs w:val="24"/>
        </w:rPr>
        <w:t xml:space="preserve"> in the current lift.  Soil nail grout and shotcrete shall have achieved a compressive strength of at least 1000 psi before excavation of the next underlying lif</w:t>
      </w:r>
      <w:r w:rsidRPr="005402C3">
        <w:rPr>
          <w:rFonts w:ascii="Trebuchet MS" w:hAnsi="Trebuchet MS" w:cs="Times New Roman"/>
          <w:sz w:val="24"/>
          <w:szCs w:val="24"/>
        </w:rPr>
        <w:t xml:space="preserve">t. </w:t>
      </w:r>
    </w:p>
    <w:p w14:paraId="078F26DD" w14:textId="77777777" w:rsidR="00B16C58" w:rsidRPr="005402C3" w:rsidRDefault="00B16C58" w:rsidP="006D166A">
      <w:pPr>
        <w:adjustRightInd w:val="0"/>
        <w:rPr>
          <w:rFonts w:ascii="Trebuchet MS" w:hAnsi="Trebuchet MS" w:cs="Times New Roman"/>
        </w:rPr>
      </w:pPr>
    </w:p>
    <w:p w14:paraId="1EAE0317" w14:textId="08F22A44" w:rsidR="005402C3" w:rsidRPr="005402C3" w:rsidRDefault="00D404CA" w:rsidP="007C2765">
      <w:pPr>
        <w:adjustRightInd w:val="0"/>
        <w:spacing w:after="120"/>
        <w:rPr>
          <w:rFonts w:ascii="Trebuchet MS" w:hAnsi="Trebuchet MS" w:cs="Times New Roman"/>
        </w:rPr>
      </w:pPr>
      <w:r w:rsidRPr="005402C3">
        <w:rPr>
          <w:rFonts w:ascii="Trebuchet MS" w:hAnsi="Trebuchet MS" w:cs="Arial"/>
          <w:b/>
          <w:bCs/>
        </w:rPr>
        <w:t>Revise Section</w:t>
      </w:r>
      <w:r w:rsidRPr="00D404CA">
        <w:rPr>
          <w:rFonts w:ascii="Trebuchet MS" w:hAnsi="Trebuchet MS" w:cs="Times New Roman"/>
          <w:b/>
          <w:bCs/>
        </w:rPr>
        <w:t xml:space="preserve"> 504.3</w:t>
      </w:r>
      <w:r>
        <w:rPr>
          <w:rFonts w:ascii="Trebuchet MS" w:hAnsi="Trebuchet MS" w:cs="Times New Roman"/>
          <w:b/>
          <w:bCs/>
        </w:rPr>
        <w:t>4, second paragra</w:t>
      </w:r>
      <w:r w:rsidR="00B16C58">
        <w:rPr>
          <w:rFonts w:ascii="Trebuchet MS" w:hAnsi="Trebuchet MS" w:cs="Times New Roman"/>
          <w:b/>
          <w:bCs/>
        </w:rPr>
        <w:t>p</w:t>
      </w:r>
      <w:r>
        <w:rPr>
          <w:rFonts w:ascii="Trebuchet MS" w:hAnsi="Trebuchet MS" w:cs="Times New Roman"/>
          <w:b/>
          <w:bCs/>
        </w:rPr>
        <w:t xml:space="preserve">h </w:t>
      </w:r>
      <w:r w:rsidRPr="00D404CA">
        <w:rPr>
          <w:rFonts w:ascii="Trebuchet MS" w:hAnsi="Trebuchet MS" w:cs="Times New Roman"/>
          <w:b/>
          <w:bCs/>
        </w:rPr>
        <w:t>as shown:</w:t>
      </w:r>
    </w:p>
    <w:p w14:paraId="6D651796" w14:textId="35C34E71" w:rsidR="004D1EDA" w:rsidRDefault="007C2765" w:rsidP="004D1EDA">
      <w:pPr>
        <w:pStyle w:val="SubsectionHead"/>
        <w:numPr>
          <w:ilvl w:val="0"/>
          <w:numId w:val="0"/>
        </w:numPr>
        <w:spacing w:after="120" w:line="240" w:lineRule="auto"/>
        <w:ind w:left="576"/>
        <w:rPr>
          <w:rFonts w:ascii="Trebuchet MS" w:hAnsi="Trebuchet MS"/>
          <w:b w:val="0"/>
          <w:sz w:val="24"/>
          <w:szCs w:val="24"/>
        </w:rPr>
      </w:pPr>
      <w:r>
        <w:rPr>
          <w:rFonts w:ascii="Trebuchet MS" w:hAnsi="Trebuchet MS"/>
          <w:bCs/>
          <w:sz w:val="24"/>
          <w:szCs w:val="24"/>
        </w:rPr>
        <w:t>504.34</w:t>
      </w:r>
      <w:r w:rsidR="0057473B">
        <w:rPr>
          <w:rFonts w:ascii="Trebuchet MS" w:hAnsi="Trebuchet MS"/>
          <w:bCs/>
          <w:sz w:val="24"/>
          <w:szCs w:val="24"/>
        </w:rPr>
        <w:t xml:space="preserve"> </w:t>
      </w:r>
      <w:r w:rsidR="005402C3" w:rsidRPr="005402C3">
        <w:rPr>
          <w:rFonts w:ascii="Trebuchet MS" w:hAnsi="Trebuchet MS"/>
          <w:bCs/>
          <w:sz w:val="24"/>
          <w:szCs w:val="24"/>
        </w:rPr>
        <w:t>Soil Nail Installation</w:t>
      </w:r>
      <w:r w:rsidR="0071674D">
        <w:rPr>
          <w:rFonts w:ascii="Trebuchet MS" w:hAnsi="Trebuchet MS"/>
          <w:bCs/>
          <w:sz w:val="24"/>
          <w:szCs w:val="24"/>
        </w:rPr>
        <w:t>:</w:t>
      </w:r>
      <w:r w:rsidR="005402C3" w:rsidRPr="005402C3">
        <w:rPr>
          <w:rFonts w:ascii="Trebuchet MS" w:hAnsi="Trebuchet MS"/>
          <w:bCs/>
          <w:sz w:val="24"/>
          <w:szCs w:val="24"/>
        </w:rPr>
        <w:t xml:space="preserve">  </w:t>
      </w:r>
      <w:r w:rsidR="005402C3" w:rsidRPr="005402C3">
        <w:rPr>
          <w:rFonts w:ascii="Trebuchet MS" w:hAnsi="Trebuchet MS"/>
          <w:b w:val="0"/>
          <w:bCs/>
          <w:sz w:val="24"/>
          <w:szCs w:val="24"/>
        </w:rPr>
        <w:t>Soil n</w:t>
      </w:r>
      <w:r w:rsidR="005402C3" w:rsidRPr="005402C3">
        <w:rPr>
          <w:rFonts w:ascii="Trebuchet MS" w:hAnsi="Trebuchet MS"/>
          <w:b w:val="0"/>
          <w:sz w:val="24"/>
          <w:szCs w:val="24"/>
        </w:rPr>
        <w:t xml:space="preserve">ail length and drill hole diameter used shall be those necessary to develop the specified load capacity to </w:t>
      </w:r>
      <w:r w:rsidR="004D1EDA">
        <w:rPr>
          <w:rFonts w:ascii="Trebuchet MS" w:hAnsi="Trebuchet MS"/>
          <w:b w:val="0"/>
          <w:sz w:val="24"/>
          <w:szCs w:val="24"/>
        </w:rPr>
        <w:t>satisfy the acceptance criteria.</w:t>
      </w:r>
    </w:p>
    <w:p w14:paraId="14B95A48" w14:textId="10DF9BB5" w:rsidR="005402C3" w:rsidRDefault="005402C3" w:rsidP="004D1EDA">
      <w:pPr>
        <w:pStyle w:val="SubsectionHead"/>
        <w:numPr>
          <w:ilvl w:val="0"/>
          <w:numId w:val="0"/>
        </w:numPr>
        <w:spacing w:after="0" w:line="240" w:lineRule="auto"/>
        <w:ind w:left="576"/>
        <w:rPr>
          <w:rFonts w:ascii="Trebuchet MS" w:hAnsi="Trebuchet MS"/>
          <w:b w:val="0"/>
          <w:sz w:val="24"/>
          <w:szCs w:val="24"/>
        </w:rPr>
      </w:pPr>
      <w:r w:rsidRPr="005402C3">
        <w:rPr>
          <w:rFonts w:ascii="Trebuchet MS" w:hAnsi="Trebuchet MS"/>
          <w:b w:val="0"/>
          <w:sz w:val="24"/>
          <w:szCs w:val="24"/>
        </w:rPr>
        <w:t>Holes shall be drilled for the soil nails at the locations, elevations, orientations, and minimum lengths shown on the plans.  Drilling equipment and methods shall be suitable for the ground conditions and conform to the installation methods submitted by the soil nailing Contractor.  Drilling muds or other fluids shall not be used to remove cuttings.  If caving ground is encountered, cased drilling methods shall be used to support the sides of the drill holes.  S</w:t>
      </w:r>
      <w:r w:rsidRPr="005402C3">
        <w:rPr>
          <w:rFonts w:ascii="Trebuchet MS" w:hAnsi="Trebuchet MS"/>
          <w:b w:val="0"/>
          <w:bCs/>
          <w:sz w:val="24"/>
          <w:szCs w:val="24"/>
        </w:rPr>
        <w:t xml:space="preserve">elf-drilling soil nail bars (also known as hollow, self-grouting or pressure grouted soil nail bars) </w:t>
      </w:r>
      <w:r w:rsidRPr="005402C3">
        <w:rPr>
          <w:rFonts w:ascii="Trebuchet MS" w:hAnsi="Trebuchet MS"/>
          <w:b w:val="0"/>
          <w:bCs/>
          <w:sz w:val="24"/>
          <w:szCs w:val="24"/>
        </w:rPr>
        <w:lastRenderedPageBreak/>
        <w:t>shall not be used unless indicated on the plans.</w:t>
      </w:r>
      <w:r w:rsidRPr="005402C3">
        <w:rPr>
          <w:rFonts w:ascii="Trebuchet MS" w:hAnsi="Trebuchet MS"/>
          <w:b w:val="0"/>
          <w:sz w:val="24"/>
          <w:szCs w:val="24"/>
        </w:rPr>
        <w:t xml:space="preserve">  Soil nail bars shall be as shown on the plans. Provide centralizers per Section </w:t>
      </w:r>
      <w:r w:rsidR="00661A8E">
        <w:rPr>
          <w:rFonts w:ascii="Trebuchet MS" w:hAnsi="Trebuchet MS"/>
          <w:b w:val="0"/>
          <w:sz w:val="24"/>
          <w:szCs w:val="24"/>
        </w:rPr>
        <w:t>504.26</w:t>
      </w:r>
      <w:r w:rsidRPr="005402C3">
        <w:rPr>
          <w:rFonts w:ascii="Trebuchet MS" w:hAnsi="Trebuchet MS"/>
          <w:b w:val="0"/>
          <w:sz w:val="24"/>
          <w:szCs w:val="24"/>
        </w:rPr>
        <w:t xml:space="preserve"> (e).</w:t>
      </w:r>
      <w:r w:rsidR="00D404CA">
        <w:rPr>
          <w:rFonts w:ascii="Trebuchet MS" w:hAnsi="Trebuchet MS"/>
          <w:b w:val="0"/>
          <w:sz w:val="24"/>
          <w:szCs w:val="24"/>
        </w:rPr>
        <w:t xml:space="preserve"> </w:t>
      </w:r>
    </w:p>
    <w:p w14:paraId="1116F64D" w14:textId="22AEBA34" w:rsidR="00B16C58" w:rsidRDefault="00B16C58" w:rsidP="006D166A">
      <w:pPr>
        <w:pStyle w:val="SubsectionHead"/>
        <w:numPr>
          <w:ilvl w:val="0"/>
          <w:numId w:val="0"/>
        </w:numPr>
        <w:spacing w:after="0" w:line="240" w:lineRule="auto"/>
        <w:ind w:left="360"/>
        <w:rPr>
          <w:rFonts w:ascii="Trebuchet MS" w:hAnsi="Trebuchet MS"/>
          <w:b w:val="0"/>
          <w:sz w:val="24"/>
          <w:szCs w:val="24"/>
        </w:rPr>
      </w:pPr>
    </w:p>
    <w:p w14:paraId="55C7ECEA" w14:textId="59DCE2EC" w:rsidR="005402C3" w:rsidRPr="005402C3" w:rsidRDefault="00B16C58" w:rsidP="004F3623">
      <w:pPr>
        <w:adjustRightInd w:val="0"/>
        <w:spacing w:after="120"/>
        <w:rPr>
          <w:rFonts w:ascii="Trebuchet MS" w:hAnsi="Trebuchet MS" w:cs="Times New Roman"/>
        </w:rPr>
      </w:pPr>
      <w:r w:rsidRPr="00B16C58">
        <w:rPr>
          <w:rFonts w:ascii="Trebuchet MS" w:hAnsi="Trebuchet MS" w:cs="Times New Roman"/>
          <w:b/>
          <w:bCs/>
        </w:rPr>
        <w:t>Revise Section 504.38, third paragraph as shown:</w:t>
      </w:r>
    </w:p>
    <w:p w14:paraId="71D8B741" w14:textId="6CFD0A3C" w:rsidR="005402C3" w:rsidRPr="00D404CA" w:rsidRDefault="004F3623" w:rsidP="004F3623">
      <w:pPr>
        <w:pStyle w:val="SubsectionHead"/>
        <w:numPr>
          <w:ilvl w:val="0"/>
          <w:numId w:val="0"/>
        </w:numPr>
        <w:spacing w:after="120" w:line="240" w:lineRule="auto"/>
        <w:ind w:left="576"/>
        <w:rPr>
          <w:rFonts w:ascii="Trebuchet MS" w:hAnsi="Trebuchet MS"/>
          <w:b w:val="0"/>
          <w:sz w:val="24"/>
          <w:szCs w:val="24"/>
        </w:rPr>
      </w:pPr>
      <w:r>
        <w:rPr>
          <w:rFonts w:ascii="Trebuchet MS" w:hAnsi="Trebuchet MS"/>
          <w:sz w:val="24"/>
          <w:szCs w:val="24"/>
        </w:rPr>
        <w:t>504.38</w:t>
      </w:r>
      <w:r w:rsidR="0057473B">
        <w:rPr>
          <w:rFonts w:ascii="Trebuchet MS" w:hAnsi="Trebuchet MS"/>
          <w:sz w:val="24"/>
          <w:szCs w:val="24"/>
        </w:rPr>
        <w:t xml:space="preserve"> </w:t>
      </w:r>
      <w:r w:rsidR="005402C3" w:rsidRPr="00D404CA">
        <w:rPr>
          <w:rFonts w:ascii="Trebuchet MS" w:hAnsi="Trebuchet MS"/>
          <w:sz w:val="24"/>
          <w:szCs w:val="24"/>
        </w:rPr>
        <w:t>Verification</w:t>
      </w:r>
      <w:r w:rsidR="005402C3" w:rsidRPr="00D404CA">
        <w:rPr>
          <w:rFonts w:ascii="Trebuchet MS" w:hAnsi="Trebuchet MS"/>
          <w:bCs/>
          <w:sz w:val="24"/>
          <w:szCs w:val="24"/>
        </w:rPr>
        <w:t xml:space="preserve"> Testing of Sacrificial Soil Nails</w:t>
      </w:r>
      <w:r w:rsidR="0071674D">
        <w:rPr>
          <w:rFonts w:ascii="Trebuchet MS" w:hAnsi="Trebuchet MS"/>
          <w:bCs/>
          <w:sz w:val="24"/>
          <w:szCs w:val="24"/>
        </w:rPr>
        <w:t>.</w:t>
      </w:r>
      <w:r w:rsidR="005402C3" w:rsidRPr="00D404CA">
        <w:rPr>
          <w:rFonts w:ascii="Trebuchet MS" w:hAnsi="Trebuchet MS"/>
          <w:b w:val="0"/>
          <w:bCs/>
          <w:sz w:val="24"/>
          <w:szCs w:val="24"/>
        </w:rPr>
        <w:t xml:space="preserve">  </w:t>
      </w:r>
      <w:r w:rsidR="005402C3" w:rsidRPr="00D404CA">
        <w:rPr>
          <w:rFonts w:ascii="Trebuchet MS" w:hAnsi="Trebuchet MS" w:cs="Times New Roman"/>
          <w:b w:val="0"/>
          <w:bCs/>
          <w:sz w:val="24"/>
          <w:szCs w:val="24"/>
        </w:rPr>
        <w:t>The total number and location of tests shall be determined and spaced to evaluate soil nail performance in each soil strata encountered along the total length of the wall. A minimum of two</w:t>
      </w:r>
      <w:r w:rsidR="005402C3" w:rsidRPr="00D404CA">
        <w:rPr>
          <w:rFonts w:ascii="Trebuchet MS" w:hAnsi="Trebuchet MS" w:cs="Arial"/>
          <w:bCs/>
          <w:sz w:val="24"/>
          <w:szCs w:val="24"/>
        </w:rPr>
        <w:t xml:space="preserve"> </w:t>
      </w:r>
      <w:r w:rsidR="005402C3" w:rsidRPr="00D404CA">
        <w:rPr>
          <w:rFonts w:ascii="Trebuchet MS" w:hAnsi="Trebuchet MS"/>
          <w:b w:val="0"/>
          <w:bCs/>
          <w:sz w:val="24"/>
          <w:szCs w:val="24"/>
        </w:rPr>
        <w:t>v</w:t>
      </w:r>
      <w:r w:rsidR="005402C3" w:rsidRPr="00D404CA">
        <w:rPr>
          <w:rFonts w:ascii="Trebuchet MS" w:hAnsi="Trebuchet MS"/>
          <w:b w:val="0"/>
          <w:sz w:val="24"/>
          <w:szCs w:val="24"/>
        </w:rPr>
        <w:t>erification tests shall be performed on sacrificial test soil nails at</w:t>
      </w:r>
      <w:r>
        <w:rPr>
          <w:rFonts w:ascii="Trebuchet MS" w:hAnsi="Trebuchet MS"/>
          <w:b w:val="0"/>
          <w:sz w:val="24"/>
          <w:szCs w:val="24"/>
        </w:rPr>
        <w:t>…</w:t>
      </w:r>
    </w:p>
    <w:p w14:paraId="3B415862" w14:textId="767AC1F5" w:rsidR="005402C3" w:rsidRPr="005402C3" w:rsidRDefault="005402C3" w:rsidP="004F3623">
      <w:pPr>
        <w:adjustRightInd w:val="0"/>
        <w:spacing w:after="120"/>
        <w:ind w:left="576"/>
        <w:rPr>
          <w:rFonts w:ascii="Trebuchet MS" w:hAnsi="Trebuchet MS" w:cs="Times New Roman"/>
        </w:rPr>
      </w:pPr>
      <w:r w:rsidRPr="005402C3">
        <w:rPr>
          <w:rFonts w:ascii="Trebuchet MS" w:hAnsi="Trebuchet MS" w:cs="Times New Roman"/>
        </w:rPr>
        <w:t>Verification test soil nails shall have both bonded and unbonded lengths.  Along the unbonded length, the soil nail bar shall not be grouted.  The unbonded length of the test soil nails shall be at least 3 feet as measured from the back of the bearing plate to the top of the grout.</w:t>
      </w:r>
    </w:p>
    <w:p w14:paraId="54E8821D" w14:textId="282F2562" w:rsidR="005402C3" w:rsidRDefault="005402C3" w:rsidP="004F3623">
      <w:pPr>
        <w:ind w:left="576"/>
        <w:rPr>
          <w:rFonts w:ascii="Trebuchet MS" w:hAnsi="Trebuchet MS" w:cs="Times New Roman"/>
          <w:bCs/>
          <w:spacing w:val="-2"/>
        </w:rPr>
      </w:pPr>
      <w:r w:rsidRPr="005402C3">
        <w:rPr>
          <w:rFonts w:ascii="Trebuchet MS" w:hAnsi="Trebuchet MS" w:cs="Times New Roman"/>
          <w:bCs/>
          <w:spacing w:val="-2"/>
        </w:rPr>
        <w:t xml:space="preserve">Verification tests shall be conducted according to the loading schedule of Table </w:t>
      </w:r>
      <w:r w:rsidR="00661A8E">
        <w:rPr>
          <w:rFonts w:ascii="Trebuchet MS" w:hAnsi="Trebuchet MS" w:cs="Times New Roman"/>
          <w:bCs/>
          <w:spacing w:val="-2"/>
        </w:rPr>
        <w:t>504-4</w:t>
      </w:r>
      <w:r w:rsidRPr="005402C3">
        <w:rPr>
          <w:rFonts w:ascii="Trebuchet MS" w:hAnsi="Trebuchet MS" w:cs="Times New Roman"/>
          <w:bCs/>
          <w:spacing w:val="-2"/>
        </w:rPr>
        <w:t>. Each load increment shall be held for at least 10 minutes. The Contractor shall record soil nail movements at each load increment and the time intervals shown in the table for each load step. Creep tests shall be performed at 0.75 VTL. The alignment load (AL) should be the minimum load required to align the testing apparatus and shall not exceed 5 percent of the VTL.  The dial gauges shall be set to “zero” after applying the alignment load.  Following application of the maximum load, the load shall be reduced to the alignment load and the dial gauge readings recorded as the permanent set.</w:t>
      </w:r>
    </w:p>
    <w:p w14:paraId="33B9EDB4" w14:textId="77777777" w:rsidR="0090515D" w:rsidRPr="005402C3" w:rsidRDefault="0090515D" w:rsidP="004F3623">
      <w:pPr>
        <w:ind w:left="576"/>
        <w:rPr>
          <w:rFonts w:ascii="Trebuchet MS" w:hAnsi="Trebuchet MS" w:cs="Times New Roman"/>
          <w:bCs/>
          <w:spacing w:val="-2"/>
        </w:rPr>
      </w:pPr>
    </w:p>
    <w:p w14:paraId="33BB2973" w14:textId="6F996C07" w:rsidR="00B16C58" w:rsidRPr="005402C3" w:rsidRDefault="00234218" w:rsidP="0090515D">
      <w:pPr>
        <w:pStyle w:val="SubsectionHead"/>
        <w:numPr>
          <w:ilvl w:val="0"/>
          <w:numId w:val="0"/>
        </w:numPr>
        <w:spacing w:after="120" w:line="240" w:lineRule="auto"/>
        <w:rPr>
          <w:rFonts w:ascii="Trebuchet MS" w:hAnsi="Trebuchet MS" w:cs="Times New Roman"/>
          <w:sz w:val="24"/>
          <w:szCs w:val="24"/>
        </w:rPr>
      </w:pPr>
      <w:r>
        <w:rPr>
          <w:rFonts w:ascii="Trebuchet MS" w:hAnsi="Trebuchet MS" w:cs="Times New Roman"/>
          <w:sz w:val="24"/>
          <w:szCs w:val="24"/>
        </w:rPr>
        <w:t xml:space="preserve">Revise </w:t>
      </w:r>
      <w:r w:rsidR="00B16C58" w:rsidRPr="00B16C58">
        <w:rPr>
          <w:rFonts w:ascii="Trebuchet MS" w:hAnsi="Trebuchet MS" w:cs="Times New Roman"/>
          <w:sz w:val="24"/>
          <w:szCs w:val="24"/>
        </w:rPr>
        <w:t>Section 504.3</w:t>
      </w:r>
      <w:r w:rsidR="00B16C58">
        <w:rPr>
          <w:rFonts w:ascii="Trebuchet MS" w:hAnsi="Trebuchet MS" w:cs="Times New Roman"/>
          <w:sz w:val="24"/>
          <w:szCs w:val="24"/>
        </w:rPr>
        <w:t>9</w:t>
      </w:r>
      <w:r w:rsidR="00B16C58" w:rsidRPr="00B16C58">
        <w:rPr>
          <w:rFonts w:ascii="Trebuchet MS" w:hAnsi="Trebuchet MS" w:cs="Times New Roman"/>
          <w:sz w:val="24"/>
          <w:szCs w:val="24"/>
        </w:rPr>
        <w:t xml:space="preserve">, </w:t>
      </w:r>
      <w:r w:rsidR="00B16C58">
        <w:rPr>
          <w:rFonts w:ascii="Trebuchet MS" w:hAnsi="Trebuchet MS" w:cs="Times New Roman"/>
          <w:sz w:val="24"/>
          <w:szCs w:val="24"/>
        </w:rPr>
        <w:t>second</w:t>
      </w:r>
      <w:r w:rsidR="00B16C58" w:rsidRPr="00B16C58">
        <w:rPr>
          <w:rFonts w:ascii="Trebuchet MS" w:hAnsi="Trebuchet MS" w:cs="Times New Roman"/>
          <w:sz w:val="24"/>
          <w:szCs w:val="24"/>
        </w:rPr>
        <w:t xml:space="preserve"> paragraph as shown:</w:t>
      </w:r>
    </w:p>
    <w:p w14:paraId="5AD6FF57" w14:textId="4324E6F8" w:rsidR="005402C3" w:rsidRPr="005402C3" w:rsidRDefault="0090515D" w:rsidP="0090515D">
      <w:pPr>
        <w:pStyle w:val="SubsectionHead"/>
        <w:numPr>
          <w:ilvl w:val="0"/>
          <w:numId w:val="0"/>
        </w:numPr>
        <w:tabs>
          <w:tab w:val="left" w:pos="540"/>
        </w:tabs>
        <w:spacing w:after="0" w:line="240" w:lineRule="auto"/>
        <w:ind w:left="576"/>
        <w:rPr>
          <w:rFonts w:ascii="Trebuchet MS" w:hAnsi="Trebuchet MS" w:cs="Times New Roman"/>
          <w:sz w:val="24"/>
          <w:szCs w:val="24"/>
        </w:rPr>
      </w:pPr>
      <w:r>
        <w:rPr>
          <w:rFonts w:ascii="Trebuchet MS" w:hAnsi="Trebuchet MS" w:cs="Times New Roman"/>
          <w:bCs/>
          <w:sz w:val="24"/>
          <w:szCs w:val="24"/>
        </w:rPr>
        <w:t>504.39</w:t>
      </w:r>
      <w:r w:rsidR="0057473B">
        <w:rPr>
          <w:rFonts w:ascii="Trebuchet MS" w:hAnsi="Trebuchet MS" w:cs="Times New Roman"/>
          <w:bCs/>
          <w:sz w:val="24"/>
          <w:szCs w:val="24"/>
        </w:rPr>
        <w:t xml:space="preserve"> </w:t>
      </w:r>
      <w:r w:rsidR="005402C3" w:rsidRPr="005402C3">
        <w:rPr>
          <w:rFonts w:ascii="Trebuchet MS" w:hAnsi="Trebuchet MS" w:cs="Times New Roman"/>
          <w:bCs/>
          <w:sz w:val="24"/>
          <w:szCs w:val="24"/>
        </w:rPr>
        <w:t xml:space="preserve">Proof Testing of Production Soil Nails.  </w:t>
      </w:r>
      <w:r w:rsidR="005402C3" w:rsidRPr="005402C3">
        <w:rPr>
          <w:rFonts w:ascii="Trebuchet MS" w:hAnsi="Trebuchet MS" w:cs="Times New Roman"/>
          <w:b w:val="0"/>
          <w:bCs/>
          <w:sz w:val="24"/>
          <w:szCs w:val="24"/>
        </w:rPr>
        <w:t>S</w:t>
      </w:r>
      <w:r w:rsidR="005402C3" w:rsidRPr="005402C3">
        <w:rPr>
          <w:rFonts w:ascii="Trebuchet MS" w:hAnsi="Trebuchet MS" w:cs="Times New Roman"/>
          <w:b w:val="0"/>
          <w:sz w:val="24"/>
          <w:szCs w:val="24"/>
        </w:rPr>
        <w:t xml:space="preserve">uccessful proof testing shall be performed on 5 percent of the production soil nails in each soil nail row or a minimum of one per row.  Verification tests shall not be included in the 5 percent; except that the Engineer may allow the verification tests to be included based on the plans and site conditions. The Engineer will determine the locations and number of proof tests before soil nail installation in each row unless otherwise shown on the plans.  Production proof test soil nails shall have both bonded and temporary unbonded lengths.  Fully grouted test soil nails shall not be proof tested. The Contractor shall maintain the stability of the hole for the temporary unbonded test length for subsequent grouting.  If the unbonded test length of production proof test soil nails cannot be satisfactorily grouted subsequent to testing, the proof test soil nail shall become sacrificial and shall be replaced with an additional production soil nail installed at the Contractor's expense. The temporary unbonded length of the test soil nail shall be at least 3 feet as measured from the back of the bearing plate to the top of the grout. </w:t>
      </w:r>
    </w:p>
    <w:p w14:paraId="050E99A1" w14:textId="77777777" w:rsidR="005402C3" w:rsidRPr="005402C3" w:rsidRDefault="005402C3" w:rsidP="0090515D">
      <w:pPr>
        <w:ind w:left="576"/>
        <w:rPr>
          <w:rFonts w:ascii="Trebuchet MS" w:hAnsi="Trebuchet MS" w:cs="Times New Roman"/>
          <w:bCs/>
          <w:spacing w:val="-2"/>
        </w:rPr>
      </w:pPr>
    </w:p>
    <w:p w14:paraId="752AFA08" w14:textId="1FF1ECE2" w:rsidR="005402C3" w:rsidRDefault="005402C3" w:rsidP="0090515D">
      <w:pPr>
        <w:ind w:left="576"/>
        <w:rPr>
          <w:rFonts w:ascii="Trebuchet MS" w:hAnsi="Trebuchet MS" w:cs="Times New Roman"/>
        </w:rPr>
      </w:pPr>
      <w:r w:rsidRPr="005402C3">
        <w:rPr>
          <w:rFonts w:ascii="Trebuchet MS" w:hAnsi="Trebuchet MS" w:cs="Times New Roman"/>
          <w:bCs/>
          <w:spacing w:val="-2"/>
        </w:rPr>
        <w:t xml:space="preserve">Proof tests shall be conducted according to the loading schedule of Table </w:t>
      </w:r>
      <w:r w:rsidR="00661A8E">
        <w:rPr>
          <w:rFonts w:ascii="Trebuchet MS" w:hAnsi="Trebuchet MS" w:cs="Times New Roman"/>
          <w:bCs/>
          <w:spacing w:val="-2"/>
        </w:rPr>
        <w:t>504-5</w:t>
      </w:r>
      <w:r w:rsidRPr="005402C3">
        <w:rPr>
          <w:rFonts w:ascii="Trebuchet MS" w:hAnsi="Trebuchet MS" w:cs="Times New Roman"/>
          <w:bCs/>
          <w:spacing w:val="-2"/>
        </w:rPr>
        <w:t xml:space="preserve">. </w:t>
      </w:r>
      <w:r w:rsidRPr="005402C3">
        <w:rPr>
          <w:rFonts w:ascii="Trebuchet MS" w:hAnsi="Trebuchet MS" w:cs="Times New Roman"/>
          <w:bCs/>
          <w:spacing w:val="-2"/>
        </w:rPr>
        <w:lastRenderedPageBreak/>
        <w:t xml:space="preserve">Unless the soil is susceptible to creep per subsection </w:t>
      </w:r>
      <w:r w:rsidR="00661A8E">
        <w:rPr>
          <w:rFonts w:ascii="Trebuchet MS" w:hAnsi="Trebuchet MS" w:cs="Times New Roman"/>
          <w:bCs/>
          <w:spacing w:val="-2"/>
        </w:rPr>
        <w:t>504.38</w:t>
      </w:r>
      <w:r w:rsidRPr="005402C3">
        <w:rPr>
          <w:rFonts w:ascii="Trebuchet MS" w:hAnsi="Trebuchet MS" w:cs="Times New Roman"/>
          <w:bCs/>
          <w:spacing w:val="-2"/>
        </w:rPr>
        <w:t>, each load increment shall be held until readings are stable as defined by three readings within 0.005 inches taken one per minute over three minutes. The Contractor shall record soil nail movements at each load increment and the time intervals shown in the table for each load step. Creep tests shall be performed at 1.00 PTL. The alignment load (AL) shall be the minimum load required to align the testing apparatus and shall not exceed 5 percent of the PTL.  Set dial gauges to “zero” after applying the alignment load.  Following application of the maximum load, reduce the load to the alignment load and record the permanent set.</w:t>
      </w:r>
    </w:p>
    <w:p w14:paraId="0965C343" w14:textId="77777777" w:rsidR="00DD18EE" w:rsidRDefault="00DD18EE" w:rsidP="006D166A">
      <w:pPr>
        <w:pStyle w:val="SubsectionHead"/>
        <w:numPr>
          <w:ilvl w:val="0"/>
          <w:numId w:val="0"/>
        </w:numPr>
        <w:spacing w:after="0" w:line="240" w:lineRule="auto"/>
        <w:rPr>
          <w:rFonts w:ascii="Trebuchet MS" w:hAnsi="Trebuchet MS" w:cs="Times New Roman"/>
          <w:sz w:val="24"/>
          <w:szCs w:val="24"/>
        </w:rPr>
      </w:pPr>
    </w:p>
    <w:p w14:paraId="7F384536" w14:textId="204E1432" w:rsidR="00B16C58" w:rsidRPr="005402C3" w:rsidRDefault="00234218" w:rsidP="0090515D">
      <w:pPr>
        <w:pStyle w:val="SubsectionHead"/>
        <w:numPr>
          <w:ilvl w:val="0"/>
          <w:numId w:val="0"/>
        </w:numPr>
        <w:spacing w:after="120" w:line="240" w:lineRule="auto"/>
        <w:rPr>
          <w:rFonts w:ascii="Trebuchet MS" w:hAnsi="Trebuchet MS" w:cs="Times New Roman"/>
        </w:rPr>
      </w:pPr>
      <w:r>
        <w:rPr>
          <w:rFonts w:ascii="Trebuchet MS" w:hAnsi="Trebuchet MS" w:cs="Times New Roman"/>
          <w:sz w:val="24"/>
          <w:szCs w:val="24"/>
        </w:rPr>
        <w:t xml:space="preserve">Revise </w:t>
      </w:r>
      <w:r w:rsidR="00B16C58" w:rsidRPr="00B16C58">
        <w:rPr>
          <w:rFonts w:ascii="Trebuchet MS" w:hAnsi="Trebuchet MS" w:cs="Times New Roman"/>
          <w:sz w:val="24"/>
          <w:szCs w:val="24"/>
        </w:rPr>
        <w:t>Section 504.</w:t>
      </w:r>
      <w:r w:rsidR="00B16C58">
        <w:rPr>
          <w:rFonts w:ascii="Trebuchet MS" w:hAnsi="Trebuchet MS" w:cs="Times New Roman"/>
          <w:sz w:val="24"/>
          <w:szCs w:val="24"/>
        </w:rPr>
        <w:t>43 (c)</w:t>
      </w:r>
      <w:r w:rsidR="00B16C58" w:rsidRPr="00B16C58">
        <w:rPr>
          <w:rFonts w:ascii="Trebuchet MS" w:hAnsi="Trebuchet MS" w:cs="Times New Roman"/>
          <w:sz w:val="24"/>
          <w:szCs w:val="24"/>
        </w:rPr>
        <w:t xml:space="preserve"> as shown:</w:t>
      </w:r>
    </w:p>
    <w:p w14:paraId="15E6ED37" w14:textId="4E09F434" w:rsidR="00B16C58" w:rsidRPr="00B16C58" w:rsidRDefault="0090515D" w:rsidP="0090515D">
      <w:pPr>
        <w:pStyle w:val="CommentText"/>
        <w:spacing w:after="120"/>
        <w:ind w:left="576"/>
        <w:rPr>
          <w:rFonts w:ascii="Trebuchet MS" w:hAnsi="Trebuchet MS" w:cs="Times New Roman"/>
          <w:sz w:val="24"/>
          <w:szCs w:val="24"/>
        </w:rPr>
      </w:pPr>
      <w:r w:rsidRPr="0090515D">
        <w:rPr>
          <w:rFonts w:ascii="Trebuchet MS" w:hAnsi="Trebuchet MS" w:cs="Times New Roman"/>
          <w:b/>
          <w:bCs/>
          <w:sz w:val="24"/>
          <w:szCs w:val="24"/>
        </w:rPr>
        <w:t>504.43</w:t>
      </w:r>
      <w:r w:rsidR="005402C3" w:rsidRPr="0090515D">
        <w:rPr>
          <w:rFonts w:ascii="Trebuchet MS" w:hAnsi="Trebuchet MS" w:cs="Times New Roman"/>
          <w:b/>
          <w:sz w:val="24"/>
          <w:szCs w:val="24"/>
        </w:rPr>
        <w:t xml:space="preserve"> </w:t>
      </w:r>
      <w:r w:rsidR="005402C3" w:rsidRPr="00B16C58">
        <w:rPr>
          <w:rFonts w:ascii="Trebuchet MS" w:hAnsi="Trebuchet MS" w:cs="Times New Roman"/>
          <w:b/>
          <w:sz w:val="24"/>
          <w:szCs w:val="24"/>
        </w:rPr>
        <w:t>Initial Shotcrete Facing.</w:t>
      </w:r>
      <w:r w:rsidR="005402C3" w:rsidRPr="00B16C58">
        <w:rPr>
          <w:rFonts w:ascii="Trebuchet MS" w:hAnsi="Trebuchet MS" w:cs="Times New Roman"/>
          <w:bCs/>
          <w:sz w:val="24"/>
          <w:szCs w:val="24"/>
        </w:rPr>
        <w:t xml:space="preserve">  The initial</w:t>
      </w:r>
      <w:r w:rsidR="005402C3" w:rsidRPr="00B16C58">
        <w:rPr>
          <w:rFonts w:ascii="Trebuchet MS" w:hAnsi="Trebuchet MS" w:cs="Times New Roman"/>
          <w:sz w:val="24"/>
          <w:szCs w:val="24"/>
        </w:rPr>
        <w:t xml:space="preserve"> shotcrete facing shall be installed per Section 641.  Membrane curing compound shall not be used. Maturity meters shall be used to monitor all shotcrete per subsection 641.05. </w:t>
      </w:r>
    </w:p>
    <w:p w14:paraId="3C83B302" w14:textId="464963AA" w:rsidR="005402C3" w:rsidRDefault="005402C3" w:rsidP="0090515D">
      <w:pPr>
        <w:pStyle w:val="ListParagraph"/>
        <w:numPr>
          <w:ilvl w:val="0"/>
          <w:numId w:val="4"/>
        </w:numPr>
        <w:spacing w:before="0" w:after="120"/>
        <w:ind w:left="864"/>
        <w:rPr>
          <w:rFonts w:ascii="Trebuchet MS" w:hAnsi="Trebuchet MS"/>
        </w:rPr>
      </w:pPr>
      <w:r w:rsidRPr="0090515D">
        <w:rPr>
          <w:rFonts w:ascii="Trebuchet MS" w:hAnsi="Trebuchet MS"/>
          <w:i/>
          <w:iCs/>
        </w:rPr>
        <w:t>Initial Face Finish.</w:t>
      </w:r>
      <w:r w:rsidRPr="0090515D">
        <w:rPr>
          <w:rFonts w:ascii="Trebuchet MS" w:hAnsi="Trebuchet MS"/>
        </w:rPr>
        <w:t xml:space="preserve">  Shotcrete finish shall be either an undisturbed gun finish as applied from the nozzle or a rod, broom, wood float, rubber float, steel trowel or rough screeded finish as shown on the Plans. </w:t>
      </w:r>
    </w:p>
    <w:p w14:paraId="4207D158" w14:textId="700D55D4" w:rsidR="00D404CA" w:rsidRPr="0090515D" w:rsidRDefault="005402C3" w:rsidP="0090515D">
      <w:pPr>
        <w:pStyle w:val="ListParagraph"/>
        <w:numPr>
          <w:ilvl w:val="0"/>
          <w:numId w:val="4"/>
        </w:numPr>
        <w:spacing w:before="0" w:after="120"/>
        <w:ind w:left="864"/>
        <w:rPr>
          <w:rFonts w:ascii="Trebuchet MS" w:hAnsi="Trebuchet MS"/>
        </w:rPr>
      </w:pPr>
      <w:r w:rsidRPr="0090515D">
        <w:rPr>
          <w:rFonts w:ascii="Trebuchet MS" w:hAnsi="Trebuchet MS"/>
          <w:i/>
          <w:iCs/>
        </w:rPr>
        <w:t>Attachment of Soil Nail Head Bearing Plate and Nut.</w:t>
      </w:r>
      <w:r w:rsidRPr="0090515D">
        <w:rPr>
          <w:rFonts w:ascii="Trebuchet MS" w:hAnsi="Trebuchet MS"/>
        </w:rPr>
        <w:t xml:space="preserve">  Bearing plate, washers, and nut </w:t>
      </w:r>
      <w:r w:rsidRPr="0090515D">
        <w:rPr>
          <w:rFonts w:ascii="Trebuchet MS" w:hAnsi="Trebuchet MS"/>
          <w:i/>
          <w:iCs/>
        </w:rPr>
        <w:t>shall</w:t>
      </w:r>
      <w:r w:rsidRPr="0090515D">
        <w:rPr>
          <w:rFonts w:ascii="Trebuchet MS" w:hAnsi="Trebuchet MS"/>
        </w:rPr>
        <w:t xml:space="preserve"> be attached to each soil nail head as shown on the plans.  While the initial shotcrete facing is still plastic and before its initial set, the plate shall be uniformly seated on the shotcrete by hand-wrench tightening the nut.  Where uniform contact between the plate and the shotcrete cannot be provided, the plate shall be set in a bed of grout.  After grout has set for 24 hours, the nut shall be hand-wrench tightened.  Bearing plates and headed studs shall be located within the tolerances shown on the Plans. </w:t>
      </w:r>
    </w:p>
    <w:p w14:paraId="69A8F51B" w14:textId="35DBD55A" w:rsidR="009D3A98" w:rsidRPr="00D404CA" w:rsidRDefault="005402C3" w:rsidP="0090515D">
      <w:pPr>
        <w:pStyle w:val="ListParagraph"/>
        <w:widowControl/>
        <w:numPr>
          <w:ilvl w:val="0"/>
          <w:numId w:val="4"/>
        </w:numPr>
        <w:autoSpaceDE/>
        <w:autoSpaceDN/>
        <w:spacing w:before="0"/>
        <w:ind w:left="864"/>
        <w:rPr>
          <w:rFonts w:ascii="Trebuchet MS" w:hAnsi="Trebuchet MS"/>
          <w:color w:val="000000"/>
        </w:rPr>
      </w:pPr>
      <w:r w:rsidRPr="00B16C58">
        <w:rPr>
          <w:rFonts w:ascii="Trebuchet MS" w:hAnsi="Trebuchet MS"/>
          <w:i/>
          <w:iCs/>
        </w:rPr>
        <w:t>Shotcrete Facing Tolerances.</w:t>
      </w:r>
      <w:r w:rsidRPr="00D404CA">
        <w:rPr>
          <w:rFonts w:ascii="Trebuchet MS" w:hAnsi="Trebuchet MS"/>
        </w:rPr>
        <w:t xml:space="preserve">  Construction tolerances for the shotcrete facing from plan location and plan dimensions shall be as shown in Table </w:t>
      </w:r>
      <w:r w:rsidR="00661A8E" w:rsidRPr="00D404CA">
        <w:rPr>
          <w:rFonts w:ascii="Trebuchet MS" w:hAnsi="Trebuchet MS"/>
        </w:rPr>
        <w:t>504-6</w:t>
      </w:r>
      <w:r w:rsidRPr="00D404CA">
        <w:rPr>
          <w:rFonts w:ascii="Trebuchet MS" w:hAnsi="Trebuchet MS"/>
        </w:rPr>
        <w:t xml:space="preserve">. </w:t>
      </w:r>
      <w:bookmarkEnd w:id="0"/>
      <w:bookmarkEnd w:id="1"/>
      <w:bookmarkEnd w:id="2"/>
    </w:p>
    <w:sectPr w:rsidR="009D3A98" w:rsidRPr="00D404CA" w:rsidSect="00561645">
      <w:headerReference w:type="default" r:id="rId7"/>
      <w:headerReference w:type="first" r:id="rId8"/>
      <w:pgSz w:w="12240" w:h="15840"/>
      <w:pgMar w:top="1440" w:right="1440" w:bottom="1440" w:left="1440" w:header="144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C593" w14:textId="77777777" w:rsidR="00265EE0" w:rsidRDefault="00265EE0" w:rsidP="006D1F06">
      <w:r>
        <w:separator/>
      </w:r>
    </w:p>
  </w:endnote>
  <w:endnote w:type="continuationSeparator" w:id="0">
    <w:p w14:paraId="2E4EE9CD" w14:textId="77777777" w:rsidR="00265EE0" w:rsidRDefault="00265EE0" w:rsidP="006D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ZESQB+MeridienLT-Medium">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DA45" w14:textId="77777777" w:rsidR="00265EE0" w:rsidRDefault="00265EE0" w:rsidP="006D1F06">
      <w:r>
        <w:separator/>
      </w:r>
    </w:p>
  </w:footnote>
  <w:footnote w:type="continuationSeparator" w:id="0">
    <w:p w14:paraId="3A8885E2" w14:textId="77777777" w:rsidR="00265EE0" w:rsidRDefault="00265EE0" w:rsidP="006D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8"/>
        <w:szCs w:val="28"/>
      </w:rPr>
      <w:id w:val="463548390"/>
      <w:docPartObj>
        <w:docPartGallery w:val="Page Numbers (Top of Page)"/>
        <w:docPartUnique/>
      </w:docPartObj>
    </w:sdtPr>
    <w:sdtEndPr>
      <w:rPr>
        <w:b/>
        <w:noProof/>
      </w:rPr>
    </w:sdtEndPr>
    <w:sdtContent>
      <w:p w14:paraId="11AE20B1" w14:textId="0F092F73" w:rsidR="00561645" w:rsidRPr="007B79B7" w:rsidRDefault="007B79B7" w:rsidP="007B79B7">
        <w:pPr>
          <w:jc w:val="right"/>
          <w:rPr>
            <w:rFonts w:ascii="Trebuchet MS" w:hAnsi="Trebuchet MS" w:cs="Arial"/>
            <w:b/>
            <w:caps/>
            <w:kern w:val="2"/>
            <w:sz w:val="28"/>
            <w:szCs w:val="28"/>
          </w:rPr>
        </w:pPr>
        <w:r w:rsidRPr="007B79B7">
          <w:rPr>
            <w:rFonts w:ascii="Trebuchet MS" w:hAnsi="Trebuchet MS"/>
            <w:b/>
            <w:sz w:val="28"/>
            <w:szCs w:val="28"/>
          </w:rPr>
          <w:t>October 1</w:t>
        </w:r>
        <w:r w:rsidRPr="007B79B7">
          <w:rPr>
            <w:rFonts w:ascii="Trebuchet MS" w:hAnsi="Trebuchet MS" w:cs="Arial"/>
            <w:b/>
            <w:kern w:val="2"/>
            <w:sz w:val="28"/>
            <w:szCs w:val="28"/>
          </w:rPr>
          <w:t>, 2023</w:t>
        </w:r>
      </w:p>
      <w:p w14:paraId="3F4DAD83" w14:textId="0ABB95B9" w:rsidR="00561645" w:rsidRPr="007B79B7" w:rsidRDefault="00561645" w:rsidP="007B79B7">
        <w:pPr>
          <w:pStyle w:val="Header"/>
          <w:jc w:val="center"/>
          <w:rPr>
            <w:rFonts w:ascii="Trebuchet MS" w:hAnsi="Trebuchet MS"/>
            <w:b/>
            <w:noProof/>
            <w:sz w:val="28"/>
            <w:szCs w:val="28"/>
          </w:rPr>
        </w:pPr>
        <w:r w:rsidRPr="007B79B7">
          <w:rPr>
            <w:rFonts w:ascii="Trebuchet MS" w:hAnsi="Trebuchet MS"/>
            <w:b/>
            <w:sz w:val="28"/>
            <w:szCs w:val="28"/>
          </w:rPr>
          <w:fldChar w:fldCharType="begin"/>
        </w:r>
        <w:r w:rsidRPr="007B79B7">
          <w:rPr>
            <w:rFonts w:ascii="Trebuchet MS" w:hAnsi="Trebuchet MS"/>
            <w:b/>
            <w:sz w:val="28"/>
            <w:szCs w:val="28"/>
          </w:rPr>
          <w:instrText xml:space="preserve"> PAGE   \* MERGEFORMAT </w:instrText>
        </w:r>
        <w:r w:rsidRPr="007B79B7">
          <w:rPr>
            <w:rFonts w:ascii="Trebuchet MS" w:hAnsi="Trebuchet MS"/>
            <w:b/>
            <w:sz w:val="28"/>
            <w:szCs w:val="28"/>
          </w:rPr>
          <w:fldChar w:fldCharType="separate"/>
        </w:r>
        <w:r w:rsidR="007B79B7">
          <w:rPr>
            <w:rFonts w:ascii="Trebuchet MS" w:hAnsi="Trebuchet MS"/>
            <w:b/>
            <w:noProof/>
            <w:sz w:val="28"/>
            <w:szCs w:val="28"/>
          </w:rPr>
          <w:t>3</w:t>
        </w:r>
        <w:r w:rsidRPr="007B79B7">
          <w:rPr>
            <w:rFonts w:ascii="Trebuchet MS" w:hAnsi="Trebuchet MS"/>
            <w:b/>
            <w:noProof/>
            <w:sz w:val="28"/>
            <w:szCs w:val="28"/>
          </w:rPr>
          <w:fldChar w:fldCharType="end"/>
        </w:r>
      </w:p>
    </w:sdtContent>
  </w:sdt>
  <w:p w14:paraId="27DA81CD" w14:textId="77777777" w:rsidR="00B16C58" w:rsidRDefault="00B16C58" w:rsidP="007C27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7501" w14:textId="1B6EBD4F" w:rsidR="00561645" w:rsidRPr="007B79B7" w:rsidRDefault="007B79B7" w:rsidP="0057473B">
    <w:pPr>
      <w:jc w:val="right"/>
      <w:rPr>
        <w:rFonts w:ascii="Trebuchet MS" w:hAnsi="Trebuchet MS" w:cs="Arial"/>
        <w:b/>
        <w:caps/>
        <w:kern w:val="2"/>
        <w:sz w:val="28"/>
        <w:szCs w:val="28"/>
      </w:rPr>
    </w:pPr>
    <w:bookmarkStart w:id="3" w:name="_Toc47358913"/>
    <w:bookmarkStart w:id="4" w:name="_Toc49508168"/>
    <w:bookmarkStart w:id="5" w:name="_Toc479171976"/>
    <w:r w:rsidRPr="007B79B7">
      <w:rPr>
        <w:rFonts w:ascii="Trebuchet MS" w:hAnsi="Trebuchet MS" w:cs="Arial"/>
        <w:b/>
        <w:kern w:val="2"/>
        <w:sz w:val="28"/>
        <w:szCs w:val="28"/>
      </w:rPr>
      <w:t>October 1, 2023</w:t>
    </w:r>
  </w:p>
  <w:p w14:paraId="785F9D13" w14:textId="47E67C3E" w:rsidR="00561645" w:rsidRPr="007B79B7" w:rsidRDefault="007B79B7" w:rsidP="0057473B">
    <w:pPr>
      <w:jc w:val="center"/>
      <w:rPr>
        <w:rFonts w:ascii="Trebuchet MS" w:hAnsi="Trebuchet MS" w:cs="Arial"/>
        <w:b/>
        <w:caps/>
        <w:kern w:val="2"/>
        <w:sz w:val="28"/>
        <w:szCs w:val="28"/>
      </w:rPr>
    </w:pPr>
    <w:r w:rsidRPr="007B79B7">
      <w:rPr>
        <w:rFonts w:ascii="Trebuchet MS" w:hAnsi="Trebuchet MS" w:cs="Arial"/>
        <w:b/>
        <w:kern w:val="2"/>
        <w:sz w:val="28"/>
        <w:szCs w:val="28"/>
      </w:rPr>
      <w:t xml:space="preserve">Revision Of Section </w:t>
    </w:r>
    <w:bookmarkEnd w:id="3"/>
    <w:bookmarkEnd w:id="4"/>
    <w:r w:rsidRPr="007B79B7">
      <w:rPr>
        <w:rFonts w:ascii="Trebuchet MS" w:hAnsi="Trebuchet MS" w:cs="Arial"/>
        <w:b/>
        <w:kern w:val="2"/>
        <w:sz w:val="28"/>
        <w:szCs w:val="28"/>
      </w:rPr>
      <w:t>504</w:t>
    </w:r>
  </w:p>
  <w:bookmarkEnd w:id="5"/>
  <w:p w14:paraId="0719C975" w14:textId="180FA7F2" w:rsidR="00561645" w:rsidRPr="007B79B7" w:rsidRDefault="007B79B7" w:rsidP="0057473B">
    <w:pPr>
      <w:tabs>
        <w:tab w:val="center" w:pos="4680"/>
        <w:tab w:val="right" w:pos="9360"/>
      </w:tabs>
      <w:jc w:val="center"/>
      <w:rPr>
        <w:rFonts w:ascii="Trebuchet MS" w:hAnsi="Trebuchet MS" w:cs="Arial"/>
        <w:b/>
        <w:sz w:val="28"/>
        <w:szCs w:val="28"/>
      </w:rPr>
    </w:pPr>
    <w:r w:rsidRPr="007B79B7">
      <w:rPr>
        <w:rFonts w:ascii="Trebuchet MS" w:hAnsi="Trebuchet MS" w:cs="Arial"/>
        <w:b/>
        <w:sz w:val="28"/>
        <w:szCs w:val="28"/>
      </w:rPr>
      <w:t>Walls</w:t>
    </w:r>
  </w:p>
  <w:p w14:paraId="5242C6D2" w14:textId="77777777" w:rsidR="00561645" w:rsidRPr="007B79B7" w:rsidRDefault="00561645">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A13CFDB4"/>
    <w:name w:val="WW8Num3"/>
    <w:lvl w:ilvl="0">
      <w:start w:val="1"/>
      <w:numFmt w:val="decimal"/>
      <w:lvlText w:val="(%1)"/>
      <w:lvlJc w:val="left"/>
      <w:pPr>
        <w:tabs>
          <w:tab w:val="num" w:pos="792"/>
        </w:tabs>
        <w:ind w:left="792" w:hanging="432"/>
      </w:pPr>
      <w:rPr>
        <w:b w:val="0"/>
        <w:bCs w:val="0"/>
        <w:i w:val="0"/>
        <w:iCs w:val="0"/>
        <w:sz w:val="20"/>
        <w:szCs w:val="20"/>
      </w:rPr>
    </w:lvl>
  </w:abstractNum>
  <w:abstractNum w:abstractNumId="1" w15:restartNumberingAfterBreak="0">
    <w:nsid w:val="063F5098"/>
    <w:multiLevelType w:val="multilevel"/>
    <w:tmpl w:val="E572C7E8"/>
    <w:lvl w:ilvl="0">
      <w:start w:val="1"/>
      <w:numFmt w:val="decimal"/>
      <w:pStyle w:val="DivisionHead"/>
      <w:suff w:val="nothing"/>
      <w:lvlText w:val="Division %100"/>
      <w:lvlJc w:val="left"/>
      <w:pPr>
        <w:ind w:left="0" w:firstLine="0"/>
      </w:pPr>
      <w:rPr>
        <w:rFonts w:ascii="Times New Roman" w:hAnsi="Times New Roman" w:cs="Times New Roman" w:hint="default"/>
        <w:b w:val="0"/>
        <w:bCs w:val="0"/>
        <w:i w:val="0"/>
        <w:iCs w:val="0"/>
        <w:caps/>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Zero"/>
      <w:pStyle w:val="SectionHead"/>
      <w:suff w:val="nothing"/>
      <w:lvlText w:val="Section %1%2"/>
      <w:lvlJc w:val="left"/>
      <w:pPr>
        <w:ind w:left="747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decimalZero"/>
      <w:pStyle w:val="SubsectionHead"/>
      <w:suff w:val="nothing"/>
      <w:lvlText w:val="%1%2.%3"/>
      <w:lvlJc w:val="left"/>
      <w:pPr>
        <w:ind w:left="90" w:firstLine="0"/>
      </w:pPr>
      <w:rPr>
        <w:rFonts w:ascii="Trebuchet MS" w:hAnsi="Trebuchet MS" w:hint="default"/>
        <w:b/>
        <w:bCs/>
        <w:i w:val="0"/>
        <w:iCs w:val="0"/>
        <w:caps w:val="0"/>
        <w:smallCaps w:val="0"/>
        <w:strike w:val="0"/>
        <w:dstrike w:val="0"/>
        <w:outline w:val="0"/>
        <w:shadow w:val="0"/>
        <w:emboss w:val="0"/>
        <w:imprint w:val="0"/>
        <w:vanish w:val="0"/>
        <w:color w:val="auto"/>
        <w:spacing w:val="0"/>
        <w:w w:val="100"/>
        <w:kern w:val="2"/>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9C1A13"/>
    <w:multiLevelType w:val="hybridMultilevel"/>
    <w:tmpl w:val="20829734"/>
    <w:lvl w:ilvl="0" w:tplc="255C8FFE">
      <w:start w:val="1"/>
      <w:numFmt w:val="lowerLetter"/>
      <w:lvlText w:val="(%1)"/>
      <w:lvlJc w:val="left"/>
      <w:pPr>
        <w:ind w:left="720" w:hanging="360"/>
      </w:pPr>
      <w:rPr>
        <w:rFonts w:ascii="Trebuchet MS" w:hAnsi="Trebuchet MS" w:cs="Times New Roman" w:hint="default"/>
        <w:b w:val="0"/>
        <w:i/>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833E4"/>
    <w:multiLevelType w:val="multilevel"/>
    <w:tmpl w:val="6ED8ADA2"/>
    <w:name w:val="WW8Num83"/>
    <w:lvl w:ilvl="0">
      <w:start w:val="1"/>
      <w:numFmt w:val="lowerLetter"/>
      <w:lvlText w:val="(%1)"/>
      <w:lvlJc w:val="left"/>
      <w:pPr>
        <w:tabs>
          <w:tab w:val="num" w:pos="1094"/>
        </w:tabs>
        <w:ind w:left="1094" w:hanging="360"/>
      </w:pPr>
      <w:rPr>
        <w:rFonts w:hint="default"/>
        <w:i/>
      </w:rPr>
    </w:lvl>
    <w:lvl w:ilvl="1">
      <w:start w:val="5"/>
      <w:numFmt w:val="decimal"/>
      <w:lvlText w:val="%2."/>
      <w:lvlJc w:val="left"/>
      <w:pPr>
        <w:tabs>
          <w:tab w:val="num" w:pos="1080"/>
        </w:tabs>
        <w:ind w:left="1080" w:hanging="360"/>
      </w:pPr>
      <w:rPr>
        <w:rFonts w:ascii="Times New Roman" w:eastAsia="Times New Roman" w:hAnsi="Times New Roman" w:cs="Times New Roman" w:hint="default"/>
        <w:b w:val="0"/>
        <w:bCs w:val="0"/>
        <w:i w:val="0"/>
        <w:iCs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4" w15:restartNumberingAfterBreak="0">
    <w:nsid w:val="22055E4E"/>
    <w:multiLevelType w:val="hybridMultilevel"/>
    <w:tmpl w:val="573E55BC"/>
    <w:name w:val="WW8Num833"/>
    <w:lvl w:ilvl="0" w:tplc="5936BF44">
      <w:start w:val="6"/>
      <w:numFmt w:val="decimal"/>
      <w:lvlText w:val="%1."/>
      <w:lvlJc w:val="left"/>
      <w:pPr>
        <w:ind w:left="1440" w:hanging="360"/>
      </w:pPr>
      <w:rPr>
        <w:rFonts w:ascii="Times New Roman" w:hAnsi="Times New Roman" w:cs="Times New Roman" w:hint="default"/>
        <w:b w:val="0"/>
        <w:i w:val="0"/>
        <w:strike w:val="0"/>
        <w:dstrike w:val="0"/>
        <w:color w:val="181717"/>
        <w:sz w:val="20"/>
        <w:szCs w:val="25"/>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0906"/>
    <w:multiLevelType w:val="hybridMultilevel"/>
    <w:tmpl w:val="AB6E1F38"/>
    <w:name w:val="WW8Num323"/>
    <w:lvl w:ilvl="0" w:tplc="40B85DC4">
      <w:start w:val="1"/>
      <w:numFmt w:val="decimal"/>
      <w:lvlText w:val="%1."/>
      <w:lvlJc w:val="left"/>
      <w:pPr>
        <w:ind w:left="720" w:hanging="360"/>
      </w:pPr>
      <w:rPr>
        <w:rFonts w:hint="default"/>
        <w:b w:val="0"/>
        <w:i w:val="0"/>
        <w:sz w:val="22"/>
      </w:rPr>
    </w:lvl>
    <w:lvl w:ilvl="1" w:tplc="F1421EC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E2265"/>
    <w:multiLevelType w:val="multilevel"/>
    <w:tmpl w:val="1938B92E"/>
    <w:lvl w:ilvl="0">
      <w:start w:val="1"/>
      <w:numFmt w:val="decimal"/>
      <w:pStyle w:val="Division"/>
      <w:suff w:val="nothing"/>
      <w:lvlText w:val="Division %100"/>
      <w:lvlJc w:val="left"/>
      <w:pPr>
        <w:ind w:left="360" w:hanging="360"/>
      </w:pPr>
      <w:rPr>
        <w:rFonts w:ascii="Times New Roman" w:hAnsi="Times New Roman" w:hint="default"/>
        <w:caps/>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5D19D4"/>
    <w:multiLevelType w:val="hybridMultilevel"/>
    <w:tmpl w:val="4350ABE6"/>
    <w:name w:val="WW8Num822"/>
    <w:lvl w:ilvl="0" w:tplc="13423E1C">
      <w:start w:val="1"/>
      <w:numFmt w:val="upperLetter"/>
      <w:lvlText w:val="%1."/>
      <w:lvlJc w:val="left"/>
      <w:pPr>
        <w:ind w:left="1620" w:hanging="360"/>
      </w:pPr>
      <w:rPr>
        <w:rFonts w:ascii="Times New Roman" w:hAnsi="Times New Roman" w:hint="default"/>
        <w:sz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524329A"/>
    <w:multiLevelType w:val="hybridMultilevel"/>
    <w:tmpl w:val="9CB67134"/>
    <w:name w:val="WW8Num82"/>
    <w:lvl w:ilvl="0" w:tplc="29F2AE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D3CC7"/>
    <w:multiLevelType w:val="hybridMultilevel"/>
    <w:tmpl w:val="9FC28124"/>
    <w:lvl w:ilvl="0" w:tplc="4940A7A2">
      <w:start w:val="2"/>
      <w:numFmt w:val="lowerLetter"/>
      <w:lvlText w:val="(%1)"/>
      <w:lvlJc w:val="left"/>
      <w:pPr>
        <w:ind w:left="720" w:hanging="360"/>
      </w:pPr>
      <w:rPr>
        <w:rFonts w:ascii="Trebuchet MS" w:hAnsi="Trebuchet MS" w:cs="Times New Roman" w:hint="default"/>
        <w:b w:val="0"/>
        <w:i/>
        <w:strike w:val="0"/>
        <w:dstrike w:val="0"/>
        <w:color w:val="000000" w:themeColor="text1"/>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E5AA1"/>
    <w:multiLevelType w:val="singleLevel"/>
    <w:tmpl w:val="20EAF3BA"/>
    <w:lvl w:ilvl="0">
      <w:start w:val="1"/>
      <w:numFmt w:val="decimal"/>
      <w:pStyle w:val="ListNumber1A"/>
      <w:lvlText w:val="[%1]"/>
      <w:lvlJc w:val="left"/>
      <w:pPr>
        <w:tabs>
          <w:tab w:val="num" w:pos="360"/>
        </w:tabs>
        <w:ind w:left="360" w:hanging="360"/>
      </w:pPr>
    </w:lvl>
  </w:abstractNum>
  <w:num w:numId="1" w16cid:durableId="1481382720">
    <w:abstractNumId w:val="1"/>
  </w:num>
  <w:num w:numId="2" w16cid:durableId="315032470">
    <w:abstractNumId w:val="10"/>
  </w:num>
  <w:num w:numId="3" w16cid:durableId="967320452">
    <w:abstractNumId w:val="6"/>
  </w:num>
  <w:num w:numId="4" w16cid:durableId="1800105886">
    <w:abstractNumId w:val="2"/>
  </w:num>
  <w:num w:numId="5" w16cid:durableId="811287658">
    <w:abstractNumId w:val="9"/>
  </w:num>
  <w:num w:numId="6" w16cid:durableId="201092908">
    <w:abstractNumId w:val="1"/>
    <w:lvlOverride w:ilvl="0">
      <w:startOverride w:val="5"/>
    </w:lvlOverride>
    <w:lvlOverride w:ilvl="1">
      <w:startOverride w:val="4"/>
    </w:lvlOverride>
    <w:lvlOverride w:ilvl="2">
      <w:startOverride w:val="3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630016">
    <w:abstractNumId w:val="1"/>
    <w:lvlOverride w:ilvl="0">
      <w:startOverride w:val="5"/>
    </w:lvlOverride>
    <w:lvlOverride w:ilvl="1">
      <w:startOverride w:val="4"/>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682064">
    <w:abstractNumId w:val="1"/>
    <w:lvlOverride w:ilvl="0">
      <w:startOverride w:val="5"/>
    </w:lvlOverride>
    <w:lvlOverride w:ilvl="1">
      <w:startOverride w:val="4"/>
    </w:lvlOverride>
    <w:lvlOverride w:ilvl="2">
      <w:startOverride w:val="4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8A"/>
    <w:rsid w:val="000D2C03"/>
    <w:rsid w:val="00135A6E"/>
    <w:rsid w:val="00144DE1"/>
    <w:rsid w:val="001648A0"/>
    <w:rsid w:val="0020108B"/>
    <w:rsid w:val="00234218"/>
    <w:rsid w:val="00234D04"/>
    <w:rsid w:val="00254C60"/>
    <w:rsid w:val="00265EE0"/>
    <w:rsid w:val="002A4249"/>
    <w:rsid w:val="002E027A"/>
    <w:rsid w:val="00372B00"/>
    <w:rsid w:val="0038480A"/>
    <w:rsid w:val="003C6D11"/>
    <w:rsid w:val="003D2CC2"/>
    <w:rsid w:val="00474F51"/>
    <w:rsid w:val="004A1041"/>
    <w:rsid w:val="004D1EDA"/>
    <w:rsid w:val="004F0052"/>
    <w:rsid w:val="004F3623"/>
    <w:rsid w:val="005402C3"/>
    <w:rsid w:val="00561645"/>
    <w:rsid w:val="0057473B"/>
    <w:rsid w:val="006117AB"/>
    <w:rsid w:val="006159FD"/>
    <w:rsid w:val="006368EE"/>
    <w:rsid w:val="00661A8E"/>
    <w:rsid w:val="00687DD6"/>
    <w:rsid w:val="006D166A"/>
    <w:rsid w:val="006D1F06"/>
    <w:rsid w:val="006F568A"/>
    <w:rsid w:val="0071674D"/>
    <w:rsid w:val="0072596C"/>
    <w:rsid w:val="007B79B7"/>
    <w:rsid w:val="007C2765"/>
    <w:rsid w:val="007D4008"/>
    <w:rsid w:val="00815D44"/>
    <w:rsid w:val="00903F42"/>
    <w:rsid w:val="0090515D"/>
    <w:rsid w:val="00915B72"/>
    <w:rsid w:val="009C46D0"/>
    <w:rsid w:val="009D3A98"/>
    <w:rsid w:val="00A4147E"/>
    <w:rsid w:val="00A76CC6"/>
    <w:rsid w:val="00AA2589"/>
    <w:rsid w:val="00B07E52"/>
    <w:rsid w:val="00B16C58"/>
    <w:rsid w:val="00B64C4B"/>
    <w:rsid w:val="00B96BF7"/>
    <w:rsid w:val="00C17D28"/>
    <w:rsid w:val="00C644D9"/>
    <w:rsid w:val="00C65443"/>
    <w:rsid w:val="00CA7568"/>
    <w:rsid w:val="00D404CA"/>
    <w:rsid w:val="00D815E1"/>
    <w:rsid w:val="00DD18EE"/>
    <w:rsid w:val="00E266B5"/>
    <w:rsid w:val="00E85E08"/>
    <w:rsid w:val="00E96E7A"/>
    <w:rsid w:val="00F64022"/>
    <w:rsid w:val="00FA0843"/>
    <w:rsid w:val="00FB006B"/>
    <w:rsid w:val="00F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8604"/>
  <w15:chartTrackingRefBased/>
  <w15:docId w15:val="{0496F3E3-1A6E-49F7-930E-DA51B3EF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C3"/>
    <w:pPr>
      <w:widowControl w:val="0"/>
      <w:autoSpaceDE w:val="0"/>
      <w:autoSpaceDN w:val="0"/>
      <w:spacing w:after="0" w:line="240" w:lineRule="auto"/>
    </w:pPr>
    <w:rPr>
      <w:rFonts w:ascii="Courier" w:eastAsia="Times New Roman" w:hAnsi="Courier" w:cs="Courier"/>
      <w:sz w:val="24"/>
      <w:szCs w:val="24"/>
    </w:rPr>
  </w:style>
  <w:style w:type="paragraph" w:styleId="Heading1">
    <w:name w:val="heading 1"/>
    <w:basedOn w:val="Normal"/>
    <w:next w:val="Normal"/>
    <w:link w:val="Heading1Char"/>
    <w:uiPriority w:val="9"/>
    <w:qFormat/>
    <w:rsid w:val="005402C3"/>
    <w:pPr>
      <w:keepNext/>
      <w:tabs>
        <w:tab w:val="center" w:pos="3600"/>
      </w:tabs>
      <w:ind w:left="972" w:hanging="432"/>
      <w:outlineLvl w:val="0"/>
    </w:pPr>
    <w:rPr>
      <w:rFonts w:ascii="Arial" w:hAnsi="Arial" w:cs="Arial"/>
      <w:kern w:val="2"/>
      <w:sz w:val="28"/>
      <w:szCs w:val="28"/>
    </w:rPr>
  </w:style>
  <w:style w:type="paragraph" w:styleId="Heading2">
    <w:name w:val="heading 2"/>
    <w:basedOn w:val="Normal"/>
    <w:next w:val="Normal"/>
    <w:link w:val="Heading2Char"/>
    <w:uiPriority w:val="9"/>
    <w:qFormat/>
    <w:rsid w:val="005402C3"/>
    <w:pPr>
      <w:keepNext/>
      <w:tabs>
        <w:tab w:val="num" w:pos="1962"/>
      </w:tabs>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5402C3"/>
    <w:pPr>
      <w:keepNext/>
      <w:spacing w:before="240" w:after="60"/>
      <w:outlineLvl w:val="2"/>
    </w:pPr>
    <w:rPr>
      <w:rFonts w:ascii="Arial" w:hAnsi="Arial" w:cs="Arial"/>
    </w:rPr>
  </w:style>
  <w:style w:type="paragraph" w:styleId="Heading4">
    <w:name w:val="heading 4"/>
    <w:basedOn w:val="Normal"/>
    <w:next w:val="Normal"/>
    <w:link w:val="Heading4Char"/>
    <w:qFormat/>
    <w:rsid w:val="005402C3"/>
    <w:pPr>
      <w:keepNext/>
      <w:tabs>
        <w:tab w:val="num" w:pos="1206"/>
      </w:tabs>
      <w:spacing w:before="240" w:after="60"/>
      <w:ind w:left="1206" w:hanging="144"/>
      <w:outlineLvl w:val="3"/>
    </w:pPr>
    <w:rPr>
      <w:rFonts w:ascii="Arial" w:hAnsi="Arial" w:cs="Arial"/>
      <w:b/>
      <w:bCs/>
    </w:rPr>
  </w:style>
  <w:style w:type="paragraph" w:styleId="Heading5">
    <w:name w:val="heading 5"/>
    <w:basedOn w:val="Normal"/>
    <w:next w:val="Normal"/>
    <w:link w:val="Heading5Char"/>
    <w:qFormat/>
    <w:rsid w:val="005402C3"/>
    <w:pPr>
      <w:tabs>
        <w:tab w:val="num" w:pos="1350"/>
      </w:tabs>
      <w:spacing w:before="240" w:after="60"/>
      <w:ind w:left="1350" w:hanging="432"/>
      <w:outlineLvl w:val="4"/>
    </w:pPr>
    <w:rPr>
      <w:sz w:val="22"/>
      <w:szCs w:val="22"/>
    </w:rPr>
  </w:style>
  <w:style w:type="paragraph" w:styleId="Heading6">
    <w:name w:val="heading 6"/>
    <w:basedOn w:val="Normal"/>
    <w:next w:val="Normal"/>
    <w:link w:val="Heading6Char"/>
    <w:qFormat/>
    <w:rsid w:val="005402C3"/>
    <w:pPr>
      <w:tabs>
        <w:tab w:val="num" w:pos="1494"/>
      </w:tabs>
      <w:spacing w:before="240" w:after="60"/>
      <w:ind w:left="1494" w:hanging="432"/>
      <w:outlineLvl w:val="5"/>
    </w:pPr>
    <w:rPr>
      <w:i/>
      <w:iCs/>
      <w:sz w:val="22"/>
      <w:szCs w:val="22"/>
    </w:rPr>
  </w:style>
  <w:style w:type="paragraph" w:styleId="Heading7">
    <w:name w:val="heading 7"/>
    <w:basedOn w:val="Normal"/>
    <w:next w:val="Normal"/>
    <w:link w:val="Heading7Char"/>
    <w:qFormat/>
    <w:rsid w:val="005402C3"/>
    <w:pPr>
      <w:tabs>
        <w:tab w:val="num" w:pos="1638"/>
      </w:tabs>
      <w:spacing w:before="240" w:after="60"/>
      <w:ind w:left="1638" w:hanging="288"/>
      <w:outlineLvl w:val="6"/>
    </w:pPr>
    <w:rPr>
      <w:rFonts w:ascii="Arial" w:hAnsi="Arial" w:cs="Arial"/>
      <w:sz w:val="20"/>
      <w:szCs w:val="20"/>
    </w:rPr>
  </w:style>
  <w:style w:type="paragraph" w:styleId="Heading8">
    <w:name w:val="heading 8"/>
    <w:basedOn w:val="Normal"/>
    <w:next w:val="Normal"/>
    <w:link w:val="Heading8Char"/>
    <w:qFormat/>
    <w:rsid w:val="005402C3"/>
    <w:pPr>
      <w:tabs>
        <w:tab w:val="num" w:pos="1782"/>
      </w:tabs>
      <w:spacing w:before="240" w:after="60"/>
      <w:ind w:left="1782" w:hanging="432"/>
      <w:outlineLvl w:val="7"/>
    </w:pPr>
    <w:rPr>
      <w:rFonts w:ascii="Arial" w:hAnsi="Arial" w:cs="Arial"/>
      <w:i/>
      <w:iCs/>
      <w:sz w:val="20"/>
      <w:szCs w:val="20"/>
    </w:rPr>
  </w:style>
  <w:style w:type="paragraph" w:styleId="Heading9">
    <w:name w:val="heading 9"/>
    <w:basedOn w:val="Normal"/>
    <w:next w:val="Normal"/>
    <w:link w:val="Heading9Char"/>
    <w:qFormat/>
    <w:rsid w:val="005402C3"/>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568A"/>
    <w:pPr>
      <w:adjustRightInd w:val="0"/>
      <w:ind w:left="400"/>
    </w:pPr>
    <w:rPr>
      <w:rFonts w:ascii="Times New Roman" w:hAnsi="Times New Roman" w:cs="Times New Roman"/>
      <w:sz w:val="20"/>
      <w:szCs w:val="20"/>
    </w:rPr>
  </w:style>
  <w:style w:type="character" w:customStyle="1" w:styleId="BodyTextChar">
    <w:name w:val="Body Text Char"/>
    <w:basedOn w:val="DefaultParagraphFont"/>
    <w:link w:val="BodyText"/>
    <w:rsid w:val="006F568A"/>
    <w:rPr>
      <w:rFonts w:ascii="Times New Roman" w:hAnsi="Times New Roman" w:cs="Times New Roman"/>
      <w:sz w:val="20"/>
      <w:szCs w:val="20"/>
    </w:rPr>
  </w:style>
  <w:style w:type="paragraph" w:styleId="ListParagraph">
    <w:name w:val="List Paragraph"/>
    <w:basedOn w:val="Normal"/>
    <w:uiPriority w:val="1"/>
    <w:qFormat/>
    <w:rsid w:val="006F568A"/>
    <w:pPr>
      <w:adjustRightInd w:val="0"/>
      <w:spacing w:before="122"/>
      <w:ind w:left="400" w:hanging="361"/>
    </w:pPr>
    <w:rPr>
      <w:rFonts w:ascii="Times New Roman" w:hAnsi="Times New Roman" w:cs="Times New Roman"/>
    </w:rPr>
  </w:style>
  <w:style w:type="paragraph" w:styleId="Revision">
    <w:name w:val="Revision"/>
    <w:hidden/>
    <w:uiPriority w:val="99"/>
    <w:semiHidden/>
    <w:rsid w:val="003C6D11"/>
    <w:pPr>
      <w:spacing w:after="0" w:line="240" w:lineRule="auto"/>
    </w:pPr>
  </w:style>
  <w:style w:type="paragraph" w:customStyle="1" w:styleId="Default">
    <w:name w:val="Default"/>
    <w:rsid w:val="006D1F06"/>
    <w:pPr>
      <w:widowControl w:val="0"/>
      <w:autoSpaceDE w:val="0"/>
      <w:autoSpaceDN w:val="0"/>
      <w:adjustRightInd w:val="0"/>
      <w:spacing w:after="0" w:line="240" w:lineRule="auto"/>
    </w:pPr>
    <w:rPr>
      <w:rFonts w:ascii="TimesNewRomanPS" w:eastAsia="Times New Roman" w:hAnsi="TimesNewRomanPS" w:cs="TimesNewRomanPS"/>
      <w:color w:val="000000"/>
      <w:sz w:val="24"/>
      <w:szCs w:val="24"/>
    </w:rPr>
  </w:style>
  <w:style w:type="paragraph" w:styleId="Header">
    <w:name w:val="header"/>
    <w:basedOn w:val="Normal"/>
    <w:link w:val="HeaderChar"/>
    <w:uiPriority w:val="99"/>
    <w:unhideWhenUsed/>
    <w:rsid w:val="006D1F06"/>
    <w:pPr>
      <w:tabs>
        <w:tab w:val="center" w:pos="4680"/>
        <w:tab w:val="right" w:pos="9360"/>
      </w:tabs>
    </w:pPr>
  </w:style>
  <w:style w:type="character" w:customStyle="1" w:styleId="HeaderChar">
    <w:name w:val="Header Char"/>
    <w:basedOn w:val="DefaultParagraphFont"/>
    <w:link w:val="Header"/>
    <w:uiPriority w:val="99"/>
    <w:rsid w:val="006D1F06"/>
  </w:style>
  <w:style w:type="paragraph" w:styleId="Footer">
    <w:name w:val="footer"/>
    <w:basedOn w:val="Normal"/>
    <w:link w:val="FooterChar"/>
    <w:uiPriority w:val="99"/>
    <w:unhideWhenUsed/>
    <w:rsid w:val="006D1F06"/>
    <w:pPr>
      <w:tabs>
        <w:tab w:val="center" w:pos="4680"/>
        <w:tab w:val="right" w:pos="9360"/>
      </w:tabs>
    </w:pPr>
  </w:style>
  <w:style w:type="character" w:customStyle="1" w:styleId="FooterChar">
    <w:name w:val="Footer Char"/>
    <w:basedOn w:val="DefaultParagraphFont"/>
    <w:link w:val="Footer"/>
    <w:uiPriority w:val="99"/>
    <w:rsid w:val="006D1F06"/>
  </w:style>
  <w:style w:type="paragraph" w:customStyle="1" w:styleId="SubsectionHead">
    <w:name w:val="Subsection Head"/>
    <w:basedOn w:val="BodyText"/>
    <w:qFormat/>
    <w:rsid w:val="006D1F06"/>
    <w:pPr>
      <w:numPr>
        <w:ilvl w:val="2"/>
        <w:numId w:val="1"/>
      </w:numPr>
      <w:adjustRightInd/>
      <w:spacing w:after="200" w:line="247" w:lineRule="auto"/>
    </w:pPr>
    <w:rPr>
      <w:rFonts w:cs="Courier"/>
      <w:b/>
      <w:kern w:val="2"/>
      <w:szCs w:val="22"/>
    </w:rPr>
  </w:style>
  <w:style w:type="paragraph" w:customStyle="1" w:styleId="DivisionHead">
    <w:name w:val="Division Head"/>
    <w:basedOn w:val="BodyText"/>
    <w:qFormat/>
    <w:rsid w:val="006D1F06"/>
    <w:pPr>
      <w:numPr>
        <w:numId w:val="1"/>
      </w:numPr>
      <w:adjustRightInd/>
      <w:spacing w:after="200" w:line="247" w:lineRule="auto"/>
      <w:jc w:val="center"/>
    </w:pPr>
    <w:rPr>
      <w:rFonts w:cs="Courier"/>
      <w:b/>
      <w:caps/>
      <w:kern w:val="2"/>
      <w:sz w:val="24"/>
      <w:szCs w:val="22"/>
    </w:rPr>
  </w:style>
  <w:style w:type="paragraph" w:customStyle="1" w:styleId="SectionHead">
    <w:name w:val="Section Head"/>
    <w:basedOn w:val="BodyText"/>
    <w:qFormat/>
    <w:rsid w:val="006D1F06"/>
    <w:pPr>
      <w:numPr>
        <w:ilvl w:val="1"/>
        <w:numId w:val="1"/>
      </w:numPr>
      <w:adjustRightInd/>
      <w:spacing w:after="200" w:line="247" w:lineRule="auto"/>
      <w:jc w:val="center"/>
    </w:pPr>
    <w:rPr>
      <w:rFonts w:cs="Courier"/>
      <w:b/>
      <w:caps/>
      <w:kern w:val="2"/>
      <w:sz w:val="24"/>
      <w:szCs w:val="22"/>
    </w:rPr>
  </w:style>
  <w:style w:type="character" w:customStyle="1" w:styleId="Heading1Char">
    <w:name w:val="Heading 1 Char"/>
    <w:basedOn w:val="DefaultParagraphFont"/>
    <w:link w:val="Heading1"/>
    <w:uiPriority w:val="9"/>
    <w:rsid w:val="005402C3"/>
    <w:rPr>
      <w:rFonts w:ascii="Arial" w:eastAsia="Times New Roman" w:hAnsi="Arial" w:cs="Arial"/>
      <w:kern w:val="2"/>
      <w:sz w:val="28"/>
      <w:szCs w:val="28"/>
    </w:rPr>
  </w:style>
  <w:style w:type="character" w:customStyle="1" w:styleId="Heading2Char">
    <w:name w:val="Heading 2 Char"/>
    <w:basedOn w:val="DefaultParagraphFont"/>
    <w:link w:val="Heading2"/>
    <w:uiPriority w:val="9"/>
    <w:rsid w:val="005402C3"/>
    <w:rPr>
      <w:rFonts w:ascii="Arial" w:eastAsia="Times New Roman" w:hAnsi="Arial" w:cs="Arial"/>
      <w:b/>
      <w:bCs/>
      <w:i/>
      <w:iCs/>
      <w:sz w:val="24"/>
      <w:szCs w:val="24"/>
    </w:rPr>
  </w:style>
  <w:style w:type="character" w:customStyle="1" w:styleId="Heading3Char">
    <w:name w:val="Heading 3 Char"/>
    <w:basedOn w:val="DefaultParagraphFont"/>
    <w:link w:val="Heading3"/>
    <w:uiPriority w:val="9"/>
    <w:rsid w:val="005402C3"/>
    <w:rPr>
      <w:rFonts w:ascii="Arial" w:eastAsia="Times New Roman" w:hAnsi="Arial" w:cs="Arial"/>
      <w:sz w:val="24"/>
      <w:szCs w:val="24"/>
    </w:rPr>
  </w:style>
  <w:style w:type="character" w:customStyle="1" w:styleId="Heading4Char">
    <w:name w:val="Heading 4 Char"/>
    <w:basedOn w:val="DefaultParagraphFont"/>
    <w:link w:val="Heading4"/>
    <w:rsid w:val="005402C3"/>
    <w:rPr>
      <w:rFonts w:ascii="Arial" w:eastAsia="Times New Roman" w:hAnsi="Arial" w:cs="Arial"/>
      <w:b/>
      <w:bCs/>
      <w:sz w:val="24"/>
      <w:szCs w:val="24"/>
    </w:rPr>
  </w:style>
  <w:style w:type="character" w:customStyle="1" w:styleId="Heading5Char">
    <w:name w:val="Heading 5 Char"/>
    <w:basedOn w:val="DefaultParagraphFont"/>
    <w:link w:val="Heading5"/>
    <w:rsid w:val="005402C3"/>
    <w:rPr>
      <w:rFonts w:ascii="Courier" w:eastAsia="Times New Roman" w:hAnsi="Courier" w:cs="Courier"/>
    </w:rPr>
  </w:style>
  <w:style w:type="character" w:customStyle="1" w:styleId="Heading6Char">
    <w:name w:val="Heading 6 Char"/>
    <w:basedOn w:val="DefaultParagraphFont"/>
    <w:link w:val="Heading6"/>
    <w:rsid w:val="005402C3"/>
    <w:rPr>
      <w:rFonts w:ascii="Courier" w:eastAsia="Times New Roman" w:hAnsi="Courier" w:cs="Courier"/>
      <w:i/>
      <w:iCs/>
    </w:rPr>
  </w:style>
  <w:style w:type="character" w:customStyle="1" w:styleId="Heading7Char">
    <w:name w:val="Heading 7 Char"/>
    <w:basedOn w:val="DefaultParagraphFont"/>
    <w:link w:val="Heading7"/>
    <w:rsid w:val="005402C3"/>
    <w:rPr>
      <w:rFonts w:ascii="Arial" w:eastAsia="Times New Roman" w:hAnsi="Arial" w:cs="Arial"/>
      <w:sz w:val="20"/>
      <w:szCs w:val="20"/>
    </w:rPr>
  </w:style>
  <w:style w:type="character" w:customStyle="1" w:styleId="Heading8Char">
    <w:name w:val="Heading 8 Char"/>
    <w:basedOn w:val="DefaultParagraphFont"/>
    <w:link w:val="Heading8"/>
    <w:rsid w:val="005402C3"/>
    <w:rPr>
      <w:rFonts w:ascii="Arial" w:eastAsia="Times New Roman" w:hAnsi="Arial" w:cs="Arial"/>
      <w:i/>
      <w:iCs/>
      <w:sz w:val="20"/>
      <w:szCs w:val="20"/>
    </w:rPr>
  </w:style>
  <w:style w:type="character" w:customStyle="1" w:styleId="Heading9Char">
    <w:name w:val="Heading 9 Char"/>
    <w:basedOn w:val="DefaultParagraphFont"/>
    <w:link w:val="Heading9"/>
    <w:rsid w:val="005402C3"/>
    <w:rPr>
      <w:rFonts w:ascii="Arial" w:eastAsia="Times New Roman" w:hAnsi="Arial" w:cs="Arial"/>
      <w:b/>
      <w:bCs/>
      <w:i/>
      <w:iCs/>
      <w:sz w:val="18"/>
      <w:szCs w:val="18"/>
    </w:rPr>
  </w:style>
  <w:style w:type="character" w:styleId="FootnoteReference">
    <w:name w:val="footnote reference"/>
    <w:basedOn w:val="DefaultParagraphFont"/>
    <w:rsid w:val="005402C3"/>
  </w:style>
  <w:style w:type="character" w:styleId="PageNumber">
    <w:name w:val="page number"/>
    <w:basedOn w:val="DefaultParagraphFont"/>
    <w:rsid w:val="005402C3"/>
  </w:style>
  <w:style w:type="paragraph" w:styleId="BodyText2">
    <w:name w:val="Body Text 2"/>
    <w:basedOn w:val="Normal"/>
    <w:link w:val="BodyText2Char"/>
    <w:rsid w:val="005402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hanging="432"/>
    </w:pPr>
    <w:rPr>
      <w:kern w:val="2"/>
      <w:sz w:val="22"/>
      <w:szCs w:val="22"/>
    </w:rPr>
  </w:style>
  <w:style w:type="character" w:customStyle="1" w:styleId="BodyText2Char">
    <w:name w:val="Body Text 2 Char"/>
    <w:basedOn w:val="DefaultParagraphFont"/>
    <w:link w:val="BodyText2"/>
    <w:rsid w:val="005402C3"/>
    <w:rPr>
      <w:rFonts w:ascii="Courier" w:eastAsia="Times New Roman" w:hAnsi="Courier" w:cs="Courier"/>
      <w:kern w:val="2"/>
    </w:rPr>
  </w:style>
  <w:style w:type="paragraph" w:styleId="BodyTextIndent2">
    <w:name w:val="Body Text Indent 2"/>
    <w:basedOn w:val="Normal"/>
    <w:link w:val="BodyTextIndent2Char"/>
    <w:rsid w:val="005402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pPr>
    <w:rPr>
      <w:kern w:val="2"/>
      <w:sz w:val="22"/>
      <w:szCs w:val="22"/>
    </w:rPr>
  </w:style>
  <w:style w:type="character" w:customStyle="1" w:styleId="BodyTextIndent2Char">
    <w:name w:val="Body Text Indent 2 Char"/>
    <w:basedOn w:val="DefaultParagraphFont"/>
    <w:link w:val="BodyTextIndent2"/>
    <w:rsid w:val="005402C3"/>
    <w:rPr>
      <w:rFonts w:ascii="Courier" w:eastAsia="Times New Roman" w:hAnsi="Courier" w:cs="Courier"/>
      <w:kern w:val="2"/>
    </w:rPr>
  </w:style>
  <w:style w:type="character" w:styleId="CommentReference">
    <w:name w:val="annotation reference"/>
    <w:basedOn w:val="DefaultParagraphFont"/>
    <w:uiPriority w:val="99"/>
    <w:rsid w:val="005402C3"/>
    <w:rPr>
      <w:sz w:val="16"/>
      <w:szCs w:val="16"/>
    </w:rPr>
  </w:style>
  <w:style w:type="paragraph" w:styleId="CommentText">
    <w:name w:val="annotation text"/>
    <w:basedOn w:val="Normal"/>
    <w:link w:val="CommentTextChar"/>
    <w:uiPriority w:val="99"/>
    <w:rsid w:val="005402C3"/>
    <w:rPr>
      <w:sz w:val="20"/>
      <w:szCs w:val="20"/>
    </w:rPr>
  </w:style>
  <w:style w:type="character" w:customStyle="1" w:styleId="CommentTextChar">
    <w:name w:val="Comment Text Char"/>
    <w:basedOn w:val="DefaultParagraphFont"/>
    <w:link w:val="CommentText"/>
    <w:uiPriority w:val="99"/>
    <w:rsid w:val="005402C3"/>
    <w:rPr>
      <w:rFonts w:ascii="Courier" w:eastAsia="Times New Roman" w:hAnsi="Courier" w:cs="Courier"/>
      <w:sz w:val="20"/>
      <w:szCs w:val="20"/>
    </w:rPr>
  </w:style>
  <w:style w:type="paragraph" w:styleId="BodyTextIndent3">
    <w:name w:val="Body Text Indent 3"/>
    <w:basedOn w:val="Normal"/>
    <w:link w:val="BodyTextIndent3Char"/>
    <w:rsid w:val="005402C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character" w:customStyle="1" w:styleId="BodyTextIndent3Char">
    <w:name w:val="Body Text Indent 3 Char"/>
    <w:basedOn w:val="DefaultParagraphFont"/>
    <w:link w:val="BodyTextIndent3"/>
    <w:rsid w:val="005402C3"/>
    <w:rPr>
      <w:rFonts w:ascii="Courier" w:eastAsia="Times New Roman" w:hAnsi="Courier" w:cs="Courier"/>
      <w:kern w:val="2"/>
    </w:rPr>
  </w:style>
  <w:style w:type="paragraph" w:styleId="BodyText3">
    <w:name w:val="Body Text 3"/>
    <w:basedOn w:val="Normal"/>
    <w:link w:val="BodyText3Char"/>
    <w:rsid w:val="005402C3"/>
    <w:pPr>
      <w:widowControl/>
      <w:autoSpaceDE/>
      <w:autoSpaceDN/>
    </w:pPr>
    <w:rPr>
      <w:color w:val="000000"/>
    </w:rPr>
  </w:style>
  <w:style w:type="character" w:customStyle="1" w:styleId="BodyText3Char">
    <w:name w:val="Body Text 3 Char"/>
    <w:basedOn w:val="DefaultParagraphFont"/>
    <w:link w:val="BodyText3"/>
    <w:rsid w:val="005402C3"/>
    <w:rPr>
      <w:rFonts w:ascii="Courier" w:eastAsia="Times New Roman" w:hAnsi="Courier" w:cs="Courier"/>
      <w:color w:val="000000"/>
      <w:sz w:val="24"/>
      <w:szCs w:val="24"/>
    </w:rPr>
  </w:style>
  <w:style w:type="paragraph" w:styleId="BalloonText">
    <w:name w:val="Balloon Text"/>
    <w:basedOn w:val="Normal"/>
    <w:link w:val="BalloonTextChar"/>
    <w:uiPriority w:val="99"/>
    <w:rsid w:val="005402C3"/>
    <w:rPr>
      <w:rFonts w:ascii="Tahoma" w:hAnsi="Tahoma" w:cs="Tahoma"/>
      <w:sz w:val="16"/>
      <w:szCs w:val="16"/>
    </w:rPr>
  </w:style>
  <w:style w:type="character" w:customStyle="1" w:styleId="BalloonTextChar">
    <w:name w:val="Balloon Text Char"/>
    <w:basedOn w:val="DefaultParagraphFont"/>
    <w:link w:val="BalloonText"/>
    <w:uiPriority w:val="99"/>
    <w:rsid w:val="005402C3"/>
    <w:rPr>
      <w:rFonts w:ascii="Tahoma" w:eastAsia="Times New Roman" w:hAnsi="Tahoma" w:cs="Tahoma"/>
      <w:sz w:val="16"/>
      <w:szCs w:val="16"/>
    </w:rPr>
  </w:style>
  <w:style w:type="paragraph" w:styleId="BodyTextIndent">
    <w:name w:val="Body Text Indent"/>
    <w:basedOn w:val="Normal"/>
    <w:link w:val="BodyTextIndentChar"/>
    <w:rsid w:val="005402C3"/>
    <w:pPr>
      <w:spacing w:after="120"/>
      <w:ind w:left="360"/>
    </w:pPr>
  </w:style>
  <w:style w:type="character" w:customStyle="1" w:styleId="BodyTextIndentChar">
    <w:name w:val="Body Text Indent Char"/>
    <w:basedOn w:val="DefaultParagraphFont"/>
    <w:link w:val="BodyTextIndent"/>
    <w:rsid w:val="005402C3"/>
    <w:rPr>
      <w:rFonts w:ascii="Courier" w:eastAsia="Times New Roman" w:hAnsi="Courier" w:cs="Courier"/>
      <w:sz w:val="24"/>
      <w:szCs w:val="24"/>
    </w:rPr>
  </w:style>
  <w:style w:type="paragraph" w:customStyle="1" w:styleId="ListNumber1A">
    <w:name w:val="List Number 1A"/>
    <w:basedOn w:val="ListNumber"/>
    <w:rsid w:val="005402C3"/>
    <w:pPr>
      <w:widowControl/>
      <w:numPr>
        <w:numId w:val="2"/>
      </w:numPr>
      <w:tabs>
        <w:tab w:val="clear" w:pos="360"/>
      </w:tabs>
      <w:autoSpaceDE/>
      <w:autoSpaceDN/>
      <w:spacing w:before="240"/>
      <w:ind w:left="720" w:hanging="720"/>
    </w:pPr>
  </w:style>
  <w:style w:type="paragraph" w:styleId="ListNumber">
    <w:name w:val="List Number"/>
    <w:basedOn w:val="Normal"/>
    <w:rsid w:val="005402C3"/>
    <w:pPr>
      <w:tabs>
        <w:tab w:val="num" w:pos="720"/>
        <w:tab w:val="num" w:pos="1080"/>
      </w:tabs>
      <w:ind w:left="1080" w:hanging="360"/>
    </w:pPr>
  </w:style>
  <w:style w:type="paragraph" w:styleId="BlockText">
    <w:name w:val="Block Text"/>
    <w:basedOn w:val="Normal"/>
    <w:uiPriority w:val="99"/>
    <w:rsid w:val="005402C3"/>
    <w:pPr>
      <w:widowControl/>
      <w:overflowPunct w:val="0"/>
      <w:adjustRightInd w:val="0"/>
      <w:spacing w:line="220" w:lineRule="exact"/>
      <w:ind w:left="1440" w:right="720"/>
      <w:jc w:val="both"/>
      <w:textAlignment w:val="baseline"/>
    </w:pPr>
    <w:rPr>
      <w:sz w:val="22"/>
      <w:szCs w:val="22"/>
    </w:rPr>
  </w:style>
  <w:style w:type="paragraph" w:styleId="MessageHeader">
    <w:name w:val="Message Header"/>
    <w:basedOn w:val="Normal"/>
    <w:link w:val="MessageHeaderChar"/>
    <w:rsid w:val="005402C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02C3"/>
    <w:rPr>
      <w:rFonts w:ascii="Arial" w:eastAsia="Times New Roman" w:hAnsi="Arial" w:cs="Arial"/>
      <w:sz w:val="24"/>
      <w:szCs w:val="24"/>
      <w:shd w:val="pct20" w:color="auto" w:fill="auto"/>
    </w:rPr>
  </w:style>
  <w:style w:type="paragraph" w:styleId="Caption">
    <w:name w:val="caption"/>
    <w:basedOn w:val="Normal"/>
    <w:next w:val="Normal"/>
    <w:qFormat/>
    <w:rsid w:val="005402C3"/>
    <w:rPr>
      <w:b/>
      <w:bCs/>
      <w:sz w:val="20"/>
      <w:szCs w:val="20"/>
    </w:rPr>
  </w:style>
  <w:style w:type="paragraph" w:customStyle="1" w:styleId="ReferenceLine">
    <w:name w:val="Reference Line"/>
    <w:basedOn w:val="BodyText"/>
    <w:rsid w:val="005402C3"/>
    <w:pPr>
      <w:adjustRightInd/>
      <w:spacing w:after="200" w:line="247" w:lineRule="auto"/>
      <w:ind w:left="0"/>
    </w:pPr>
    <w:rPr>
      <w:rFonts w:cs="Courier"/>
      <w:kern w:val="2"/>
      <w:szCs w:val="22"/>
    </w:rPr>
  </w:style>
  <w:style w:type="paragraph" w:styleId="BodyTextFirstIndent2">
    <w:name w:val="Body Text First Indent 2"/>
    <w:basedOn w:val="BodyTextIndent"/>
    <w:link w:val="BodyTextFirstIndent2Char"/>
    <w:rsid w:val="005402C3"/>
    <w:pPr>
      <w:ind w:firstLine="210"/>
    </w:pPr>
  </w:style>
  <w:style w:type="character" w:customStyle="1" w:styleId="BodyTextFirstIndent2Char">
    <w:name w:val="Body Text First Indent 2 Char"/>
    <w:basedOn w:val="BodyTextIndentChar"/>
    <w:link w:val="BodyTextFirstIndent2"/>
    <w:rsid w:val="005402C3"/>
    <w:rPr>
      <w:rFonts w:ascii="Courier" w:eastAsia="Times New Roman" w:hAnsi="Courier" w:cs="Courier"/>
      <w:sz w:val="24"/>
      <w:szCs w:val="24"/>
    </w:rPr>
  </w:style>
  <w:style w:type="paragraph" w:styleId="CommentSubject">
    <w:name w:val="annotation subject"/>
    <w:basedOn w:val="CommentText"/>
    <w:next w:val="CommentText"/>
    <w:link w:val="CommentSubjectChar"/>
    <w:uiPriority w:val="99"/>
    <w:rsid w:val="005402C3"/>
    <w:rPr>
      <w:b/>
      <w:bCs/>
    </w:rPr>
  </w:style>
  <w:style w:type="character" w:customStyle="1" w:styleId="CommentSubjectChar">
    <w:name w:val="Comment Subject Char"/>
    <w:basedOn w:val="CommentTextChar"/>
    <w:link w:val="CommentSubject"/>
    <w:uiPriority w:val="99"/>
    <w:rsid w:val="005402C3"/>
    <w:rPr>
      <w:rFonts w:ascii="Courier" w:eastAsia="Times New Roman" w:hAnsi="Courier" w:cs="Courier"/>
      <w:b/>
      <w:bCs/>
      <w:sz w:val="20"/>
      <w:szCs w:val="20"/>
    </w:rPr>
  </w:style>
  <w:style w:type="table" w:styleId="TableGrid">
    <w:name w:val="Table Grid"/>
    <w:basedOn w:val="TableNormal"/>
    <w:rsid w:val="005402C3"/>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5402C3"/>
    <w:pPr>
      <w:widowControl w:val="0"/>
      <w:autoSpaceDE w:val="0"/>
      <w:autoSpaceDN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rsid w:val="005402C3"/>
    <w:rPr>
      <w:color w:val="0000FF"/>
      <w:u w:val="single"/>
    </w:rPr>
  </w:style>
  <w:style w:type="character" w:styleId="LineNumber">
    <w:name w:val="line number"/>
    <w:basedOn w:val="DefaultParagraphFont"/>
    <w:rsid w:val="005402C3"/>
  </w:style>
  <w:style w:type="paragraph" w:styleId="DocumentMap">
    <w:name w:val="Document Map"/>
    <w:basedOn w:val="Normal"/>
    <w:link w:val="DocumentMapChar"/>
    <w:rsid w:val="005402C3"/>
    <w:pPr>
      <w:shd w:val="clear" w:color="auto" w:fill="000080"/>
    </w:pPr>
    <w:rPr>
      <w:rFonts w:ascii="Tahoma" w:hAnsi="Tahoma" w:cs="Tahoma"/>
    </w:rPr>
  </w:style>
  <w:style w:type="character" w:customStyle="1" w:styleId="DocumentMapChar">
    <w:name w:val="Document Map Char"/>
    <w:basedOn w:val="DefaultParagraphFont"/>
    <w:link w:val="DocumentMap"/>
    <w:rsid w:val="005402C3"/>
    <w:rPr>
      <w:rFonts w:ascii="Tahoma" w:eastAsia="Times New Roman" w:hAnsi="Tahoma" w:cs="Tahoma"/>
      <w:sz w:val="24"/>
      <w:szCs w:val="24"/>
      <w:shd w:val="clear" w:color="auto" w:fill="000080"/>
    </w:rPr>
  </w:style>
  <w:style w:type="paragraph" w:customStyle="1" w:styleId="Style">
    <w:name w:val="Style"/>
    <w:rsid w:val="005402C3"/>
    <w:pPr>
      <w:spacing w:after="0" w:line="240" w:lineRule="auto"/>
    </w:pPr>
    <w:rPr>
      <w:rFonts w:ascii="Times New Roman" w:eastAsia="Times New Roman" w:hAnsi="Times New Roman" w:cs="Times New Roman"/>
      <w:sz w:val="20"/>
      <w:szCs w:val="20"/>
    </w:rPr>
  </w:style>
  <w:style w:type="paragraph" w:customStyle="1" w:styleId="HeaderLine">
    <w:name w:val="Header Line"/>
    <w:basedOn w:val="Normal"/>
    <w:rsid w:val="005402C3"/>
    <w:pPr>
      <w:widowControl/>
      <w:tabs>
        <w:tab w:val="left" w:pos="7200"/>
      </w:tabs>
      <w:autoSpaceDE/>
      <w:autoSpaceDN/>
    </w:pPr>
    <w:rPr>
      <w:rFonts w:ascii="Times New Roman" w:hAnsi="Times New Roman" w:cs="Times New Roman"/>
      <w:szCs w:val="20"/>
    </w:rPr>
  </w:style>
  <w:style w:type="paragraph" w:customStyle="1" w:styleId="CenterTitle">
    <w:name w:val="Center Title"/>
    <w:basedOn w:val="Normal"/>
    <w:rsid w:val="005402C3"/>
    <w:pPr>
      <w:widowControl/>
      <w:autoSpaceDE/>
      <w:autoSpaceDN/>
      <w:jc w:val="center"/>
    </w:pPr>
    <w:rPr>
      <w:rFonts w:ascii="Times New Roman" w:hAnsi="Times New Roman" w:cs="Times New Roman"/>
      <w:szCs w:val="20"/>
    </w:rPr>
  </w:style>
  <w:style w:type="paragraph" w:styleId="PlainText">
    <w:name w:val="Plain Text"/>
    <w:basedOn w:val="Normal"/>
    <w:link w:val="PlainTextChar"/>
    <w:rsid w:val="005402C3"/>
    <w:pPr>
      <w:widowControl/>
      <w:autoSpaceDE/>
      <w:autoSpaceDN/>
    </w:pPr>
    <w:rPr>
      <w:rFonts w:ascii="Courier New" w:hAnsi="Courier New" w:cs="Times New Roman"/>
      <w:sz w:val="20"/>
      <w:szCs w:val="20"/>
    </w:rPr>
  </w:style>
  <w:style w:type="character" w:customStyle="1" w:styleId="PlainTextChar">
    <w:name w:val="Plain Text Char"/>
    <w:basedOn w:val="DefaultParagraphFont"/>
    <w:link w:val="PlainText"/>
    <w:rsid w:val="005402C3"/>
    <w:rPr>
      <w:rFonts w:ascii="Courier New" w:eastAsia="Times New Roman" w:hAnsi="Courier New" w:cs="Times New Roman"/>
      <w:sz w:val="20"/>
      <w:szCs w:val="20"/>
    </w:rPr>
  </w:style>
  <w:style w:type="paragraph" w:customStyle="1" w:styleId="IndentHang075">
    <w:name w:val="Indent Hang 075"/>
    <w:basedOn w:val="Normal"/>
    <w:rsid w:val="005402C3"/>
    <w:pPr>
      <w:widowControl/>
      <w:autoSpaceDE/>
      <w:autoSpaceDN/>
      <w:ind w:left="1080" w:hanging="1080"/>
    </w:pPr>
    <w:rPr>
      <w:rFonts w:ascii="Times New Roman" w:hAnsi="Times New Roman" w:cs="Times New Roman"/>
      <w:szCs w:val="20"/>
    </w:rPr>
  </w:style>
  <w:style w:type="paragraph" w:styleId="NoSpacing">
    <w:name w:val="No Spacing"/>
    <w:link w:val="NoSpacingChar"/>
    <w:uiPriority w:val="1"/>
    <w:qFormat/>
    <w:rsid w:val="005402C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402C3"/>
    <w:rPr>
      <w:rFonts w:ascii="Calibri" w:eastAsia="Times New Roman" w:hAnsi="Calibri" w:cs="Times New Roman"/>
    </w:rPr>
  </w:style>
  <w:style w:type="character" w:customStyle="1" w:styleId="CommentTextChar1">
    <w:name w:val="Comment Text Char1"/>
    <w:basedOn w:val="DefaultParagraphFont"/>
    <w:semiHidden/>
    <w:rsid w:val="005402C3"/>
    <w:rPr>
      <w:rFonts w:ascii="Verdana" w:hAnsi="Verdana"/>
      <w:sz w:val="24"/>
    </w:rPr>
  </w:style>
  <w:style w:type="paragraph" w:customStyle="1" w:styleId="SpecText">
    <w:name w:val="SpecText"/>
    <w:basedOn w:val="Normal"/>
    <w:uiPriority w:val="99"/>
    <w:rsid w:val="005402C3"/>
    <w:pPr>
      <w:tabs>
        <w:tab w:val="num" w:pos="576"/>
      </w:tabs>
      <w:suppressAutoHyphens/>
      <w:autoSpaceDE/>
      <w:autoSpaceDN/>
      <w:spacing w:after="120"/>
      <w:ind w:left="576" w:hanging="576"/>
    </w:pPr>
    <w:rPr>
      <w:rFonts w:ascii="Times New Roman" w:hAnsi="Times New Roman" w:cs="Times New Roman"/>
      <w:szCs w:val="20"/>
      <w:lang w:eastAsia="ar-SA"/>
    </w:rPr>
  </w:style>
  <w:style w:type="table" w:styleId="LightShading">
    <w:name w:val="Light Shading"/>
    <w:basedOn w:val="TableNormal"/>
    <w:uiPriority w:val="60"/>
    <w:rsid w:val="005402C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qFormat/>
    <w:rsid w:val="005402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autoSpaceDN/>
      <w:spacing w:line="240" w:lineRule="exact"/>
      <w:jc w:val="center"/>
    </w:pPr>
    <w:rPr>
      <w:rFonts w:ascii="Times New Roman" w:hAnsi="Times New Roman" w:cs="Times New Roman"/>
      <w:b/>
      <w:noProof/>
      <w:sz w:val="22"/>
      <w:szCs w:val="20"/>
    </w:rPr>
  </w:style>
  <w:style w:type="character" w:customStyle="1" w:styleId="TitleChar">
    <w:name w:val="Title Char"/>
    <w:basedOn w:val="DefaultParagraphFont"/>
    <w:link w:val="Title"/>
    <w:rsid w:val="005402C3"/>
    <w:rPr>
      <w:rFonts w:ascii="Times New Roman" w:eastAsia="Times New Roman" w:hAnsi="Times New Roman" w:cs="Times New Roman"/>
      <w:b/>
      <w:noProof/>
      <w:szCs w:val="20"/>
    </w:rPr>
  </w:style>
  <w:style w:type="paragraph" w:customStyle="1" w:styleId="CM9">
    <w:name w:val="CM9"/>
    <w:basedOn w:val="Normal"/>
    <w:next w:val="Normal"/>
    <w:rsid w:val="005402C3"/>
    <w:pPr>
      <w:adjustRightInd w:val="0"/>
      <w:spacing w:after="255"/>
    </w:pPr>
    <w:rPr>
      <w:rFonts w:ascii="Times New Roman" w:hAnsi="Times New Roman" w:cs="Times New Roman"/>
    </w:rPr>
  </w:style>
  <w:style w:type="paragraph" w:customStyle="1" w:styleId="Division">
    <w:name w:val="Division"/>
    <w:basedOn w:val="Normal"/>
    <w:rsid w:val="005402C3"/>
    <w:pPr>
      <w:numPr>
        <w:numId w:val="3"/>
      </w:numPr>
    </w:pPr>
  </w:style>
  <w:style w:type="paragraph" w:styleId="TOC1">
    <w:name w:val="toc 1"/>
    <w:basedOn w:val="BodyText"/>
    <w:next w:val="Normal"/>
    <w:uiPriority w:val="39"/>
    <w:unhideWhenUsed/>
    <w:rsid w:val="005402C3"/>
    <w:pPr>
      <w:tabs>
        <w:tab w:val="decimal" w:pos="1080"/>
        <w:tab w:val="left" w:pos="1440"/>
        <w:tab w:val="right" w:leader="dot" w:pos="6660"/>
      </w:tabs>
      <w:adjustRightInd/>
      <w:spacing w:line="247" w:lineRule="auto"/>
      <w:ind w:left="0"/>
    </w:pPr>
    <w:rPr>
      <w:rFonts w:cs="Courier"/>
      <w:b/>
      <w:kern w:val="2"/>
      <w:szCs w:val="22"/>
    </w:rPr>
  </w:style>
  <w:style w:type="paragraph" w:styleId="TOC2">
    <w:name w:val="toc 2"/>
    <w:basedOn w:val="BodyText"/>
    <w:next w:val="BodyText"/>
    <w:uiPriority w:val="39"/>
    <w:unhideWhenUsed/>
    <w:rsid w:val="005402C3"/>
    <w:pPr>
      <w:tabs>
        <w:tab w:val="decimal" w:pos="1080"/>
        <w:tab w:val="left" w:pos="1440"/>
        <w:tab w:val="right" w:leader="dot" w:pos="6660"/>
      </w:tabs>
      <w:adjustRightInd/>
      <w:spacing w:before="200" w:line="247" w:lineRule="auto"/>
      <w:ind w:left="0"/>
    </w:pPr>
    <w:rPr>
      <w:rFonts w:cs="Courier"/>
      <w:kern w:val="2"/>
      <w:szCs w:val="22"/>
    </w:rPr>
  </w:style>
  <w:style w:type="paragraph" w:styleId="TOC3">
    <w:name w:val="toc 3"/>
    <w:basedOn w:val="BodyText"/>
    <w:next w:val="Normal"/>
    <w:uiPriority w:val="39"/>
    <w:unhideWhenUsed/>
    <w:rsid w:val="005402C3"/>
    <w:pPr>
      <w:tabs>
        <w:tab w:val="decimal" w:pos="1080"/>
        <w:tab w:val="left" w:pos="1440"/>
        <w:tab w:val="right" w:leader="dot" w:pos="6660"/>
      </w:tabs>
      <w:adjustRightInd/>
      <w:spacing w:line="247" w:lineRule="auto"/>
      <w:ind w:left="0"/>
    </w:pPr>
    <w:rPr>
      <w:rFonts w:cs="Courier"/>
      <w:kern w:val="2"/>
      <w:szCs w:val="22"/>
    </w:rPr>
  </w:style>
  <w:style w:type="paragraph" w:styleId="TOC4">
    <w:name w:val="toc 4"/>
    <w:basedOn w:val="Normal"/>
    <w:next w:val="Normal"/>
    <w:autoRedefine/>
    <w:uiPriority w:val="39"/>
    <w:unhideWhenUsed/>
    <w:rsid w:val="005402C3"/>
    <w:pPr>
      <w:widowControl/>
      <w:autoSpaceDE/>
      <w:autoSpaceDN/>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402C3"/>
    <w:pPr>
      <w:widowControl/>
      <w:autoSpaceDE/>
      <w:autoSpaceDN/>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402C3"/>
    <w:pPr>
      <w:widowControl/>
      <w:autoSpaceDE/>
      <w:autoSpaceDN/>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402C3"/>
    <w:pPr>
      <w:widowControl/>
      <w:autoSpaceDE/>
      <w:autoSpaceDN/>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02C3"/>
    <w:pPr>
      <w:widowControl/>
      <w:autoSpaceDE/>
      <w:autoSpaceDN/>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02C3"/>
    <w:pPr>
      <w:widowControl/>
      <w:autoSpaceDE/>
      <w:autoSpaceDN/>
      <w:spacing w:after="100" w:line="259" w:lineRule="auto"/>
      <w:ind w:left="1760"/>
    </w:pPr>
    <w:rPr>
      <w:rFonts w:asciiTheme="minorHAnsi" w:eastAsiaTheme="minorEastAsia" w:hAnsiTheme="minorHAnsi" w:cstheme="minorBidi"/>
      <w:sz w:val="22"/>
      <w:szCs w:val="22"/>
    </w:rPr>
  </w:style>
  <w:style w:type="paragraph" w:customStyle="1" w:styleId="TableHead">
    <w:name w:val="Table Head"/>
    <w:basedOn w:val="BodyText"/>
    <w:qFormat/>
    <w:rsid w:val="005402C3"/>
    <w:pPr>
      <w:keepNext/>
      <w:keepLines/>
      <w:adjustRightInd/>
      <w:spacing w:after="200" w:line="247" w:lineRule="auto"/>
      <w:ind w:left="0"/>
      <w:jc w:val="center"/>
    </w:pPr>
    <w:rPr>
      <w:b/>
      <w:bCs/>
      <w:sz w:val="22"/>
      <w:szCs w:val="22"/>
    </w:rPr>
  </w:style>
  <w:style w:type="character" w:customStyle="1" w:styleId="StyleTimesNewRoman10ptItalicBlack">
    <w:name w:val="Style Times New Roman 10 pt Italic Black"/>
    <w:basedOn w:val="DefaultParagraphFont"/>
    <w:rsid w:val="005402C3"/>
    <w:rPr>
      <w:rFonts w:ascii="Times New Roman" w:hAnsi="Times New Roman"/>
      <w:i/>
      <w:iCs/>
      <w:color w:val="000000"/>
      <w:sz w:val="20"/>
    </w:rPr>
  </w:style>
  <w:style w:type="character" w:styleId="FollowedHyperlink">
    <w:name w:val="FollowedHyperlink"/>
    <w:basedOn w:val="DefaultParagraphFont"/>
    <w:uiPriority w:val="99"/>
    <w:semiHidden/>
    <w:unhideWhenUsed/>
    <w:rsid w:val="005402C3"/>
    <w:rPr>
      <w:color w:val="954F72" w:themeColor="followedHyperlink"/>
      <w:u w:val="single"/>
    </w:rPr>
  </w:style>
  <w:style w:type="character" w:styleId="PlaceholderText">
    <w:name w:val="Placeholder Text"/>
    <w:basedOn w:val="DefaultParagraphFont"/>
    <w:uiPriority w:val="99"/>
    <w:semiHidden/>
    <w:rsid w:val="005402C3"/>
    <w:rPr>
      <w:color w:val="808080"/>
    </w:rPr>
  </w:style>
  <w:style w:type="paragraph" w:customStyle="1" w:styleId="NoNumberHead">
    <w:name w:val="No Number Head"/>
    <w:basedOn w:val="BodyText"/>
    <w:qFormat/>
    <w:rsid w:val="005402C3"/>
    <w:pPr>
      <w:adjustRightInd/>
      <w:spacing w:before="240" w:after="200" w:line="247" w:lineRule="auto"/>
      <w:ind w:left="0"/>
      <w:jc w:val="center"/>
    </w:pPr>
    <w:rPr>
      <w:b/>
      <w:kern w:val="2"/>
      <w:sz w:val="24"/>
      <w:szCs w:val="24"/>
    </w:rPr>
  </w:style>
  <w:style w:type="character" w:styleId="Emphasis">
    <w:name w:val="Emphasis"/>
    <w:basedOn w:val="DefaultParagraphFont"/>
    <w:uiPriority w:val="20"/>
    <w:qFormat/>
    <w:rsid w:val="005402C3"/>
    <w:rPr>
      <w:i/>
      <w:iCs/>
    </w:rPr>
  </w:style>
  <w:style w:type="paragraph" w:customStyle="1" w:styleId="Standard">
    <w:name w:val="Standard"/>
    <w:rsid w:val="005402C3"/>
    <w:pPr>
      <w:suppressAutoHyphens/>
      <w:autoSpaceDN w:val="0"/>
      <w:spacing w:after="200" w:line="276" w:lineRule="auto"/>
      <w:textAlignment w:val="baseline"/>
    </w:pPr>
    <w:rPr>
      <w:rFonts w:ascii="Calibri" w:eastAsia="SimSun" w:hAnsi="Calibri" w:cs="Tahoma"/>
      <w:kern w:val="3"/>
    </w:rPr>
  </w:style>
  <w:style w:type="paragraph" w:styleId="NormalWeb">
    <w:name w:val="Normal (Web)"/>
    <w:basedOn w:val="Normal"/>
    <w:uiPriority w:val="99"/>
    <w:unhideWhenUsed/>
    <w:rsid w:val="005402C3"/>
    <w:pPr>
      <w:widowControl/>
      <w:autoSpaceDE/>
      <w:autoSpaceDN/>
      <w:spacing w:before="100" w:beforeAutospacing="1" w:after="100" w:afterAutospacing="1"/>
    </w:pPr>
    <w:rPr>
      <w:rFonts w:ascii="Times New Roman" w:hAnsi="Times New Roman" w:cs="Times New Roman"/>
    </w:rPr>
  </w:style>
  <w:style w:type="table" w:customStyle="1" w:styleId="TableGrid1">
    <w:name w:val="Table Grid1"/>
    <w:basedOn w:val="TableNormal"/>
    <w:next w:val="TableGrid"/>
    <w:rsid w:val="00540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2">
    <w:name w:val="CM72"/>
    <w:basedOn w:val="Default"/>
    <w:next w:val="Default"/>
    <w:uiPriority w:val="99"/>
    <w:rsid w:val="005402C3"/>
    <w:rPr>
      <w:rFonts w:cs="Times New Roman"/>
      <w:color w:val="auto"/>
    </w:rPr>
  </w:style>
  <w:style w:type="paragraph" w:customStyle="1" w:styleId="CM73">
    <w:name w:val="CM73"/>
    <w:basedOn w:val="Default"/>
    <w:next w:val="Default"/>
    <w:uiPriority w:val="99"/>
    <w:rsid w:val="005402C3"/>
    <w:rPr>
      <w:rFonts w:cs="Times New Roman"/>
      <w:color w:val="auto"/>
    </w:rPr>
  </w:style>
  <w:style w:type="paragraph" w:customStyle="1" w:styleId="CM3">
    <w:name w:val="CM3"/>
    <w:basedOn w:val="Default"/>
    <w:next w:val="Default"/>
    <w:uiPriority w:val="99"/>
    <w:rsid w:val="005402C3"/>
    <w:pPr>
      <w:spacing w:line="240" w:lineRule="atLeast"/>
    </w:pPr>
    <w:rPr>
      <w:rFonts w:cs="Times New Roman"/>
      <w:color w:val="auto"/>
    </w:rPr>
  </w:style>
  <w:style w:type="paragraph" w:customStyle="1" w:styleId="CM8">
    <w:name w:val="CM8"/>
    <w:basedOn w:val="Default"/>
    <w:next w:val="Default"/>
    <w:uiPriority w:val="99"/>
    <w:rsid w:val="005402C3"/>
    <w:pPr>
      <w:spacing w:line="240" w:lineRule="atLeast"/>
    </w:pPr>
    <w:rPr>
      <w:rFonts w:cs="Times New Roman"/>
      <w:color w:val="auto"/>
    </w:rPr>
  </w:style>
  <w:style w:type="paragraph" w:customStyle="1" w:styleId="CM11">
    <w:name w:val="CM11"/>
    <w:basedOn w:val="Default"/>
    <w:next w:val="Default"/>
    <w:uiPriority w:val="99"/>
    <w:rsid w:val="005402C3"/>
    <w:pPr>
      <w:spacing w:line="240" w:lineRule="atLeast"/>
    </w:pPr>
    <w:rPr>
      <w:rFonts w:cs="Times New Roman"/>
      <w:color w:val="auto"/>
    </w:rPr>
  </w:style>
  <w:style w:type="paragraph" w:customStyle="1" w:styleId="CM21">
    <w:name w:val="CM21"/>
    <w:basedOn w:val="Default"/>
    <w:next w:val="Default"/>
    <w:uiPriority w:val="99"/>
    <w:rsid w:val="005402C3"/>
    <w:pPr>
      <w:spacing w:line="240" w:lineRule="atLeast"/>
    </w:pPr>
    <w:rPr>
      <w:rFonts w:cs="Times New Roman"/>
      <w:color w:val="auto"/>
    </w:rPr>
  </w:style>
  <w:style w:type="paragraph" w:customStyle="1" w:styleId="CM28">
    <w:name w:val="CM28"/>
    <w:basedOn w:val="Default"/>
    <w:next w:val="Default"/>
    <w:uiPriority w:val="99"/>
    <w:rsid w:val="005402C3"/>
    <w:pPr>
      <w:spacing w:line="240" w:lineRule="atLeast"/>
    </w:pPr>
    <w:rPr>
      <w:rFonts w:cs="Times New Roman"/>
      <w:color w:val="auto"/>
    </w:rPr>
  </w:style>
  <w:style w:type="table" w:styleId="PlainTable2">
    <w:name w:val="Plain Table 2"/>
    <w:basedOn w:val="TableNormal"/>
    <w:uiPriority w:val="42"/>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402C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link w:val="SubtitleChar"/>
    <w:qFormat/>
    <w:rsid w:val="005402C3"/>
    <w:pPr>
      <w:widowControl/>
      <w:autoSpaceDE/>
      <w:autoSpaceDN/>
      <w:jc w:val="center"/>
    </w:pPr>
    <w:rPr>
      <w:rFonts w:ascii="Times New Roman" w:hAnsi="Times New Roman" w:cs="Times New Roman"/>
      <w:b/>
      <w:bCs/>
    </w:rPr>
  </w:style>
  <w:style w:type="character" w:customStyle="1" w:styleId="SubtitleChar">
    <w:name w:val="Subtitle Char"/>
    <w:basedOn w:val="DefaultParagraphFont"/>
    <w:link w:val="Subtitle"/>
    <w:rsid w:val="005402C3"/>
    <w:rPr>
      <w:rFonts w:ascii="Times New Roman" w:eastAsia="Times New Roman" w:hAnsi="Times New Roman" w:cs="Times New Roman"/>
      <w:b/>
      <w:bCs/>
      <w:sz w:val="24"/>
      <w:szCs w:val="24"/>
    </w:rPr>
  </w:style>
  <w:style w:type="paragraph" w:customStyle="1" w:styleId="Pa5">
    <w:name w:val="Pa5"/>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11">
    <w:name w:val="Pa11"/>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6">
    <w:name w:val="Pa6"/>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8">
    <w:name w:val="Pa8"/>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18">
    <w:name w:val="Pa18"/>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customStyle="1" w:styleId="Pa7">
    <w:name w:val="Pa7"/>
    <w:basedOn w:val="Default"/>
    <w:next w:val="Default"/>
    <w:uiPriority w:val="99"/>
    <w:rsid w:val="005402C3"/>
    <w:pPr>
      <w:widowControl/>
      <w:spacing w:line="201" w:lineRule="atLeast"/>
    </w:pPr>
    <w:rPr>
      <w:rFonts w:ascii="LZESQB+MeridienLT-Medium" w:eastAsia="Calibri" w:hAnsi="LZESQB+MeridienLT-Medium" w:cs="Times New Roman"/>
      <w:color w:val="auto"/>
    </w:rPr>
  </w:style>
  <w:style w:type="paragraph" w:styleId="ListContinue2">
    <w:name w:val="List Continue 2"/>
    <w:basedOn w:val="Normal"/>
    <w:semiHidden/>
    <w:unhideWhenUsed/>
    <w:rsid w:val="005402C3"/>
    <w:pPr>
      <w:spacing w:after="120"/>
      <w:ind w:left="720"/>
      <w:contextualSpacing/>
    </w:pPr>
  </w:style>
  <w:style w:type="paragraph" w:styleId="ListContinue4">
    <w:name w:val="List Continue 4"/>
    <w:basedOn w:val="Normal"/>
    <w:semiHidden/>
    <w:unhideWhenUsed/>
    <w:rsid w:val="005402C3"/>
    <w:pPr>
      <w:spacing w:after="120"/>
      <w:ind w:left="1440"/>
      <w:contextualSpacing/>
    </w:pPr>
  </w:style>
  <w:style w:type="table" w:customStyle="1" w:styleId="TableList11">
    <w:name w:val="Table List 11"/>
    <w:basedOn w:val="TableNormal"/>
    <w:next w:val="TableList1"/>
    <w:uiPriority w:val="99"/>
    <w:rsid w:val="005402C3"/>
    <w:pPr>
      <w:widowControl w:val="0"/>
      <w:autoSpaceDE w:val="0"/>
      <w:autoSpaceDN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5402C3"/>
    <w:pPr>
      <w:widowControl w:val="0"/>
      <w:autoSpaceDE w:val="0"/>
      <w:autoSpaceDN w:val="0"/>
      <w:spacing w:after="0" w:line="240" w:lineRule="auto"/>
    </w:pPr>
    <w:rPr>
      <w:rFonts w:ascii="Courier" w:eastAsia="Times New Roman" w:hAnsi="Courier" w:cs="Courie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402C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5402C3"/>
    <w:pPr>
      <w:widowControl/>
      <w:autoSpaceDE/>
      <w:autoSpaceDN/>
      <w:spacing w:before="100" w:beforeAutospacing="1" w:after="100" w:afterAutospacing="1"/>
    </w:pPr>
    <w:rPr>
      <w:rFonts w:ascii="Times New Roman" w:hAnsi="Times New Roman" w:cs="Times New Roman"/>
    </w:rPr>
  </w:style>
  <w:style w:type="table" w:customStyle="1" w:styleId="TableGrid11">
    <w:name w:val="Table Grid11"/>
    <w:basedOn w:val="TableNormal"/>
    <w:next w:val="TableGrid"/>
    <w:rsid w:val="005402C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402C3"/>
    <w:rPr>
      <w:b/>
      <w:bCs/>
    </w:rPr>
  </w:style>
  <w:style w:type="table" w:customStyle="1" w:styleId="TableGrid0">
    <w:name w:val="TableGrid"/>
    <w:rsid w:val="005402C3"/>
    <w:pPr>
      <w:spacing w:after="0" w:line="240" w:lineRule="auto"/>
    </w:pPr>
    <w:rPr>
      <w:rFonts w:eastAsiaTheme="minorEastAsia"/>
    </w:rPr>
    <w:tblPr>
      <w:tblCellMar>
        <w:top w:w="0" w:type="dxa"/>
        <w:left w:w="0" w:type="dxa"/>
        <w:bottom w:w="0" w:type="dxa"/>
        <w:right w:w="0" w:type="dxa"/>
      </w:tblCellMar>
    </w:tblPr>
  </w:style>
  <w:style w:type="paragraph" w:styleId="Index1">
    <w:name w:val="index 1"/>
    <w:basedOn w:val="Normal"/>
    <w:next w:val="Normal"/>
    <w:autoRedefine/>
    <w:uiPriority w:val="99"/>
    <w:unhideWhenUsed/>
    <w:rsid w:val="005402C3"/>
    <w:pPr>
      <w:tabs>
        <w:tab w:val="right" w:leader="dot" w:pos="4850"/>
      </w:tabs>
      <w:ind w:left="360"/>
    </w:pPr>
    <w:rPr>
      <w:rFonts w:ascii="Times New Roman" w:hAnsi="Times New Roman" w:cs="Times New Roman"/>
      <w:bCs/>
      <w:noProof/>
      <w:kern w:val="2"/>
    </w:rPr>
  </w:style>
  <w:style w:type="paragraph" w:styleId="TOCHeading">
    <w:name w:val="TOC Heading"/>
    <w:basedOn w:val="Heading1"/>
    <w:next w:val="Normal"/>
    <w:uiPriority w:val="39"/>
    <w:unhideWhenUsed/>
    <w:qFormat/>
    <w:rsid w:val="005402C3"/>
    <w:pPr>
      <w:keepLines/>
      <w:widowControl/>
      <w:tabs>
        <w:tab w:val="clear" w:pos="3600"/>
      </w:tabs>
      <w:autoSpaceDE/>
      <w:autoSpaceDN/>
      <w:spacing w:before="240" w:line="259" w:lineRule="auto"/>
      <w:ind w:left="0" w:firstLine="0"/>
      <w:outlineLvl w:val="9"/>
    </w:pPr>
    <w:rPr>
      <w:rFonts w:asciiTheme="majorHAnsi" w:eastAsiaTheme="majorEastAsia" w:hAnsiTheme="majorHAnsi" w:cstheme="majorBidi"/>
      <w:color w:val="2F5496" w:themeColor="accent1" w:themeShade="BF"/>
      <w:kern w:val="0"/>
      <w:sz w:val="32"/>
      <w:szCs w:val="32"/>
    </w:rPr>
  </w:style>
  <w:style w:type="paragraph" w:styleId="Index2">
    <w:name w:val="index 2"/>
    <w:basedOn w:val="Normal"/>
    <w:next w:val="Normal"/>
    <w:autoRedefine/>
    <w:uiPriority w:val="99"/>
    <w:unhideWhenUsed/>
    <w:rsid w:val="005402C3"/>
    <w:pPr>
      <w:tabs>
        <w:tab w:val="left" w:pos="630"/>
        <w:tab w:val="right" w:leader="dot" w:pos="4850"/>
      </w:tabs>
      <w:ind w:left="360"/>
    </w:pPr>
    <w:rPr>
      <w:rFonts w:ascii="Times New Roman" w:hAnsi="Times New Roman" w:cs="Times New Roman"/>
      <w:noProof/>
      <w:sz w:val="22"/>
      <w:szCs w:val="22"/>
    </w:rPr>
  </w:style>
  <w:style w:type="paragraph" w:styleId="Index3">
    <w:name w:val="index 3"/>
    <w:basedOn w:val="Normal"/>
    <w:next w:val="Normal"/>
    <w:autoRedefine/>
    <w:unhideWhenUsed/>
    <w:rsid w:val="005402C3"/>
    <w:pPr>
      <w:ind w:left="720" w:hanging="240"/>
    </w:pPr>
    <w:rPr>
      <w:rFonts w:asciiTheme="minorHAnsi" w:hAnsiTheme="minorHAnsi" w:cstheme="minorHAnsi"/>
      <w:sz w:val="18"/>
      <w:szCs w:val="18"/>
    </w:rPr>
  </w:style>
  <w:style w:type="paragraph" w:styleId="Index4">
    <w:name w:val="index 4"/>
    <w:basedOn w:val="Normal"/>
    <w:next w:val="Normal"/>
    <w:autoRedefine/>
    <w:unhideWhenUsed/>
    <w:rsid w:val="005402C3"/>
    <w:pPr>
      <w:ind w:left="960" w:hanging="240"/>
    </w:pPr>
    <w:rPr>
      <w:rFonts w:asciiTheme="minorHAnsi" w:hAnsiTheme="minorHAnsi" w:cstheme="minorHAnsi"/>
      <w:sz w:val="18"/>
      <w:szCs w:val="18"/>
    </w:rPr>
  </w:style>
  <w:style w:type="paragraph" w:styleId="Index5">
    <w:name w:val="index 5"/>
    <w:basedOn w:val="Normal"/>
    <w:next w:val="Normal"/>
    <w:autoRedefine/>
    <w:unhideWhenUsed/>
    <w:rsid w:val="005402C3"/>
    <w:pPr>
      <w:ind w:left="1200" w:hanging="240"/>
    </w:pPr>
    <w:rPr>
      <w:rFonts w:asciiTheme="minorHAnsi" w:hAnsiTheme="minorHAnsi" w:cstheme="minorHAnsi"/>
      <w:sz w:val="18"/>
      <w:szCs w:val="18"/>
    </w:rPr>
  </w:style>
  <w:style w:type="paragraph" w:styleId="Index6">
    <w:name w:val="index 6"/>
    <w:basedOn w:val="Normal"/>
    <w:next w:val="Normal"/>
    <w:autoRedefine/>
    <w:unhideWhenUsed/>
    <w:rsid w:val="005402C3"/>
    <w:pPr>
      <w:ind w:left="1440" w:hanging="240"/>
    </w:pPr>
    <w:rPr>
      <w:rFonts w:asciiTheme="minorHAnsi" w:hAnsiTheme="minorHAnsi" w:cstheme="minorHAnsi"/>
      <w:sz w:val="18"/>
      <w:szCs w:val="18"/>
    </w:rPr>
  </w:style>
  <w:style w:type="paragraph" w:styleId="Index7">
    <w:name w:val="index 7"/>
    <w:basedOn w:val="Normal"/>
    <w:next w:val="Normal"/>
    <w:autoRedefine/>
    <w:unhideWhenUsed/>
    <w:rsid w:val="005402C3"/>
    <w:pPr>
      <w:ind w:left="1680" w:hanging="240"/>
    </w:pPr>
    <w:rPr>
      <w:rFonts w:asciiTheme="minorHAnsi" w:hAnsiTheme="minorHAnsi" w:cstheme="minorHAnsi"/>
      <w:sz w:val="18"/>
      <w:szCs w:val="18"/>
    </w:rPr>
  </w:style>
  <w:style w:type="paragraph" w:styleId="Index8">
    <w:name w:val="index 8"/>
    <w:basedOn w:val="Normal"/>
    <w:next w:val="Normal"/>
    <w:autoRedefine/>
    <w:unhideWhenUsed/>
    <w:rsid w:val="005402C3"/>
    <w:pPr>
      <w:ind w:left="1920" w:hanging="240"/>
    </w:pPr>
    <w:rPr>
      <w:rFonts w:asciiTheme="minorHAnsi" w:hAnsiTheme="minorHAnsi" w:cstheme="minorHAnsi"/>
      <w:sz w:val="18"/>
      <w:szCs w:val="18"/>
    </w:rPr>
  </w:style>
  <w:style w:type="paragraph" w:styleId="Index9">
    <w:name w:val="index 9"/>
    <w:basedOn w:val="Normal"/>
    <w:next w:val="Normal"/>
    <w:autoRedefine/>
    <w:unhideWhenUsed/>
    <w:rsid w:val="005402C3"/>
    <w:pPr>
      <w:ind w:left="2160" w:hanging="240"/>
    </w:pPr>
    <w:rPr>
      <w:rFonts w:asciiTheme="minorHAnsi" w:hAnsiTheme="minorHAnsi" w:cstheme="minorHAnsi"/>
      <w:sz w:val="18"/>
      <w:szCs w:val="18"/>
    </w:rPr>
  </w:style>
  <w:style w:type="paragraph" w:styleId="IndexHeading">
    <w:name w:val="index heading"/>
    <w:basedOn w:val="Normal"/>
    <w:next w:val="Index1"/>
    <w:uiPriority w:val="99"/>
    <w:unhideWhenUsed/>
    <w:rsid w:val="005402C3"/>
    <w:pPr>
      <w:spacing w:before="240" w:after="120"/>
      <w:ind w:left="140"/>
    </w:pPr>
    <w:rPr>
      <w:rFonts w:asciiTheme="majorHAnsi" w:hAnsiTheme="majorHAnsi"/>
      <w:b/>
      <w:bCs/>
      <w:sz w:val="28"/>
      <w:szCs w:val="28"/>
    </w:rPr>
  </w:style>
  <w:style w:type="table" w:styleId="PlainTable1">
    <w:name w:val="Plain Table 1"/>
    <w:basedOn w:val="TableNormal"/>
    <w:uiPriority w:val="41"/>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5402C3"/>
    <w:pPr>
      <w:widowControl/>
      <w:adjustRightInd w:val="0"/>
      <w:spacing w:before="21"/>
      <w:ind w:left="77"/>
    </w:pPr>
    <w:rPr>
      <w:rFonts w:ascii="Times New Roman" w:eastAsia="Calibri" w:hAnsi="Times New Roman" w:cs="Times New Roman"/>
    </w:rPr>
  </w:style>
  <w:style w:type="table" w:customStyle="1" w:styleId="TableGrid3">
    <w:name w:val="Table Grid3"/>
    <w:basedOn w:val="TableNormal"/>
    <w:next w:val="TableGrid"/>
    <w:uiPriority w:val="39"/>
    <w:rsid w:val="005402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402C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5402C3"/>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402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64">
    <w:name w:val="xl64"/>
    <w:basedOn w:val="Normal"/>
    <w:rsid w:val="005402C3"/>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65">
    <w:name w:val="xl65"/>
    <w:basedOn w:val="Normal"/>
    <w:rsid w:val="005402C3"/>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66">
    <w:name w:val="xl66"/>
    <w:basedOn w:val="Normal"/>
    <w:rsid w:val="005402C3"/>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7">
    <w:name w:val="xl67"/>
    <w:basedOn w:val="Normal"/>
    <w:rsid w:val="005402C3"/>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8">
    <w:name w:val="xl68"/>
    <w:basedOn w:val="Normal"/>
    <w:rsid w:val="005402C3"/>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9">
    <w:name w:val="xl69"/>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0">
    <w:name w:val="xl70"/>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1">
    <w:name w:val="xl71"/>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1"/>
      <w:szCs w:val="21"/>
    </w:rPr>
  </w:style>
  <w:style w:type="paragraph" w:customStyle="1" w:styleId="xl72">
    <w:name w:val="xl72"/>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b/>
      <w:bCs/>
    </w:rPr>
  </w:style>
  <w:style w:type="paragraph" w:customStyle="1" w:styleId="xl73">
    <w:name w:val="xl73"/>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4">
    <w:name w:val="xl74"/>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rPr>
  </w:style>
  <w:style w:type="paragraph" w:customStyle="1" w:styleId="xl75">
    <w:name w:val="xl75"/>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6">
    <w:name w:val="xl76"/>
    <w:basedOn w:val="Normal"/>
    <w:rsid w:val="005402C3"/>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7">
    <w:name w:val="xl77"/>
    <w:basedOn w:val="Normal"/>
    <w:rsid w:val="005402C3"/>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8">
    <w:name w:val="xl78"/>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402C3"/>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80">
    <w:name w:val="xl80"/>
    <w:basedOn w:val="Normal"/>
    <w:rsid w:val="005402C3"/>
    <w:pPr>
      <w:widowControl/>
      <w:autoSpaceDE/>
      <w:autoSpaceDN/>
      <w:spacing w:before="100" w:beforeAutospacing="1" w:after="100" w:afterAutospacing="1"/>
      <w:jc w:val="center"/>
    </w:pPr>
    <w:rPr>
      <w:rFonts w:ascii="Times New Roman" w:hAnsi="Times New Roman" w:cs="Times New Roman"/>
    </w:rPr>
  </w:style>
  <w:style w:type="paragraph" w:customStyle="1" w:styleId="xl81">
    <w:name w:val="xl81"/>
    <w:basedOn w:val="Normal"/>
    <w:rsid w:val="005402C3"/>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2">
    <w:name w:val="xl82"/>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3">
    <w:name w:val="xl83"/>
    <w:basedOn w:val="Normal"/>
    <w:rsid w:val="005402C3"/>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84">
    <w:name w:val="xl84"/>
    <w:basedOn w:val="Normal"/>
    <w:rsid w:val="005402C3"/>
    <w:pPr>
      <w:widowControl/>
      <w:autoSpaceDE/>
      <w:autoSpaceDN/>
      <w:spacing w:before="100" w:beforeAutospacing="1" w:after="100" w:afterAutospacing="1"/>
      <w:textAlignment w:val="center"/>
    </w:pPr>
    <w:rPr>
      <w:rFonts w:ascii="Times New Roman" w:hAnsi="Times New Roman" w:cs="Times New Roman"/>
    </w:rPr>
  </w:style>
  <w:style w:type="paragraph" w:customStyle="1" w:styleId="xl85">
    <w:name w:val="xl85"/>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6">
    <w:name w:val="xl86"/>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7">
    <w:name w:val="xl87"/>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8">
    <w:name w:val="xl88"/>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5402C3"/>
    <w:pPr>
      <w:widowControl/>
      <w:autoSpaceDE/>
      <w:autoSpaceDN/>
      <w:spacing w:before="100" w:beforeAutospacing="1" w:after="100" w:afterAutospacing="1"/>
      <w:textAlignment w:val="center"/>
    </w:pPr>
    <w:rPr>
      <w:rFonts w:ascii="Times New Roman" w:hAnsi="Times New Roman" w:cs="Times New Roman"/>
    </w:rPr>
  </w:style>
  <w:style w:type="paragraph" w:customStyle="1" w:styleId="xl90">
    <w:name w:val="xl90"/>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1">
    <w:name w:val="xl91"/>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2">
    <w:name w:val="xl92"/>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3">
    <w:name w:val="xl93"/>
    <w:basedOn w:val="Normal"/>
    <w:rsid w:val="005402C3"/>
    <w:pPr>
      <w:widowControl/>
      <w:autoSpaceDE/>
      <w:autoSpaceDN/>
      <w:spacing w:before="100" w:beforeAutospacing="1" w:after="100" w:afterAutospacing="1"/>
    </w:pPr>
    <w:rPr>
      <w:rFonts w:ascii="Times New Roman" w:hAnsi="Times New Roman" w:cs="Times New Roman"/>
    </w:rPr>
  </w:style>
  <w:style w:type="paragraph" w:customStyle="1" w:styleId="xl94">
    <w:name w:val="xl94"/>
    <w:basedOn w:val="Normal"/>
    <w:rsid w:val="005402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hAnsi="Times New Roman" w:cs="Times New Roman"/>
    </w:rPr>
  </w:style>
  <w:style w:type="paragraph" w:customStyle="1" w:styleId="xl95">
    <w:name w:val="xl95"/>
    <w:basedOn w:val="Normal"/>
    <w:rsid w:val="005402C3"/>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6">
    <w:name w:val="xl96"/>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7">
    <w:name w:val="xl97"/>
    <w:basedOn w:val="Normal"/>
    <w:rsid w:val="005402C3"/>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98">
    <w:name w:val="xl98"/>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9">
    <w:name w:val="xl99"/>
    <w:basedOn w:val="Normal"/>
    <w:rsid w:val="005402C3"/>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Prieve, Eric</dc:creator>
  <cp:keywords/>
  <dc:description/>
  <cp:lastModifiedBy>Kayen, Michele</cp:lastModifiedBy>
  <cp:revision>2</cp:revision>
  <dcterms:created xsi:type="dcterms:W3CDTF">2025-02-06T22:17:00Z</dcterms:created>
  <dcterms:modified xsi:type="dcterms:W3CDTF">2025-02-06T22:17:00Z</dcterms:modified>
</cp:coreProperties>
</file>