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0EF" w:rsidRDefault="000920EF">
      <w:pPr>
        <w:rPr>
          <w:rFonts w:ascii="Times New Roman" w:hAnsi="Times New Roman" w:cs="Times New Roman"/>
          <w:bCs/>
        </w:rPr>
      </w:pPr>
    </w:p>
    <w:p w:rsidR="000920EF" w:rsidRPr="000920EF" w:rsidRDefault="000920EF" w:rsidP="008676CE">
      <w:pPr>
        <w:widowControl w:val="0"/>
        <w:spacing w:line="264" w:lineRule="atLeast"/>
        <w:ind w:right="-540"/>
        <w:jc w:val="center"/>
        <w:rPr>
          <w:rFonts w:ascii="Times New Roman" w:hAnsi="Times New Roman" w:cs="Times New Roman"/>
        </w:rPr>
      </w:pPr>
      <w:r w:rsidRPr="000920EF">
        <w:rPr>
          <w:rFonts w:ascii="Times New Roman" w:hAnsi="Times New Roman" w:cs="Times New Roman"/>
          <w:bCs/>
        </w:rPr>
        <w:t>REVISION OF</w:t>
      </w:r>
      <w:r w:rsidRPr="000920EF">
        <w:rPr>
          <w:rFonts w:ascii="Times New Roman" w:hAnsi="Times New Roman" w:cs="Times New Roman"/>
        </w:rPr>
        <w:t xml:space="preserve"> SECTION 611 </w:t>
      </w:r>
      <w:r w:rsidRPr="000920EF">
        <w:rPr>
          <w:rFonts w:ascii="Times New Roman" w:hAnsi="Times New Roman" w:cs="Times New Roman"/>
        </w:rPr>
        <w:br/>
        <w:t>DEER GUARD</w:t>
      </w:r>
    </w:p>
    <w:p w:rsidR="000920EF" w:rsidRPr="000920EF" w:rsidRDefault="000920EF" w:rsidP="008676CE">
      <w:pPr>
        <w:pStyle w:val="BodyText3"/>
        <w:spacing w:after="0"/>
        <w:ind w:right="-547"/>
        <w:rPr>
          <w:b/>
          <w:color w:val="000000"/>
          <w:sz w:val="22"/>
          <w:szCs w:val="22"/>
        </w:rPr>
      </w:pPr>
    </w:p>
    <w:p w:rsidR="000920EF" w:rsidRPr="000920EF" w:rsidRDefault="000920EF" w:rsidP="008676CE">
      <w:pPr>
        <w:pStyle w:val="BodyText3"/>
        <w:ind w:right="-540"/>
        <w:rPr>
          <w:color w:val="000000"/>
          <w:sz w:val="22"/>
          <w:szCs w:val="22"/>
        </w:rPr>
      </w:pPr>
      <w:r w:rsidRPr="000920EF">
        <w:rPr>
          <w:color w:val="000000"/>
          <w:sz w:val="22"/>
          <w:szCs w:val="22"/>
        </w:rPr>
        <w:t xml:space="preserve">Section 611 </w:t>
      </w:r>
      <w:r>
        <w:rPr>
          <w:color w:val="000000"/>
          <w:sz w:val="22"/>
          <w:szCs w:val="22"/>
        </w:rPr>
        <w:t>is hereby adde</w:t>
      </w:r>
      <w:bookmarkStart w:id="0" w:name="_GoBack"/>
      <w:bookmarkEnd w:id="0"/>
      <w:r>
        <w:rPr>
          <w:color w:val="000000"/>
          <w:sz w:val="22"/>
          <w:szCs w:val="22"/>
        </w:rPr>
        <w:t>d to the Standard Specifications for</w:t>
      </w:r>
      <w:r w:rsidRPr="000920EF">
        <w:rPr>
          <w:color w:val="000000"/>
          <w:sz w:val="22"/>
          <w:szCs w:val="22"/>
        </w:rPr>
        <w:t xml:space="preserve"> this project as follows:</w:t>
      </w:r>
    </w:p>
    <w:p w:rsidR="000920EF" w:rsidRPr="000920EF" w:rsidRDefault="000920EF" w:rsidP="008676CE">
      <w:pPr>
        <w:pStyle w:val="BodyText3"/>
        <w:spacing w:after="0"/>
        <w:ind w:right="-547"/>
        <w:rPr>
          <w:color w:val="000000"/>
          <w:sz w:val="22"/>
          <w:szCs w:val="22"/>
        </w:rPr>
      </w:pPr>
    </w:p>
    <w:p w:rsidR="000920EF" w:rsidRPr="000920EF" w:rsidRDefault="000920EF" w:rsidP="008676CE">
      <w:pPr>
        <w:suppressAutoHyphens/>
        <w:spacing w:line="240" w:lineRule="atLeast"/>
        <w:ind w:right="-540"/>
        <w:jc w:val="center"/>
        <w:rPr>
          <w:rFonts w:ascii="Times New Roman" w:hAnsi="Times New Roman" w:cs="Times New Roman"/>
          <w:b/>
          <w:color w:val="000000"/>
        </w:rPr>
      </w:pPr>
      <w:r w:rsidRPr="000920EF">
        <w:rPr>
          <w:rFonts w:ascii="Times New Roman" w:hAnsi="Times New Roman" w:cs="Times New Roman"/>
          <w:b/>
          <w:color w:val="000000"/>
        </w:rPr>
        <w:t>DESCRIPTION</w:t>
      </w:r>
    </w:p>
    <w:p w:rsidR="000920EF" w:rsidRPr="000920EF" w:rsidRDefault="000920EF" w:rsidP="008676CE">
      <w:pPr>
        <w:suppressAutoHyphens/>
        <w:spacing w:line="240" w:lineRule="atLeast"/>
        <w:ind w:right="-540"/>
        <w:rPr>
          <w:rFonts w:ascii="Times New Roman" w:hAnsi="Times New Roman" w:cs="Times New Roman"/>
          <w:color w:val="000000"/>
        </w:rPr>
      </w:pPr>
      <w:r w:rsidRPr="000920EF">
        <w:rPr>
          <w:rFonts w:ascii="Times New Roman" w:hAnsi="Times New Roman" w:cs="Times New Roman"/>
          <w:b/>
          <w:color w:val="000000"/>
        </w:rPr>
        <w:t>611.01</w:t>
      </w:r>
      <w:r w:rsidRPr="000920EF">
        <w:rPr>
          <w:rFonts w:ascii="Times New Roman" w:hAnsi="Times New Roman" w:cs="Times New Roman"/>
          <w:color w:val="000000"/>
        </w:rPr>
        <w:t xml:space="preserve"> This work consists of the construction of deer guards in accordance with these specifications and in conformity with the lines, grades, and details shown on the plans.</w:t>
      </w:r>
      <w:r>
        <w:rPr>
          <w:rFonts w:ascii="Times New Roman" w:hAnsi="Times New Roman" w:cs="Times New Roman"/>
          <w:color w:val="000000"/>
        </w:rPr>
        <w:br/>
      </w:r>
    </w:p>
    <w:p w:rsidR="000920EF" w:rsidRPr="000920EF" w:rsidRDefault="000920EF" w:rsidP="008676CE">
      <w:pPr>
        <w:suppressAutoHyphens/>
        <w:spacing w:line="240" w:lineRule="atLeast"/>
        <w:ind w:right="-540"/>
        <w:jc w:val="center"/>
        <w:rPr>
          <w:rFonts w:ascii="Times New Roman" w:hAnsi="Times New Roman" w:cs="Times New Roman"/>
          <w:b/>
          <w:color w:val="000000"/>
        </w:rPr>
      </w:pPr>
      <w:r w:rsidRPr="000920EF">
        <w:rPr>
          <w:rFonts w:ascii="Times New Roman" w:hAnsi="Times New Roman" w:cs="Times New Roman"/>
          <w:b/>
          <w:color w:val="000000"/>
        </w:rPr>
        <w:t>MATERIALS</w:t>
      </w:r>
    </w:p>
    <w:p w:rsidR="000920EF" w:rsidRPr="000920EF" w:rsidRDefault="000920EF" w:rsidP="008676CE">
      <w:pPr>
        <w:suppressAutoHyphens/>
        <w:spacing w:line="240" w:lineRule="atLeast"/>
        <w:ind w:right="-540"/>
        <w:rPr>
          <w:rFonts w:ascii="Times New Roman" w:hAnsi="Times New Roman" w:cs="Times New Roman"/>
          <w:color w:val="000000"/>
        </w:rPr>
      </w:pPr>
      <w:r w:rsidRPr="000920EF">
        <w:rPr>
          <w:rFonts w:ascii="Times New Roman" w:hAnsi="Times New Roman" w:cs="Times New Roman"/>
          <w:b/>
          <w:color w:val="000000"/>
        </w:rPr>
        <w:t>611.02</w:t>
      </w:r>
      <w:r w:rsidRPr="000920EF">
        <w:rPr>
          <w:rFonts w:ascii="Times New Roman" w:hAnsi="Times New Roman" w:cs="Times New Roman"/>
          <w:color w:val="000000"/>
        </w:rPr>
        <w:t xml:space="preserve"> Concrete shall conform to the requirements of Section 601. Reinforcing steel shall conform to the requirements of Section 602. Structural steel shall conform to the requirements of Section 509.  Timber shall conform to the requirements of Section 508.  Fencing items shall conform to the requirements of Section 607.</w:t>
      </w:r>
      <w:r>
        <w:rPr>
          <w:rFonts w:ascii="Times New Roman" w:hAnsi="Times New Roman" w:cs="Times New Roman"/>
          <w:color w:val="000000"/>
        </w:rPr>
        <w:br/>
      </w:r>
    </w:p>
    <w:p w:rsidR="000920EF" w:rsidRPr="000920EF" w:rsidRDefault="000920EF" w:rsidP="008676CE">
      <w:pPr>
        <w:suppressAutoHyphens/>
        <w:spacing w:line="240" w:lineRule="atLeast"/>
        <w:ind w:right="-540"/>
        <w:jc w:val="center"/>
        <w:rPr>
          <w:rFonts w:ascii="Times New Roman" w:hAnsi="Times New Roman" w:cs="Times New Roman"/>
          <w:b/>
          <w:color w:val="000000"/>
        </w:rPr>
      </w:pPr>
      <w:r w:rsidRPr="000920EF">
        <w:rPr>
          <w:rFonts w:ascii="Times New Roman" w:hAnsi="Times New Roman" w:cs="Times New Roman"/>
          <w:b/>
          <w:color w:val="000000"/>
        </w:rPr>
        <w:t>CONSTRUCTION REQUIREMENTS</w:t>
      </w:r>
    </w:p>
    <w:p w:rsidR="000920EF" w:rsidRPr="000920EF" w:rsidRDefault="000920EF" w:rsidP="008676CE">
      <w:pPr>
        <w:suppressAutoHyphens/>
        <w:spacing w:line="240" w:lineRule="atLeast"/>
        <w:ind w:right="-540"/>
        <w:rPr>
          <w:rFonts w:ascii="Times New Roman" w:hAnsi="Times New Roman" w:cs="Times New Roman"/>
          <w:color w:val="000000"/>
        </w:rPr>
      </w:pPr>
      <w:r w:rsidRPr="000920EF">
        <w:rPr>
          <w:rFonts w:ascii="Times New Roman" w:hAnsi="Times New Roman" w:cs="Times New Roman"/>
          <w:b/>
          <w:color w:val="000000"/>
        </w:rPr>
        <w:t>611.03</w:t>
      </w:r>
      <w:r w:rsidRPr="000920EF">
        <w:rPr>
          <w:rFonts w:ascii="Times New Roman" w:hAnsi="Times New Roman" w:cs="Times New Roman"/>
          <w:color w:val="000000"/>
        </w:rPr>
        <w:t xml:space="preserve"> Deer guards shall be constructed in accordance with the details shown on the plans.  All work shall be done in accordance with the applicable construction methods contained in these specifications.</w:t>
      </w:r>
      <w:r>
        <w:rPr>
          <w:rFonts w:ascii="Times New Roman" w:hAnsi="Times New Roman" w:cs="Times New Roman"/>
          <w:color w:val="000000"/>
        </w:rPr>
        <w:br/>
      </w:r>
    </w:p>
    <w:p w:rsidR="000920EF" w:rsidRPr="000920EF" w:rsidRDefault="000920EF" w:rsidP="008676CE">
      <w:pPr>
        <w:suppressAutoHyphens/>
        <w:spacing w:line="240" w:lineRule="atLeast"/>
        <w:ind w:right="-540"/>
        <w:jc w:val="center"/>
        <w:rPr>
          <w:rFonts w:ascii="Times New Roman" w:hAnsi="Times New Roman" w:cs="Times New Roman"/>
          <w:b/>
          <w:color w:val="000000"/>
        </w:rPr>
      </w:pPr>
      <w:r w:rsidRPr="000920EF">
        <w:rPr>
          <w:rFonts w:ascii="Times New Roman" w:hAnsi="Times New Roman" w:cs="Times New Roman"/>
          <w:b/>
          <w:color w:val="000000"/>
        </w:rPr>
        <w:t>METHOD OF MEASUREMENT</w:t>
      </w:r>
    </w:p>
    <w:p w:rsidR="000920EF" w:rsidRPr="000920EF" w:rsidRDefault="000920EF" w:rsidP="008676CE">
      <w:pPr>
        <w:suppressAutoHyphens/>
        <w:spacing w:line="240" w:lineRule="atLeast"/>
        <w:ind w:right="-540"/>
        <w:rPr>
          <w:rFonts w:ascii="Times New Roman" w:hAnsi="Times New Roman" w:cs="Times New Roman"/>
          <w:color w:val="000000"/>
        </w:rPr>
      </w:pPr>
      <w:r w:rsidRPr="000920EF">
        <w:rPr>
          <w:rFonts w:ascii="Times New Roman" w:hAnsi="Times New Roman" w:cs="Times New Roman"/>
          <w:b/>
          <w:color w:val="000000"/>
        </w:rPr>
        <w:t>611.04</w:t>
      </w:r>
      <w:r w:rsidRPr="000920EF">
        <w:rPr>
          <w:rFonts w:ascii="Times New Roman" w:hAnsi="Times New Roman" w:cs="Times New Roman"/>
          <w:color w:val="000000"/>
        </w:rPr>
        <w:t xml:space="preserve"> Deer guards will be measured by the number of units of the various sizes installed and accepted.</w:t>
      </w:r>
      <w:r>
        <w:rPr>
          <w:rFonts w:ascii="Times New Roman" w:hAnsi="Times New Roman" w:cs="Times New Roman"/>
          <w:color w:val="000000"/>
        </w:rPr>
        <w:br/>
      </w:r>
    </w:p>
    <w:p w:rsidR="000920EF" w:rsidRPr="000920EF" w:rsidRDefault="000920EF" w:rsidP="008676CE">
      <w:pPr>
        <w:suppressAutoHyphens/>
        <w:spacing w:line="240" w:lineRule="atLeast"/>
        <w:ind w:right="-540"/>
        <w:jc w:val="center"/>
        <w:rPr>
          <w:rFonts w:ascii="Times New Roman" w:hAnsi="Times New Roman" w:cs="Times New Roman"/>
          <w:b/>
          <w:color w:val="000000"/>
        </w:rPr>
      </w:pPr>
      <w:r w:rsidRPr="000920EF">
        <w:rPr>
          <w:rFonts w:ascii="Times New Roman" w:hAnsi="Times New Roman" w:cs="Times New Roman"/>
          <w:b/>
          <w:color w:val="000000"/>
        </w:rPr>
        <w:t>BASIS OF PAYMENT</w:t>
      </w:r>
    </w:p>
    <w:p w:rsidR="000920EF" w:rsidRPr="000920EF" w:rsidRDefault="000920EF" w:rsidP="008676CE">
      <w:pPr>
        <w:suppressAutoHyphens/>
        <w:spacing w:line="240" w:lineRule="atLeast"/>
        <w:ind w:right="-540"/>
        <w:rPr>
          <w:rFonts w:ascii="Times New Roman" w:hAnsi="Times New Roman" w:cs="Times New Roman"/>
          <w:color w:val="000000"/>
        </w:rPr>
      </w:pPr>
      <w:r w:rsidRPr="000920EF">
        <w:rPr>
          <w:rFonts w:ascii="Times New Roman" w:hAnsi="Times New Roman" w:cs="Times New Roman"/>
          <w:b/>
          <w:color w:val="000000"/>
        </w:rPr>
        <w:t>611.05</w:t>
      </w:r>
      <w:r w:rsidRPr="000920EF">
        <w:rPr>
          <w:rFonts w:ascii="Times New Roman" w:hAnsi="Times New Roman" w:cs="Times New Roman"/>
          <w:color w:val="000000"/>
        </w:rPr>
        <w:t xml:space="preserve"> The accepted quantities of deer guards of the various sizes will be paid for at the contract unit price each when included in the bid schedule.</w:t>
      </w:r>
    </w:p>
    <w:p w:rsidR="000920EF" w:rsidRPr="000920EF" w:rsidRDefault="000920EF" w:rsidP="008676CE">
      <w:pPr>
        <w:suppressAutoHyphens/>
        <w:spacing w:line="240" w:lineRule="atLeast"/>
        <w:jc w:val="both"/>
        <w:rPr>
          <w:rFonts w:ascii="Times New Roman" w:hAnsi="Times New Roman" w:cs="Times New Roman"/>
          <w:b/>
          <w:color w:val="000000"/>
        </w:rPr>
      </w:pPr>
      <w:r w:rsidRPr="000920EF">
        <w:rPr>
          <w:rFonts w:ascii="Times New Roman" w:hAnsi="Times New Roman" w:cs="Times New Roman"/>
          <w:color w:val="000000"/>
        </w:rPr>
        <w:t>Payment will be made under</w:t>
      </w:r>
      <w:r w:rsidRPr="000920EF">
        <w:rPr>
          <w:rFonts w:ascii="Times New Roman" w:hAnsi="Times New Roman" w:cs="Times New Roman"/>
          <w:b/>
          <w:color w:val="000000"/>
        </w:rPr>
        <w:t>:</w:t>
      </w:r>
    </w:p>
    <w:p w:rsidR="000920EF" w:rsidRPr="000920EF" w:rsidRDefault="000920EF" w:rsidP="008676CE">
      <w:pPr>
        <w:suppressAutoHyphens/>
        <w:spacing w:line="240" w:lineRule="atLeast"/>
        <w:rPr>
          <w:rFonts w:ascii="Times New Roman" w:hAnsi="Times New Roman" w:cs="Times New Roman"/>
          <w:b/>
          <w:color w:val="000000"/>
        </w:rPr>
      </w:pPr>
      <w:r w:rsidRPr="000920EF">
        <w:rPr>
          <w:rFonts w:ascii="Times New Roman" w:hAnsi="Times New Roman" w:cs="Times New Roman"/>
          <w:b/>
          <w:color w:val="000000"/>
        </w:rPr>
        <w:t>Pay Item</w:t>
      </w:r>
      <w:r w:rsidRPr="000920EF">
        <w:rPr>
          <w:rFonts w:ascii="Times New Roman" w:hAnsi="Times New Roman" w:cs="Times New Roman"/>
          <w:b/>
          <w:color w:val="000000"/>
        </w:rPr>
        <w:tab/>
      </w:r>
      <w:r w:rsidRPr="000920EF">
        <w:rPr>
          <w:rFonts w:ascii="Times New Roman" w:hAnsi="Times New Roman" w:cs="Times New Roman"/>
          <w:b/>
          <w:color w:val="000000"/>
        </w:rPr>
        <w:tab/>
      </w:r>
      <w:r w:rsidRPr="000920EF">
        <w:rPr>
          <w:rFonts w:ascii="Times New Roman" w:hAnsi="Times New Roman" w:cs="Times New Roman"/>
          <w:b/>
          <w:color w:val="000000"/>
        </w:rPr>
        <w:tab/>
      </w:r>
      <w:r w:rsidRPr="000920EF">
        <w:rPr>
          <w:rFonts w:ascii="Times New Roman" w:hAnsi="Times New Roman" w:cs="Times New Roman"/>
          <w:b/>
          <w:color w:val="000000"/>
        </w:rPr>
        <w:tab/>
      </w:r>
      <w:r w:rsidRPr="000920EF">
        <w:rPr>
          <w:rFonts w:ascii="Times New Roman" w:hAnsi="Times New Roman" w:cs="Times New Roman"/>
          <w:b/>
          <w:color w:val="000000"/>
        </w:rPr>
        <w:tab/>
        <w:t>Pay Unit</w:t>
      </w:r>
    </w:p>
    <w:p w:rsidR="000920EF" w:rsidRPr="000920EF" w:rsidRDefault="000920EF" w:rsidP="00D25A9D">
      <w:pPr>
        <w:widowControl w:val="0"/>
        <w:spacing w:line="264" w:lineRule="atLeast"/>
        <w:ind w:right="-540"/>
        <w:rPr>
          <w:rFonts w:ascii="Times New Roman" w:hAnsi="Times New Roman" w:cs="Times New Roman"/>
        </w:rPr>
      </w:pPr>
      <w:r w:rsidRPr="000920EF">
        <w:rPr>
          <w:rFonts w:ascii="Times New Roman" w:hAnsi="Times New Roman" w:cs="Times New Roman"/>
        </w:rPr>
        <w:t xml:space="preserve">____ </w:t>
      </w:r>
      <w:r>
        <w:rPr>
          <w:rFonts w:ascii="Times New Roman" w:hAnsi="Times New Roman" w:cs="Times New Roman"/>
        </w:rPr>
        <w:t>Foot</w:t>
      </w:r>
      <w:r w:rsidRPr="000920EF">
        <w:rPr>
          <w:rFonts w:ascii="Times New Roman" w:hAnsi="Times New Roman" w:cs="Times New Roman"/>
        </w:rPr>
        <w:t xml:space="preserve"> Deer Guard                                          Each</w:t>
      </w:r>
    </w:p>
    <w:p w:rsidR="00BC555D" w:rsidRPr="000920EF" w:rsidRDefault="00BC555D" w:rsidP="000920EF">
      <w:pPr>
        <w:rPr>
          <w:rFonts w:ascii="Times New Roman" w:hAnsi="Times New Roman" w:cs="Times New Roman"/>
        </w:rPr>
      </w:pPr>
    </w:p>
    <w:sectPr w:rsidR="00BC555D" w:rsidRPr="000920EF" w:rsidSect="007B6DB3">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DA" w:rsidRDefault="009558DA" w:rsidP="00D03956">
      <w:pPr>
        <w:spacing w:after="0" w:line="240" w:lineRule="auto"/>
      </w:pPr>
      <w:r>
        <w:separator/>
      </w:r>
    </w:p>
  </w:endnote>
  <w:endnote w:type="continuationSeparator" w:id="0">
    <w:p w:rsidR="009558DA" w:rsidRDefault="009558DA" w:rsidP="00D0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DA" w:rsidRDefault="009558DA" w:rsidP="00D03956">
      <w:pPr>
        <w:spacing w:after="0" w:line="240" w:lineRule="auto"/>
      </w:pPr>
      <w:r>
        <w:separator/>
      </w:r>
    </w:p>
  </w:footnote>
  <w:footnote w:type="continuationSeparator" w:id="0">
    <w:p w:rsidR="009558DA" w:rsidRDefault="009558DA" w:rsidP="00D0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56" w:rsidRDefault="00D03956" w:rsidP="00D03956">
    <w:pPr>
      <w:pStyle w:val="Default"/>
      <w:spacing w:after="120" w:line="247" w:lineRule="auto"/>
    </w:pPr>
    <w:r>
      <w:rPr>
        <w:sz w:val="18"/>
        <w:szCs w:val="18"/>
      </w:rPr>
      <w:t xml:space="preserve">Sample Project Special Provision: </w:t>
    </w:r>
    <w:proofErr w:type="spellStart"/>
    <w:r>
      <w:rPr>
        <w:sz w:val="18"/>
        <w:szCs w:val="18"/>
      </w:rPr>
      <w:t>611dg</w:t>
    </w:r>
    <w:proofErr w:type="spellEnd"/>
    <w:r>
      <w:rPr>
        <w:sz w:val="18"/>
        <w:szCs w:val="18"/>
      </w:rPr>
      <w:br/>
      <w:t>Date: 04</w:t>
    </w:r>
    <w:r w:rsidR="00B34DE4">
      <w:rPr>
        <w:sz w:val="18"/>
        <w:szCs w:val="18"/>
      </w:rPr>
      <w:t>-</w:t>
    </w:r>
    <w:r>
      <w:rPr>
        <w:sz w:val="18"/>
        <w:szCs w:val="18"/>
      </w:rPr>
      <w:t>30</w:t>
    </w:r>
    <w:r w:rsidR="00B34DE4">
      <w:rPr>
        <w:sz w:val="18"/>
        <w:szCs w:val="18"/>
      </w:rPr>
      <w:t>-</w:t>
    </w:r>
    <w:r>
      <w:rPr>
        <w:sz w:val="18"/>
        <w:szCs w:val="18"/>
      </w:rPr>
      <w:t>2015</w:t>
    </w:r>
    <w:r w:rsidR="008439B5">
      <w:rPr>
        <w:sz w:val="18"/>
        <w:szCs w:val="18"/>
      </w:rPr>
      <w:t xml:space="preserve"> (</w:t>
    </w:r>
    <w:r w:rsidR="00B34DE4" w:rsidRPr="00B34DE4">
      <w:rPr>
        <w:sz w:val="18"/>
        <w:szCs w:val="18"/>
      </w:rPr>
      <w:t>Re-issued 07-03-17</w:t>
    </w:r>
    <w:r w:rsidR="008439B5">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452B0"/>
    <w:multiLevelType w:val="hybridMultilevel"/>
    <w:tmpl w:val="558C614C"/>
    <w:lvl w:ilvl="0" w:tplc="B986C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EF"/>
    <w:rsid w:val="000002CF"/>
    <w:rsid w:val="000049E5"/>
    <w:rsid w:val="0001137E"/>
    <w:rsid w:val="000349B3"/>
    <w:rsid w:val="00036BF5"/>
    <w:rsid w:val="00037B5A"/>
    <w:rsid w:val="000418F8"/>
    <w:rsid w:val="000716DF"/>
    <w:rsid w:val="00074540"/>
    <w:rsid w:val="0008481B"/>
    <w:rsid w:val="000920EF"/>
    <w:rsid w:val="00094049"/>
    <w:rsid w:val="00094A44"/>
    <w:rsid w:val="000A1352"/>
    <w:rsid w:val="000B1910"/>
    <w:rsid w:val="000D21CE"/>
    <w:rsid w:val="00107872"/>
    <w:rsid w:val="001150E8"/>
    <w:rsid w:val="00130777"/>
    <w:rsid w:val="00132126"/>
    <w:rsid w:val="001348DC"/>
    <w:rsid w:val="00145C72"/>
    <w:rsid w:val="00175B0D"/>
    <w:rsid w:val="001816B1"/>
    <w:rsid w:val="00181B16"/>
    <w:rsid w:val="001B26B2"/>
    <w:rsid w:val="001C547D"/>
    <w:rsid w:val="001D3A50"/>
    <w:rsid w:val="001D3A95"/>
    <w:rsid w:val="001E6566"/>
    <w:rsid w:val="001F3634"/>
    <w:rsid w:val="0020049C"/>
    <w:rsid w:val="00212198"/>
    <w:rsid w:val="002216EB"/>
    <w:rsid w:val="00232BC8"/>
    <w:rsid w:val="00240DC0"/>
    <w:rsid w:val="0025275A"/>
    <w:rsid w:val="00253D70"/>
    <w:rsid w:val="00264CCE"/>
    <w:rsid w:val="00266626"/>
    <w:rsid w:val="0026700C"/>
    <w:rsid w:val="00273B74"/>
    <w:rsid w:val="00277242"/>
    <w:rsid w:val="00277E58"/>
    <w:rsid w:val="002867F6"/>
    <w:rsid w:val="00286FA5"/>
    <w:rsid w:val="00293CFC"/>
    <w:rsid w:val="00295F56"/>
    <w:rsid w:val="002A3570"/>
    <w:rsid w:val="002A5CFB"/>
    <w:rsid w:val="002A5EB4"/>
    <w:rsid w:val="002B3C35"/>
    <w:rsid w:val="002B5CF0"/>
    <w:rsid w:val="002C5C51"/>
    <w:rsid w:val="002D3A74"/>
    <w:rsid w:val="002E6033"/>
    <w:rsid w:val="002F1A1A"/>
    <w:rsid w:val="002F30EF"/>
    <w:rsid w:val="002F54B9"/>
    <w:rsid w:val="00311E68"/>
    <w:rsid w:val="00316381"/>
    <w:rsid w:val="003175F9"/>
    <w:rsid w:val="00317AA5"/>
    <w:rsid w:val="0033420B"/>
    <w:rsid w:val="00335B8C"/>
    <w:rsid w:val="0036219E"/>
    <w:rsid w:val="003654F6"/>
    <w:rsid w:val="00391151"/>
    <w:rsid w:val="003A7E57"/>
    <w:rsid w:val="003B00A2"/>
    <w:rsid w:val="003D7BC4"/>
    <w:rsid w:val="003E49F1"/>
    <w:rsid w:val="003E5955"/>
    <w:rsid w:val="003F6595"/>
    <w:rsid w:val="003F7A94"/>
    <w:rsid w:val="00401DE1"/>
    <w:rsid w:val="00405FB0"/>
    <w:rsid w:val="00421DCF"/>
    <w:rsid w:val="0044293B"/>
    <w:rsid w:val="004575FE"/>
    <w:rsid w:val="00474EFE"/>
    <w:rsid w:val="004806C1"/>
    <w:rsid w:val="00495D50"/>
    <w:rsid w:val="004A4271"/>
    <w:rsid w:val="004B0BED"/>
    <w:rsid w:val="004B4F71"/>
    <w:rsid w:val="004C33B3"/>
    <w:rsid w:val="004D5D52"/>
    <w:rsid w:val="004E45B8"/>
    <w:rsid w:val="004F0526"/>
    <w:rsid w:val="00501F8E"/>
    <w:rsid w:val="005101BE"/>
    <w:rsid w:val="00511A59"/>
    <w:rsid w:val="00535010"/>
    <w:rsid w:val="00547701"/>
    <w:rsid w:val="00551359"/>
    <w:rsid w:val="00570259"/>
    <w:rsid w:val="005823ED"/>
    <w:rsid w:val="00582950"/>
    <w:rsid w:val="005848D1"/>
    <w:rsid w:val="00585583"/>
    <w:rsid w:val="00594554"/>
    <w:rsid w:val="00596BB9"/>
    <w:rsid w:val="005B4171"/>
    <w:rsid w:val="005B4603"/>
    <w:rsid w:val="005B59B8"/>
    <w:rsid w:val="005B7424"/>
    <w:rsid w:val="005C06AD"/>
    <w:rsid w:val="005E3B2B"/>
    <w:rsid w:val="005F09D1"/>
    <w:rsid w:val="005F20B0"/>
    <w:rsid w:val="00622A6A"/>
    <w:rsid w:val="006367E0"/>
    <w:rsid w:val="0063726A"/>
    <w:rsid w:val="00637745"/>
    <w:rsid w:val="00643373"/>
    <w:rsid w:val="00644668"/>
    <w:rsid w:val="00660B4C"/>
    <w:rsid w:val="00664419"/>
    <w:rsid w:val="00675424"/>
    <w:rsid w:val="00687418"/>
    <w:rsid w:val="0069694B"/>
    <w:rsid w:val="006A356D"/>
    <w:rsid w:val="006A6143"/>
    <w:rsid w:val="006C2F26"/>
    <w:rsid w:val="006C5D6F"/>
    <w:rsid w:val="006D7D73"/>
    <w:rsid w:val="006E373B"/>
    <w:rsid w:val="006F0A02"/>
    <w:rsid w:val="00705337"/>
    <w:rsid w:val="00713465"/>
    <w:rsid w:val="00714A12"/>
    <w:rsid w:val="00716085"/>
    <w:rsid w:val="007276ED"/>
    <w:rsid w:val="007334AF"/>
    <w:rsid w:val="00734EC7"/>
    <w:rsid w:val="007421E4"/>
    <w:rsid w:val="00744FA9"/>
    <w:rsid w:val="00752AED"/>
    <w:rsid w:val="00785103"/>
    <w:rsid w:val="00792179"/>
    <w:rsid w:val="007971C0"/>
    <w:rsid w:val="007A5AA1"/>
    <w:rsid w:val="007B3E6D"/>
    <w:rsid w:val="007B6DB3"/>
    <w:rsid w:val="007E5FDA"/>
    <w:rsid w:val="008146B3"/>
    <w:rsid w:val="00816F58"/>
    <w:rsid w:val="0083425E"/>
    <w:rsid w:val="008439B5"/>
    <w:rsid w:val="00846EA0"/>
    <w:rsid w:val="00863DED"/>
    <w:rsid w:val="00882E6A"/>
    <w:rsid w:val="00885370"/>
    <w:rsid w:val="008871C3"/>
    <w:rsid w:val="0088748D"/>
    <w:rsid w:val="00895F92"/>
    <w:rsid w:val="00896A6D"/>
    <w:rsid w:val="008A34F9"/>
    <w:rsid w:val="008C2EE4"/>
    <w:rsid w:val="008D09A1"/>
    <w:rsid w:val="008E4602"/>
    <w:rsid w:val="008F08B0"/>
    <w:rsid w:val="008F3495"/>
    <w:rsid w:val="008F58AB"/>
    <w:rsid w:val="009037DC"/>
    <w:rsid w:val="00916C7B"/>
    <w:rsid w:val="0092675B"/>
    <w:rsid w:val="00930DA6"/>
    <w:rsid w:val="00952228"/>
    <w:rsid w:val="009558DA"/>
    <w:rsid w:val="00957B7E"/>
    <w:rsid w:val="009636EE"/>
    <w:rsid w:val="0097491D"/>
    <w:rsid w:val="00977FE3"/>
    <w:rsid w:val="009837C2"/>
    <w:rsid w:val="00991127"/>
    <w:rsid w:val="00992703"/>
    <w:rsid w:val="00993EBA"/>
    <w:rsid w:val="009A7807"/>
    <w:rsid w:val="009B0EEE"/>
    <w:rsid w:val="009C6E63"/>
    <w:rsid w:val="009E38F7"/>
    <w:rsid w:val="009F426D"/>
    <w:rsid w:val="00A07B28"/>
    <w:rsid w:val="00A22546"/>
    <w:rsid w:val="00A4023A"/>
    <w:rsid w:val="00A420AC"/>
    <w:rsid w:val="00A478F2"/>
    <w:rsid w:val="00A47B93"/>
    <w:rsid w:val="00A55C67"/>
    <w:rsid w:val="00A91598"/>
    <w:rsid w:val="00AA496D"/>
    <w:rsid w:val="00AA6716"/>
    <w:rsid w:val="00AB3417"/>
    <w:rsid w:val="00AB6AE6"/>
    <w:rsid w:val="00AC4CD4"/>
    <w:rsid w:val="00AC757A"/>
    <w:rsid w:val="00AD37B2"/>
    <w:rsid w:val="00AF6474"/>
    <w:rsid w:val="00B05798"/>
    <w:rsid w:val="00B133BA"/>
    <w:rsid w:val="00B2355A"/>
    <w:rsid w:val="00B31EF7"/>
    <w:rsid w:val="00B34DE4"/>
    <w:rsid w:val="00B352DA"/>
    <w:rsid w:val="00B55878"/>
    <w:rsid w:val="00B7042D"/>
    <w:rsid w:val="00B7731F"/>
    <w:rsid w:val="00B84B9B"/>
    <w:rsid w:val="00B87936"/>
    <w:rsid w:val="00BA456F"/>
    <w:rsid w:val="00BA7D29"/>
    <w:rsid w:val="00BB296A"/>
    <w:rsid w:val="00BC2AA4"/>
    <w:rsid w:val="00BC555D"/>
    <w:rsid w:val="00BC6137"/>
    <w:rsid w:val="00BE5D94"/>
    <w:rsid w:val="00BE70CB"/>
    <w:rsid w:val="00BF6135"/>
    <w:rsid w:val="00BF768F"/>
    <w:rsid w:val="00C06FDC"/>
    <w:rsid w:val="00C200AA"/>
    <w:rsid w:val="00C44DC4"/>
    <w:rsid w:val="00C52F32"/>
    <w:rsid w:val="00C5735B"/>
    <w:rsid w:val="00C67D90"/>
    <w:rsid w:val="00C67E36"/>
    <w:rsid w:val="00C74297"/>
    <w:rsid w:val="00CB4F2D"/>
    <w:rsid w:val="00CD186D"/>
    <w:rsid w:val="00CD3F80"/>
    <w:rsid w:val="00CD6E4D"/>
    <w:rsid w:val="00CE48AF"/>
    <w:rsid w:val="00CE64FD"/>
    <w:rsid w:val="00D03956"/>
    <w:rsid w:val="00D11780"/>
    <w:rsid w:val="00D21AB2"/>
    <w:rsid w:val="00D21F15"/>
    <w:rsid w:val="00D53737"/>
    <w:rsid w:val="00D54D59"/>
    <w:rsid w:val="00DC585F"/>
    <w:rsid w:val="00DD0792"/>
    <w:rsid w:val="00DD27EE"/>
    <w:rsid w:val="00DE11F3"/>
    <w:rsid w:val="00E114E5"/>
    <w:rsid w:val="00E145CE"/>
    <w:rsid w:val="00E14A84"/>
    <w:rsid w:val="00E3696E"/>
    <w:rsid w:val="00E43435"/>
    <w:rsid w:val="00E61751"/>
    <w:rsid w:val="00E66E6D"/>
    <w:rsid w:val="00E710DA"/>
    <w:rsid w:val="00E81287"/>
    <w:rsid w:val="00E85908"/>
    <w:rsid w:val="00E86AE5"/>
    <w:rsid w:val="00EA2EB4"/>
    <w:rsid w:val="00EB2D56"/>
    <w:rsid w:val="00EC2161"/>
    <w:rsid w:val="00EC7BCA"/>
    <w:rsid w:val="00ED63A4"/>
    <w:rsid w:val="00EE0BAD"/>
    <w:rsid w:val="00EE451F"/>
    <w:rsid w:val="00EF0E9E"/>
    <w:rsid w:val="00F115DF"/>
    <w:rsid w:val="00F475D6"/>
    <w:rsid w:val="00F47D95"/>
    <w:rsid w:val="00F5216E"/>
    <w:rsid w:val="00F6168D"/>
    <w:rsid w:val="00F61A2E"/>
    <w:rsid w:val="00F6533D"/>
    <w:rsid w:val="00F6791E"/>
    <w:rsid w:val="00F92961"/>
    <w:rsid w:val="00FB6454"/>
    <w:rsid w:val="00FC0472"/>
    <w:rsid w:val="00FC27E6"/>
    <w:rsid w:val="00FC2E86"/>
    <w:rsid w:val="00FC5774"/>
    <w:rsid w:val="00FC660B"/>
    <w:rsid w:val="00FD1377"/>
    <w:rsid w:val="00FE2A14"/>
    <w:rsid w:val="00FE7F88"/>
    <w:rsid w:val="00FF32D2"/>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A4625-75AE-4605-ACD8-F4EEC3F3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920E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920EF"/>
    <w:rPr>
      <w:rFonts w:ascii="Times New Roman" w:eastAsia="Times New Roman" w:hAnsi="Times New Roman" w:cs="Times New Roman"/>
      <w:sz w:val="16"/>
      <w:szCs w:val="16"/>
    </w:rPr>
  </w:style>
  <w:style w:type="paragraph" w:customStyle="1" w:styleId="Default">
    <w:name w:val="Default"/>
    <w:uiPriority w:val="99"/>
    <w:rsid w:val="000920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0920EF"/>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0920EF"/>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0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Mohan</dc:creator>
  <cp:keywords/>
  <dc:description/>
  <cp:lastModifiedBy>Avgeris, Louis</cp:lastModifiedBy>
  <cp:revision>4</cp:revision>
  <dcterms:created xsi:type="dcterms:W3CDTF">2017-04-07T14:48:00Z</dcterms:created>
  <dcterms:modified xsi:type="dcterms:W3CDTF">2017-06-27T22:11:00Z</dcterms:modified>
</cp:coreProperties>
</file>