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1C7" w:rsidRDefault="004E41C7" w:rsidP="00103335">
      <w:pPr>
        <w:pStyle w:val="BodyText"/>
        <w:jc w:val="center"/>
        <w:rPr>
          <w:szCs w:val="22"/>
        </w:rPr>
      </w:pPr>
    </w:p>
    <w:p w:rsidR="004E41C7" w:rsidRDefault="004E41C7" w:rsidP="004E41C7">
      <w:pPr>
        <w:pStyle w:val="BodyText"/>
        <w:rPr>
          <w:szCs w:val="22"/>
        </w:rPr>
      </w:pPr>
      <w:r>
        <w:rPr>
          <w:szCs w:val="22"/>
        </w:rPr>
        <w:t>Sample Project Special: 614tlpatr</w:t>
      </w:r>
    </w:p>
    <w:p w:rsidR="004E41C7" w:rsidRDefault="000455CD" w:rsidP="004E41C7">
      <w:pPr>
        <w:pStyle w:val="BodyText"/>
        <w:rPr>
          <w:szCs w:val="22"/>
        </w:rPr>
      </w:pPr>
      <w:r>
        <w:rPr>
          <w:szCs w:val="22"/>
        </w:rPr>
        <w:t>4-26-</w:t>
      </w:r>
      <w:bookmarkStart w:id="0" w:name="_GoBack"/>
      <w:bookmarkEnd w:id="0"/>
      <w:r w:rsidR="004E41C7">
        <w:rPr>
          <w:szCs w:val="22"/>
        </w:rPr>
        <w:t>2011</w:t>
      </w:r>
      <w:r w:rsidR="004F168D">
        <w:rPr>
          <w:szCs w:val="22"/>
        </w:rPr>
        <w:t xml:space="preserve"> (</w:t>
      </w:r>
      <w:r w:rsidRPr="000455CD">
        <w:rPr>
          <w:szCs w:val="22"/>
        </w:rPr>
        <w:t>Re-issued 07-03-17</w:t>
      </w:r>
      <w:r w:rsidR="004F168D">
        <w:rPr>
          <w:szCs w:val="22"/>
        </w:rPr>
        <w:t>)</w:t>
      </w:r>
    </w:p>
    <w:p w:rsidR="004E41C7" w:rsidRDefault="004E41C7" w:rsidP="004E41C7">
      <w:pPr>
        <w:pStyle w:val="BodyText"/>
        <w:rPr>
          <w:szCs w:val="22"/>
        </w:rPr>
      </w:pPr>
    </w:p>
    <w:p w:rsidR="0043354C" w:rsidRPr="0011203D" w:rsidRDefault="0011203D" w:rsidP="00103335">
      <w:pPr>
        <w:pStyle w:val="BodyText"/>
        <w:jc w:val="center"/>
        <w:rPr>
          <w:szCs w:val="22"/>
        </w:rPr>
      </w:pPr>
      <w:r w:rsidRPr="0011203D">
        <w:rPr>
          <w:szCs w:val="22"/>
        </w:rPr>
        <w:t>1</w:t>
      </w:r>
    </w:p>
    <w:p w:rsidR="00103335" w:rsidRPr="008866D0" w:rsidRDefault="00103335" w:rsidP="00103335">
      <w:pPr>
        <w:pStyle w:val="BodyText"/>
        <w:jc w:val="center"/>
        <w:rPr>
          <w:szCs w:val="22"/>
        </w:rPr>
      </w:pPr>
      <w:r w:rsidRPr="008866D0">
        <w:rPr>
          <w:szCs w:val="22"/>
        </w:rPr>
        <w:t>REVISION OF SECTION 614</w:t>
      </w:r>
    </w:p>
    <w:p w:rsidR="00103335" w:rsidRPr="008866D0" w:rsidRDefault="00103335" w:rsidP="00103335">
      <w:pPr>
        <w:pStyle w:val="BodyText"/>
        <w:jc w:val="center"/>
        <w:rPr>
          <w:bCs/>
          <w:szCs w:val="22"/>
        </w:rPr>
      </w:pPr>
      <w:r w:rsidRPr="008866D0">
        <w:rPr>
          <w:bCs/>
          <w:szCs w:val="22"/>
        </w:rPr>
        <w:t>TRAFFIC LOOPS AND PIEZOS AT AUTOMATED</w:t>
      </w:r>
    </w:p>
    <w:p w:rsidR="00103335" w:rsidRPr="008866D0" w:rsidRDefault="00103335" w:rsidP="00103335">
      <w:pPr>
        <w:pStyle w:val="BodyText"/>
        <w:jc w:val="center"/>
        <w:rPr>
          <w:bCs/>
          <w:szCs w:val="22"/>
        </w:rPr>
      </w:pPr>
      <w:r w:rsidRPr="008866D0">
        <w:rPr>
          <w:bCs/>
          <w:szCs w:val="22"/>
        </w:rPr>
        <w:t>TRAFFIC RECORDER (ATR) SITES</w:t>
      </w:r>
    </w:p>
    <w:p w:rsidR="00103335" w:rsidRDefault="00103335" w:rsidP="00103335">
      <w:pPr>
        <w:pStyle w:val="BodyText"/>
        <w:jc w:val="center"/>
        <w:rPr>
          <w:szCs w:val="22"/>
        </w:rPr>
      </w:pPr>
    </w:p>
    <w:p w:rsidR="008866D0" w:rsidRDefault="008866D0" w:rsidP="008866D0">
      <w:pPr>
        <w:pStyle w:val="BodyText"/>
        <w:rPr>
          <w:szCs w:val="22"/>
        </w:rPr>
      </w:pPr>
      <w:r>
        <w:rPr>
          <w:szCs w:val="22"/>
        </w:rPr>
        <w:t>Section 614 of the Standard Specifications is hereby revised for this project to include the following:</w:t>
      </w:r>
    </w:p>
    <w:p w:rsidR="008866D0" w:rsidRDefault="008866D0" w:rsidP="008866D0">
      <w:pPr>
        <w:pStyle w:val="BodyText"/>
        <w:rPr>
          <w:szCs w:val="22"/>
        </w:rPr>
      </w:pPr>
    </w:p>
    <w:p w:rsidR="00103335" w:rsidRDefault="00103335" w:rsidP="00103335">
      <w:pPr>
        <w:tabs>
          <w:tab w:val="left" w:pos="0"/>
          <w:tab w:val="left" w:pos="720"/>
        </w:tabs>
        <w:jc w:val="center"/>
        <w:rPr>
          <w:rFonts w:ascii="Dutch801 Rm BT" w:hAnsi="Dutch801 Rm BT"/>
          <w:b/>
          <w:sz w:val="22"/>
          <w:szCs w:val="22"/>
        </w:rPr>
      </w:pPr>
      <w:r w:rsidRPr="00F3001E">
        <w:rPr>
          <w:rFonts w:ascii="Dutch801 Rm BT" w:hAnsi="Dutch801 Rm BT"/>
          <w:b/>
          <w:sz w:val="22"/>
          <w:szCs w:val="22"/>
        </w:rPr>
        <w:t>DESCRIPTION</w:t>
      </w:r>
    </w:p>
    <w:p w:rsidR="00B0157E" w:rsidRPr="00D44FB6" w:rsidRDefault="00B0157E" w:rsidP="00B0157E">
      <w:pPr>
        <w:tabs>
          <w:tab w:val="left" w:pos="0"/>
          <w:tab w:val="left" w:pos="720"/>
        </w:tabs>
        <w:jc w:val="both"/>
        <w:rPr>
          <w:sz w:val="22"/>
          <w:szCs w:val="22"/>
        </w:rPr>
      </w:pPr>
    </w:p>
    <w:p w:rsidR="00BD1170" w:rsidRPr="00D44FB6" w:rsidRDefault="00B0157E" w:rsidP="00B0157E">
      <w:pPr>
        <w:tabs>
          <w:tab w:val="left" w:pos="0"/>
          <w:tab w:val="left" w:pos="720"/>
        </w:tabs>
        <w:jc w:val="both"/>
        <w:rPr>
          <w:sz w:val="22"/>
          <w:szCs w:val="22"/>
        </w:rPr>
      </w:pPr>
      <w:r w:rsidRPr="00D44FB6">
        <w:rPr>
          <w:sz w:val="22"/>
          <w:szCs w:val="22"/>
        </w:rPr>
        <w:t xml:space="preserve">This work consists of the removal and replacement of </w:t>
      </w:r>
      <w:r w:rsidR="008866D0">
        <w:rPr>
          <w:sz w:val="22"/>
          <w:szCs w:val="22"/>
        </w:rPr>
        <w:t>loop</w:t>
      </w:r>
      <w:r w:rsidRPr="00D44FB6">
        <w:rPr>
          <w:sz w:val="22"/>
          <w:szCs w:val="22"/>
        </w:rPr>
        <w:t xml:space="preserve"> detector wires</w:t>
      </w:r>
      <w:r w:rsidR="008866D0">
        <w:rPr>
          <w:sz w:val="22"/>
          <w:szCs w:val="22"/>
        </w:rPr>
        <w:t>,</w:t>
      </w:r>
      <w:r w:rsidRPr="00D44FB6">
        <w:rPr>
          <w:sz w:val="22"/>
          <w:szCs w:val="22"/>
        </w:rPr>
        <w:t xml:space="preserve"> or </w:t>
      </w:r>
      <w:r w:rsidR="008866D0">
        <w:rPr>
          <w:sz w:val="22"/>
          <w:szCs w:val="22"/>
        </w:rPr>
        <w:t>l</w:t>
      </w:r>
      <w:r w:rsidRPr="00D44FB6">
        <w:rPr>
          <w:sz w:val="22"/>
          <w:szCs w:val="22"/>
        </w:rPr>
        <w:t xml:space="preserve">oops and </w:t>
      </w:r>
      <w:r w:rsidR="008866D0">
        <w:rPr>
          <w:sz w:val="22"/>
          <w:szCs w:val="22"/>
        </w:rPr>
        <w:t>p</w:t>
      </w:r>
      <w:r w:rsidRPr="00D44FB6">
        <w:rPr>
          <w:sz w:val="22"/>
          <w:szCs w:val="22"/>
        </w:rPr>
        <w:t xml:space="preserve">iezoelectric </w:t>
      </w:r>
      <w:r w:rsidR="008866D0">
        <w:rPr>
          <w:sz w:val="22"/>
          <w:szCs w:val="22"/>
        </w:rPr>
        <w:t>a</w:t>
      </w:r>
      <w:r w:rsidRPr="00D44FB6">
        <w:rPr>
          <w:sz w:val="22"/>
          <w:szCs w:val="22"/>
        </w:rPr>
        <w:t xml:space="preserve">xle </w:t>
      </w:r>
      <w:r w:rsidR="008866D0">
        <w:rPr>
          <w:sz w:val="22"/>
          <w:szCs w:val="22"/>
        </w:rPr>
        <w:t>s</w:t>
      </w:r>
      <w:r w:rsidRPr="00D44FB6">
        <w:rPr>
          <w:sz w:val="22"/>
          <w:szCs w:val="22"/>
        </w:rPr>
        <w:t>ensor</w:t>
      </w:r>
      <w:r w:rsidR="0043354C">
        <w:rPr>
          <w:sz w:val="22"/>
          <w:szCs w:val="22"/>
        </w:rPr>
        <w:t>s</w:t>
      </w:r>
      <w:r w:rsidRPr="00D44FB6">
        <w:rPr>
          <w:sz w:val="22"/>
          <w:szCs w:val="22"/>
        </w:rPr>
        <w:t xml:space="preserve"> (piezo) for the Automatic Traffic </w:t>
      </w:r>
      <w:r w:rsidR="008866D0">
        <w:rPr>
          <w:sz w:val="22"/>
          <w:szCs w:val="22"/>
        </w:rPr>
        <w:t xml:space="preserve">Recorder (ATR), where the loops, </w:t>
      </w:r>
      <w:proofErr w:type="spellStart"/>
      <w:r w:rsidRPr="00D44FB6">
        <w:rPr>
          <w:sz w:val="22"/>
          <w:szCs w:val="22"/>
        </w:rPr>
        <w:t>piezos</w:t>
      </w:r>
      <w:proofErr w:type="spellEnd"/>
      <w:r w:rsidR="008866D0">
        <w:rPr>
          <w:sz w:val="22"/>
          <w:szCs w:val="22"/>
        </w:rPr>
        <w:t xml:space="preserve"> or both</w:t>
      </w:r>
      <w:r w:rsidRPr="00D44FB6">
        <w:rPr>
          <w:sz w:val="22"/>
          <w:szCs w:val="22"/>
        </w:rPr>
        <w:t xml:space="preserve"> have been removed within a </w:t>
      </w:r>
      <w:r w:rsidR="008866D0">
        <w:rPr>
          <w:sz w:val="22"/>
          <w:szCs w:val="22"/>
        </w:rPr>
        <w:t>project site.</w:t>
      </w:r>
      <w:r w:rsidR="00362426">
        <w:rPr>
          <w:sz w:val="22"/>
          <w:szCs w:val="22"/>
        </w:rPr>
        <w:t xml:space="preserve">  Work shall be in accordance with this specification and as shown on the plans.</w:t>
      </w:r>
    </w:p>
    <w:p w:rsidR="00B0157E" w:rsidRPr="00D44FB6" w:rsidRDefault="00B0157E" w:rsidP="00B0157E">
      <w:pPr>
        <w:tabs>
          <w:tab w:val="left" w:pos="0"/>
          <w:tab w:val="left" w:pos="720"/>
        </w:tabs>
        <w:jc w:val="both"/>
        <w:rPr>
          <w:sz w:val="22"/>
          <w:szCs w:val="22"/>
        </w:rPr>
      </w:pPr>
      <w:r w:rsidRPr="00D44FB6">
        <w:rPr>
          <w:sz w:val="22"/>
          <w:szCs w:val="22"/>
        </w:rPr>
        <w:t xml:space="preserve"> </w:t>
      </w:r>
    </w:p>
    <w:p w:rsidR="003C1916" w:rsidRDefault="003C1916" w:rsidP="00DE6803">
      <w:pPr>
        <w:tabs>
          <w:tab w:val="left" w:pos="0"/>
          <w:tab w:val="left" w:pos="720"/>
        </w:tabs>
        <w:jc w:val="center"/>
        <w:rPr>
          <w:b/>
          <w:sz w:val="22"/>
          <w:szCs w:val="22"/>
        </w:rPr>
      </w:pPr>
      <w:r w:rsidRPr="002B7D82">
        <w:rPr>
          <w:b/>
          <w:sz w:val="22"/>
          <w:szCs w:val="22"/>
        </w:rPr>
        <w:t>MATERIALS</w:t>
      </w:r>
    </w:p>
    <w:p w:rsidR="008866D0" w:rsidRPr="002B7D82" w:rsidRDefault="008866D0" w:rsidP="00DE6803">
      <w:pPr>
        <w:tabs>
          <w:tab w:val="left" w:pos="0"/>
          <w:tab w:val="left" w:pos="720"/>
        </w:tabs>
        <w:jc w:val="center"/>
        <w:rPr>
          <w:b/>
          <w:sz w:val="22"/>
          <w:szCs w:val="22"/>
        </w:rPr>
      </w:pPr>
    </w:p>
    <w:p w:rsidR="00C665D1" w:rsidRPr="002B7D82" w:rsidRDefault="003C1916" w:rsidP="00C665D1">
      <w:pPr>
        <w:rPr>
          <w:sz w:val="22"/>
          <w:szCs w:val="22"/>
        </w:rPr>
      </w:pPr>
      <w:r w:rsidRPr="002B7D82">
        <w:rPr>
          <w:sz w:val="22"/>
          <w:szCs w:val="22"/>
        </w:rPr>
        <w:t xml:space="preserve">Loop detector wire shall consist of specified loop wire encased in ¼ </w:t>
      </w:r>
      <w:r w:rsidR="00C665D1" w:rsidRPr="002B7D82">
        <w:rPr>
          <w:sz w:val="22"/>
          <w:szCs w:val="22"/>
        </w:rPr>
        <w:t>inch OD, 3/16 inch ID vinyl or polyethylene tubing. (14-1/C Loop detector cable 19 STR. PVC/Nylon/PVC Tube 600v IMSA</w:t>
      </w:r>
      <w:r w:rsidR="00C665D1" w:rsidRPr="003B2246">
        <w:rPr>
          <w:sz w:val="22"/>
          <w:szCs w:val="22"/>
        </w:rPr>
        <w:t xml:space="preserve"> </w:t>
      </w:r>
      <w:r w:rsidR="00C665D1" w:rsidRPr="002B7D82">
        <w:rPr>
          <w:sz w:val="22"/>
          <w:szCs w:val="22"/>
        </w:rPr>
        <w:t>51-5)</w:t>
      </w:r>
    </w:p>
    <w:p w:rsidR="003E78BF" w:rsidRPr="002B7D82" w:rsidRDefault="00C665D1" w:rsidP="003C1916">
      <w:pPr>
        <w:rPr>
          <w:sz w:val="22"/>
          <w:szCs w:val="22"/>
        </w:rPr>
      </w:pPr>
      <w:r w:rsidRPr="002B7D82">
        <w:rPr>
          <w:sz w:val="22"/>
          <w:szCs w:val="22"/>
        </w:rPr>
        <w:t xml:space="preserve">        </w:t>
      </w:r>
      <w:r w:rsidR="003C1916" w:rsidRPr="002B7D82">
        <w:rPr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Pr="002B7D82">
        <w:rPr>
          <w:sz w:val="22"/>
          <w:szCs w:val="22"/>
        </w:rPr>
        <w:t xml:space="preserve">                             </w:t>
      </w:r>
    </w:p>
    <w:p w:rsidR="003C1916" w:rsidRPr="002B7D82" w:rsidRDefault="003E78BF" w:rsidP="003C1916">
      <w:pPr>
        <w:rPr>
          <w:sz w:val="22"/>
          <w:szCs w:val="22"/>
        </w:rPr>
      </w:pPr>
      <w:r w:rsidRPr="002B7D82">
        <w:rPr>
          <w:sz w:val="22"/>
          <w:szCs w:val="22"/>
        </w:rPr>
        <w:t>Loops shall be sealed with a two-part self</w:t>
      </w:r>
      <w:r w:rsidR="008866D0">
        <w:rPr>
          <w:sz w:val="22"/>
          <w:szCs w:val="22"/>
        </w:rPr>
        <w:t>-curing, self-</w:t>
      </w:r>
      <w:r w:rsidRPr="002B7D82">
        <w:rPr>
          <w:sz w:val="22"/>
          <w:szCs w:val="22"/>
        </w:rPr>
        <w:t>bonding weatherproof epoxy approved for sealing loops.</w:t>
      </w:r>
      <w:r w:rsidR="008866D0">
        <w:rPr>
          <w:sz w:val="22"/>
          <w:szCs w:val="22"/>
        </w:rPr>
        <w:t xml:space="preserve">  Loops shall be 6 feet by 6 feet.</w:t>
      </w:r>
    </w:p>
    <w:p w:rsidR="003C1916" w:rsidRPr="002B7D82" w:rsidRDefault="003C1916" w:rsidP="003C1916">
      <w:pPr>
        <w:rPr>
          <w:sz w:val="22"/>
          <w:szCs w:val="22"/>
        </w:rPr>
      </w:pPr>
    </w:p>
    <w:p w:rsidR="003C1916" w:rsidRPr="002B7D82" w:rsidRDefault="006066B7" w:rsidP="003C1916">
      <w:pPr>
        <w:rPr>
          <w:sz w:val="22"/>
          <w:szCs w:val="22"/>
        </w:rPr>
      </w:pPr>
      <w:r>
        <w:rPr>
          <w:sz w:val="22"/>
          <w:szCs w:val="22"/>
        </w:rPr>
        <w:t>The piezo</w:t>
      </w:r>
      <w:r w:rsidR="003C1916" w:rsidRPr="002B7D82">
        <w:rPr>
          <w:sz w:val="22"/>
          <w:szCs w:val="22"/>
        </w:rPr>
        <w:t xml:space="preserve"> shall be class II</w:t>
      </w:r>
      <w:r w:rsidR="008866D0">
        <w:rPr>
          <w:sz w:val="22"/>
          <w:szCs w:val="22"/>
        </w:rPr>
        <w:t xml:space="preserve"> and 6 feet </w:t>
      </w:r>
      <w:r w:rsidR="003C1916" w:rsidRPr="002B7D82">
        <w:rPr>
          <w:sz w:val="22"/>
          <w:szCs w:val="22"/>
        </w:rPr>
        <w:t xml:space="preserve">in length. The piezo shall </w:t>
      </w:r>
      <w:r w:rsidR="008866D0">
        <w:rPr>
          <w:sz w:val="22"/>
          <w:szCs w:val="22"/>
        </w:rPr>
        <w:t>have</w:t>
      </w:r>
      <w:r w:rsidR="003C1916" w:rsidRPr="002B7D82">
        <w:rPr>
          <w:sz w:val="22"/>
          <w:szCs w:val="22"/>
        </w:rPr>
        <w:t xml:space="preserve"> sufficient lead in cable, so the lead in cable can be pulled in </w:t>
      </w:r>
      <w:r w:rsidR="008866D0">
        <w:rPr>
          <w:sz w:val="22"/>
          <w:szCs w:val="22"/>
        </w:rPr>
        <w:t>to the cabinet without splicing.</w:t>
      </w:r>
    </w:p>
    <w:p w:rsidR="003C1916" w:rsidRPr="002B7D82" w:rsidRDefault="003C1916" w:rsidP="003C1916">
      <w:r w:rsidRPr="002B7D82">
        <w:t xml:space="preserve"> </w:t>
      </w:r>
    </w:p>
    <w:p w:rsidR="003C1916" w:rsidRDefault="00EE1523" w:rsidP="003C1916">
      <w:pPr>
        <w:rPr>
          <w:sz w:val="22"/>
          <w:szCs w:val="22"/>
        </w:rPr>
      </w:pPr>
      <w:r>
        <w:rPr>
          <w:sz w:val="22"/>
          <w:szCs w:val="22"/>
        </w:rPr>
        <w:t>G</w:t>
      </w:r>
      <w:r w:rsidR="008866D0">
        <w:rPr>
          <w:sz w:val="22"/>
          <w:szCs w:val="22"/>
        </w:rPr>
        <w:t>rout or epoxy</w:t>
      </w:r>
      <w:r>
        <w:rPr>
          <w:sz w:val="22"/>
          <w:szCs w:val="22"/>
        </w:rPr>
        <w:t xml:space="preserve"> for the installation of the loops and </w:t>
      </w:r>
      <w:proofErr w:type="spellStart"/>
      <w:r>
        <w:rPr>
          <w:sz w:val="22"/>
          <w:szCs w:val="22"/>
        </w:rPr>
        <w:t>piezos</w:t>
      </w:r>
      <w:proofErr w:type="spellEnd"/>
      <w:r>
        <w:rPr>
          <w:sz w:val="22"/>
          <w:szCs w:val="22"/>
        </w:rPr>
        <w:t xml:space="preserve"> shall conform to</w:t>
      </w:r>
      <w:r w:rsidR="008866D0">
        <w:rPr>
          <w:sz w:val="22"/>
          <w:szCs w:val="22"/>
        </w:rPr>
        <w:t xml:space="preserve"> manufacturer</w:t>
      </w:r>
      <w:r w:rsidR="00DF023D">
        <w:rPr>
          <w:sz w:val="22"/>
          <w:szCs w:val="22"/>
        </w:rPr>
        <w:t>’s</w:t>
      </w:r>
      <w:r w:rsidR="008866D0">
        <w:rPr>
          <w:sz w:val="22"/>
          <w:szCs w:val="22"/>
        </w:rPr>
        <w:t xml:space="preserve"> recommendations</w:t>
      </w:r>
      <w:r w:rsidR="003C1916" w:rsidRPr="002B7D82">
        <w:rPr>
          <w:sz w:val="22"/>
          <w:szCs w:val="22"/>
        </w:rPr>
        <w:t xml:space="preserve">. </w:t>
      </w:r>
    </w:p>
    <w:p w:rsidR="00495CEC" w:rsidRDefault="00495CEC" w:rsidP="003C1916">
      <w:pPr>
        <w:rPr>
          <w:sz w:val="22"/>
          <w:szCs w:val="22"/>
        </w:rPr>
      </w:pPr>
    </w:p>
    <w:p w:rsidR="00495CEC" w:rsidRPr="002B7D82" w:rsidRDefault="00495CEC" w:rsidP="003C1916">
      <w:pPr>
        <w:rPr>
          <w:sz w:val="22"/>
          <w:szCs w:val="22"/>
        </w:rPr>
      </w:pPr>
      <w:r>
        <w:rPr>
          <w:sz w:val="22"/>
          <w:szCs w:val="22"/>
        </w:rPr>
        <w:t>Pull boxes shall be in accordance with Section 613.</w:t>
      </w:r>
    </w:p>
    <w:p w:rsidR="003C1916" w:rsidRPr="002B7D82" w:rsidRDefault="003C1916" w:rsidP="003C1916"/>
    <w:p w:rsidR="003E78BF" w:rsidRPr="002B7D82" w:rsidRDefault="003E78BF" w:rsidP="003E78BF">
      <w:pPr>
        <w:tabs>
          <w:tab w:val="left" w:pos="0"/>
          <w:tab w:val="left" w:pos="720"/>
        </w:tabs>
        <w:jc w:val="center"/>
        <w:rPr>
          <w:b/>
          <w:sz w:val="22"/>
          <w:szCs w:val="22"/>
        </w:rPr>
      </w:pPr>
      <w:r w:rsidRPr="002B7D82">
        <w:rPr>
          <w:b/>
          <w:sz w:val="22"/>
          <w:szCs w:val="22"/>
        </w:rPr>
        <w:t>CONSTRUCTION</w:t>
      </w:r>
    </w:p>
    <w:p w:rsidR="00194033" w:rsidRPr="002B7D82" w:rsidRDefault="00194033" w:rsidP="003E78BF"/>
    <w:p w:rsidR="00EE1523" w:rsidRDefault="00362426" w:rsidP="00362426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i/>
          <w:sz w:val="22"/>
          <w:szCs w:val="22"/>
        </w:rPr>
        <w:t xml:space="preserve">General.  </w:t>
      </w:r>
      <w:r w:rsidR="00C73C32">
        <w:rPr>
          <w:sz w:val="22"/>
          <w:szCs w:val="22"/>
        </w:rPr>
        <w:t xml:space="preserve">A </w:t>
      </w:r>
      <w:r w:rsidR="00C73C32" w:rsidRPr="00362426">
        <w:rPr>
          <w:sz w:val="22"/>
          <w:szCs w:val="22"/>
        </w:rPr>
        <w:t>minimum</w:t>
      </w:r>
      <w:r w:rsidR="00C73C32">
        <w:rPr>
          <w:sz w:val="22"/>
          <w:szCs w:val="22"/>
        </w:rPr>
        <w:t xml:space="preserve"> of five days prior to installation, t</w:t>
      </w:r>
      <w:r w:rsidR="00194033" w:rsidRPr="00D44FB6">
        <w:rPr>
          <w:sz w:val="22"/>
          <w:szCs w:val="22"/>
        </w:rPr>
        <w:t xml:space="preserve">he contractor </w:t>
      </w:r>
      <w:r w:rsidR="00C73C32">
        <w:rPr>
          <w:sz w:val="22"/>
          <w:szCs w:val="22"/>
        </w:rPr>
        <w:t>shall submit a</w:t>
      </w:r>
      <w:r w:rsidR="00194033" w:rsidRPr="00D44FB6">
        <w:rPr>
          <w:sz w:val="22"/>
          <w:szCs w:val="22"/>
        </w:rPr>
        <w:t xml:space="preserve"> schedule of installation activities including alternative scheduling to the CDOT Project Man</w:t>
      </w:r>
      <w:r w:rsidR="00DF023D">
        <w:rPr>
          <w:sz w:val="22"/>
          <w:szCs w:val="22"/>
        </w:rPr>
        <w:t>a</w:t>
      </w:r>
      <w:r w:rsidR="00194033" w:rsidRPr="00D44FB6">
        <w:rPr>
          <w:sz w:val="22"/>
          <w:szCs w:val="22"/>
        </w:rPr>
        <w:t>ger and the Traffic Data Collection (TDC) Man</w:t>
      </w:r>
      <w:r w:rsidR="00DF023D">
        <w:rPr>
          <w:sz w:val="22"/>
          <w:szCs w:val="22"/>
        </w:rPr>
        <w:t>a</w:t>
      </w:r>
      <w:r w:rsidR="00194033" w:rsidRPr="00D44FB6">
        <w:rPr>
          <w:sz w:val="22"/>
          <w:szCs w:val="22"/>
        </w:rPr>
        <w:t>ger (Mike DelCupp 303-757-9816</w:t>
      </w:r>
      <w:r w:rsidR="002C076D">
        <w:rPr>
          <w:sz w:val="22"/>
          <w:szCs w:val="22"/>
        </w:rPr>
        <w:t xml:space="preserve"> robert.delcupp@dot.state.co.us</w:t>
      </w:r>
      <w:r w:rsidR="00C73C32">
        <w:rPr>
          <w:sz w:val="22"/>
          <w:szCs w:val="22"/>
        </w:rPr>
        <w:t xml:space="preserve">).  The installation instructions from the manufacturer shall also be submitted for approval.  Installation of loops and </w:t>
      </w:r>
      <w:proofErr w:type="spellStart"/>
      <w:r w:rsidR="00C73C32">
        <w:rPr>
          <w:sz w:val="22"/>
          <w:szCs w:val="22"/>
        </w:rPr>
        <w:t>piezos</w:t>
      </w:r>
      <w:proofErr w:type="spellEnd"/>
      <w:r w:rsidR="00C73C32">
        <w:rPr>
          <w:sz w:val="22"/>
          <w:szCs w:val="22"/>
        </w:rPr>
        <w:t xml:space="preserve"> shall not begin until approval has been received from the Engineer.</w:t>
      </w:r>
    </w:p>
    <w:p w:rsidR="006066B7" w:rsidRDefault="006066B7" w:rsidP="00194033">
      <w:pPr>
        <w:rPr>
          <w:sz w:val="22"/>
          <w:szCs w:val="22"/>
        </w:rPr>
      </w:pPr>
    </w:p>
    <w:p w:rsidR="006066B7" w:rsidRDefault="006066B7" w:rsidP="00362426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The Contractor shall install the loops and </w:t>
      </w:r>
      <w:proofErr w:type="spellStart"/>
      <w:r>
        <w:rPr>
          <w:sz w:val="22"/>
          <w:szCs w:val="22"/>
        </w:rPr>
        <w:t>piezos</w:t>
      </w:r>
      <w:proofErr w:type="spellEnd"/>
      <w:r>
        <w:rPr>
          <w:sz w:val="22"/>
          <w:szCs w:val="22"/>
        </w:rPr>
        <w:t xml:space="preserve"> </w:t>
      </w:r>
      <w:r w:rsidR="00362426">
        <w:rPr>
          <w:sz w:val="22"/>
          <w:szCs w:val="22"/>
        </w:rPr>
        <w:t>as close to the</w:t>
      </w:r>
      <w:r>
        <w:rPr>
          <w:sz w:val="22"/>
          <w:szCs w:val="22"/>
        </w:rPr>
        <w:t xml:space="preserve"> locations shown on the plans</w:t>
      </w:r>
      <w:r w:rsidR="00362426">
        <w:rPr>
          <w:sz w:val="22"/>
          <w:szCs w:val="22"/>
        </w:rPr>
        <w:t xml:space="preserve"> as possible</w:t>
      </w:r>
      <w:r>
        <w:rPr>
          <w:sz w:val="22"/>
          <w:szCs w:val="22"/>
        </w:rPr>
        <w:t>.  Exact locations, dimensions, and configurations may vary based on site conditions, and shall</w:t>
      </w:r>
      <w:r w:rsidR="001376C7">
        <w:rPr>
          <w:sz w:val="22"/>
          <w:szCs w:val="22"/>
        </w:rPr>
        <w:t xml:space="preserve"> be</w:t>
      </w:r>
      <w:r w:rsidR="00E1594B">
        <w:rPr>
          <w:sz w:val="22"/>
          <w:szCs w:val="22"/>
        </w:rPr>
        <w:t xml:space="preserve"> as approved by the Engineer.</w:t>
      </w:r>
      <w:r>
        <w:rPr>
          <w:sz w:val="22"/>
          <w:szCs w:val="22"/>
        </w:rPr>
        <w:t xml:space="preserve"> </w:t>
      </w:r>
    </w:p>
    <w:p w:rsidR="00EA2548" w:rsidRDefault="00EA2548" w:rsidP="00362426">
      <w:pPr>
        <w:ind w:left="360"/>
        <w:rPr>
          <w:sz w:val="22"/>
          <w:szCs w:val="22"/>
        </w:rPr>
      </w:pPr>
    </w:p>
    <w:p w:rsidR="00EA2548" w:rsidRDefault="00EA2548" w:rsidP="00362426">
      <w:pPr>
        <w:ind w:left="360"/>
        <w:rPr>
          <w:sz w:val="22"/>
          <w:szCs w:val="22"/>
        </w:rPr>
      </w:pPr>
      <w:r w:rsidRPr="00D44FB6">
        <w:rPr>
          <w:sz w:val="22"/>
          <w:szCs w:val="22"/>
        </w:rPr>
        <w:t>All work will be inspected by the Traffic Data Collection Unit</w:t>
      </w:r>
      <w:r w:rsidR="002D4261">
        <w:rPr>
          <w:sz w:val="22"/>
          <w:szCs w:val="22"/>
        </w:rPr>
        <w:t xml:space="preserve"> (TDC)</w:t>
      </w:r>
      <w:r w:rsidRPr="00D44FB6">
        <w:rPr>
          <w:sz w:val="22"/>
          <w:szCs w:val="22"/>
        </w:rPr>
        <w:t xml:space="preserve"> during installation. </w:t>
      </w:r>
      <w:r>
        <w:rPr>
          <w:sz w:val="22"/>
          <w:szCs w:val="22"/>
        </w:rPr>
        <w:t xml:space="preserve">Acceptance will be based on the testing and operation of the </w:t>
      </w:r>
      <w:proofErr w:type="spellStart"/>
      <w:r>
        <w:rPr>
          <w:sz w:val="22"/>
          <w:szCs w:val="22"/>
        </w:rPr>
        <w:t>piezos</w:t>
      </w:r>
      <w:proofErr w:type="spellEnd"/>
      <w:r>
        <w:rPr>
          <w:sz w:val="22"/>
          <w:szCs w:val="22"/>
        </w:rPr>
        <w:t xml:space="preserve"> and loops </w:t>
      </w:r>
      <w:r w:rsidRPr="00D44FB6">
        <w:rPr>
          <w:sz w:val="22"/>
          <w:szCs w:val="22"/>
        </w:rPr>
        <w:t>under actual traffic conditions</w:t>
      </w:r>
      <w:r>
        <w:rPr>
          <w:sz w:val="22"/>
          <w:szCs w:val="22"/>
        </w:rPr>
        <w:t xml:space="preserve">, in which one week of actual data will be collected. </w:t>
      </w:r>
      <w:r w:rsidRPr="00D44FB6">
        <w:rPr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 w:rsidRPr="00CC4F00">
        <w:rPr>
          <w:sz w:val="22"/>
          <w:szCs w:val="22"/>
        </w:rPr>
        <w:t>he volume and ve</w:t>
      </w:r>
      <w:r w:rsidR="00495CEC">
        <w:rPr>
          <w:sz w:val="22"/>
          <w:szCs w:val="22"/>
        </w:rPr>
        <w:t>hicle class shall be within ±10 percent</w:t>
      </w:r>
      <w:r w:rsidRPr="00CC4F00">
        <w:rPr>
          <w:sz w:val="22"/>
          <w:szCs w:val="22"/>
        </w:rPr>
        <w:t xml:space="preserve"> for the site compared to historical data for the same time period. There shall be no more than </w:t>
      </w:r>
      <w:r>
        <w:rPr>
          <w:sz w:val="22"/>
          <w:szCs w:val="22"/>
        </w:rPr>
        <w:t>1 percent</w:t>
      </w:r>
      <w:r w:rsidRPr="00CC4F00">
        <w:rPr>
          <w:sz w:val="22"/>
          <w:szCs w:val="22"/>
        </w:rPr>
        <w:t xml:space="preserve"> sensor misses in any one lane for the same time period. </w:t>
      </w:r>
    </w:p>
    <w:p w:rsidR="004E41C7" w:rsidRDefault="004E41C7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4E41C7" w:rsidRDefault="004E41C7" w:rsidP="004E41C7">
      <w:pPr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2</w:t>
      </w:r>
    </w:p>
    <w:p w:rsidR="004E41C7" w:rsidRPr="008866D0" w:rsidRDefault="004E41C7" w:rsidP="004E41C7">
      <w:pPr>
        <w:pStyle w:val="BodyText"/>
        <w:jc w:val="center"/>
        <w:rPr>
          <w:szCs w:val="22"/>
        </w:rPr>
      </w:pPr>
      <w:r w:rsidRPr="008866D0">
        <w:rPr>
          <w:szCs w:val="22"/>
        </w:rPr>
        <w:t>REVISION OF SECTION 614</w:t>
      </w:r>
    </w:p>
    <w:p w:rsidR="004E41C7" w:rsidRPr="008866D0" w:rsidRDefault="004E41C7" w:rsidP="004E41C7">
      <w:pPr>
        <w:pStyle w:val="BodyText"/>
        <w:jc w:val="center"/>
        <w:rPr>
          <w:bCs/>
          <w:szCs w:val="22"/>
        </w:rPr>
      </w:pPr>
      <w:r w:rsidRPr="008866D0">
        <w:rPr>
          <w:bCs/>
          <w:szCs w:val="22"/>
        </w:rPr>
        <w:t>TRAFFIC LOOPS AND PIEZOS AT AUTOMATED</w:t>
      </w:r>
    </w:p>
    <w:p w:rsidR="004E41C7" w:rsidRPr="008866D0" w:rsidRDefault="004E41C7" w:rsidP="004E41C7">
      <w:pPr>
        <w:pStyle w:val="BodyText"/>
        <w:jc w:val="center"/>
        <w:rPr>
          <w:bCs/>
          <w:szCs w:val="22"/>
        </w:rPr>
      </w:pPr>
      <w:r w:rsidRPr="008866D0">
        <w:rPr>
          <w:bCs/>
          <w:szCs w:val="22"/>
        </w:rPr>
        <w:t>TRAFFIC RECORDER (ATR) SITES</w:t>
      </w:r>
    </w:p>
    <w:p w:rsidR="00C73C32" w:rsidRDefault="00C73C32" w:rsidP="00194033">
      <w:pPr>
        <w:rPr>
          <w:sz w:val="22"/>
          <w:szCs w:val="22"/>
        </w:rPr>
      </w:pPr>
    </w:p>
    <w:p w:rsidR="0011203D" w:rsidRPr="00362426" w:rsidRDefault="00E854B0" w:rsidP="0011203D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362426">
        <w:rPr>
          <w:i/>
          <w:sz w:val="22"/>
          <w:szCs w:val="22"/>
        </w:rPr>
        <w:t xml:space="preserve">Installation of loops.  </w:t>
      </w:r>
      <w:r w:rsidRPr="00362426">
        <w:rPr>
          <w:sz w:val="22"/>
          <w:szCs w:val="22"/>
        </w:rPr>
        <w:t xml:space="preserve">Loops shall be centered in the travel lane with two sides parallel to lane striping.  </w:t>
      </w:r>
    </w:p>
    <w:p w:rsidR="0011203D" w:rsidRDefault="00E854B0" w:rsidP="00362426">
      <w:pPr>
        <w:ind w:left="360"/>
        <w:rPr>
          <w:sz w:val="22"/>
          <w:szCs w:val="22"/>
        </w:rPr>
      </w:pPr>
      <w:r w:rsidRPr="003B2246">
        <w:rPr>
          <w:sz w:val="22"/>
          <w:szCs w:val="22"/>
        </w:rPr>
        <w:t>The saw cut</w:t>
      </w:r>
      <w:r w:rsidR="00362426">
        <w:rPr>
          <w:sz w:val="22"/>
          <w:szCs w:val="22"/>
        </w:rPr>
        <w:t xml:space="preserve"> for the loops</w:t>
      </w:r>
      <w:r w:rsidRPr="003B2246">
        <w:rPr>
          <w:sz w:val="22"/>
          <w:szCs w:val="22"/>
        </w:rPr>
        <w:t xml:space="preserve"> shall be made</w:t>
      </w:r>
      <w:r>
        <w:rPr>
          <w:sz w:val="22"/>
          <w:szCs w:val="22"/>
        </w:rPr>
        <w:t xml:space="preserve"> 3/8 inch wide and </w:t>
      </w:r>
      <w:r w:rsidRPr="003B2246">
        <w:rPr>
          <w:sz w:val="22"/>
          <w:szCs w:val="22"/>
        </w:rPr>
        <w:t>3</w:t>
      </w:r>
      <w:r w:rsidR="0011203D">
        <w:rPr>
          <w:sz w:val="22"/>
          <w:szCs w:val="22"/>
        </w:rPr>
        <w:t>-</w:t>
      </w:r>
      <w:r w:rsidRPr="003B2246">
        <w:rPr>
          <w:sz w:val="22"/>
          <w:szCs w:val="22"/>
        </w:rPr>
        <w:t>½ inch</w:t>
      </w:r>
      <w:r w:rsidR="00EA2548">
        <w:rPr>
          <w:sz w:val="22"/>
          <w:szCs w:val="22"/>
        </w:rPr>
        <w:t>es</w:t>
      </w:r>
      <w:r w:rsidRPr="003B2246">
        <w:rPr>
          <w:sz w:val="22"/>
          <w:szCs w:val="22"/>
        </w:rPr>
        <w:t xml:space="preserve"> deep. The saw slot shall be as straight as possible and shall not vary more than ½ inch when checked with a straightedge. No more than one set of loop lead wires shall be placed in one saw slot.</w:t>
      </w:r>
      <w:r w:rsidR="0011203D" w:rsidRPr="0011203D">
        <w:rPr>
          <w:sz w:val="22"/>
          <w:szCs w:val="22"/>
        </w:rPr>
        <w:t xml:space="preserve"> </w:t>
      </w:r>
      <w:r w:rsidR="0011203D" w:rsidRPr="002B7D82">
        <w:rPr>
          <w:sz w:val="22"/>
          <w:szCs w:val="22"/>
        </w:rPr>
        <w:t>Saw cuts shall be hydro</w:t>
      </w:r>
      <w:r w:rsidR="0011203D">
        <w:rPr>
          <w:sz w:val="22"/>
          <w:szCs w:val="22"/>
        </w:rPr>
        <w:t>-</w:t>
      </w:r>
      <w:r w:rsidR="0011203D" w:rsidRPr="002B7D82">
        <w:rPr>
          <w:sz w:val="22"/>
          <w:szCs w:val="22"/>
        </w:rPr>
        <w:t>blasted with a mixture of water and air and then blown free of water and debris with compressed air, using a large capacity air compressor of at least 150 CFM. The cuts shall be dry prior to placement of loop wire.</w:t>
      </w:r>
    </w:p>
    <w:p w:rsidR="00362426" w:rsidRPr="002B7D82" w:rsidRDefault="00362426" w:rsidP="00362426">
      <w:pPr>
        <w:ind w:left="360"/>
        <w:rPr>
          <w:sz w:val="22"/>
          <w:szCs w:val="22"/>
        </w:rPr>
      </w:pPr>
    </w:p>
    <w:p w:rsidR="001376C7" w:rsidRDefault="005716D7" w:rsidP="001A642F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1A642F">
        <w:rPr>
          <w:sz w:val="22"/>
          <w:szCs w:val="22"/>
        </w:rPr>
        <w:t xml:space="preserve">The contractor shall </w:t>
      </w:r>
      <w:r w:rsidR="001376C7" w:rsidRPr="001376C7">
        <w:rPr>
          <w:sz w:val="22"/>
          <w:szCs w:val="22"/>
        </w:rPr>
        <w:t>locate all</w:t>
      </w:r>
      <w:r w:rsidRPr="001A642F">
        <w:rPr>
          <w:sz w:val="22"/>
          <w:szCs w:val="22"/>
        </w:rPr>
        <w:t xml:space="preserve"> buried utilities, which may interfere with the </w:t>
      </w:r>
      <w:r w:rsidR="001376C7" w:rsidRPr="001376C7">
        <w:rPr>
          <w:sz w:val="22"/>
          <w:szCs w:val="22"/>
        </w:rPr>
        <w:t>planned location of the</w:t>
      </w:r>
      <w:r w:rsidRPr="001A642F">
        <w:rPr>
          <w:sz w:val="22"/>
          <w:szCs w:val="22"/>
        </w:rPr>
        <w:t xml:space="preserve"> ATR site. The </w:t>
      </w:r>
      <w:r w:rsidR="001376C7">
        <w:rPr>
          <w:sz w:val="22"/>
          <w:szCs w:val="22"/>
        </w:rPr>
        <w:t>C</w:t>
      </w:r>
      <w:r w:rsidRPr="001A642F">
        <w:rPr>
          <w:sz w:val="22"/>
          <w:szCs w:val="22"/>
        </w:rPr>
        <w:t xml:space="preserve">ontractor shall contact the Utility Notification Center of Colorado (UNCC) at 811 or 1-800-922-1987 for location of member utilities at least three working days prior to any excavation, not including the day of actual notice. </w:t>
      </w:r>
    </w:p>
    <w:p w:rsidR="001376C7" w:rsidRPr="001A642F" w:rsidRDefault="001376C7" w:rsidP="001376C7">
      <w:pPr>
        <w:rPr>
          <w:sz w:val="22"/>
          <w:szCs w:val="22"/>
        </w:rPr>
      </w:pPr>
    </w:p>
    <w:p w:rsidR="00E854B0" w:rsidRPr="003B2246" w:rsidRDefault="005716D7" w:rsidP="0011203D">
      <w:pPr>
        <w:ind w:left="360"/>
        <w:rPr>
          <w:sz w:val="22"/>
          <w:szCs w:val="22"/>
        </w:rPr>
      </w:pPr>
      <w:r w:rsidRPr="001A642F">
        <w:rPr>
          <w:sz w:val="22"/>
          <w:szCs w:val="22"/>
        </w:rPr>
        <w:t xml:space="preserve">The </w:t>
      </w:r>
      <w:r w:rsidR="001376C7" w:rsidRPr="001376C7">
        <w:rPr>
          <w:sz w:val="22"/>
          <w:szCs w:val="22"/>
        </w:rPr>
        <w:t>C</w:t>
      </w:r>
      <w:r w:rsidRPr="001A642F">
        <w:rPr>
          <w:sz w:val="22"/>
          <w:szCs w:val="22"/>
        </w:rPr>
        <w:t xml:space="preserve">ontractor shall </w:t>
      </w:r>
      <w:r w:rsidR="001376C7">
        <w:rPr>
          <w:sz w:val="22"/>
          <w:szCs w:val="22"/>
        </w:rPr>
        <w:t xml:space="preserve">also </w:t>
      </w:r>
      <w:r w:rsidRPr="001A642F">
        <w:rPr>
          <w:sz w:val="22"/>
          <w:szCs w:val="22"/>
        </w:rPr>
        <w:t xml:space="preserve">locate non-member utilities, such as storm sewer and ditch. Any utility conflicts encountered with the proposed installation shall be brought to the attention of the Engineer  </w:t>
      </w:r>
    </w:p>
    <w:p w:rsidR="0011203D" w:rsidRDefault="0011203D" w:rsidP="0011203D">
      <w:pPr>
        <w:ind w:left="360"/>
        <w:rPr>
          <w:sz w:val="22"/>
          <w:szCs w:val="22"/>
        </w:rPr>
      </w:pPr>
    </w:p>
    <w:p w:rsidR="00362426" w:rsidRPr="003B2246" w:rsidRDefault="00362426" w:rsidP="00362426">
      <w:pPr>
        <w:ind w:left="360"/>
        <w:rPr>
          <w:sz w:val="22"/>
          <w:szCs w:val="22"/>
        </w:rPr>
      </w:pPr>
      <w:r w:rsidRPr="003B2246">
        <w:rPr>
          <w:sz w:val="22"/>
          <w:szCs w:val="22"/>
        </w:rPr>
        <w:t xml:space="preserve">After the saw slot is cleaned of debris and dried, the wire shall be placed for the loop by pushing it </w:t>
      </w:r>
      <w:r w:rsidR="002D4261">
        <w:rPr>
          <w:sz w:val="22"/>
          <w:szCs w:val="22"/>
        </w:rPr>
        <w:t>into the slot with a blunt non-</w:t>
      </w:r>
      <w:r w:rsidRPr="003B2246">
        <w:rPr>
          <w:sz w:val="22"/>
          <w:szCs w:val="22"/>
        </w:rPr>
        <w:t xml:space="preserve">metallic object. A screwdriver or other sharp </w:t>
      </w:r>
      <w:r w:rsidR="002D4261">
        <w:rPr>
          <w:sz w:val="22"/>
          <w:szCs w:val="22"/>
        </w:rPr>
        <w:t>tool will not be permitted</w:t>
      </w:r>
      <w:r w:rsidRPr="003B2246">
        <w:rPr>
          <w:sz w:val="22"/>
          <w:szCs w:val="22"/>
        </w:rPr>
        <w:t xml:space="preserve">. Care shall be used to avoid abrading or damaging the insulation. </w:t>
      </w:r>
    </w:p>
    <w:p w:rsidR="00362426" w:rsidRDefault="00362426" w:rsidP="0011203D">
      <w:pPr>
        <w:ind w:left="360"/>
        <w:rPr>
          <w:sz w:val="22"/>
          <w:szCs w:val="22"/>
        </w:rPr>
      </w:pPr>
    </w:p>
    <w:p w:rsidR="00536270" w:rsidRDefault="00E854B0" w:rsidP="00536270">
      <w:pPr>
        <w:ind w:left="360"/>
        <w:rPr>
          <w:sz w:val="22"/>
          <w:szCs w:val="22"/>
        </w:rPr>
      </w:pPr>
      <w:r w:rsidRPr="003B2246">
        <w:rPr>
          <w:sz w:val="22"/>
          <w:szCs w:val="22"/>
        </w:rPr>
        <w:t>All loop corner</w:t>
      </w:r>
      <w:r w:rsidR="00526364">
        <w:rPr>
          <w:sz w:val="22"/>
          <w:szCs w:val="22"/>
        </w:rPr>
        <w:t>s shall be rounded using a 1-</w:t>
      </w:r>
      <w:r w:rsidRPr="003B2246">
        <w:rPr>
          <w:sz w:val="22"/>
          <w:szCs w:val="22"/>
        </w:rPr>
        <w:t>½ inch hole drilled to a</w:t>
      </w:r>
      <w:r>
        <w:rPr>
          <w:sz w:val="22"/>
          <w:szCs w:val="22"/>
        </w:rPr>
        <w:t xml:space="preserve"> minimum depth of 3</w:t>
      </w:r>
      <w:r w:rsidR="0011203D">
        <w:rPr>
          <w:sz w:val="22"/>
          <w:szCs w:val="22"/>
        </w:rPr>
        <w:t>-</w:t>
      </w:r>
      <w:r w:rsidRPr="003B2246">
        <w:rPr>
          <w:sz w:val="22"/>
          <w:szCs w:val="22"/>
        </w:rPr>
        <w:t xml:space="preserve">½ inches. </w:t>
      </w:r>
      <w:r w:rsidR="00536270" w:rsidRPr="002B7D82">
        <w:rPr>
          <w:sz w:val="22"/>
          <w:szCs w:val="22"/>
        </w:rPr>
        <w:t>Loop leads shall be drilled when leaving the roadway surfac</w:t>
      </w:r>
      <w:r w:rsidR="00536270">
        <w:rPr>
          <w:sz w:val="22"/>
          <w:szCs w:val="22"/>
        </w:rPr>
        <w:t>e at a 45 degree angle 8</w:t>
      </w:r>
      <w:r w:rsidR="00536270" w:rsidRPr="002B7D82">
        <w:rPr>
          <w:sz w:val="22"/>
          <w:szCs w:val="22"/>
        </w:rPr>
        <w:t xml:space="preserve"> inches from pavement edge out through the side or bottom of roadway, the drilled hole shall be no larger </w:t>
      </w:r>
      <w:r w:rsidR="00536270">
        <w:rPr>
          <w:sz w:val="22"/>
          <w:szCs w:val="22"/>
        </w:rPr>
        <w:t xml:space="preserve"> </w:t>
      </w:r>
      <w:r w:rsidR="00536270" w:rsidRPr="002B7D82">
        <w:rPr>
          <w:sz w:val="22"/>
          <w:szCs w:val="22"/>
        </w:rPr>
        <w:t>than ¾ of an inch. All holes shall be spaced a minimum of three inches from one another. No more than one set of loop lead wires shall be placed in one drill hole.</w:t>
      </w:r>
    </w:p>
    <w:p w:rsidR="00536270" w:rsidRPr="003B2246" w:rsidRDefault="00536270" w:rsidP="00536270">
      <w:pPr>
        <w:ind w:left="360"/>
        <w:rPr>
          <w:sz w:val="22"/>
          <w:szCs w:val="22"/>
        </w:rPr>
      </w:pPr>
    </w:p>
    <w:p w:rsidR="00536270" w:rsidRPr="003B2246" w:rsidRDefault="00536270" w:rsidP="00536270">
      <w:pPr>
        <w:ind w:left="360"/>
        <w:rPr>
          <w:sz w:val="22"/>
          <w:szCs w:val="22"/>
        </w:rPr>
      </w:pPr>
      <w:r w:rsidRPr="003B2246">
        <w:rPr>
          <w:sz w:val="22"/>
          <w:szCs w:val="22"/>
        </w:rPr>
        <w:t xml:space="preserve">One continuous length of loop wire shall be used for each loop from pull box or cabinet around the loop with </w:t>
      </w:r>
      <w:r>
        <w:rPr>
          <w:sz w:val="22"/>
          <w:szCs w:val="22"/>
        </w:rPr>
        <w:t>4</w:t>
      </w:r>
      <w:r w:rsidRPr="003B2246">
        <w:rPr>
          <w:sz w:val="22"/>
          <w:szCs w:val="22"/>
        </w:rPr>
        <w:t xml:space="preserve"> turns and back to the pull box or cabinet with no splices. The wires </w:t>
      </w:r>
      <w:r w:rsidR="00F53E83">
        <w:rPr>
          <w:sz w:val="22"/>
          <w:szCs w:val="22"/>
        </w:rPr>
        <w:t>shall</w:t>
      </w:r>
      <w:r w:rsidRPr="003B2246">
        <w:rPr>
          <w:sz w:val="22"/>
          <w:szCs w:val="22"/>
        </w:rPr>
        <w:t xml:space="preserve"> be seated in</w:t>
      </w:r>
      <w:r>
        <w:rPr>
          <w:sz w:val="22"/>
          <w:szCs w:val="22"/>
        </w:rPr>
        <w:t xml:space="preserve"> the bottom of the saw slot.</w:t>
      </w:r>
      <w:r w:rsidR="00F53E83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½</w:t>
      </w:r>
      <w:r w:rsidRPr="003B2246">
        <w:rPr>
          <w:sz w:val="22"/>
          <w:szCs w:val="22"/>
        </w:rPr>
        <w:t xml:space="preserve">-inch backer-rod shall be installed to insure wires do not float to the surface during grouting. Backer-rod shall be installed in 4 to 6 inch pieces with 1 to 2 foot gaps in-between, to insure the sealant will come in contact with the loop wire. One continuous piece of backer-rod will not be allowed. </w:t>
      </w:r>
    </w:p>
    <w:p w:rsidR="00536270" w:rsidRPr="003B2246" w:rsidRDefault="00536270" w:rsidP="00536270">
      <w:pPr>
        <w:ind w:left="360"/>
        <w:rPr>
          <w:sz w:val="22"/>
          <w:szCs w:val="22"/>
        </w:rPr>
      </w:pPr>
      <w:r w:rsidRPr="003B2246">
        <w:rPr>
          <w:sz w:val="22"/>
          <w:szCs w:val="22"/>
        </w:rPr>
        <w:t xml:space="preserve">  </w:t>
      </w:r>
    </w:p>
    <w:p w:rsidR="00536270" w:rsidRPr="003B2246" w:rsidRDefault="00536270" w:rsidP="00536270">
      <w:pPr>
        <w:ind w:left="360"/>
        <w:rPr>
          <w:sz w:val="22"/>
          <w:szCs w:val="22"/>
        </w:rPr>
      </w:pPr>
      <w:r w:rsidRPr="003B2246">
        <w:rPr>
          <w:sz w:val="22"/>
          <w:szCs w:val="22"/>
        </w:rPr>
        <w:t>Prior to sealing the loop, loop lead and feeder slots, a loop continuity test will be performed. The test will be performed by the TDC representative.  Loop con</w:t>
      </w:r>
      <w:r>
        <w:rPr>
          <w:sz w:val="22"/>
          <w:szCs w:val="22"/>
        </w:rPr>
        <w:t xml:space="preserve">tinuity shall be no higher </w:t>
      </w:r>
      <w:r w:rsidRPr="00CC4F00">
        <w:rPr>
          <w:sz w:val="22"/>
          <w:szCs w:val="22"/>
        </w:rPr>
        <w:t>than 1 ohm.</w:t>
      </w:r>
      <w:r w:rsidRPr="003B2246">
        <w:rPr>
          <w:sz w:val="22"/>
          <w:szCs w:val="22"/>
        </w:rPr>
        <w:t xml:space="preserve"> </w:t>
      </w:r>
      <w:r w:rsidR="004A6772">
        <w:rPr>
          <w:sz w:val="22"/>
          <w:szCs w:val="22"/>
        </w:rPr>
        <w:t xml:space="preserve"> </w:t>
      </w:r>
      <w:r w:rsidR="00E81F9B">
        <w:rPr>
          <w:sz w:val="22"/>
          <w:szCs w:val="22"/>
        </w:rPr>
        <w:t>Loop continuity higher than 1 ohm shall be cause for replacement of the loop</w:t>
      </w:r>
      <w:r w:rsidRPr="003B2246">
        <w:rPr>
          <w:sz w:val="22"/>
          <w:szCs w:val="22"/>
        </w:rPr>
        <w:t>.</w:t>
      </w:r>
      <w:r w:rsidR="00E81F9B">
        <w:rPr>
          <w:sz w:val="22"/>
          <w:szCs w:val="22"/>
        </w:rPr>
        <w:t xml:space="preserve"> Replacement shall be at the Contractor’s expense.</w:t>
      </w:r>
    </w:p>
    <w:p w:rsidR="00536270" w:rsidRPr="006A3471" w:rsidRDefault="00536270" w:rsidP="00536270">
      <w:pPr>
        <w:ind w:left="360"/>
        <w:rPr>
          <w:sz w:val="22"/>
          <w:szCs w:val="22"/>
        </w:rPr>
      </w:pPr>
    </w:p>
    <w:p w:rsidR="00536270" w:rsidRPr="006A3471" w:rsidRDefault="00536270" w:rsidP="00536270">
      <w:pPr>
        <w:ind w:left="360"/>
        <w:rPr>
          <w:sz w:val="22"/>
          <w:szCs w:val="22"/>
        </w:rPr>
      </w:pPr>
      <w:r w:rsidRPr="006A3471">
        <w:rPr>
          <w:sz w:val="22"/>
          <w:szCs w:val="22"/>
        </w:rPr>
        <w:t xml:space="preserve">After the loops are properly seated and tested, the slots shall be filled with a two-part </w:t>
      </w:r>
      <w:r w:rsidR="002D4261" w:rsidRPr="006A3471">
        <w:rPr>
          <w:sz w:val="22"/>
          <w:szCs w:val="22"/>
        </w:rPr>
        <w:t>self-curing</w:t>
      </w:r>
      <w:r w:rsidRPr="006A3471">
        <w:rPr>
          <w:sz w:val="22"/>
          <w:szCs w:val="22"/>
        </w:rPr>
        <w:t xml:space="preserve">, </w:t>
      </w:r>
      <w:r w:rsidR="002D4261" w:rsidRPr="006A3471">
        <w:rPr>
          <w:sz w:val="22"/>
          <w:szCs w:val="22"/>
        </w:rPr>
        <w:t>self-bonding</w:t>
      </w:r>
      <w:r w:rsidRPr="006A3471">
        <w:rPr>
          <w:sz w:val="22"/>
          <w:szCs w:val="22"/>
        </w:rPr>
        <w:t xml:space="preserve"> epoxy</w:t>
      </w:r>
      <w:r w:rsidR="001425D5">
        <w:rPr>
          <w:sz w:val="22"/>
          <w:szCs w:val="22"/>
        </w:rPr>
        <w:t xml:space="preserve"> or grout, as recommended by the manufacturer</w:t>
      </w:r>
      <w:r w:rsidRPr="006A3471">
        <w:rPr>
          <w:sz w:val="22"/>
          <w:szCs w:val="22"/>
        </w:rPr>
        <w:t>. Excess epoxy shall be removed to avoid unnecessary high spots, and level with the roadway surface.</w:t>
      </w:r>
    </w:p>
    <w:p w:rsidR="00536270" w:rsidRPr="006A3471" w:rsidRDefault="00536270" w:rsidP="00536270">
      <w:pPr>
        <w:ind w:left="360"/>
        <w:rPr>
          <w:sz w:val="22"/>
          <w:szCs w:val="22"/>
        </w:rPr>
      </w:pPr>
    </w:p>
    <w:p w:rsidR="00536270" w:rsidRPr="006A3471" w:rsidRDefault="00536270" w:rsidP="00536270">
      <w:pPr>
        <w:ind w:left="360"/>
        <w:rPr>
          <w:sz w:val="22"/>
          <w:szCs w:val="22"/>
        </w:rPr>
      </w:pPr>
      <w:r w:rsidRPr="006A3471">
        <w:rPr>
          <w:sz w:val="22"/>
          <w:szCs w:val="22"/>
        </w:rPr>
        <w:t xml:space="preserve">Loop leads shall be pulled into cabinet without splices to match original installation when applicable.  </w:t>
      </w:r>
    </w:p>
    <w:p w:rsidR="0011203D" w:rsidRDefault="0011203D" w:rsidP="0011203D">
      <w:pPr>
        <w:ind w:left="360"/>
        <w:rPr>
          <w:sz w:val="22"/>
          <w:szCs w:val="22"/>
        </w:rPr>
      </w:pPr>
    </w:p>
    <w:p w:rsidR="0011203D" w:rsidRPr="002B7D82" w:rsidRDefault="0011203D" w:rsidP="0011203D">
      <w:pPr>
        <w:ind w:left="360"/>
        <w:rPr>
          <w:sz w:val="22"/>
          <w:szCs w:val="22"/>
        </w:rPr>
      </w:pPr>
      <w:r w:rsidRPr="002B7D82">
        <w:rPr>
          <w:sz w:val="22"/>
          <w:szCs w:val="22"/>
        </w:rPr>
        <w:t xml:space="preserve">All detector loops shall measure six </w:t>
      </w:r>
      <w:r>
        <w:rPr>
          <w:sz w:val="22"/>
          <w:szCs w:val="22"/>
        </w:rPr>
        <w:t xml:space="preserve">feet by </w:t>
      </w:r>
      <w:r w:rsidR="00DF68E6">
        <w:rPr>
          <w:sz w:val="22"/>
          <w:szCs w:val="22"/>
        </w:rPr>
        <w:t>six</w:t>
      </w:r>
      <w:r>
        <w:rPr>
          <w:sz w:val="22"/>
          <w:szCs w:val="22"/>
        </w:rPr>
        <w:t xml:space="preserve"> feet</w:t>
      </w:r>
      <w:r w:rsidRPr="002B7D82">
        <w:rPr>
          <w:sz w:val="22"/>
          <w:szCs w:val="22"/>
        </w:rPr>
        <w:t>.</w:t>
      </w:r>
    </w:p>
    <w:p w:rsidR="00EA2548" w:rsidRDefault="00EA2548" w:rsidP="0011203D">
      <w:pPr>
        <w:ind w:left="360"/>
        <w:rPr>
          <w:sz w:val="22"/>
          <w:szCs w:val="22"/>
        </w:rPr>
      </w:pPr>
    </w:p>
    <w:p w:rsidR="00EA2548" w:rsidRDefault="00EA2548" w:rsidP="0011203D">
      <w:pPr>
        <w:ind w:left="360"/>
        <w:rPr>
          <w:sz w:val="22"/>
          <w:szCs w:val="22"/>
        </w:rPr>
      </w:pPr>
      <w:r w:rsidRPr="002B7D82">
        <w:rPr>
          <w:sz w:val="22"/>
          <w:szCs w:val="22"/>
        </w:rPr>
        <w:t xml:space="preserve">Installation at an </w:t>
      </w:r>
      <w:smartTag w:uri="urn:schemas-microsoft-com:office:smarttags" w:element="stockticker">
        <w:r w:rsidRPr="002B7D82">
          <w:rPr>
            <w:sz w:val="22"/>
            <w:szCs w:val="22"/>
          </w:rPr>
          <w:t>ATR</w:t>
        </w:r>
      </w:smartTag>
      <w:r w:rsidRPr="002B7D82">
        <w:rPr>
          <w:sz w:val="22"/>
          <w:szCs w:val="22"/>
        </w:rPr>
        <w:t xml:space="preserve"> count or classification site shall consist </w:t>
      </w:r>
      <w:r w:rsidR="0011203D">
        <w:rPr>
          <w:sz w:val="22"/>
          <w:szCs w:val="22"/>
        </w:rPr>
        <w:t>of one</w:t>
      </w:r>
      <w:r w:rsidRPr="002B7D82">
        <w:rPr>
          <w:sz w:val="22"/>
          <w:szCs w:val="22"/>
        </w:rPr>
        <w:t xml:space="preserve"> </w:t>
      </w:r>
      <w:r w:rsidR="0011203D">
        <w:rPr>
          <w:sz w:val="22"/>
          <w:szCs w:val="22"/>
        </w:rPr>
        <w:t xml:space="preserve">loop </w:t>
      </w:r>
      <w:r w:rsidRPr="002B7D82">
        <w:rPr>
          <w:sz w:val="22"/>
          <w:szCs w:val="22"/>
        </w:rPr>
        <w:t xml:space="preserve">or </w:t>
      </w:r>
      <w:r w:rsidR="0011203D">
        <w:rPr>
          <w:sz w:val="22"/>
          <w:szCs w:val="22"/>
        </w:rPr>
        <w:t xml:space="preserve">one </w:t>
      </w:r>
      <w:r w:rsidRPr="002B7D82">
        <w:rPr>
          <w:sz w:val="22"/>
          <w:szCs w:val="22"/>
        </w:rPr>
        <w:t xml:space="preserve">loop </w:t>
      </w:r>
      <w:r w:rsidR="0011203D">
        <w:rPr>
          <w:sz w:val="22"/>
          <w:szCs w:val="22"/>
        </w:rPr>
        <w:t>set</w:t>
      </w:r>
      <w:r w:rsidRPr="003B2246">
        <w:rPr>
          <w:sz w:val="22"/>
          <w:szCs w:val="22"/>
        </w:rPr>
        <w:t xml:space="preserve"> (two loops)</w:t>
      </w:r>
      <w:r>
        <w:rPr>
          <w:sz w:val="22"/>
          <w:szCs w:val="22"/>
        </w:rPr>
        <w:t xml:space="preserve"> within a single lane. The loop sets</w:t>
      </w:r>
      <w:r w:rsidRPr="003B224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shall be separated by </w:t>
      </w:r>
      <w:smartTag w:uri="urn:schemas-microsoft-com:office:smarttags" w:element="metricconverter">
        <w:smartTagPr>
          <w:attr w:name="ProductID" w:val="10 feet"/>
        </w:smartTagPr>
        <w:r>
          <w:rPr>
            <w:sz w:val="22"/>
            <w:szCs w:val="22"/>
          </w:rPr>
          <w:t>10</w:t>
        </w:r>
        <w:r w:rsidRPr="003B2246">
          <w:rPr>
            <w:sz w:val="22"/>
            <w:szCs w:val="22"/>
          </w:rPr>
          <w:t xml:space="preserve"> feet</w:t>
        </w:r>
      </w:smartTag>
      <w:r w:rsidRPr="003B2246">
        <w:rPr>
          <w:sz w:val="22"/>
          <w:szCs w:val="22"/>
        </w:rPr>
        <w:t xml:space="preserve">, plus or minus </w:t>
      </w:r>
      <w:smartTag w:uri="urn:schemas-microsoft-com:office:smarttags" w:element="metricconverter">
        <w:smartTagPr>
          <w:attr w:name="ProductID" w:val="1 inch"/>
        </w:smartTagPr>
        <w:r w:rsidRPr="003B2246">
          <w:rPr>
            <w:sz w:val="22"/>
            <w:szCs w:val="22"/>
          </w:rPr>
          <w:t>1 inch</w:t>
        </w:r>
      </w:smartTag>
      <w:r w:rsidRPr="003B2246">
        <w:rPr>
          <w:sz w:val="22"/>
          <w:szCs w:val="22"/>
        </w:rPr>
        <w:t xml:space="preserve">, resulting in a distance of sixteen feet from the leading edge of the first loop in the direction of travel to the leading edge of the second loop. </w:t>
      </w:r>
    </w:p>
    <w:p w:rsidR="00EA2548" w:rsidRPr="003B2246" w:rsidRDefault="00EA2548" w:rsidP="00E854B0">
      <w:pPr>
        <w:rPr>
          <w:sz w:val="22"/>
          <w:szCs w:val="22"/>
        </w:rPr>
      </w:pPr>
    </w:p>
    <w:p w:rsidR="00C73C32" w:rsidRPr="00E854B0" w:rsidRDefault="0011203D" w:rsidP="0011203D">
      <w:pPr>
        <w:ind w:left="360"/>
        <w:rPr>
          <w:sz w:val="22"/>
          <w:szCs w:val="22"/>
        </w:rPr>
      </w:pPr>
      <w:r>
        <w:rPr>
          <w:sz w:val="22"/>
          <w:szCs w:val="22"/>
        </w:rPr>
        <w:t>Loop and loop leads shall be</w:t>
      </w:r>
      <w:r w:rsidRPr="002B7D82">
        <w:rPr>
          <w:sz w:val="22"/>
          <w:szCs w:val="22"/>
        </w:rPr>
        <w:t xml:space="preserve"> installed directly in</w:t>
      </w:r>
      <w:r>
        <w:rPr>
          <w:sz w:val="22"/>
          <w:szCs w:val="22"/>
        </w:rPr>
        <w:t>to the</w:t>
      </w:r>
      <w:r w:rsidRPr="002B7D82">
        <w:rPr>
          <w:sz w:val="22"/>
          <w:szCs w:val="22"/>
        </w:rPr>
        <w:t xml:space="preserve"> pavement, to pavement edge, pull box or cabinet.</w:t>
      </w:r>
      <w:r>
        <w:rPr>
          <w:sz w:val="22"/>
          <w:szCs w:val="22"/>
        </w:rPr>
        <w:t xml:space="preserve">  </w:t>
      </w:r>
      <w:r w:rsidR="00012A96" w:rsidRPr="00E854B0">
        <w:rPr>
          <w:sz w:val="22"/>
          <w:szCs w:val="22"/>
        </w:rPr>
        <w:t>If loops are installed during asphalt paving, the loops shall be installed before the final lift is placed.</w:t>
      </w:r>
    </w:p>
    <w:p w:rsidR="004E41C7" w:rsidRDefault="004E41C7" w:rsidP="004E41C7">
      <w:pPr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3</w:t>
      </w:r>
    </w:p>
    <w:p w:rsidR="004E41C7" w:rsidRPr="008866D0" w:rsidRDefault="004E41C7" w:rsidP="004E41C7">
      <w:pPr>
        <w:pStyle w:val="BodyText"/>
        <w:jc w:val="center"/>
        <w:rPr>
          <w:szCs w:val="22"/>
        </w:rPr>
      </w:pPr>
      <w:r w:rsidRPr="008866D0">
        <w:rPr>
          <w:szCs w:val="22"/>
        </w:rPr>
        <w:t>REVISION OF SECTION 614</w:t>
      </w:r>
    </w:p>
    <w:p w:rsidR="004E41C7" w:rsidRPr="008866D0" w:rsidRDefault="004E41C7" w:rsidP="004E41C7">
      <w:pPr>
        <w:pStyle w:val="BodyText"/>
        <w:jc w:val="center"/>
        <w:rPr>
          <w:bCs/>
          <w:szCs w:val="22"/>
        </w:rPr>
      </w:pPr>
      <w:r w:rsidRPr="008866D0">
        <w:rPr>
          <w:bCs/>
          <w:szCs w:val="22"/>
        </w:rPr>
        <w:t>TRAFFIC LOOPS AND PIEZOS AT AUTOMATED</w:t>
      </w:r>
    </w:p>
    <w:p w:rsidR="004E41C7" w:rsidRPr="008866D0" w:rsidRDefault="004E41C7" w:rsidP="004E41C7">
      <w:pPr>
        <w:pStyle w:val="BodyText"/>
        <w:jc w:val="center"/>
        <w:rPr>
          <w:bCs/>
          <w:szCs w:val="22"/>
        </w:rPr>
      </w:pPr>
      <w:r w:rsidRPr="008866D0">
        <w:rPr>
          <w:bCs/>
          <w:szCs w:val="22"/>
        </w:rPr>
        <w:t>TRAFFIC RECORDER (ATR) SITES</w:t>
      </w:r>
    </w:p>
    <w:p w:rsidR="004E41C7" w:rsidRDefault="004E41C7" w:rsidP="002B427E">
      <w:pPr>
        <w:ind w:left="360"/>
        <w:rPr>
          <w:sz w:val="22"/>
          <w:szCs w:val="22"/>
        </w:rPr>
      </w:pPr>
    </w:p>
    <w:p w:rsidR="00C544E8" w:rsidRPr="006A3471" w:rsidRDefault="00B96826" w:rsidP="002B427E">
      <w:pPr>
        <w:ind w:left="360"/>
        <w:rPr>
          <w:sz w:val="22"/>
          <w:szCs w:val="22"/>
        </w:rPr>
      </w:pPr>
      <w:r w:rsidRPr="006A3471">
        <w:rPr>
          <w:sz w:val="22"/>
          <w:szCs w:val="22"/>
        </w:rPr>
        <w:t>Loop lead wires from pavement edge to pull box shall be enclose</w:t>
      </w:r>
      <w:r w:rsidR="00775627" w:rsidRPr="006A3471">
        <w:rPr>
          <w:sz w:val="22"/>
          <w:szCs w:val="22"/>
        </w:rPr>
        <w:t>d in</w:t>
      </w:r>
      <w:r w:rsidR="00162260" w:rsidRPr="006A3471">
        <w:rPr>
          <w:sz w:val="22"/>
          <w:szCs w:val="22"/>
        </w:rPr>
        <w:t xml:space="preserve"> </w:t>
      </w:r>
      <w:r w:rsidR="00C96EC4" w:rsidRPr="006A3471">
        <w:rPr>
          <w:sz w:val="22"/>
          <w:szCs w:val="22"/>
        </w:rPr>
        <w:t xml:space="preserve">¾ inch </w:t>
      </w:r>
      <w:r w:rsidR="00162260" w:rsidRPr="006A3471">
        <w:rPr>
          <w:sz w:val="22"/>
          <w:szCs w:val="22"/>
        </w:rPr>
        <w:t>PVC conduit or</w:t>
      </w:r>
      <w:r w:rsidR="00C96EC4" w:rsidRPr="006A3471">
        <w:rPr>
          <w:sz w:val="22"/>
          <w:szCs w:val="22"/>
        </w:rPr>
        <w:t xml:space="preserve"> ¾ inch </w:t>
      </w:r>
      <w:r w:rsidR="00162260" w:rsidRPr="006A3471">
        <w:rPr>
          <w:sz w:val="22"/>
          <w:szCs w:val="22"/>
        </w:rPr>
        <w:t>rubber hose</w:t>
      </w:r>
      <w:r w:rsidR="00591623" w:rsidRPr="006A3471">
        <w:rPr>
          <w:sz w:val="22"/>
          <w:szCs w:val="22"/>
        </w:rPr>
        <w:t xml:space="preserve"> to protect wire from abrasion</w:t>
      </w:r>
      <w:r w:rsidR="00162260" w:rsidRPr="006A3471">
        <w:rPr>
          <w:sz w:val="22"/>
          <w:szCs w:val="22"/>
        </w:rPr>
        <w:t>. Loop lead-in pairs</w:t>
      </w:r>
      <w:r w:rsidR="003A07CE" w:rsidRPr="006A3471">
        <w:rPr>
          <w:sz w:val="22"/>
          <w:szCs w:val="22"/>
        </w:rPr>
        <w:t xml:space="preserve"> from pavement edge</w:t>
      </w:r>
      <w:r w:rsidR="00D02EE6" w:rsidRPr="006A3471">
        <w:rPr>
          <w:sz w:val="22"/>
          <w:szCs w:val="22"/>
        </w:rPr>
        <w:t>,</w:t>
      </w:r>
      <w:r w:rsidR="003A07CE" w:rsidRPr="006A3471">
        <w:rPr>
          <w:sz w:val="22"/>
          <w:szCs w:val="22"/>
        </w:rPr>
        <w:t xml:space="preserve"> to pull box</w:t>
      </w:r>
      <w:r w:rsidR="00D02EE6" w:rsidRPr="006A3471">
        <w:rPr>
          <w:sz w:val="22"/>
          <w:szCs w:val="22"/>
        </w:rPr>
        <w:t>,</w:t>
      </w:r>
      <w:r w:rsidR="00162260" w:rsidRPr="006A3471">
        <w:rPr>
          <w:sz w:val="22"/>
          <w:szCs w:val="22"/>
        </w:rPr>
        <w:t xml:space="preserve"> shall be symmetrically</w:t>
      </w:r>
      <w:r w:rsidR="007B56A9">
        <w:rPr>
          <w:sz w:val="22"/>
          <w:szCs w:val="22"/>
        </w:rPr>
        <w:t xml:space="preserve"> twisted 5 turns per 1 </w:t>
      </w:r>
      <w:r w:rsidR="00162260" w:rsidRPr="006A3471">
        <w:rPr>
          <w:sz w:val="22"/>
          <w:szCs w:val="22"/>
        </w:rPr>
        <w:t>foot.</w:t>
      </w:r>
      <w:r w:rsidR="00FB1057" w:rsidRPr="006A3471">
        <w:rPr>
          <w:sz w:val="22"/>
          <w:szCs w:val="22"/>
        </w:rPr>
        <w:t xml:space="preserve"> Pull boxes</w:t>
      </w:r>
      <w:r w:rsidR="00D118E0" w:rsidRPr="006A3471">
        <w:rPr>
          <w:sz w:val="22"/>
          <w:szCs w:val="22"/>
        </w:rPr>
        <w:t xml:space="preserve"> or cabinet</w:t>
      </w:r>
      <w:r w:rsidR="00FB1057" w:rsidRPr="006A3471">
        <w:rPr>
          <w:sz w:val="22"/>
          <w:szCs w:val="22"/>
        </w:rPr>
        <w:t xml:space="preserve"> shal</w:t>
      </w:r>
      <w:r w:rsidR="007B56A9">
        <w:rPr>
          <w:sz w:val="22"/>
          <w:szCs w:val="22"/>
        </w:rPr>
        <w:t>l contain a minimum of 3</w:t>
      </w:r>
      <w:r w:rsidR="00FB1057" w:rsidRPr="006A3471">
        <w:rPr>
          <w:sz w:val="22"/>
          <w:szCs w:val="22"/>
        </w:rPr>
        <w:t xml:space="preserve"> feet of loop lead wire for splicing.</w:t>
      </w:r>
      <w:r w:rsidR="005B62A9" w:rsidRPr="006A3471">
        <w:rPr>
          <w:sz w:val="22"/>
          <w:szCs w:val="22"/>
        </w:rPr>
        <w:t xml:space="preserve"> Al</w:t>
      </w:r>
      <w:r w:rsidR="00591623" w:rsidRPr="006A3471">
        <w:rPr>
          <w:sz w:val="22"/>
          <w:szCs w:val="22"/>
        </w:rPr>
        <w:t xml:space="preserve">l loop and loop leads shall be </w:t>
      </w:r>
      <w:r w:rsidR="005B62A9" w:rsidRPr="006A3471">
        <w:rPr>
          <w:sz w:val="22"/>
          <w:szCs w:val="22"/>
        </w:rPr>
        <w:t>clearly labeled in all pull boxes</w:t>
      </w:r>
      <w:r w:rsidR="00162260" w:rsidRPr="006A3471">
        <w:rPr>
          <w:sz w:val="22"/>
          <w:szCs w:val="22"/>
        </w:rPr>
        <w:t xml:space="preserve"> </w:t>
      </w:r>
      <w:r w:rsidR="00E3643B" w:rsidRPr="006A3471">
        <w:rPr>
          <w:sz w:val="22"/>
          <w:szCs w:val="22"/>
        </w:rPr>
        <w:t xml:space="preserve">and </w:t>
      </w:r>
      <w:r w:rsidR="00162260" w:rsidRPr="006A3471">
        <w:rPr>
          <w:sz w:val="22"/>
          <w:szCs w:val="22"/>
        </w:rPr>
        <w:t>or cabinet</w:t>
      </w:r>
      <w:r w:rsidR="005B62A9" w:rsidRPr="006A3471">
        <w:rPr>
          <w:sz w:val="22"/>
          <w:szCs w:val="22"/>
        </w:rPr>
        <w:t>.</w:t>
      </w:r>
      <w:r w:rsidR="00E3643B" w:rsidRPr="006A3471">
        <w:rPr>
          <w:sz w:val="22"/>
          <w:szCs w:val="22"/>
        </w:rPr>
        <w:t xml:space="preserve"> </w:t>
      </w:r>
      <w:r w:rsidR="00C94CE3" w:rsidRPr="006A3471">
        <w:rPr>
          <w:sz w:val="22"/>
          <w:szCs w:val="22"/>
        </w:rPr>
        <w:t xml:space="preserve">The </w:t>
      </w:r>
      <w:r w:rsidR="00495CEC">
        <w:rPr>
          <w:sz w:val="22"/>
          <w:szCs w:val="22"/>
        </w:rPr>
        <w:t>C</w:t>
      </w:r>
      <w:r w:rsidR="00AC7F4E" w:rsidRPr="006A3471">
        <w:rPr>
          <w:sz w:val="22"/>
          <w:szCs w:val="22"/>
        </w:rPr>
        <w:t>ontractor shall be responsible for all trenching and digging</w:t>
      </w:r>
      <w:r w:rsidR="00E3643B" w:rsidRPr="006A3471">
        <w:rPr>
          <w:sz w:val="22"/>
          <w:szCs w:val="22"/>
        </w:rPr>
        <w:t xml:space="preserve"> from pavement edge to pull box</w:t>
      </w:r>
      <w:r w:rsidR="00AC7F4E" w:rsidRPr="006A3471">
        <w:rPr>
          <w:sz w:val="22"/>
          <w:szCs w:val="22"/>
        </w:rPr>
        <w:t>.</w:t>
      </w:r>
    </w:p>
    <w:p w:rsidR="00C544E8" w:rsidRPr="006A3471" w:rsidRDefault="00C544E8" w:rsidP="00F53E83">
      <w:pPr>
        <w:ind w:left="720"/>
        <w:rPr>
          <w:sz w:val="22"/>
          <w:szCs w:val="22"/>
        </w:rPr>
      </w:pPr>
    </w:p>
    <w:p w:rsidR="00B96826" w:rsidRPr="006A3471" w:rsidRDefault="00FB1057" w:rsidP="002B427E">
      <w:pPr>
        <w:ind w:left="360"/>
        <w:rPr>
          <w:sz w:val="22"/>
          <w:szCs w:val="22"/>
        </w:rPr>
      </w:pPr>
      <w:r w:rsidRPr="006A3471">
        <w:rPr>
          <w:sz w:val="22"/>
          <w:szCs w:val="22"/>
        </w:rPr>
        <w:t>All splices shall b</w:t>
      </w:r>
      <w:r w:rsidR="00010891" w:rsidRPr="006A3471">
        <w:rPr>
          <w:sz w:val="22"/>
          <w:szCs w:val="22"/>
        </w:rPr>
        <w:t xml:space="preserve">e made with approved waterproof </w:t>
      </w:r>
      <w:r w:rsidR="00361FB2" w:rsidRPr="006A3471">
        <w:rPr>
          <w:sz w:val="22"/>
          <w:szCs w:val="22"/>
        </w:rPr>
        <w:t>pressure connector.</w:t>
      </w:r>
      <w:r w:rsidR="00C544E8" w:rsidRPr="006A3471">
        <w:rPr>
          <w:sz w:val="22"/>
          <w:szCs w:val="22"/>
        </w:rPr>
        <w:t xml:space="preserve"> All splices shall be capable of satisfactory operation under continuous submersion in water.</w:t>
      </w:r>
      <w:r w:rsidRPr="006A3471">
        <w:rPr>
          <w:sz w:val="22"/>
          <w:szCs w:val="22"/>
        </w:rPr>
        <w:t xml:space="preserve"> </w:t>
      </w:r>
    </w:p>
    <w:p w:rsidR="002B427E" w:rsidRDefault="002B427E" w:rsidP="002B427E">
      <w:pPr>
        <w:pStyle w:val="ListParagraph"/>
        <w:ind w:left="360"/>
        <w:rPr>
          <w:i/>
        </w:rPr>
      </w:pPr>
    </w:p>
    <w:p w:rsidR="0041505A" w:rsidRPr="006A3471" w:rsidRDefault="00C257C9" w:rsidP="00F53E83">
      <w:pPr>
        <w:pStyle w:val="ListParagraph"/>
        <w:numPr>
          <w:ilvl w:val="0"/>
          <w:numId w:val="7"/>
        </w:numPr>
        <w:rPr>
          <w:i/>
        </w:rPr>
      </w:pPr>
      <w:r w:rsidRPr="006A3471">
        <w:rPr>
          <w:i/>
        </w:rPr>
        <w:t>Piezo</w:t>
      </w:r>
      <w:r w:rsidR="001100AE" w:rsidRPr="006A3471">
        <w:rPr>
          <w:i/>
        </w:rPr>
        <w:t xml:space="preserve"> </w:t>
      </w:r>
      <w:r w:rsidR="00D76997" w:rsidRPr="006A3471">
        <w:rPr>
          <w:i/>
        </w:rPr>
        <w:t>I</w:t>
      </w:r>
      <w:r w:rsidRPr="006A3471">
        <w:rPr>
          <w:i/>
        </w:rPr>
        <w:t xml:space="preserve">nstallation </w:t>
      </w:r>
    </w:p>
    <w:p w:rsidR="00BD0171" w:rsidRPr="006A3471" w:rsidRDefault="00C77BBB" w:rsidP="000644D6">
      <w:r w:rsidRPr="006A3471">
        <w:t xml:space="preserve">  </w:t>
      </w:r>
    </w:p>
    <w:p w:rsidR="006D2A8D" w:rsidRPr="006A3471" w:rsidRDefault="006D2A8D" w:rsidP="00D22087">
      <w:pPr>
        <w:ind w:left="360"/>
        <w:rPr>
          <w:sz w:val="22"/>
          <w:szCs w:val="22"/>
        </w:rPr>
      </w:pPr>
      <w:r w:rsidRPr="006A3471">
        <w:rPr>
          <w:sz w:val="22"/>
          <w:szCs w:val="22"/>
        </w:rPr>
        <w:t xml:space="preserve">The piezo shall be permanently installed by grouting into the roadway, flush to 1/16 of an inch above the roadway surface by grouting into a concrete roadway or the final lift of asphalt. </w:t>
      </w:r>
    </w:p>
    <w:p w:rsidR="00041957" w:rsidRPr="006A3471" w:rsidRDefault="00BD0171" w:rsidP="00D22087">
      <w:pPr>
        <w:ind w:left="360"/>
        <w:rPr>
          <w:sz w:val="22"/>
          <w:szCs w:val="22"/>
        </w:rPr>
      </w:pPr>
      <w:r w:rsidRPr="006A3471">
        <w:rPr>
          <w:sz w:val="22"/>
          <w:szCs w:val="22"/>
        </w:rPr>
        <w:t xml:space="preserve">       </w:t>
      </w:r>
    </w:p>
    <w:p w:rsidR="00191F9E" w:rsidRPr="006A3471" w:rsidRDefault="00041957" w:rsidP="00D22087">
      <w:pPr>
        <w:ind w:left="360"/>
        <w:rPr>
          <w:sz w:val="22"/>
          <w:szCs w:val="22"/>
        </w:rPr>
      </w:pPr>
      <w:r w:rsidRPr="006A3471">
        <w:rPr>
          <w:sz w:val="22"/>
          <w:szCs w:val="22"/>
        </w:rPr>
        <w:t xml:space="preserve">Piezo sensors shall be installed in compliance with the manufacturer’s </w:t>
      </w:r>
      <w:r w:rsidR="00D22087">
        <w:rPr>
          <w:sz w:val="22"/>
          <w:szCs w:val="22"/>
        </w:rPr>
        <w:t>recommendations</w:t>
      </w:r>
      <w:r w:rsidR="00E3643B" w:rsidRPr="006A3471">
        <w:rPr>
          <w:sz w:val="22"/>
          <w:szCs w:val="22"/>
        </w:rPr>
        <w:t>.</w:t>
      </w:r>
    </w:p>
    <w:p w:rsidR="00C257C9" w:rsidRPr="006A3471" w:rsidRDefault="00C257C9" w:rsidP="00D22087">
      <w:pPr>
        <w:ind w:left="360"/>
        <w:rPr>
          <w:sz w:val="22"/>
          <w:szCs w:val="22"/>
        </w:rPr>
      </w:pPr>
    </w:p>
    <w:p w:rsidR="00F53E83" w:rsidRDefault="00C257C9" w:rsidP="00D22087">
      <w:pPr>
        <w:ind w:left="360"/>
        <w:rPr>
          <w:sz w:val="22"/>
          <w:szCs w:val="22"/>
        </w:rPr>
      </w:pPr>
      <w:r w:rsidRPr="006A3471">
        <w:rPr>
          <w:sz w:val="22"/>
          <w:szCs w:val="22"/>
        </w:rPr>
        <w:t>The piezo shall be tested for capacitance and dissipation factor, prior to and after in</w:t>
      </w:r>
      <w:r w:rsidR="00CE4AC6" w:rsidRPr="006A3471">
        <w:rPr>
          <w:sz w:val="22"/>
          <w:szCs w:val="22"/>
        </w:rPr>
        <w:t xml:space="preserve">stallation using a LCR meter.  </w:t>
      </w:r>
      <w:r w:rsidRPr="006A3471">
        <w:rPr>
          <w:sz w:val="22"/>
          <w:szCs w:val="22"/>
        </w:rPr>
        <w:t xml:space="preserve">Capacitance and dissipation </w:t>
      </w:r>
      <w:r w:rsidR="002C4B1B">
        <w:rPr>
          <w:sz w:val="22"/>
          <w:szCs w:val="22"/>
        </w:rPr>
        <w:t>shall</w:t>
      </w:r>
      <w:r w:rsidRPr="006A3471">
        <w:rPr>
          <w:sz w:val="22"/>
          <w:szCs w:val="22"/>
        </w:rPr>
        <w:t xml:space="preserve"> be within ±20</w:t>
      </w:r>
      <w:r w:rsidR="002C4B1B">
        <w:rPr>
          <w:sz w:val="22"/>
          <w:szCs w:val="22"/>
        </w:rPr>
        <w:t xml:space="preserve"> percent</w:t>
      </w:r>
      <w:r w:rsidRPr="006A3471">
        <w:rPr>
          <w:sz w:val="22"/>
          <w:szCs w:val="22"/>
        </w:rPr>
        <w:t xml:space="preserve"> of the data sheet supplied with the piezo.  </w:t>
      </w:r>
    </w:p>
    <w:p w:rsidR="00F53E83" w:rsidRDefault="00F53E83" w:rsidP="00D22087">
      <w:pPr>
        <w:ind w:left="360"/>
        <w:rPr>
          <w:sz w:val="22"/>
          <w:szCs w:val="22"/>
        </w:rPr>
      </w:pPr>
    </w:p>
    <w:p w:rsidR="00C257C9" w:rsidRPr="006A3471" w:rsidRDefault="00C257C9" w:rsidP="00D22087">
      <w:pPr>
        <w:ind w:left="360"/>
        <w:rPr>
          <w:sz w:val="22"/>
          <w:szCs w:val="22"/>
        </w:rPr>
      </w:pPr>
      <w:r w:rsidRPr="006A3471">
        <w:rPr>
          <w:sz w:val="22"/>
          <w:szCs w:val="22"/>
        </w:rPr>
        <w:t>Prior to acceptance of the site, the</w:t>
      </w:r>
      <w:r w:rsidR="00F53E83">
        <w:rPr>
          <w:sz w:val="22"/>
          <w:szCs w:val="22"/>
        </w:rPr>
        <w:t xml:space="preserve"> </w:t>
      </w:r>
      <w:r w:rsidR="001425D5">
        <w:rPr>
          <w:sz w:val="22"/>
          <w:szCs w:val="22"/>
        </w:rPr>
        <w:t>TDC</w:t>
      </w:r>
      <w:r w:rsidR="00F53E83">
        <w:rPr>
          <w:sz w:val="22"/>
          <w:szCs w:val="22"/>
        </w:rPr>
        <w:t xml:space="preserve"> will test the</w:t>
      </w:r>
      <w:r w:rsidRPr="006A3471">
        <w:rPr>
          <w:sz w:val="22"/>
          <w:szCs w:val="22"/>
        </w:rPr>
        <w:t xml:space="preserve"> piezo </w:t>
      </w:r>
      <w:r w:rsidR="00F53E83">
        <w:rPr>
          <w:sz w:val="22"/>
          <w:szCs w:val="22"/>
        </w:rPr>
        <w:t xml:space="preserve">for </w:t>
      </w:r>
      <w:r w:rsidRPr="006A3471">
        <w:rPr>
          <w:sz w:val="22"/>
          <w:szCs w:val="22"/>
        </w:rPr>
        <w:t>voltage and s</w:t>
      </w:r>
      <w:r w:rsidR="001425D5">
        <w:rPr>
          <w:sz w:val="22"/>
          <w:szCs w:val="22"/>
        </w:rPr>
        <w:t>ignal quality with live traffic</w:t>
      </w:r>
      <w:r w:rsidRPr="006A3471">
        <w:rPr>
          <w:sz w:val="22"/>
          <w:szCs w:val="22"/>
        </w:rPr>
        <w:t>.  Voltage shall be no l</w:t>
      </w:r>
      <w:r w:rsidR="00397622">
        <w:rPr>
          <w:sz w:val="22"/>
          <w:szCs w:val="22"/>
        </w:rPr>
        <w:t>ower than 80 milli</w:t>
      </w:r>
      <w:r w:rsidRPr="006A3471">
        <w:rPr>
          <w:sz w:val="22"/>
          <w:szCs w:val="22"/>
        </w:rPr>
        <w:t xml:space="preserve">volts on the front axle of a class II vehicle (car).  </w:t>
      </w:r>
    </w:p>
    <w:p w:rsidR="00AB24DE" w:rsidRPr="006A3471" w:rsidRDefault="00AB24DE" w:rsidP="000644D6">
      <w:pPr>
        <w:rPr>
          <w:sz w:val="22"/>
          <w:szCs w:val="22"/>
        </w:rPr>
      </w:pPr>
    </w:p>
    <w:p w:rsidR="00484F58" w:rsidRPr="006A3471" w:rsidRDefault="001E3C54" w:rsidP="00D22087">
      <w:pPr>
        <w:ind w:left="360"/>
        <w:rPr>
          <w:sz w:val="22"/>
          <w:szCs w:val="22"/>
        </w:rPr>
      </w:pPr>
      <w:r w:rsidRPr="006A3471">
        <w:rPr>
          <w:sz w:val="22"/>
          <w:szCs w:val="22"/>
        </w:rPr>
        <w:t>At a</w:t>
      </w:r>
      <w:r w:rsidR="00B347FB" w:rsidRPr="006A3471">
        <w:rPr>
          <w:sz w:val="22"/>
          <w:szCs w:val="22"/>
        </w:rPr>
        <w:t>n</w:t>
      </w:r>
      <w:r w:rsidRPr="006A3471">
        <w:rPr>
          <w:sz w:val="22"/>
          <w:szCs w:val="22"/>
        </w:rPr>
        <w:t xml:space="preserve"> ATR </w:t>
      </w:r>
      <w:r w:rsidR="00301491" w:rsidRPr="006A3471">
        <w:rPr>
          <w:sz w:val="22"/>
          <w:szCs w:val="22"/>
        </w:rPr>
        <w:t xml:space="preserve">axle </w:t>
      </w:r>
      <w:r w:rsidRPr="006A3471">
        <w:rPr>
          <w:sz w:val="22"/>
          <w:szCs w:val="22"/>
        </w:rPr>
        <w:t>class</w:t>
      </w:r>
      <w:r w:rsidR="00B347FB" w:rsidRPr="006A3471">
        <w:rPr>
          <w:sz w:val="22"/>
          <w:szCs w:val="22"/>
        </w:rPr>
        <w:t>ification</w:t>
      </w:r>
      <w:r w:rsidRPr="006A3471">
        <w:rPr>
          <w:sz w:val="22"/>
          <w:szCs w:val="22"/>
        </w:rPr>
        <w:t xml:space="preserve"> site</w:t>
      </w:r>
      <w:r w:rsidR="001D7E5F" w:rsidRPr="006A3471">
        <w:rPr>
          <w:sz w:val="22"/>
          <w:szCs w:val="22"/>
        </w:rPr>
        <w:t>,</w:t>
      </w:r>
      <w:r w:rsidRPr="006A3471">
        <w:rPr>
          <w:sz w:val="22"/>
          <w:szCs w:val="22"/>
        </w:rPr>
        <w:t xml:space="preserve"> </w:t>
      </w:r>
      <w:r w:rsidR="00A64C1D" w:rsidRPr="006A3471">
        <w:rPr>
          <w:sz w:val="22"/>
          <w:szCs w:val="22"/>
        </w:rPr>
        <w:t xml:space="preserve">one </w:t>
      </w:r>
      <w:r w:rsidR="007B56A9">
        <w:rPr>
          <w:sz w:val="22"/>
          <w:szCs w:val="22"/>
        </w:rPr>
        <w:t>6</w:t>
      </w:r>
      <w:r w:rsidR="00D0226C" w:rsidRPr="006A3471">
        <w:rPr>
          <w:sz w:val="22"/>
          <w:szCs w:val="22"/>
        </w:rPr>
        <w:t xml:space="preserve"> foot </w:t>
      </w:r>
      <w:r w:rsidR="0011578A" w:rsidRPr="006A3471">
        <w:rPr>
          <w:sz w:val="22"/>
          <w:szCs w:val="22"/>
        </w:rPr>
        <w:t xml:space="preserve">piezo sensor </w:t>
      </w:r>
      <w:r w:rsidR="00A64C1D" w:rsidRPr="006A3471">
        <w:rPr>
          <w:sz w:val="22"/>
          <w:szCs w:val="22"/>
        </w:rPr>
        <w:t xml:space="preserve">per lane </w:t>
      </w:r>
      <w:r w:rsidR="0011578A" w:rsidRPr="006A3471">
        <w:rPr>
          <w:sz w:val="22"/>
          <w:szCs w:val="22"/>
        </w:rPr>
        <w:t>shall be</w:t>
      </w:r>
      <w:r w:rsidR="00484F58" w:rsidRPr="006A3471">
        <w:rPr>
          <w:sz w:val="22"/>
          <w:szCs w:val="22"/>
        </w:rPr>
        <w:t xml:space="preserve"> installed at the exact midpoint between the two loops and to the right or left</w:t>
      </w:r>
      <w:r w:rsidR="0093557E" w:rsidRPr="006A3471">
        <w:rPr>
          <w:sz w:val="22"/>
          <w:szCs w:val="22"/>
        </w:rPr>
        <w:t xml:space="preserve"> side of the line, centered</w:t>
      </w:r>
      <w:r w:rsidR="004C0089" w:rsidRPr="006A3471">
        <w:rPr>
          <w:sz w:val="22"/>
          <w:szCs w:val="22"/>
        </w:rPr>
        <w:t xml:space="preserve"> in the wheel path.</w:t>
      </w:r>
      <w:r w:rsidR="00D0226C" w:rsidRPr="006A3471">
        <w:rPr>
          <w:sz w:val="22"/>
          <w:szCs w:val="22"/>
        </w:rPr>
        <w:t xml:space="preserve"> </w:t>
      </w:r>
    </w:p>
    <w:p w:rsidR="00BB672D" w:rsidRPr="006A3471" w:rsidRDefault="00BB672D" w:rsidP="000644D6">
      <w:pPr>
        <w:rPr>
          <w:sz w:val="22"/>
          <w:szCs w:val="22"/>
        </w:rPr>
      </w:pPr>
    </w:p>
    <w:p w:rsidR="00100D14" w:rsidRPr="00B049E4" w:rsidRDefault="00484F58" w:rsidP="00D22087">
      <w:pPr>
        <w:ind w:left="360"/>
        <w:rPr>
          <w:sz w:val="22"/>
          <w:szCs w:val="22"/>
        </w:rPr>
      </w:pPr>
      <w:r w:rsidRPr="003B2246">
        <w:rPr>
          <w:sz w:val="22"/>
          <w:szCs w:val="22"/>
        </w:rPr>
        <w:t>The saw cut shall be</w:t>
      </w:r>
      <w:r w:rsidR="00262259" w:rsidRPr="003B2246">
        <w:rPr>
          <w:sz w:val="22"/>
          <w:szCs w:val="22"/>
        </w:rPr>
        <w:t xml:space="preserve"> </w:t>
      </w:r>
      <w:r w:rsidRPr="003B2246">
        <w:rPr>
          <w:sz w:val="22"/>
          <w:szCs w:val="22"/>
        </w:rPr>
        <w:t xml:space="preserve">as straight as possible and shall not vary more </w:t>
      </w:r>
      <w:r w:rsidR="00B52A60" w:rsidRPr="003B2246">
        <w:rPr>
          <w:sz w:val="22"/>
          <w:szCs w:val="22"/>
        </w:rPr>
        <w:t>than</w:t>
      </w:r>
      <w:r w:rsidRPr="003B2246">
        <w:rPr>
          <w:sz w:val="22"/>
          <w:szCs w:val="22"/>
        </w:rPr>
        <w:t xml:space="preserve"> ½ inch when checked with a straightedge.</w:t>
      </w:r>
      <w:r w:rsidR="004A5BB8" w:rsidRPr="003B2246">
        <w:rPr>
          <w:sz w:val="22"/>
          <w:szCs w:val="22"/>
        </w:rPr>
        <w:t xml:space="preserve"> The size of the saw cut shall be to the manufacturer</w:t>
      </w:r>
      <w:r w:rsidR="00B347FB" w:rsidRPr="003B2246">
        <w:rPr>
          <w:sz w:val="22"/>
          <w:szCs w:val="22"/>
        </w:rPr>
        <w:t>’</w:t>
      </w:r>
      <w:r w:rsidR="004A5BB8" w:rsidRPr="003B2246">
        <w:rPr>
          <w:sz w:val="22"/>
          <w:szCs w:val="22"/>
        </w:rPr>
        <w:t xml:space="preserve">s </w:t>
      </w:r>
      <w:r w:rsidR="004A5BB8" w:rsidRPr="00B049E4">
        <w:rPr>
          <w:sz w:val="22"/>
          <w:szCs w:val="22"/>
        </w:rPr>
        <w:t>specifications</w:t>
      </w:r>
      <w:r w:rsidR="00BB672D" w:rsidRPr="00B049E4">
        <w:rPr>
          <w:sz w:val="22"/>
          <w:szCs w:val="22"/>
        </w:rPr>
        <w:t xml:space="preserve"> </w:t>
      </w:r>
      <w:r w:rsidR="00E51CB5" w:rsidRPr="00B049E4">
        <w:rPr>
          <w:sz w:val="22"/>
          <w:szCs w:val="22"/>
        </w:rPr>
        <w:t>and not</w:t>
      </w:r>
      <w:r w:rsidR="00E51CB5">
        <w:rPr>
          <w:color w:val="0070C0"/>
          <w:sz w:val="22"/>
          <w:szCs w:val="22"/>
        </w:rPr>
        <w:t xml:space="preserve"> </w:t>
      </w:r>
      <w:r w:rsidR="00E51CB5" w:rsidRPr="00B049E4">
        <w:rPr>
          <w:sz w:val="22"/>
          <w:szCs w:val="22"/>
        </w:rPr>
        <w:t xml:space="preserve">vary </w:t>
      </w:r>
      <w:r w:rsidR="00BB672D" w:rsidRPr="00B049E4">
        <w:rPr>
          <w:sz w:val="22"/>
          <w:szCs w:val="22"/>
        </w:rPr>
        <w:t xml:space="preserve">more then 1/8 of an inch in </w:t>
      </w:r>
      <w:r w:rsidR="00627EFE" w:rsidRPr="00B049E4">
        <w:rPr>
          <w:sz w:val="22"/>
          <w:szCs w:val="22"/>
        </w:rPr>
        <w:t>width</w:t>
      </w:r>
      <w:r w:rsidR="004A5BB8" w:rsidRPr="00B049E4">
        <w:rPr>
          <w:sz w:val="22"/>
          <w:szCs w:val="22"/>
        </w:rPr>
        <w:t>.</w:t>
      </w:r>
      <w:r w:rsidR="00100D14" w:rsidRPr="00B049E4">
        <w:rPr>
          <w:sz w:val="22"/>
          <w:szCs w:val="22"/>
        </w:rPr>
        <w:t xml:space="preserve"> </w:t>
      </w:r>
      <w:r w:rsidR="00BB672D" w:rsidRPr="00B049E4">
        <w:rPr>
          <w:sz w:val="22"/>
          <w:szCs w:val="22"/>
        </w:rPr>
        <w:t xml:space="preserve">The slot </w:t>
      </w:r>
      <w:r w:rsidR="00301491" w:rsidRPr="00B049E4">
        <w:rPr>
          <w:sz w:val="22"/>
          <w:szCs w:val="22"/>
        </w:rPr>
        <w:t xml:space="preserve">for the piezo lead wire </w:t>
      </w:r>
      <w:r w:rsidR="00BB672D" w:rsidRPr="00B049E4">
        <w:rPr>
          <w:sz w:val="22"/>
          <w:szCs w:val="22"/>
        </w:rPr>
        <w:t xml:space="preserve">shall be 3 inches deep and 3/8 of an inch wide. </w:t>
      </w:r>
      <w:r w:rsidR="00100D14" w:rsidRPr="00B049E4">
        <w:rPr>
          <w:sz w:val="22"/>
          <w:szCs w:val="22"/>
        </w:rPr>
        <w:t>Only one piezo lead wire</w:t>
      </w:r>
      <w:r w:rsidR="00262259" w:rsidRPr="00B049E4">
        <w:rPr>
          <w:sz w:val="22"/>
          <w:szCs w:val="22"/>
        </w:rPr>
        <w:t xml:space="preserve"> shall be placed in</w:t>
      </w:r>
      <w:r w:rsidR="00100D14" w:rsidRPr="00B049E4">
        <w:rPr>
          <w:sz w:val="22"/>
          <w:szCs w:val="22"/>
        </w:rPr>
        <w:t xml:space="preserve"> </w:t>
      </w:r>
      <w:r w:rsidR="001D7E5F" w:rsidRPr="00B049E4">
        <w:rPr>
          <w:sz w:val="22"/>
          <w:szCs w:val="22"/>
        </w:rPr>
        <w:t xml:space="preserve">the </w:t>
      </w:r>
      <w:r w:rsidR="00100D14" w:rsidRPr="00B049E4">
        <w:rPr>
          <w:sz w:val="22"/>
          <w:szCs w:val="22"/>
        </w:rPr>
        <w:t>saw slot.</w:t>
      </w:r>
      <w:r w:rsidR="001D7E5F" w:rsidRPr="00B049E4">
        <w:rPr>
          <w:sz w:val="22"/>
          <w:szCs w:val="22"/>
        </w:rPr>
        <w:t xml:space="preserve"> </w:t>
      </w:r>
    </w:p>
    <w:p w:rsidR="0093557E" w:rsidRPr="00B049E4" w:rsidRDefault="0093557E" w:rsidP="000644D6">
      <w:pPr>
        <w:rPr>
          <w:sz w:val="22"/>
          <w:szCs w:val="22"/>
        </w:rPr>
      </w:pPr>
    </w:p>
    <w:p w:rsidR="00444914" w:rsidRPr="00B049E4" w:rsidRDefault="0093557E" w:rsidP="00D22087">
      <w:pPr>
        <w:ind w:left="360"/>
        <w:rPr>
          <w:sz w:val="22"/>
          <w:szCs w:val="22"/>
        </w:rPr>
      </w:pPr>
      <w:r w:rsidRPr="00B049E4">
        <w:rPr>
          <w:sz w:val="22"/>
          <w:szCs w:val="22"/>
        </w:rPr>
        <w:t>Piezo lead shall be</w:t>
      </w:r>
      <w:r w:rsidR="002912B2" w:rsidRPr="00B049E4">
        <w:rPr>
          <w:sz w:val="22"/>
          <w:szCs w:val="22"/>
        </w:rPr>
        <w:t xml:space="preserve"> </w:t>
      </w:r>
      <w:r w:rsidRPr="00B049E4">
        <w:rPr>
          <w:sz w:val="22"/>
          <w:szCs w:val="22"/>
        </w:rPr>
        <w:t>drilled</w:t>
      </w:r>
      <w:r w:rsidR="00667C06" w:rsidRPr="00B049E4">
        <w:rPr>
          <w:sz w:val="22"/>
          <w:szCs w:val="22"/>
        </w:rPr>
        <w:t xml:space="preserve"> when leaving the roadway surface </w:t>
      </w:r>
      <w:r w:rsidRPr="00B049E4">
        <w:rPr>
          <w:sz w:val="22"/>
          <w:szCs w:val="22"/>
        </w:rPr>
        <w:t>at a 45 degree ang</w:t>
      </w:r>
      <w:r w:rsidR="00214C6A" w:rsidRPr="00B049E4">
        <w:rPr>
          <w:sz w:val="22"/>
          <w:szCs w:val="22"/>
        </w:rPr>
        <w:t>le 8 inches</w:t>
      </w:r>
      <w:r w:rsidR="00A846EE" w:rsidRPr="00B049E4">
        <w:rPr>
          <w:sz w:val="22"/>
          <w:szCs w:val="22"/>
        </w:rPr>
        <w:t xml:space="preserve"> from the pavement edge out through</w:t>
      </w:r>
      <w:r w:rsidR="00214C6A" w:rsidRPr="00B049E4">
        <w:rPr>
          <w:sz w:val="22"/>
          <w:szCs w:val="22"/>
        </w:rPr>
        <w:t xml:space="preserve"> the side o</w:t>
      </w:r>
      <w:r w:rsidR="00667C06" w:rsidRPr="00B049E4">
        <w:rPr>
          <w:sz w:val="22"/>
          <w:szCs w:val="22"/>
        </w:rPr>
        <w:t>r bottom of the roadway</w:t>
      </w:r>
      <w:r w:rsidR="00EB2FBB" w:rsidRPr="00B049E4">
        <w:rPr>
          <w:sz w:val="22"/>
          <w:szCs w:val="22"/>
        </w:rPr>
        <w:t xml:space="preserve">, the drilled hole shall be no larger than ¾ of an inch. </w:t>
      </w:r>
      <w:r w:rsidR="00AB5B01" w:rsidRPr="00B049E4">
        <w:rPr>
          <w:sz w:val="22"/>
          <w:szCs w:val="22"/>
        </w:rPr>
        <w:t>All holes shall b</w:t>
      </w:r>
      <w:r w:rsidR="007B56A9">
        <w:rPr>
          <w:sz w:val="22"/>
          <w:szCs w:val="22"/>
        </w:rPr>
        <w:t xml:space="preserve">e spaced a minimum of 3 </w:t>
      </w:r>
      <w:r w:rsidR="00AB5B01" w:rsidRPr="00B049E4">
        <w:rPr>
          <w:sz w:val="22"/>
          <w:szCs w:val="22"/>
        </w:rPr>
        <w:t>inches from one another.</w:t>
      </w:r>
      <w:r w:rsidR="00214C6A" w:rsidRPr="00B049E4">
        <w:rPr>
          <w:sz w:val="22"/>
          <w:szCs w:val="22"/>
        </w:rPr>
        <w:t xml:space="preserve"> </w:t>
      </w:r>
      <w:r w:rsidR="00444914" w:rsidRPr="00B049E4">
        <w:rPr>
          <w:sz w:val="22"/>
          <w:szCs w:val="22"/>
        </w:rPr>
        <w:t>No more than one piezo lead wires shall be placed in one drill hole.</w:t>
      </w:r>
    </w:p>
    <w:p w:rsidR="00484F58" w:rsidRPr="00B049E4" w:rsidRDefault="00484F58" w:rsidP="000644D6">
      <w:pPr>
        <w:rPr>
          <w:sz w:val="22"/>
          <w:szCs w:val="22"/>
        </w:rPr>
      </w:pPr>
      <w:r w:rsidRPr="00B049E4">
        <w:rPr>
          <w:sz w:val="22"/>
          <w:szCs w:val="22"/>
        </w:rPr>
        <w:t xml:space="preserve"> </w:t>
      </w:r>
    </w:p>
    <w:p w:rsidR="00896B21" w:rsidRPr="00B049E4" w:rsidRDefault="00896B21" w:rsidP="00EE5D6C">
      <w:pPr>
        <w:ind w:left="360"/>
        <w:rPr>
          <w:sz w:val="22"/>
          <w:szCs w:val="22"/>
        </w:rPr>
      </w:pPr>
      <w:r w:rsidRPr="00B049E4">
        <w:rPr>
          <w:sz w:val="22"/>
          <w:szCs w:val="22"/>
        </w:rPr>
        <w:t xml:space="preserve">Saw cuts shall be </w:t>
      </w:r>
      <w:r w:rsidR="00495CEC">
        <w:rPr>
          <w:sz w:val="22"/>
          <w:szCs w:val="22"/>
        </w:rPr>
        <w:t>hydro-</w:t>
      </w:r>
      <w:r w:rsidR="00495CEC" w:rsidRPr="00B049E4">
        <w:rPr>
          <w:sz w:val="22"/>
          <w:szCs w:val="22"/>
        </w:rPr>
        <w:t>blasted</w:t>
      </w:r>
      <w:r w:rsidRPr="00B049E4">
        <w:rPr>
          <w:sz w:val="22"/>
          <w:szCs w:val="22"/>
        </w:rPr>
        <w:t xml:space="preserve"> with a mixture of water and air and then blown free of water and debris with compressed air</w:t>
      </w:r>
      <w:r w:rsidR="00EB2FBB" w:rsidRPr="00B049E4">
        <w:rPr>
          <w:sz w:val="22"/>
          <w:szCs w:val="22"/>
        </w:rPr>
        <w:t xml:space="preserve">, using a large capacity air compressor of at least 150 </w:t>
      </w:r>
      <w:r w:rsidR="00EE5D6C">
        <w:rPr>
          <w:sz w:val="22"/>
          <w:szCs w:val="22"/>
        </w:rPr>
        <w:t>cubic feet per minute</w:t>
      </w:r>
      <w:r w:rsidR="00EB2FBB" w:rsidRPr="00B049E4">
        <w:rPr>
          <w:sz w:val="22"/>
          <w:szCs w:val="22"/>
        </w:rPr>
        <w:t>.</w:t>
      </w:r>
      <w:r w:rsidRPr="00B049E4">
        <w:rPr>
          <w:sz w:val="22"/>
          <w:szCs w:val="22"/>
        </w:rPr>
        <w:t xml:space="preserve"> The cuts shall b</w:t>
      </w:r>
      <w:r w:rsidR="00301491" w:rsidRPr="00B049E4">
        <w:rPr>
          <w:sz w:val="22"/>
          <w:szCs w:val="22"/>
        </w:rPr>
        <w:t>e dry and cleaned with acetone</w:t>
      </w:r>
      <w:r w:rsidRPr="00B049E4">
        <w:rPr>
          <w:sz w:val="22"/>
          <w:szCs w:val="22"/>
        </w:rPr>
        <w:t xml:space="preserve"> prior to placement of </w:t>
      </w:r>
      <w:r w:rsidR="00301491" w:rsidRPr="00B049E4">
        <w:rPr>
          <w:sz w:val="22"/>
          <w:szCs w:val="22"/>
        </w:rPr>
        <w:t xml:space="preserve">the </w:t>
      </w:r>
      <w:r w:rsidRPr="00B049E4">
        <w:rPr>
          <w:sz w:val="22"/>
          <w:szCs w:val="22"/>
        </w:rPr>
        <w:t>piezo.</w:t>
      </w:r>
    </w:p>
    <w:p w:rsidR="00EB2FBB" w:rsidRPr="00B049E4" w:rsidRDefault="00EB2FBB" w:rsidP="00EE5D6C">
      <w:pPr>
        <w:ind w:left="360"/>
        <w:rPr>
          <w:sz w:val="22"/>
          <w:szCs w:val="22"/>
        </w:rPr>
      </w:pPr>
    </w:p>
    <w:p w:rsidR="001666F8" w:rsidRPr="00B049E4" w:rsidRDefault="001666F8" w:rsidP="00EE5D6C">
      <w:pPr>
        <w:ind w:left="360"/>
        <w:rPr>
          <w:sz w:val="22"/>
          <w:szCs w:val="22"/>
        </w:rPr>
      </w:pPr>
      <w:r w:rsidRPr="00B049E4">
        <w:rPr>
          <w:sz w:val="22"/>
          <w:szCs w:val="22"/>
        </w:rPr>
        <w:t>The piezo shall not be ins</w:t>
      </w:r>
      <w:r w:rsidR="003D4FEF" w:rsidRPr="00B049E4">
        <w:rPr>
          <w:sz w:val="22"/>
          <w:szCs w:val="22"/>
        </w:rPr>
        <w:t xml:space="preserve">talled if </w:t>
      </w:r>
      <w:r w:rsidR="000F21F5" w:rsidRPr="00B049E4">
        <w:rPr>
          <w:sz w:val="22"/>
          <w:szCs w:val="22"/>
        </w:rPr>
        <w:t xml:space="preserve">roadway surface </w:t>
      </w:r>
      <w:r w:rsidR="003D4FEF" w:rsidRPr="00B049E4">
        <w:rPr>
          <w:sz w:val="22"/>
          <w:szCs w:val="22"/>
        </w:rPr>
        <w:t>temperature is not above</w:t>
      </w:r>
      <w:r w:rsidR="00EE5D6C">
        <w:rPr>
          <w:sz w:val="22"/>
          <w:szCs w:val="22"/>
        </w:rPr>
        <w:t xml:space="preserve"> the manufacturer’s recommended minimum temperature</w:t>
      </w:r>
      <w:r w:rsidR="003D4FEF" w:rsidRPr="00B049E4">
        <w:rPr>
          <w:sz w:val="22"/>
          <w:szCs w:val="22"/>
        </w:rPr>
        <w:t xml:space="preserve">, or </w:t>
      </w:r>
      <w:r w:rsidR="00EE5D6C">
        <w:rPr>
          <w:sz w:val="22"/>
          <w:szCs w:val="22"/>
        </w:rPr>
        <w:t xml:space="preserve">cannot be maintained above this temperature </w:t>
      </w:r>
      <w:r w:rsidR="003D4FEF" w:rsidRPr="00B049E4">
        <w:rPr>
          <w:sz w:val="22"/>
          <w:szCs w:val="22"/>
        </w:rPr>
        <w:t>for</w:t>
      </w:r>
      <w:r w:rsidR="00EE5D6C">
        <w:rPr>
          <w:sz w:val="22"/>
          <w:szCs w:val="22"/>
        </w:rPr>
        <w:t xml:space="preserve"> a minimum of</w:t>
      </w:r>
      <w:r w:rsidR="003D4FEF" w:rsidRPr="00B049E4">
        <w:rPr>
          <w:sz w:val="22"/>
          <w:szCs w:val="22"/>
        </w:rPr>
        <w:t xml:space="preserve"> two </w:t>
      </w:r>
      <w:r w:rsidR="00B347FB" w:rsidRPr="00B049E4">
        <w:rPr>
          <w:sz w:val="22"/>
          <w:szCs w:val="22"/>
        </w:rPr>
        <w:t>hours</w:t>
      </w:r>
      <w:r w:rsidR="00CC7FF7" w:rsidRPr="00B049E4">
        <w:rPr>
          <w:sz w:val="22"/>
          <w:szCs w:val="22"/>
        </w:rPr>
        <w:t xml:space="preserve"> </w:t>
      </w:r>
      <w:r w:rsidR="000D4A6B" w:rsidRPr="00B049E4">
        <w:rPr>
          <w:sz w:val="22"/>
          <w:szCs w:val="22"/>
        </w:rPr>
        <w:t>after installation.</w:t>
      </w:r>
      <w:r w:rsidR="000F21F5" w:rsidRPr="00B049E4">
        <w:rPr>
          <w:sz w:val="22"/>
          <w:szCs w:val="22"/>
        </w:rPr>
        <w:t xml:space="preserve"> The piezo shall not be installed if roadway surface temperature is </w:t>
      </w:r>
      <w:r w:rsidR="00CC7FF7" w:rsidRPr="00B049E4">
        <w:rPr>
          <w:sz w:val="22"/>
          <w:szCs w:val="22"/>
        </w:rPr>
        <w:t>above</w:t>
      </w:r>
      <w:r w:rsidR="000F21F5" w:rsidRPr="00B049E4">
        <w:rPr>
          <w:sz w:val="22"/>
          <w:szCs w:val="22"/>
        </w:rPr>
        <w:t xml:space="preserve"> </w:t>
      </w:r>
      <w:r w:rsidR="00EE5D6C">
        <w:rPr>
          <w:sz w:val="22"/>
          <w:szCs w:val="22"/>
        </w:rPr>
        <w:t>the manufacturer’s highest recommended temperature for grout installation.</w:t>
      </w:r>
    </w:p>
    <w:p w:rsidR="00EB2FBB" w:rsidRPr="00B049E4" w:rsidRDefault="00EB2FBB" w:rsidP="00EE5D6C">
      <w:pPr>
        <w:ind w:left="360"/>
        <w:rPr>
          <w:sz w:val="22"/>
          <w:szCs w:val="22"/>
        </w:rPr>
      </w:pPr>
    </w:p>
    <w:p w:rsidR="00C662DE" w:rsidRPr="003B2246" w:rsidRDefault="005E786B" w:rsidP="00EE5D6C">
      <w:pPr>
        <w:ind w:left="360"/>
        <w:rPr>
          <w:sz w:val="22"/>
          <w:szCs w:val="22"/>
        </w:rPr>
      </w:pPr>
      <w:r w:rsidRPr="00B049E4">
        <w:rPr>
          <w:sz w:val="22"/>
          <w:szCs w:val="22"/>
        </w:rPr>
        <w:t>The piezo lead wire shall be placed in the saw slot with</w:t>
      </w:r>
      <w:r w:rsidR="00EB2FBB" w:rsidRPr="00B049E4">
        <w:rPr>
          <w:sz w:val="22"/>
          <w:szCs w:val="22"/>
        </w:rPr>
        <w:t xml:space="preserve"> a blunt non-metallic object. ½ </w:t>
      </w:r>
      <w:r w:rsidRPr="00B049E4">
        <w:rPr>
          <w:sz w:val="22"/>
          <w:szCs w:val="22"/>
        </w:rPr>
        <w:t>inch backer-rod sh</w:t>
      </w:r>
      <w:r w:rsidR="00FB48CF" w:rsidRPr="00B049E4">
        <w:rPr>
          <w:sz w:val="22"/>
          <w:szCs w:val="22"/>
        </w:rPr>
        <w:t>all be installed to</w:t>
      </w:r>
      <w:r w:rsidR="004F2B00" w:rsidRPr="00B049E4">
        <w:rPr>
          <w:sz w:val="22"/>
          <w:szCs w:val="22"/>
        </w:rPr>
        <w:t xml:space="preserve"> insure the wire does</w:t>
      </w:r>
      <w:r w:rsidRPr="00B049E4">
        <w:rPr>
          <w:sz w:val="22"/>
          <w:szCs w:val="22"/>
        </w:rPr>
        <w:t xml:space="preserve"> not float </w:t>
      </w:r>
      <w:r w:rsidR="006040D1" w:rsidRPr="00B049E4">
        <w:rPr>
          <w:sz w:val="22"/>
          <w:szCs w:val="22"/>
        </w:rPr>
        <w:t>to the surface during grouting.</w:t>
      </w:r>
      <w:r w:rsidR="00C662DE" w:rsidRPr="00B049E4">
        <w:rPr>
          <w:sz w:val="22"/>
          <w:szCs w:val="22"/>
        </w:rPr>
        <w:t xml:space="preserve"> Backer-rod shall be in</w:t>
      </w:r>
      <w:r w:rsidR="00B347FB" w:rsidRPr="00B049E4">
        <w:rPr>
          <w:sz w:val="22"/>
          <w:szCs w:val="22"/>
        </w:rPr>
        <w:t>stalled in 4 to 6 inch pieces</w:t>
      </w:r>
      <w:r w:rsidR="00C662DE" w:rsidRPr="00B049E4">
        <w:rPr>
          <w:sz w:val="22"/>
          <w:szCs w:val="22"/>
        </w:rPr>
        <w:t xml:space="preserve"> with 1 to 2 foot gaps in-between, to insure the</w:t>
      </w:r>
      <w:r w:rsidR="00C662DE" w:rsidRPr="003B2246">
        <w:rPr>
          <w:sz w:val="22"/>
          <w:szCs w:val="22"/>
        </w:rPr>
        <w:t xml:space="preserve"> sealant will come in contact with the piez</w:t>
      </w:r>
      <w:r w:rsidR="00B347FB" w:rsidRPr="003B2246">
        <w:rPr>
          <w:sz w:val="22"/>
          <w:szCs w:val="22"/>
        </w:rPr>
        <w:t>o lead wire. One continuous piece</w:t>
      </w:r>
      <w:r w:rsidR="00C662DE" w:rsidRPr="003B2246">
        <w:rPr>
          <w:sz w:val="22"/>
          <w:szCs w:val="22"/>
        </w:rPr>
        <w:t xml:space="preserve"> of backer-rod will not be allowed. </w:t>
      </w:r>
    </w:p>
    <w:p w:rsidR="004E41C7" w:rsidRDefault="004E41C7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4E41C7" w:rsidRDefault="004E41C7" w:rsidP="004E41C7">
      <w:pPr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4</w:t>
      </w:r>
    </w:p>
    <w:p w:rsidR="004E41C7" w:rsidRPr="008866D0" w:rsidRDefault="004E41C7" w:rsidP="004E41C7">
      <w:pPr>
        <w:pStyle w:val="BodyText"/>
        <w:jc w:val="center"/>
        <w:rPr>
          <w:szCs w:val="22"/>
        </w:rPr>
      </w:pPr>
      <w:r w:rsidRPr="008866D0">
        <w:rPr>
          <w:szCs w:val="22"/>
        </w:rPr>
        <w:t>REVISION OF SECTION 614</w:t>
      </w:r>
    </w:p>
    <w:p w:rsidR="004E41C7" w:rsidRPr="008866D0" w:rsidRDefault="004E41C7" w:rsidP="004E41C7">
      <w:pPr>
        <w:pStyle w:val="BodyText"/>
        <w:jc w:val="center"/>
        <w:rPr>
          <w:bCs/>
          <w:szCs w:val="22"/>
        </w:rPr>
      </w:pPr>
      <w:r w:rsidRPr="008866D0">
        <w:rPr>
          <w:bCs/>
          <w:szCs w:val="22"/>
        </w:rPr>
        <w:t>TRAFFIC LOOPS AND PIEZOS AT AUTOMATED</w:t>
      </w:r>
    </w:p>
    <w:p w:rsidR="004E41C7" w:rsidRPr="008866D0" w:rsidRDefault="004E41C7" w:rsidP="004E41C7">
      <w:pPr>
        <w:pStyle w:val="BodyText"/>
        <w:jc w:val="center"/>
        <w:rPr>
          <w:bCs/>
          <w:szCs w:val="22"/>
        </w:rPr>
      </w:pPr>
      <w:r w:rsidRPr="008866D0">
        <w:rPr>
          <w:bCs/>
          <w:szCs w:val="22"/>
        </w:rPr>
        <w:t>TRAFFIC RECORDER (ATR) SITES</w:t>
      </w:r>
    </w:p>
    <w:p w:rsidR="00EE5D6C" w:rsidRDefault="00EE5D6C" w:rsidP="000644D6">
      <w:pPr>
        <w:rPr>
          <w:sz w:val="22"/>
          <w:szCs w:val="22"/>
        </w:rPr>
      </w:pPr>
    </w:p>
    <w:p w:rsidR="00A21F02" w:rsidRDefault="00C06A94" w:rsidP="002B427E">
      <w:pPr>
        <w:ind w:left="360"/>
        <w:rPr>
          <w:sz w:val="22"/>
          <w:szCs w:val="22"/>
        </w:rPr>
      </w:pPr>
      <w:r w:rsidRPr="003B2246">
        <w:rPr>
          <w:sz w:val="22"/>
          <w:szCs w:val="22"/>
        </w:rPr>
        <w:t>The sealant f</w:t>
      </w:r>
      <w:r w:rsidR="00EB2FBB">
        <w:rPr>
          <w:sz w:val="22"/>
          <w:szCs w:val="22"/>
        </w:rPr>
        <w:t>or the piezo lead wire shall</w:t>
      </w:r>
      <w:r w:rsidR="001E3C54" w:rsidRPr="003B2246">
        <w:rPr>
          <w:sz w:val="22"/>
          <w:szCs w:val="22"/>
        </w:rPr>
        <w:t xml:space="preserve"> be </w:t>
      </w:r>
      <w:r w:rsidRPr="003B2246">
        <w:rPr>
          <w:sz w:val="22"/>
          <w:szCs w:val="22"/>
        </w:rPr>
        <w:t>the</w:t>
      </w:r>
      <w:r w:rsidR="00EE5D6C">
        <w:rPr>
          <w:sz w:val="22"/>
          <w:szCs w:val="22"/>
        </w:rPr>
        <w:t xml:space="preserve"> same as</w:t>
      </w:r>
      <w:r w:rsidR="000F21F5" w:rsidRPr="003B2246">
        <w:rPr>
          <w:sz w:val="22"/>
          <w:szCs w:val="22"/>
        </w:rPr>
        <w:t xml:space="preserve"> used for</w:t>
      </w:r>
      <w:r w:rsidRPr="003B2246">
        <w:rPr>
          <w:sz w:val="22"/>
          <w:szCs w:val="22"/>
        </w:rPr>
        <w:t xml:space="preserve"> loops. </w:t>
      </w:r>
    </w:p>
    <w:p w:rsidR="004E41C7" w:rsidRDefault="006040D1" w:rsidP="002B427E">
      <w:pPr>
        <w:ind w:left="360"/>
        <w:rPr>
          <w:sz w:val="22"/>
          <w:szCs w:val="22"/>
        </w:rPr>
      </w:pPr>
      <w:r w:rsidRPr="003B2246">
        <w:rPr>
          <w:sz w:val="22"/>
          <w:szCs w:val="22"/>
        </w:rPr>
        <w:t xml:space="preserve"> </w:t>
      </w:r>
    </w:p>
    <w:p w:rsidR="00A21F02" w:rsidRPr="003B2246" w:rsidRDefault="00A21F02" w:rsidP="002B427E">
      <w:pPr>
        <w:ind w:left="360"/>
        <w:rPr>
          <w:sz w:val="22"/>
          <w:szCs w:val="22"/>
        </w:rPr>
      </w:pPr>
      <w:r w:rsidRPr="003B2246">
        <w:rPr>
          <w:sz w:val="22"/>
          <w:szCs w:val="22"/>
        </w:rPr>
        <w:t>Piezo lead wire shall be pulled into the cabinet without splices</w:t>
      </w:r>
      <w:r w:rsidR="00EE5D6C">
        <w:rPr>
          <w:sz w:val="22"/>
          <w:szCs w:val="22"/>
        </w:rPr>
        <w:t>, unless the length exceeds 300 feet.</w:t>
      </w:r>
    </w:p>
    <w:p w:rsidR="006040D1" w:rsidRPr="003B2246" w:rsidRDefault="006040D1" w:rsidP="002B427E">
      <w:pPr>
        <w:ind w:left="360"/>
        <w:rPr>
          <w:sz w:val="22"/>
          <w:szCs w:val="22"/>
        </w:rPr>
      </w:pPr>
    </w:p>
    <w:p w:rsidR="00DE6803" w:rsidRDefault="007B56A9" w:rsidP="002B427E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Only </w:t>
      </w:r>
      <w:r w:rsidR="00EE5D6C">
        <w:rPr>
          <w:sz w:val="22"/>
          <w:szCs w:val="22"/>
        </w:rPr>
        <w:t>one</w:t>
      </w:r>
      <w:r w:rsidR="00DE6803" w:rsidRPr="003B2246">
        <w:rPr>
          <w:sz w:val="22"/>
          <w:szCs w:val="22"/>
        </w:rPr>
        <w:t xml:space="preserve"> lead wire shall be placed in a saw slot. </w:t>
      </w:r>
    </w:p>
    <w:p w:rsidR="00EE5D6C" w:rsidRDefault="00EE5D6C" w:rsidP="002B427E">
      <w:pPr>
        <w:ind w:left="360"/>
        <w:rPr>
          <w:sz w:val="22"/>
          <w:szCs w:val="22"/>
        </w:rPr>
      </w:pPr>
    </w:p>
    <w:p w:rsidR="00A21F02" w:rsidRDefault="006040D1" w:rsidP="002B427E">
      <w:pPr>
        <w:ind w:left="360"/>
        <w:rPr>
          <w:sz w:val="22"/>
          <w:szCs w:val="22"/>
        </w:rPr>
      </w:pPr>
      <w:r w:rsidRPr="003B2246">
        <w:rPr>
          <w:sz w:val="22"/>
          <w:szCs w:val="22"/>
        </w:rPr>
        <w:t>Piezo</w:t>
      </w:r>
      <w:r w:rsidR="00306A37" w:rsidRPr="003B2246">
        <w:rPr>
          <w:sz w:val="22"/>
          <w:szCs w:val="22"/>
        </w:rPr>
        <w:t xml:space="preserve"> lead wires from pavement edge to pull box shall be enclosed in </w:t>
      </w:r>
      <w:r w:rsidR="00183C06" w:rsidRPr="003B2246">
        <w:rPr>
          <w:sz w:val="22"/>
          <w:szCs w:val="22"/>
        </w:rPr>
        <w:t xml:space="preserve">¾ inch </w:t>
      </w:r>
      <w:r w:rsidR="00306A37" w:rsidRPr="003B2246">
        <w:rPr>
          <w:sz w:val="22"/>
          <w:szCs w:val="22"/>
        </w:rPr>
        <w:t xml:space="preserve">PVC conduit or </w:t>
      </w:r>
      <w:r w:rsidR="00183C06" w:rsidRPr="003B2246">
        <w:rPr>
          <w:sz w:val="22"/>
          <w:szCs w:val="22"/>
        </w:rPr>
        <w:t xml:space="preserve">¾ inch </w:t>
      </w:r>
      <w:r w:rsidR="00306A37" w:rsidRPr="003B2246">
        <w:rPr>
          <w:sz w:val="22"/>
          <w:szCs w:val="22"/>
        </w:rPr>
        <w:t>rubber hose</w:t>
      </w:r>
      <w:r w:rsidR="002912B2" w:rsidRPr="003B2246">
        <w:rPr>
          <w:sz w:val="22"/>
          <w:szCs w:val="22"/>
        </w:rPr>
        <w:t>, to protect wire from abrasion</w:t>
      </w:r>
      <w:r w:rsidR="00306A37" w:rsidRPr="003B2246">
        <w:rPr>
          <w:sz w:val="22"/>
          <w:szCs w:val="22"/>
        </w:rPr>
        <w:t>. Pull boxes</w:t>
      </w:r>
      <w:r w:rsidR="00C06A94" w:rsidRPr="003B2246">
        <w:rPr>
          <w:sz w:val="22"/>
          <w:szCs w:val="22"/>
        </w:rPr>
        <w:t xml:space="preserve"> or cabinet</w:t>
      </w:r>
      <w:r w:rsidR="00306A37" w:rsidRPr="003B2246">
        <w:rPr>
          <w:sz w:val="22"/>
          <w:szCs w:val="22"/>
        </w:rPr>
        <w:t xml:space="preserve"> shall contain a minimum of three feet of piezo lead</w:t>
      </w:r>
      <w:r w:rsidR="0011578A" w:rsidRPr="003B2246">
        <w:rPr>
          <w:sz w:val="22"/>
          <w:szCs w:val="22"/>
        </w:rPr>
        <w:t xml:space="preserve"> wire for splicing. Lead wire s</w:t>
      </w:r>
      <w:r w:rsidR="00306A37" w:rsidRPr="003B2246">
        <w:rPr>
          <w:sz w:val="22"/>
          <w:szCs w:val="22"/>
        </w:rPr>
        <w:t xml:space="preserve">hall </w:t>
      </w:r>
      <w:r w:rsidR="00EE5D6C">
        <w:rPr>
          <w:sz w:val="22"/>
          <w:szCs w:val="22"/>
        </w:rPr>
        <w:t>be clearly labeled as approved by the Engineer and the TDC</w:t>
      </w:r>
      <w:r w:rsidR="00306A37" w:rsidRPr="003B2246">
        <w:rPr>
          <w:sz w:val="22"/>
          <w:szCs w:val="22"/>
        </w:rPr>
        <w:t>.</w:t>
      </w:r>
      <w:r w:rsidR="00AC7F4E" w:rsidRPr="003B2246">
        <w:rPr>
          <w:sz w:val="22"/>
          <w:szCs w:val="22"/>
        </w:rPr>
        <w:t xml:space="preserve"> </w:t>
      </w:r>
    </w:p>
    <w:p w:rsidR="00495CEC" w:rsidRDefault="00495CEC" w:rsidP="00495CEC">
      <w:pPr>
        <w:ind w:left="360"/>
        <w:rPr>
          <w:sz w:val="22"/>
          <w:szCs w:val="22"/>
        </w:rPr>
      </w:pPr>
    </w:p>
    <w:p w:rsidR="00495CEC" w:rsidRDefault="00052EA0" w:rsidP="00495CEC">
      <w:pPr>
        <w:ind w:left="360"/>
        <w:rPr>
          <w:sz w:val="22"/>
          <w:szCs w:val="22"/>
        </w:rPr>
      </w:pPr>
      <w:r w:rsidRPr="006A3471">
        <w:rPr>
          <w:sz w:val="22"/>
          <w:szCs w:val="22"/>
        </w:rPr>
        <w:t xml:space="preserve">All splices </w:t>
      </w:r>
      <w:r w:rsidR="003E7033" w:rsidRPr="006A3471">
        <w:rPr>
          <w:sz w:val="22"/>
          <w:szCs w:val="22"/>
        </w:rPr>
        <w:t>in</w:t>
      </w:r>
      <w:r w:rsidR="00A21F02" w:rsidRPr="006A3471">
        <w:rPr>
          <w:sz w:val="22"/>
          <w:szCs w:val="22"/>
        </w:rPr>
        <w:t xml:space="preserve"> piezo wiring shall be soldered and enclosed in a resin filled splice kit. </w:t>
      </w:r>
    </w:p>
    <w:p w:rsidR="00495CEC" w:rsidRDefault="00495CEC" w:rsidP="00495CEC">
      <w:pPr>
        <w:ind w:left="360"/>
        <w:rPr>
          <w:b/>
          <w:sz w:val="22"/>
          <w:szCs w:val="22"/>
        </w:rPr>
      </w:pPr>
    </w:p>
    <w:p w:rsidR="00301491" w:rsidRDefault="00DE3823" w:rsidP="00DF68E6">
      <w:pPr>
        <w:pStyle w:val="ListParagraph"/>
        <w:numPr>
          <w:ilvl w:val="0"/>
          <w:numId w:val="7"/>
        </w:numPr>
      </w:pPr>
      <w:r w:rsidRPr="006A3471">
        <w:rPr>
          <w:i/>
          <w:sz w:val="22"/>
          <w:szCs w:val="22"/>
        </w:rPr>
        <w:t>Pull</w:t>
      </w:r>
      <w:r w:rsidRPr="006A3471">
        <w:rPr>
          <w:i/>
        </w:rPr>
        <w:t xml:space="preserve"> Boxes</w:t>
      </w:r>
      <w:r w:rsidR="00CA27EC" w:rsidRPr="006A3471">
        <w:rPr>
          <w:i/>
        </w:rPr>
        <w:t xml:space="preserve"> </w:t>
      </w:r>
      <w:r w:rsidR="00A21F02" w:rsidRPr="006A3471">
        <w:t>All pull boxes on the shoulder of the roadway surface shall be raised to finished grade or lev</w:t>
      </w:r>
      <w:r w:rsidR="00DE6803" w:rsidRPr="006A3471">
        <w:t xml:space="preserve">el with the surrounding ground. </w:t>
      </w:r>
      <w:r w:rsidR="00A21F02" w:rsidRPr="006A3471">
        <w:t xml:space="preserve">If the shoulder has been raised to the point </w:t>
      </w:r>
      <w:r w:rsidR="005706F0">
        <w:t xml:space="preserve">that </w:t>
      </w:r>
      <w:r w:rsidR="00A21F02" w:rsidRPr="006A3471">
        <w:t xml:space="preserve">the conduit is below the bottom of the pull box, then </w:t>
      </w:r>
      <w:r w:rsidR="004A4C04" w:rsidRPr="006A3471">
        <w:t xml:space="preserve">the </w:t>
      </w:r>
      <w:r w:rsidR="00A21F02" w:rsidRPr="006A3471">
        <w:t xml:space="preserve">conduit shall be raised. All wiring splices </w:t>
      </w:r>
      <w:r w:rsidR="005706F0">
        <w:t xml:space="preserve">for existing wiring </w:t>
      </w:r>
      <w:r w:rsidR="00A21F02" w:rsidRPr="006A3471">
        <w:t xml:space="preserve">shall be </w:t>
      </w:r>
      <w:r w:rsidR="005706F0">
        <w:t xml:space="preserve">a minimum of 12 inches in length above the conduit.  </w:t>
      </w:r>
      <w:r w:rsidR="00A21F02" w:rsidRPr="006A3471">
        <w:t xml:space="preserve"> </w:t>
      </w:r>
    </w:p>
    <w:p w:rsidR="005706F0" w:rsidRPr="006A3471" w:rsidRDefault="005706F0" w:rsidP="00A21F02"/>
    <w:p w:rsidR="00DE3823" w:rsidRPr="006A3471" w:rsidRDefault="00DE3823" w:rsidP="00DF68E6">
      <w:pPr>
        <w:ind w:left="360"/>
      </w:pPr>
      <w:r w:rsidRPr="006A3471">
        <w:t xml:space="preserve">All </w:t>
      </w:r>
      <w:r w:rsidR="005706F0">
        <w:t xml:space="preserve">existing </w:t>
      </w:r>
      <w:r w:rsidRPr="006A3471">
        <w:t>pull boxes</w:t>
      </w:r>
      <w:r w:rsidR="005706F0">
        <w:t xml:space="preserve"> that are found to be damaged</w:t>
      </w:r>
      <w:r w:rsidRPr="006A3471">
        <w:t xml:space="preserve"> shall be replaced.</w:t>
      </w:r>
    </w:p>
    <w:p w:rsidR="00CA27EC" w:rsidRPr="006A3471" w:rsidRDefault="00CA27EC" w:rsidP="000644D6">
      <w:pPr>
        <w:rPr>
          <w:sz w:val="22"/>
          <w:szCs w:val="22"/>
        </w:rPr>
      </w:pPr>
    </w:p>
    <w:p w:rsidR="004A4C04" w:rsidRPr="005706F0" w:rsidRDefault="00DF68E6" w:rsidP="00DF68E6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i/>
          <w:sz w:val="22"/>
          <w:szCs w:val="22"/>
        </w:rPr>
        <w:t xml:space="preserve">Water Valves. </w:t>
      </w:r>
      <w:r w:rsidR="005706F0">
        <w:rPr>
          <w:sz w:val="22"/>
          <w:szCs w:val="22"/>
        </w:rPr>
        <w:t>A minimum of two</w:t>
      </w:r>
      <w:r w:rsidR="004A4C04" w:rsidRPr="005706F0">
        <w:rPr>
          <w:sz w:val="22"/>
          <w:szCs w:val="22"/>
        </w:rPr>
        <w:t xml:space="preserve"> feet of slack shall </w:t>
      </w:r>
      <w:r w:rsidR="00127BAC" w:rsidRPr="005706F0">
        <w:rPr>
          <w:sz w:val="22"/>
          <w:szCs w:val="22"/>
        </w:rPr>
        <w:t xml:space="preserve">be provided </w:t>
      </w:r>
      <w:r w:rsidR="00AA3AFA" w:rsidRPr="005706F0">
        <w:rPr>
          <w:sz w:val="22"/>
          <w:szCs w:val="22"/>
        </w:rPr>
        <w:t>on</w:t>
      </w:r>
      <w:r w:rsidR="004A4C04" w:rsidRPr="005706F0">
        <w:rPr>
          <w:sz w:val="22"/>
          <w:szCs w:val="22"/>
        </w:rPr>
        <w:t xml:space="preserve"> the</w:t>
      </w:r>
      <w:r w:rsidR="005706F0">
        <w:rPr>
          <w:sz w:val="22"/>
          <w:szCs w:val="22"/>
        </w:rPr>
        <w:t xml:space="preserve"> loop and piezo wires that are contained in water valves.</w:t>
      </w:r>
      <w:r w:rsidR="00AA3AFA" w:rsidRPr="005706F0">
        <w:rPr>
          <w:sz w:val="22"/>
          <w:szCs w:val="22"/>
        </w:rPr>
        <w:t xml:space="preserve"> </w:t>
      </w:r>
    </w:p>
    <w:p w:rsidR="004A4C04" w:rsidRPr="005706F0" w:rsidRDefault="004A4C04" w:rsidP="000644D6">
      <w:pPr>
        <w:rPr>
          <w:sz w:val="22"/>
          <w:szCs w:val="22"/>
        </w:rPr>
      </w:pPr>
    </w:p>
    <w:p w:rsidR="00792218" w:rsidRPr="005706F0" w:rsidRDefault="00AA3AFA" w:rsidP="00DF68E6">
      <w:pPr>
        <w:ind w:left="360"/>
        <w:rPr>
          <w:sz w:val="22"/>
          <w:szCs w:val="22"/>
        </w:rPr>
      </w:pPr>
      <w:r w:rsidRPr="005706F0">
        <w:rPr>
          <w:sz w:val="22"/>
          <w:szCs w:val="22"/>
        </w:rPr>
        <w:t xml:space="preserve">No splices shall be allowed in water valves. </w:t>
      </w:r>
    </w:p>
    <w:p w:rsidR="00460F35" w:rsidRPr="006A3471" w:rsidRDefault="00460F35" w:rsidP="000644D6">
      <w:pPr>
        <w:rPr>
          <w:sz w:val="22"/>
          <w:szCs w:val="22"/>
        </w:rPr>
      </w:pPr>
    </w:p>
    <w:p w:rsidR="00532E20" w:rsidRPr="006A3471" w:rsidRDefault="00532E20" w:rsidP="00DF68E6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6A3471">
        <w:rPr>
          <w:i/>
          <w:sz w:val="22"/>
          <w:szCs w:val="22"/>
        </w:rPr>
        <w:t>Pull Rope</w:t>
      </w:r>
      <w:r w:rsidR="00DF68E6">
        <w:rPr>
          <w:i/>
          <w:sz w:val="22"/>
          <w:szCs w:val="22"/>
        </w:rPr>
        <w:t xml:space="preserve">. </w:t>
      </w:r>
      <w:r w:rsidRPr="006A3471">
        <w:rPr>
          <w:sz w:val="22"/>
          <w:szCs w:val="22"/>
        </w:rPr>
        <w:t>A 1/8 inch nylon pull rope shall be installed in all new conduits and all existing conduits where a wire or cable is added or an existing wire or cable is replaced.</w:t>
      </w:r>
      <w:r w:rsidR="00950121" w:rsidRPr="006A3471">
        <w:rPr>
          <w:sz w:val="22"/>
          <w:szCs w:val="22"/>
        </w:rPr>
        <w:t xml:space="preserve"> </w:t>
      </w:r>
      <w:r w:rsidRPr="006A3471">
        <w:rPr>
          <w:sz w:val="22"/>
          <w:szCs w:val="22"/>
        </w:rPr>
        <w:t xml:space="preserve">  </w:t>
      </w:r>
    </w:p>
    <w:p w:rsidR="00532E20" w:rsidRPr="006A3471" w:rsidRDefault="00532E20" w:rsidP="00532E20">
      <w:pPr>
        <w:tabs>
          <w:tab w:val="left" w:pos="1500"/>
        </w:tabs>
        <w:rPr>
          <w:sz w:val="22"/>
          <w:szCs w:val="22"/>
        </w:rPr>
      </w:pPr>
    </w:p>
    <w:p w:rsidR="00C57F6C" w:rsidRPr="006A3471" w:rsidRDefault="00532E20" w:rsidP="00044DEC">
      <w:pPr>
        <w:pStyle w:val="ListParagraph"/>
        <w:numPr>
          <w:ilvl w:val="0"/>
          <w:numId w:val="7"/>
        </w:numPr>
        <w:tabs>
          <w:tab w:val="left" w:pos="1500"/>
        </w:tabs>
      </w:pPr>
      <w:r w:rsidRPr="00DF68E6">
        <w:rPr>
          <w:sz w:val="22"/>
          <w:szCs w:val="22"/>
        </w:rPr>
        <w:t xml:space="preserve"> </w:t>
      </w:r>
      <w:r w:rsidRPr="00DF68E6">
        <w:rPr>
          <w:i/>
          <w:sz w:val="22"/>
          <w:szCs w:val="22"/>
        </w:rPr>
        <w:t>Conduit</w:t>
      </w:r>
      <w:r w:rsidR="00DF68E6" w:rsidRPr="00DF68E6">
        <w:rPr>
          <w:sz w:val="22"/>
          <w:szCs w:val="22"/>
        </w:rPr>
        <w:t>.</w:t>
      </w:r>
      <w:r w:rsidR="00DF68E6">
        <w:rPr>
          <w:sz w:val="22"/>
          <w:szCs w:val="22"/>
        </w:rPr>
        <w:t xml:space="preserve">  </w:t>
      </w:r>
      <w:r w:rsidRPr="00DF68E6">
        <w:rPr>
          <w:sz w:val="22"/>
          <w:szCs w:val="22"/>
        </w:rPr>
        <w:t>The c</w:t>
      </w:r>
      <w:r w:rsidR="00B02764" w:rsidRPr="00DF68E6">
        <w:rPr>
          <w:sz w:val="22"/>
          <w:szCs w:val="22"/>
        </w:rPr>
        <w:t xml:space="preserve">ontractor shall seal all conduits with a sealing compound </w:t>
      </w:r>
      <w:r w:rsidRPr="00DF68E6">
        <w:rPr>
          <w:sz w:val="22"/>
          <w:szCs w:val="22"/>
        </w:rPr>
        <w:t xml:space="preserve">where a wire or cable is added or an existing wire or cable is replaced. The sealing compound </w:t>
      </w:r>
      <w:r w:rsidR="00B02764" w:rsidRPr="00DF68E6">
        <w:rPr>
          <w:sz w:val="22"/>
          <w:szCs w:val="22"/>
        </w:rPr>
        <w:t>shall be UL te</w:t>
      </w:r>
      <w:r w:rsidR="00DE6803" w:rsidRPr="00DF68E6">
        <w:rPr>
          <w:sz w:val="22"/>
          <w:szCs w:val="22"/>
        </w:rPr>
        <w:t xml:space="preserve">sted and approved for use. </w:t>
      </w:r>
      <w:r w:rsidR="00B02764" w:rsidRPr="00DF68E6">
        <w:rPr>
          <w:sz w:val="22"/>
          <w:szCs w:val="22"/>
        </w:rPr>
        <w:t>Sealing compound shall be a permanently soft, fibrous, non-staining sealer</w:t>
      </w:r>
      <w:r w:rsidR="005706F0" w:rsidRPr="00DF68E6">
        <w:rPr>
          <w:sz w:val="22"/>
          <w:szCs w:val="22"/>
        </w:rPr>
        <w:t xml:space="preserve"> that can be</w:t>
      </w:r>
      <w:r w:rsidR="00B02764" w:rsidRPr="00DF68E6">
        <w:rPr>
          <w:sz w:val="22"/>
          <w:szCs w:val="22"/>
        </w:rPr>
        <w:t xml:space="preserve"> easily applied and removed by han</w:t>
      </w:r>
      <w:r w:rsidR="00DE6803" w:rsidRPr="00DF68E6">
        <w:rPr>
          <w:sz w:val="22"/>
          <w:szCs w:val="22"/>
        </w:rPr>
        <w:t xml:space="preserve">d at all working temperatures. </w:t>
      </w:r>
      <w:r w:rsidR="00B02764" w:rsidRPr="00DF68E6">
        <w:rPr>
          <w:sz w:val="22"/>
          <w:szCs w:val="22"/>
        </w:rPr>
        <w:t xml:space="preserve">Sealing compound shall be designed to seal out weather, moisture, dust rodents and atmospheric conditions both indoors and outdoors.  No foam sealant will be allowed.  </w:t>
      </w:r>
    </w:p>
    <w:p w:rsidR="00C57F6C" w:rsidRPr="006A3471" w:rsidRDefault="00C57F6C" w:rsidP="00044DEC">
      <w:pPr>
        <w:tabs>
          <w:tab w:val="left" w:pos="1500"/>
        </w:tabs>
      </w:pPr>
    </w:p>
    <w:p w:rsidR="005706F0" w:rsidRDefault="005706F0" w:rsidP="005706F0">
      <w:pPr>
        <w:pStyle w:val="BodyTextIndent"/>
        <w:tabs>
          <w:tab w:val="left" w:pos="1980"/>
        </w:tabs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METHOD OF MEASUREMENT</w:t>
      </w:r>
    </w:p>
    <w:p w:rsidR="005706F0" w:rsidRDefault="005706F0" w:rsidP="005706F0">
      <w:pPr>
        <w:pStyle w:val="BodyTextIndent"/>
        <w:tabs>
          <w:tab w:val="left" w:pos="1980"/>
        </w:tabs>
        <w:ind w:left="0"/>
        <w:rPr>
          <w:sz w:val="22"/>
          <w:szCs w:val="22"/>
        </w:rPr>
      </w:pPr>
      <w:r>
        <w:rPr>
          <w:sz w:val="22"/>
          <w:szCs w:val="22"/>
        </w:rPr>
        <w:t>Loop Detector Wire will be measured as the actual number of linear feet of wire that is installed and accepted, including splice</w:t>
      </w:r>
      <w:r w:rsidR="002B427E">
        <w:rPr>
          <w:sz w:val="22"/>
          <w:szCs w:val="22"/>
        </w:rPr>
        <w:t>s</w:t>
      </w:r>
      <w:r>
        <w:rPr>
          <w:sz w:val="22"/>
          <w:szCs w:val="22"/>
        </w:rPr>
        <w:t xml:space="preserve"> and lead wire.</w:t>
      </w:r>
    </w:p>
    <w:p w:rsidR="005706F0" w:rsidRDefault="005706F0" w:rsidP="005706F0">
      <w:pPr>
        <w:pStyle w:val="BodyTextIndent"/>
        <w:tabs>
          <w:tab w:val="left" w:pos="1980"/>
        </w:tabs>
        <w:ind w:left="0"/>
        <w:rPr>
          <w:sz w:val="22"/>
          <w:szCs w:val="22"/>
        </w:rPr>
      </w:pPr>
      <w:proofErr w:type="spellStart"/>
      <w:r>
        <w:rPr>
          <w:sz w:val="22"/>
          <w:szCs w:val="22"/>
        </w:rPr>
        <w:t>Piezos</w:t>
      </w:r>
      <w:proofErr w:type="spellEnd"/>
      <w:r>
        <w:rPr>
          <w:sz w:val="22"/>
          <w:szCs w:val="22"/>
        </w:rPr>
        <w:t xml:space="preserve"> will be measured as the actual number that are installed and accepted.</w:t>
      </w:r>
    </w:p>
    <w:p w:rsidR="005706F0" w:rsidRDefault="005706F0" w:rsidP="005706F0">
      <w:pPr>
        <w:pStyle w:val="BodyTextIndent"/>
        <w:tabs>
          <w:tab w:val="left" w:pos="1980"/>
        </w:tabs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BASIS OF PAYMENT</w:t>
      </w:r>
    </w:p>
    <w:p w:rsidR="005706F0" w:rsidRPr="005706F0" w:rsidRDefault="005706F0" w:rsidP="005706F0">
      <w:pPr>
        <w:pStyle w:val="BodyTextIndent"/>
        <w:tabs>
          <w:tab w:val="left" w:pos="1980"/>
        </w:tabs>
        <w:ind w:left="0"/>
        <w:rPr>
          <w:sz w:val="22"/>
          <w:szCs w:val="22"/>
        </w:rPr>
      </w:pPr>
      <w:r w:rsidRPr="005706F0">
        <w:rPr>
          <w:sz w:val="22"/>
          <w:szCs w:val="22"/>
        </w:rPr>
        <w:t>Payment will be made under:</w:t>
      </w:r>
    </w:p>
    <w:p w:rsidR="00E35FA6" w:rsidRPr="006A3471" w:rsidRDefault="00E35FA6" w:rsidP="00E35FA6">
      <w:pPr>
        <w:pStyle w:val="BodyTextIndent"/>
        <w:tabs>
          <w:tab w:val="left" w:pos="1980"/>
        </w:tabs>
        <w:ind w:left="0"/>
        <w:rPr>
          <w:sz w:val="22"/>
          <w:szCs w:val="22"/>
        </w:rPr>
      </w:pPr>
      <w:r w:rsidRPr="006A3471">
        <w:rPr>
          <w:b/>
          <w:sz w:val="22"/>
          <w:szCs w:val="22"/>
        </w:rPr>
        <w:t>Pay Item</w:t>
      </w:r>
      <w:r w:rsidRPr="006A3471">
        <w:rPr>
          <w:b/>
          <w:sz w:val="22"/>
          <w:szCs w:val="22"/>
        </w:rPr>
        <w:tab/>
        <w:t xml:space="preserve"> </w:t>
      </w:r>
      <w:r w:rsidRPr="006A3471">
        <w:rPr>
          <w:b/>
          <w:sz w:val="22"/>
          <w:szCs w:val="22"/>
        </w:rPr>
        <w:tab/>
      </w:r>
      <w:r w:rsidRPr="006A3471">
        <w:rPr>
          <w:b/>
          <w:sz w:val="22"/>
          <w:szCs w:val="22"/>
        </w:rPr>
        <w:tab/>
        <w:t xml:space="preserve">           Pay Unit</w:t>
      </w:r>
    </w:p>
    <w:p w:rsidR="00E35FA6" w:rsidRPr="006A3471" w:rsidRDefault="00E35FA6" w:rsidP="00E35FA6">
      <w:pPr>
        <w:pStyle w:val="BodyTextIndent"/>
        <w:tabs>
          <w:tab w:val="left" w:pos="1980"/>
        </w:tabs>
        <w:ind w:left="0"/>
        <w:rPr>
          <w:sz w:val="22"/>
          <w:szCs w:val="22"/>
        </w:rPr>
      </w:pPr>
      <w:r w:rsidRPr="006A3471">
        <w:rPr>
          <w:sz w:val="22"/>
          <w:szCs w:val="22"/>
        </w:rPr>
        <w:t>Loop Detector Wire</w:t>
      </w:r>
      <w:r w:rsidRPr="006A3471">
        <w:rPr>
          <w:sz w:val="22"/>
          <w:szCs w:val="22"/>
        </w:rPr>
        <w:tab/>
      </w:r>
      <w:r w:rsidRPr="006A3471">
        <w:rPr>
          <w:sz w:val="22"/>
          <w:szCs w:val="22"/>
        </w:rPr>
        <w:tab/>
      </w:r>
      <w:r w:rsidRPr="006A3471">
        <w:rPr>
          <w:sz w:val="22"/>
          <w:szCs w:val="22"/>
        </w:rPr>
        <w:tab/>
        <w:t xml:space="preserve">           L</w:t>
      </w:r>
      <w:r w:rsidR="00E1594B">
        <w:rPr>
          <w:sz w:val="22"/>
          <w:szCs w:val="22"/>
        </w:rPr>
        <w:t xml:space="preserve">inear </w:t>
      </w:r>
      <w:r w:rsidRPr="006A3471">
        <w:rPr>
          <w:sz w:val="22"/>
          <w:szCs w:val="22"/>
        </w:rPr>
        <w:t>F</w:t>
      </w:r>
      <w:r w:rsidR="00E1594B">
        <w:rPr>
          <w:sz w:val="22"/>
          <w:szCs w:val="22"/>
        </w:rPr>
        <w:t>oot</w:t>
      </w:r>
    </w:p>
    <w:p w:rsidR="00E35FA6" w:rsidRPr="006A3471" w:rsidRDefault="002B427E" w:rsidP="00E35FA6">
      <w:pPr>
        <w:pStyle w:val="BodyTextIndent"/>
        <w:tabs>
          <w:tab w:val="left" w:pos="1980"/>
        </w:tabs>
        <w:ind w:left="0"/>
        <w:rPr>
          <w:sz w:val="22"/>
          <w:szCs w:val="22"/>
        </w:rPr>
      </w:pPr>
      <w:r>
        <w:rPr>
          <w:sz w:val="22"/>
          <w:szCs w:val="22"/>
        </w:rPr>
        <w:t>Piezo (Electric) (</w:t>
      </w:r>
      <w:r w:rsidR="00E35FA6" w:rsidRPr="006A3471">
        <w:rPr>
          <w:sz w:val="22"/>
          <w:szCs w:val="22"/>
        </w:rPr>
        <w:t>Class II</w:t>
      </w:r>
      <w:r>
        <w:rPr>
          <w:sz w:val="22"/>
          <w:szCs w:val="22"/>
        </w:rPr>
        <w:t>)</w:t>
      </w:r>
      <w:r w:rsidR="00E35FA6" w:rsidRPr="006A3471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   </w:t>
      </w:r>
      <w:r w:rsidR="00E35FA6" w:rsidRPr="006A3471">
        <w:rPr>
          <w:sz w:val="22"/>
          <w:szCs w:val="22"/>
        </w:rPr>
        <w:t>Each</w:t>
      </w:r>
    </w:p>
    <w:p w:rsidR="002B427E" w:rsidRDefault="002B427E" w:rsidP="00E35FA6">
      <w:pPr>
        <w:tabs>
          <w:tab w:val="left" w:pos="3570"/>
        </w:tabs>
      </w:pPr>
    </w:p>
    <w:p w:rsidR="002B427E" w:rsidRDefault="002B427E" w:rsidP="00E35FA6">
      <w:pPr>
        <w:tabs>
          <w:tab w:val="left" w:pos="3570"/>
        </w:tabs>
      </w:pPr>
      <w:r>
        <w:t xml:space="preserve">Payment will be full compensation for all work, materials, and equipment required to install the loop detector wire and </w:t>
      </w:r>
      <w:proofErr w:type="spellStart"/>
      <w:r>
        <w:t>piezos</w:t>
      </w:r>
      <w:proofErr w:type="spellEnd"/>
      <w:r>
        <w:t xml:space="preserve">.  </w:t>
      </w:r>
    </w:p>
    <w:p w:rsidR="00495CEC" w:rsidRDefault="00DF68E6" w:rsidP="004E41C7">
      <w:pPr>
        <w:jc w:val="center"/>
        <w:rPr>
          <w:sz w:val="22"/>
          <w:szCs w:val="22"/>
        </w:rPr>
      </w:pPr>
      <w:r>
        <w:br w:type="page"/>
      </w:r>
      <w:r w:rsidR="001A642F">
        <w:rPr>
          <w:sz w:val="22"/>
          <w:szCs w:val="22"/>
        </w:rPr>
        <w:lastRenderedPageBreak/>
        <w:t>5</w:t>
      </w:r>
    </w:p>
    <w:p w:rsidR="00495CEC" w:rsidRPr="008866D0" w:rsidRDefault="00495CEC" w:rsidP="00495CEC">
      <w:pPr>
        <w:pStyle w:val="BodyText"/>
        <w:jc w:val="center"/>
        <w:rPr>
          <w:szCs w:val="22"/>
        </w:rPr>
      </w:pPr>
      <w:r w:rsidRPr="008866D0">
        <w:rPr>
          <w:szCs w:val="22"/>
        </w:rPr>
        <w:t>REVISION OF SECTION 614</w:t>
      </w:r>
    </w:p>
    <w:p w:rsidR="00495CEC" w:rsidRPr="008866D0" w:rsidRDefault="00495CEC" w:rsidP="00495CEC">
      <w:pPr>
        <w:pStyle w:val="BodyText"/>
        <w:jc w:val="center"/>
        <w:rPr>
          <w:bCs/>
          <w:szCs w:val="22"/>
        </w:rPr>
      </w:pPr>
      <w:r w:rsidRPr="008866D0">
        <w:rPr>
          <w:bCs/>
          <w:szCs w:val="22"/>
        </w:rPr>
        <w:t>TRAFFIC LOOPS AND PIEZOS AT AUTOMATED</w:t>
      </w:r>
    </w:p>
    <w:p w:rsidR="00495CEC" w:rsidRPr="008866D0" w:rsidRDefault="00495CEC" w:rsidP="00495CEC">
      <w:pPr>
        <w:pStyle w:val="BodyText"/>
        <w:jc w:val="center"/>
        <w:rPr>
          <w:bCs/>
          <w:szCs w:val="22"/>
        </w:rPr>
      </w:pPr>
      <w:r w:rsidRPr="008866D0">
        <w:rPr>
          <w:bCs/>
          <w:szCs w:val="22"/>
        </w:rPr>
        <w:t>TRAFFIC RECORDER (ATR) SITES</w:t>
      </w:r>
    </w:p>
    <w:p w:rsidR="00495CEC" w:rsidRDefault="00495CEC" w:rsidP="00E35FA6">
      <w:pPr>
        <w:tabs>
          <w:tab w:val="left" w:pos="3570"/>
        </w:tabs>
      </w:pPr>
    </w:p>
    <w:p w:rsidR="00495CEC" w:rsidRDefault="00495CEC" w:rsidP="00E35FA6">
      <w:pPr>
        <w:tabs>
          <w:tab w:val="left" w:pos="3570"/>
        </w:tabs>
      </w:pPr>
    </w:p>
    <w:p w:rsidR="002B427E" w:rsidRDefault="002B427E" w:rsidP="00E35FA6">
      <w:pPr>
        <w:tabs>
          <w:tab w:val="left" w:pos="3570"/>
        </w:tabs>
      </w:pPr>
      <w:r>
        <w:t>Grout, epoxy and sealant will not be measured and paid for separately, but shall be included in the work.</w:t>
      </w:r>
    </w:p>
    <w:p w:rsidR="002B427E" w:rsidRDefault="002B427E" w:rsidP="00E35FA6">
      <w:pPr>
        <w:tabs>
          <w:tab w:val="left" w:pos="3570"/>
        </w:tabs>
      </w:pPr>
    </w:p>
    <w:p w:rsidR="002B427E" w:rsidRDefault="002B427E" w:rsidP="00E35FA6">
      <w:pPr>
        <w:tabs>
          <w:tab w:val="left" w:pos="3570"/>
        </w:tabs>
      </w:pPr>
      <w:r>
        <w:t>Trenching and drilling, as required, will not be measured and paid for separately, but shall be included in the work.</w:t>
      </w:r>
    </w:p>
    <w:p w:rsidR="002B427E" w:rsidRDefault="002B427E" w:rsidP="00E35FA6">
      <w:pPr>
        <w:tabs>
          <w:tab w:val="left" w:pos="3570"/>
        </w:tabs>
      </w:pPr>
    </w:p>
    <w:p w:rsidR="002B427E" w:rsidRDefault="002B427E" w:rsidP="00E35FA6">
      <w:pPr>
        <w:tabs>
          <w:tab w:val="left" w:pos="3570"/>
        </w:tabs>
      </w:pPr>
      <w:r>
        <w:t>Splices for the piezo lead wire will not be measured and paid for separately, but shall be included in the work.</w:t>
      </w:r>
    </w:p>
    <w:p w:rsidR="002B427E" w:rsidRDefault="002B427E" w:rsidP="00E35FA6">
      <w:pPr>
        <w:tabs>
          <w:tab w:val="left" w:pos="3570"/>
        </w:tabs>
      </w:pPr>
    </w:p>
    <w:p w:rsidR="00DF68E6" w:rsidRPr="006A3471" w:rsidRDefault="00DF68E6" w:rsidP="00E35FA6">
      <w:pPr>
        <w:tabs>
          <w:tab w:val="left" w:pos="3570"/>
        </w:tabs>
      </w:pPr>
      <w:r>
        <w:t>Pull boxes will be measured and paid for in accordance with Section 613.</w:t>
      </w:r>
    </w:p>
    <w:sectPr w:rsidR="00DF68E6" w:rsidRPr="006A3471" w:rsidSect="008866D0">
      <w:headerReference w:type="even" r:id="rId8"/>
      <w:headerReference w:type="default" r:id="rId9"/>
      <w:footnotePr>
        <w:numRestart w:val="eachPage"/>
      </w:footnotePr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9BE" w:rsidRDefault="003F29BE">
      <w:r>
        <w:separator/>
      </w:r>
    </w:p>
  </w:endnote>
  <w:endnote w:type="continuationSeparator" w:id="0">
    <w:p w:rsidR="003F29BE" w:rsidRDefault="003F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801 Rm BT">
    <w:altName w:val="Times New Roman"/>
    <w:panose1 w:val="02020603060505020304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9BE" w:rsidRDefault="003F29BE">
      <w:r>
        <w:separator/>
      </w:r>
    </w:p>
  </w:footnote>
  <w:footnote w:type="continuationSeparator" w:id="0">
    <w:p w:rsidR="003F29BE" w:rsidRDefault="003F29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EC1" w:rsidRDefault="0018073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F9B" w:rsidRDefault="00E81F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148C6"/>
    <w:multiLevelType w:val="hybridMultilevel"/>
    <w:tmpl w:val="343EB396"/>
    <w:lvl w:ilvl="0" w:tplc="D65289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7018F3"/>
    <w:multiLevelType w:val="hybridMultilevel"/>
    <w:tmpl w:val="E688A7F6"/>
    <w:lvl w:ilvl="0" w:tplc="AE8CBA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C61867"/>
    <w:multiLevelType w:val="hybridMultilevel"/>
    <w:tmpl w:val="D14E217A"/>
    <w:lvl w:ilvl="0" w:tplc="82EC00B8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" w15:restartNumberingAfterBreak="0">
    <w:nsid w:val="576E5A19"/>
    <w:multiLevelType w:val="hybridMultilevel"/>
    <w:tmpl w:val="8B22FAD4"/>
    <w:lvl w:ilvl="0" w:tplc="BAF84E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B836DC"/>
    <w:multiLevelType w:val="hybridMultilevel"/>
    <w:tmpl w:val="3C82B4D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DF6CE1"/>
    <w:multiLevelType w:val="hybridMultilevel"/>
    <w:tmpl w:val="3C200B62"/>
    <w:lvl w:ilvl="0" w:tplc="5F327B4A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5124CC"/>
    <w:multiLevelType w:val="hybridMultilevel"/>
    <w:tmpl w:val="8C7864E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D2"/>
    <w:rsid w:val="00000B2E"/>
    <w:rsid w:val="000047E5"/>
    <w:rsid w:val="000107C7"/>
    <w:rsid w:val="00010891"/>
    <w:rsid w:val="00012A96"/>
    <w:rsid w:val="000262E6"/>
    <w:rsid w:val="00041957"/>
    <w:rsid w:val="00043C38"/>
    <w:rsid w:val="00044DEC"/>
    <w:rsid w:val="000455CD"/>
    <w:rsid w:val="0005263D"/>
    <w:rsid w:val="00052EA0"/>
    <w:rsid w:val="000644D6"/>
    <w:rsid w:val="000645B6"/>
    <w:rsid w:val="000765F8"/>
    <w:rsid w:val="00085144"/>
    <w:rsid w:val="00090678"/>
    <w:rsid w:val="00093A10"/>
    <w:rsid w:val="000961CB"/>
    <w:rsid w:val="000A3F85"/>
    <w:rsid w:val="000B1A16"/>
    <w:rsid w:val="000D18D0"/>
    <w:rsid w:val="000D4531"/>
    <w:rsid w:val="000D4A6B"/>
    <w:rsid w:val="000F21F5"/>
    <w:rsid w:val="000F46ED"/>
    <w:rsid w:val="00100D14"/>
    <w:rsid w:val="001021F3"/>
    <w:rsid w:val="00102D95"/>
    <w:rsid w:val="00103335"/>
    <w:rsid w:val="0010455A"/>
    <w:rsid w:val="001100AE"/>
    <w:rsid w:val="0011203D"/>
    <w:rsid w:val="001129D4"/>
    <w:rsid w:val="00113728"/>
    <w:rsid w:val="0011578A"/>
    <w:rsid w:val="001261CA"/>
    <w:rsid w:val="00127BAC"/>
    <w:rsid w:val="00135739"/>
    <w:rsid w:val="001376C7"/>
    <w:rsid w:val="001425D5"/>
    <w:rsid w:val="0015599A"/>
    <w:rsid w:val="00156866"/>
    <w:rsid w:val="00161871"/>
    <w:rsid w:val="00162260"/>
    <w:rsid w:val="001666F8"/>
    <w:rsid w:val="00180737"/>
    <w:rsid w:val="00183C06"/>
    <w:rsid w:val="00185FB1"/>
    <w:rsid w:val="00191F9E"/>
    <w:rsid w:val="00194033"/>
    <w:rsid w:val="00195D67"/>
    <w:rsid w:val="001A5DAE"/>
    <w:rsid w:val="001A642F"/>
    <w:rsid w:val="001B4D36"/>
    <w:rsid w:val="001B63A4"/>
    <w:rsid w:val="001C3DCD"/>
    <w:rsid w:val="001C44FA"/>
    <w:rsid w:val="001D4024"/>
    <w:rsid w:val="001D43A4"/>
    <w:rsid w:val="001D621B"/>
    <w:rsid w:val="001D631E"/>
    <w:rsid w:val="001D7E5F"/>
    <w:rsid w:val="001E3C54"/>
    <w:rsid w:val="001F1F85"/>
    <w:rsid w:val="00202DE8"/>
    <w:rsid w:val="00212DDB"/>
    <w:rsid w:val="00214C6A"/>
    <w:rsid w:val="00220619"/>
    <w:rsid w:val="0022258B"/>
    <w:rsid w:val="00234A7C"/>
    <w:rsid w:val="002350AC"/>
    <w:rsid w:val="00240B81"/>
    <w:rsid w:val="002441C1"/>
    <w:rsid w:val="00250D5C"/>
    <w:rsid w:val="00262259"/>
    <w:rsid w:val="00275D0A"/>
    <w:rsid w:val="002912B2"/>
    <w:rsid w:val="00292CAF"/>
    <w:rsid w:val="002A2D08"/>
    <w:rsid w:val="002B427E"/>
    <w:rsid w:val="002B7D82"/>
    <w:rsid w:val="002C00BC"/>
    <w:rsid w:val="002C076D"/>
    <w:rsid w:val="002C33E7"/>
    <w:rsid w:val="002C3F04"/>
    <w:rsid w:val="002C4B1B"/>
    <w:rsid w:val="002D1C3D"/>
    <w:rsid w:val="002D2299"/>
    <w:rsid w:val="002D4261"/>
    <w:rsid w:val="002F777D"/>
    <w:rsid w:val="00301491"/>
    <w:rsid w:val="00306A37"/>
    <w:rsid w:val="00306E78"/>
    <w:rsid w:val="00310412"/>
    <w:rsid w:val="00313BB9"/>
    <w:rsid w:val="00315CE9"/>
    <w:rsid w:val="00320134"/>
    <w:rsid w:val="00321E29"/>
    <w:rsid w:val="00324DD4"/>
    <w:rsid w:val="00325339"/>
    <w:rsid w:val="0032607F"/>
    <w:rsid w:val="00333149"/>
    <w:rsid w:val="00346D75"/>
    <w:rsid w:val="00355B5A"/>
    <w:rsid w:val="003562AE"/>
    <w:rsid w:val="00361FB2"/>
    <w:rsid w:val="00362426"/>
    <w:rsid w:val="00365EBB"/>
    <w:rsid w:val="00374073"/>
    <w:rsid w:val="00392E11"/>
    <w:rsid w:val="00397622"/>
    <w:rsid w:val="003A07CE"/>
    <w:rsid w:val="003A5F9B"/>
    <w:rsid w:val="003B1108"/>
    <w:rsid w:val="003B2246"/>
    <w:rsid w:val="003C1916"/>
    <w:rsid w:val="003D143E"/>
    <w:rsid w:val="003D3E9D"/>
    <w:rsid w:val="003D4FEF"/>
    <w:rsid w:val="003D7515"/>
    <w:rsid w:val="003E5288"/>
    <w:rsid w:val="003E7033"/>
    <w:rsid w:val="003E78BF"/>
    <w:rsid w:val="003F29BE"/>
    <w:rsid w:val="003F4EA2"/>
    <w:rsid w:val="004004CC"/>
    <w:rsid w:val="00411077"/>
    <w:rsid w:val="0041271F"/>
    <w:rsid w:val="0041505A"/>
    <w:rsid w:val="004157AC"/>
    <w:rsid w:val="00416A7E"/>
    <w:rsid w:val="00423210"/>
    <w:rsid w:val="0043354C"/>
    <w:rsid w:val="004406C5"/>
    <w:rsid w:val="00444914"/>
    <w:rsid w:val="00445384"/>
    <w:rsid w:val="00460F35"/>
    <w:rsid w:val="00466AB4"/>
    <w:rsid w:val="00476401"/>
    <w:rsid w:val="00482678"/>
    <w:rsid w:val="00484F58"/>
    <w:rsid w:val="004943D1"/>
    <w:rsid w:val="00495CEC"/>
    <w:rsid w:val="00496F6D"/>
    <w:rsid w:val="004A4C04"/>
    <w:rsid w:val="004A5BB8"/>
    <w:rsid w:val="004A6772"/>
    <w:rsid w:val="004A7507"/>
    <w:rsid w:val="004B0FE6"/>
    <w:rsid w:val="004B3635"/>
    <w:rsid w:val="004C0089"/>
    <w:rsid w:val="004C13F5"/>
    <w:rsid w:val="004C2365"/>
    <w:rsid w:val="004C5374"/>
    <w:rsid w:val="004C71F1"/>
    <w:rsid w:val="004D08FE"/>
    <w:rsid w:val="004D17FD"/>
    <w:rsid w:val="004D241A"/>
    <w:rsid w:val="004E1843"/>
    <w:rsid w:val="004E41C7"/>
    <w:rsid w:val="004F168D"/>
    <w:rsid w:val="004F2B00"/>
    <w:rsid w:val="00513988"/>
    <w:rsid w:val="00520411"/>
    <w:rsid w:val="00523E38"/>
    <w:rsid w:val="00526364"/>
    <w:rsid w:val="00526971"/>
    <w:rsid w:val="00532E20"/>
    <w:rsid w:val="00534355"/>
    <w:rsid w:val="00536270"/>
    <w:rsid w:val="005368A6"/>
    <w:rsid w:val="005408DD"/>
    <w:rsid w:val="00544CD2"/>
    <w:rsid w:val="005706F0"/>
    <w:rsid w:val="005716D7"/>
    <w:rsid w:val="005747B9"/>
    <w:rsid w:val="005817D8"/>
    <w:rsid w:val="00591623"/>
    <w:rsid w:val="005B193E"/>
    <w:rsid w:val="005B62A9"/>
    <w:rsid w:val="005B6413"/>
    <w:rsid w:val="005C4CEB"/>
    <w:rsid w:val="005D320D"/>
    <w:rsid w:val="005D4F99"/>
    <w:rsid w:val="005E06F0"/>
    <w:rsid w:val="005E19A8"/>
    <w:rsid w:val="005E1A20"/>
    <w:rsid w:val="005E5C97"/>
    <w:rsid w:val="005E786B"/>
    <w:rsid w:val="005F6B84"/>
    <w:rsid w:val="006040D1"/>
    <w:rsid w:val="006066B7"/>
    <w:rsid w:val="006071D0"/>
    <w:rsid w:val="00614522"/>
    <w:rsid w:val="00623BBB"/>
    <w:rsid w:val="006251EF"/>
    <w:rsid w:val="00625F08"/>
    <w:rsid w:val="00627A0A"/>
    <w:rsid w:val="00627EFE"/>
    <w:rsid w:val="00636012"/>
    <w:rsid w:val="00641CDC"/>
    <w:rsid w:val="006507D2"/>
    <w:rsid w:val="006578EB"/>
    <w:rsid w:val="00664A22"/>
    <w:rsid w:val="00667C06"/>
    <w:rsid w:val="006A2395"/>
    <w:rsid w:val="006A2402"/>
    <w:rsid w:val="006A3471"/>
    <w:rsid w:val="006B1D74"/>
    <w:rsid w:val="006C0FBF"/>
    <w:rsid w:val="006C1F39"/>
    <w:rsid w:val="006C21BF"/>
    <w:rsid w:val="006C480F"/>
    <w:rsid w:val="006C786A"/>
    <w:rsid w:val="006D2A8D"/>
    <w:rsid w:val="006D33C5"/>
    <w:rsid w:val="006D4F41"/>
    <w:rsid w:val="006D687B"/>
    <w:rsid w:val="006D7A8A"/>
    <w:rsid w:val="006D7FE6"/>
    <w:rsid w:val="006E124B"/>
    <w:rsid w:val="006E1F4E"/>
    <w:rsid w:val="006F0834"/>
    <w:rsid w:val="00713D9B"/>
    <w:rsid w:val="00713F44"/>
    <w:rsid w:val="007144C9"/>
    <w:rsid w:val="007200A8"/>
    <w:rsid w:val="00720930"/>
    <w:rsid w:val="00721F8B"/>
    <w:rsid w:val="00723249"/>
    <w:rsid w:val="00731413"/>
    <w:rsid w:val="007328B3"/>
    <w:rsid w:val="00732C18"/>
    <w:rsid w:val="00733E01"/>
    <w:rsid w:val="00734D75"/>
    <w:rsid w:val="0075428C"/>
    <w:rsid w:val="007646D2"/>
    <w:rsid w:val="00764792"/>
    <w:rsid w:val="00765953"/>
    <w:rsid w:val="007732AE"/>
    <w:rsid w:val="00775627"/>
    <w:rsid w:val="00777E82"/>
    <w:rsid w:val="0078791A"/>
    <w:rsid w:val="00787FBB"/>
    <w:rsid w:val="00790A91"/>
    <w:rsid w:val="00791F3A"/>
    <w:rsid w:val="00792218"/>
    <w:rsid w:val="007935BD"/>
    <w:rsid w:val="0079485D"/>
    <w:rsid w:val="007A2583"/>
    <w:rsid w:val="007B0026"/>
    <w:rsid w:val="007B56A9"/>
    <w:rsid w:val="007C029B"/>
    <w:rsid w:val="007C3A43"/>
    <w:rsid w:val="007C56D6"/>
    <w:rsid w:val="007C6116"/>
    <w:rsid w:val="007D035A"/>
    <w:rsid w:val="007D426C"/>
    <w:rsid w:val="007D5C21"/>
    <w:rsid w:val="007E47E8"/>
    <w:rsid w:val="007F169D"/>
    <w:rsid w:val="007F4148"/>
    <w:rsid w:val="007F4B39"/>
    <w:rsid w:val="007F6D08"/>
    <w:rsid w:val="008046E2"/>
    <w:rsid w:val="00823A14"/>
    <w:rsid w:val="00834202"/>
    <w:rsid w:val="0084174C"/>
    <w:rsid w:val="00851838"/>
    <w:rsid w:val="00856F4D"/>
    <w:rsid w:val="008723AD"/>
    <w:rsid w:val="00876496"/>
    <w:rsid w:val="008848FA"/>
    <w:rsid w:val="008866D0"/>
    <w:rsid w:val="0088678A"/>
    <w:rsid w:val="0089317C"/>
    <w:rsid w:val="0089607D"/>
    <w:rsid w:val="00896B21"/>
    <w:rsid w:val="008A74F3"/>
    <w:rsid w:val="008B0A7A"/>
    <w:rsid w:val="008B3E1E"/>
    <w:rsid w:val="008C2C58"/>
    <w:rsid w:val="008C3789"/>
    <w:rsid w:val="008C7492"/>
    <w:rsid w:val="008D06F3"/>
    <w:rsid w:val="008D5484"/>
    <w:rsid w:val="008F396A"/>
    <w:rsid w:val="009100D1"/>
    <w:rsid w:val="00914546"/>
    <w:rsid w:val="00917F2A"/>
    <w:rsid w:val="00922D3F"/>
    <w:rsid w:val="00933D6E"/>
    <w:rsid w:val="0093557E"/>
    <w:rsid w:val="00941EC1"/>
    <w:rsid w:val="00950121"/>
    <w:rsid w:val="00961C09"/>
    <w:rsid w:val="0096336D"/>
    <w:rsid w:val="00976931"/>
    <w:rsid w:val="009A2E0F"/>
    <w:rsid w:val="009A3FA7"/>
    <w:rsid w:val="009C35CF"/>
    <w:rsid w:val="009C6363"/>
    <w:rsid w:val="009D211A"/>
    <w:rsid w:val="009D50B0"/>
    <w:rsid w:val="009E0076"/>
    <w:rsid w:val="00A0242B"/>
    <w:rsid w:val="00A04CB9"/>
    <w:rsid w:val="00A14DAD"/>
    <w:rsid w:val="00A17268"/>
    <w:rsid w:val="00A21F02"/>
    <w:rsid w:val="00A2514F"/>
    <w:rsid w:val="00A322AB"/>
    <w:rsid w:val="00A43DA2"/>
    <w:rsid w:val="00A43FFC"/>
    <w:rsid w:val="00A51F06"/>
    <w:rsid w:val="00A53308"/>
    <w:rsid w:val="00A56E06"/>
    <w:rsid w:val="00A64C1D"/>
    <w:rsid w:val="00A651B5"/>
    <w:rsid w:val="00A65694"/>
    <w:rsid w:val="00A75667"/>
    <w:rsid w:val="00A774DF"/>
    <w:rsid w:val="00A846EE"/>
    <w:rsid w:val="00A978E8"/>
    <w:rsid w:val="00AA3AFA"/>
    <w:rsid w:val="00AA53A1"/>
    <w:rsid w:val="00AB24DE"/>
    <w:rsid w:val="00AB5B01"/>
    <w:rsid w:val="00AC3911"/>
    <w:rsid w:val="00AC7F4E"/>
    <w:rsid w:val="00AD56FA"/>
    <w:rsid w:val="00AF4FD3"/>
    <w:rsid w:val="00B0157E"/>
    <w:rsid w:val="00B02764"/>
    <w:rsid w:val="00B049E4"/>
    <w:rsid w:val="00B05BDF"/>
    <w:rsid w:val="00B15FEA"/>
    <w:rsid w:val="00B16321"/>
    <w:rsid w:val="00B16B38"/>
    <w:rsid w:val="00B21045"/>
    <w:rsid w:val="00B2202E"/>
    <w:rsid w:val="00B23381"/>
    <w:rsid w:val="00B3386B"/>
    <w:rsid w:val="00B347FB"/>
    <w:rsid w:val="00B45258"/>
    <w:rsid w:val="00B521A7"/>
    <w:rsid w:val="00B52A60"/>
    <w:rsid w:val="00B5301A"/>
    <w:rsid w:val="00B65976"/>
    <w:rsid w:val="00B730B5"/>
    <w:rsid w:val="00B8685B"/>
    <w:rsid w:val="00B93914"/>
    <w:rsid w:val="00B9512B"/>
    <w:rsid w:val="00B96826"/>
    <w:rsid w:val="00BA0326"/>
    <w:rsid w:val="00BA0C27"/>
    <w:rsid w:val="00BB672D"/>
    <w:rsid w:val="00BC2906"/>
    <w:rsid w:val="00BD0171"/>
    <w:rsid w:val="00BD1170"/>
    <w:rsid w:val="00BD1673"/>
    <w:rsid w:val="00BE2BBC"/>
    <w:rsid w:val="00BE634D"/>
    <w:rsid w:val="00BF1D07"/>
    <w:rsid w:val="00C06A94"/>
    <w:rsid w:val="00C14F96"/>
    <w:rsid w:val="00C257C9"/>
    <w:rsid w:val="00C26C62"/>
    <w:rsid w:val="00C30DE7"/>
    <w:rsid w:val="00C45CE2"/>
    <w:rsid w:val="00C544E8"/>
    <w:rsid w:val="00C57F6C"/>
    <w:rsid w:val="00C662DE"/>
    <w:rsid w:val="00C665D1"/>
    <w:rsid w:val="00C70919"/>
    <w:rsid w:val="00C72C00"/>
    <w:rsid w:val="00C73C32"/>
    <w:rsid w:val="00C77BBB"/>
    <w:rsid w:val="00C87A38"/>
    <w:rsid w:val="00C94CE3"/>
    <w:rsid w:val="00C96EC4"/>
    <w:rsid w:val="00CA27EC"/>
    <w:rsid w:val="00CB0A74"/>
    <w:rsid w:val="00CC0C47"/>
    <w:rsid w:val="00CC24DA"/>
    <w:rsid w:val="00CC3EC7"/>
    <w:rsid w:val="00CC3EF0"/>
    <w:rsid w:val="00CC4F00"/>
    <w:rsid w:val="00CC63B6"/>
    <w:rsid w:val="00CC7FF7"/>
    <w:rsid w:val="00CD1FDA"/>
    <w:rsid w:val="00CE4AC6"/>
    <w:rsid w:val="00D0226C"/>
    <w:rsid w:val="00D02DE5"/>
    <w:rsid w:val="00D02EE6"/>
    <w:rsid w:val="00D06DC3"/>
    <w:rsid w:val="00D118E0"/>
    <w:rsid w:val="00D12B04"/>
    <w:rsid w:val="00D14AFC"/>
    <w:rsid w:val="00D160D7"/>
    <w:rsid w:val="00D20A24"/>
    <w:rsid w:val="00D22087"/>
    <w:rsid w:val="00D27275"/>
    <w:rsid w:val="00D3158D"/>
    <w:rsid w:val="00D44FB6"/>
    <w:rsid w:val="00D4597D"/>
    <w:rsid w:val="00D5364A"/>
    <w:rsid w:val="00D76997"/>
    <w:rsid w:val="00D91817"/>
    <w:rsid w:val="00D95EDD"/>
    <w:rsid w:val="00DA3E99"/>
    <w:rsid w:val="00DA7233"/>
    <w:rsid w:val="00DB0E69"/>
    <w:rsid w:val="00DB2955"/>
    <w:rsid w:val="00DC34B5"/>
    <w:rsid w:val="00DC3CE9"/>
    <w:rsid w:val="00DD2116"/>
    <w:rsid w:val="00DD494F"/>
    <w:rsid w:val="00DE3823"/>
    <w:rsid w:val="00DE6803"/>
    <w:rsid w:val="00DE7230"/>
    <w:rsid w:val="00DF023D"/>
    <w:rsid w:val="00DF68E6"/>
    <w:rsid w:val="00E02BDB"/>
    <w:rsid w:val="00E03C37"/>
    <w:rsid w:val="00E1594B"/>
    <w:rsid w:val="00E16F40"/>
    <w:rsid w:val="00E242FC"/>
    <w:rsid w:val="00E26B6D"/>
    <w:rsid w:val="00E3471D"/>
    <w:rsid w:val="00E35F17"/>
    <w:rsid w:val="00E35FA6"/>
    <w:rsid w:val="00E3643B"/>
    <w:rsid w:val="00E3663B"/>
    <w:rsid w:val="00E37966"/>
    <w:rsid w:val="00E44AED"/>
    <w:rsid w:val="00E45A83"/>
    <w:rsid w:val="00E502A0"/>
    <w:rsid w:val="00E51CB5"/>
    <w:rsid w:val="00E5347D"/>
    <w:rsid w:val="00E6397F"/>
    <w:rsid w:val="00E649E6"/>
    <w:rsid w:val="00E64F32"/>
    <w:rsid w:val="00E81F9B"/>
    <w:rsid w:val="00E8488E"/>
    <w:rsid w:val="00E854B0"/>
    <w:rsid w:val="00E86A1E"/>
    <w:rsid w:val="00E877E2"/>
    <w:rsid w:val="00EA2548"/>
    <w:rsid w:val="00EB2FBB"/>
    <w:rsid w:val="00EC5FA7"/>
    <w:rsid w:val="00EE1523"/>
    <w:rsid w:val="00EE1E8D"/>
    <w:rsid w:val="00EE20B6"/>
    <w:rsid w:val="00EE5D6C"/>
    <w:rsid w:val="00EF1766"/>
    <w:rsid w:val="00EF6024"/>
    <w:rsid w:val="00F04496"/>
    <w:rsid w:val="00F05326"/>
    <w:rsid w:val="00F115B4"/>
    <w:rsid w:val="00F129C3"/>
    <w:rsid w:val="00F17C02"/>
    <w:rsid w:val="00F2262F"/>
    <w:rsid w:val="00F229FC"/>
    <w:rsid w:val="00F24BB3"/>
    <w:rsid w:val="00F3576B"/>
    <w:rsid w:val="00F364FC"/>
    <w:rsid w:val="00F36A03"/>
    <w:rsid w:val="00F46853"/>
    <w:rsid w:val="00F53E83"/>
    <w:rsid w:val="00F62C69"/>
    <w:rsid w:val="00F64525"/>
    <w:rsid w:val="00F6636A"/>
    <w:rsid w:val="00F6696D"/>
    <w:rsid w:val="00F70306"/>
    <w:rsid w:val="00F729E4"/>
    <w:rsid w:val="00F76AA5"/>
    <w:rsid w:val="00F76C32"/>
    <w:rsid w:val="00F87FFB"/>
    <w:rsid w:val="00FA24C5"/>
    <w:rsid w:val="00FB1057"/>
    <w:rsid w:val="00FB48CF"/>
    <w:rsid w:val="00FB6FB9"/>
    <w:rsid w:val="00FC7C47"/>
    <w:rsid w:val="00FE09C3"/>
    <w:rsid w:val="00FE2690"/>
    <w:rsid w:val="00FF2FEE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docId w15:val="{DEFCA6C2-402A-4B87-8274-423E4EB7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1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922D3F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922D3F"/>
    <w:rPr>
      <w:vertAlign w:val="superscript"/>
    </w:rPr>
  </w:style>
  <w:style w:type="paragraph" w:styleId="Header">
    <w:name w:val="header"/>
    <w:basedOn w:val="Normal"/>
    <w:rsid w:val="00CC0C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C0C4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8678A"/>
  </w:style>
  <w:style w:type="paragraph" w:styleId="BodyText">
    <w:name w:val="Body Text"/>
    <w:basedOn w:val="Normal"/>
    <w:link w:val="BodyTextChar"/>
    <w:rsid w:val="00103335"/>
    <w:rPr>
      <w:sz w:val="22"/>
    </w:rPr>
  </w:style>
  <w:style w:type="character" w:customStyle="1" w:styleId="BodyTextChar">
    <w:name w:val="Body Text Char"/>
    <w:basedOn w:val="DefaultParagraphFont"/>
    <w:link w:val="BodyText"/>
    <w:rsid w:val="00103335"/>
    <w:rPr>
      <w:sz w:val="22"/>
      <w:szCs w:val="24"/>
    </w:rPr>
  </w:style>
  <w:style w:type="paragraph" w:styleId="BodyTextIndent">
    <w:name w:val="Body Text Indent"/>
    <w:basedOn w:val="Normal"/>
    <w:link w:val="BodyTextIndentChar"/>
    <w:rsid w:val="00E35FA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E35FA6"/>
    <w:rPr>
      <w:sz w:val="24"/>
      <w:szCs w:val="24"/>
    </w:rPr>
  </w:style>
  <w:style w:type="paragraph" w:styleId="Title">
    <w:name w:val="Title"/>
    <w:basedOn w:val="Normal"/>
    <w:link w:val="TitleChar"/>
    <w:qFormat/>
    <w:rsid w:val="00E8488E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E8488E"/>
    <w:rPr>
      <w:sz w:val="24"/>
    </w:rPr>
  </w:style>
  <w:style w:type="paragraph" w:styleId="BalloonText">
    <w:name w:val="Balloon Text"/>
    <w:basedOn w:val="Normal"/>
    <w:link w:val="BalloonTextChar"/>
    <w:rsid w:val="00076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65F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19403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40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4033"/>
  </w:style>
  <w:style w:type="paragraph" w:styleId="CommentSubject">
    <w:name w:val="annotation subject"/>
    <w:basedOn w:val="CommentText"/>
    <w:next w:val="CommentText"/>
    <w:link w:val="CommentSubjectChar"/>
    <w:rsid w:val="001940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4033"/>
    <w:rPr>
      <w:b/>
      <w:bCs/>
    </w:rPr>
  </w:style>
  <w:style w:type="paragraph" w:styleId="ListParagraph">
    <w:name w:val="List Paragraph"/>
    <w:basedOn w:val="Normal"/>
    <w:uiPriority w:val="34"/>
    <w:qFormat/>
    <w:rsid w:val="00E85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3D34C-6DF3-4706-8ED0-78F04C308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1960</Words>
  <Characters>11174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gffggf</vt:lpstr>
    </vt:vector>
  </TitlesOfParts>
  <Company>CDOT</Company>
  <LinksUpToDate>false</LinksUpToDate>
  <CharactersWithSpaces>13108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gffggf</dc:title>
  <dc:creator>smithde</dc:creator>
  <cp:lastModifiedBy>Avgeris, Louis</cp:lastModifiedBy>
  <cp:revision>4</cp:revision>
  <cp:lastPrinted>2011-02-14T21:43:00Z</cp:lastPrinted>
  <dcterms:created xsi:type="dcterms:W3CDTF">2017-04-07T14:56:00Z</dcterms:created>
  <dcterms:modified xsi:type="dcterms:W3CDTF">2017-06-27T22:15:00Z</dcterms:modified>
</cp:coreProperties>
</file>