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93BB" w14:textId="77777777" w:rsidR="0022542E" w:rsidRPr="0068322B" w:rsidRDefault="0022542E" w:rsidP="0022542E">
      <w:pPr>
        <w:pStyle w:val="Heading1"/>
      </w:pPr>
      <w:r w:rsidRPr="0068322B">
        <w:t>Colorado</w:t>
      </w:r>
    </w:p>
    <w:p w14:paraId="7A353264" w14:textId="77777777" w:rsidR="0022542E" w:rsidRPr="0068322B" w:rsidRDefault="0022542E" w:rsidP="0022542E">
      <w:pPr>
        <w:pStyle w:val="Heading1"/>
      </w:pPr>
      <w:r w:rsidRPr="0068322B">
        <w:t>Department of Transportation</w:t>
      </w:r>
    </w:p>
    <w:p w14:paraId="65DB0EC7" w14:textId="77777777" w:rsidR="0022542E" w:rsidRPr="0068322B" w:rsidRDefault="0022542E" w:rsidP="0022542E">
      <w:pPr>
        <w:pStyle w:val="Heading1"/>
      </w:pPr>
      <w:r w:rsidRPr="0068322B">
        <w:t>Special Provisions</w:t>
      </w:r>
    </w:p>
    <w:p w14:paraId="1FD2CA3A" w14:textId="77777777" w:rsidR="0022542E" w:rsidRPr="00C06BCC" w:rsidRDefault="0022542E" w:rsidP="0022542E">
      <w:pPr>
        <w:widowControl w:val="0"/>
        <w:spacing w:line="264" w:lineRule="atLeast"/>
        <w:jc w:val="center"/>
        <w:rPr>
          <w:rFonts w:ascii="Trebuchet MS" w:hAnsi="Trebuchet MS"/>
          <w:color w:val="0070C0"/>
          <w:sz w:val="24"/>
          <w:szCs w:val="24"/>
        </w:rPr>
      </w:pPr>
      <w:r w:rsidRPr="00C06BCC">
        <w:rPr>
          <w:rFonts w:ascii="Segoe UI Symbol" w:hAnsi="Segoe UI Symbol" w:cs="Segoe UI Symbol"/>
          <w:color w:val="0070C0"/>
          <w:sz w:val="28"/>
          <w:szCs w:val="28"/>
        </w:rPr>
        <w:t>♦</w:t>
      </w:r>
    </w:p>
    <w:p w14:paraId="53CC97D6" w14:textId="73F0F9F8" w:rsidR="00C234BA" w:rsidRDefault="00C234BA" w:rsidP="0026763A">
      <w:pPr>
        <w:widowControl w:val="0"/>
        <w:jc w:val="both"/>
        <w:rPr>
          <w:rFonts w:ascii="Trebuchet MS" w:hAnsi="Trebuchet MS"/>
          <w:sz w:val="24"/>
          <w:szCs w:val="24"/>
        </w:rPr>
      </w:pPr>
      <w:r w:rsidRPr="0026763A">
        <w:rPr>
          <w:rFonts w:ascii="Trebuchet MS" w:hAnsi="Trebuchet MS"/>
          <w:sz w:val="24"/>
          <w:szCs w:val="24"/>
        </w:rPr>
        <w:t xml:space="preserve">The </w:t>
      </w:r>
      <w:r w:rsidR="008F34A4" w:rsidRPr="0026763A">
        <w:rPr>
          <w:rFonts w:ascii="Trebuchet MS" w:hAnsi="Trebuchet MS"/>
          <w:sz w:val="24"/>
          <w:szCs w:val="24"/>
        </w:rPr>
        <w:t>20</w:t>
      </w:r>
      <w:r w:rsidR="00194CD1" w:rsidRPr="0026763A">
        <w:rPr>
          <w:rFonts w:ascii="Trebuchet MS" w:hAnsi="Trebuchet MS"/>
          <w:sz w:val="24"/>
          <w:szCs w:val="24"/>
        </w:rPr>
        <w:t>2</w:t>
      </w:r>
      <w:r w:rsidR="007406B6">
        <w:rPr>
          <w:rFonts w:ascii="Trebuchet MS" w:hAnsi="Trebuchet MS"/>
          <w:sz w:val="24"/>
          <w:szCs w:val="24"/>
        </w:rPr>
        <w:t>5</w:t>
      </w:r>
      <w:r w:rsidRPr="0026763A">
        <w:rPr>
          <w:rFonts w:ascii="Trebuchet MS" w:hAnsi="Trebuchet MS"/>
          <w:sz w:val="24"/>
          <w:szCs w:val="24"/>
        </w:rPr>
        <w:t xml:space="preserve"> </w:t>
      </w:r>
      <w:r w:rsidRPr="007406B6">
        <w:rPr>
          <w:rFonts w:ascii="Trebuchet MS" w:hAnsi="Trebuchet MS"/>
          <w:i/>
          <w:iCs/>
          <w:sz w:val="24"/>
          <w:szCs w:val="24"/>
        </w:rPr>
        <w:t>Standard Specifications for Road and Bridge Construction</w:t>
      </w:r>
      <w:r w:rsidRPr="0026763A">
        <w:rPr>
          <w:rFonts w:ascii="Trebuchet MS" w:hAnsi="Trebuchet MS"/>
          <w:sz w:val="24"/>
          <w:szCs w:val="24"/>
        </w:rPr>
        <w:t xml:space="preserve"> controls</w:t>
      </w:r>
      <w:r w:rsidR="0026763A">
        <w:rPr>
          <w:rFonts w:ascii="Trebuchet MS" w:hAnsi="Trebuchet MS"/>
          <w:sz w:val="24"/>
          <w:szCs w:val="24"/>
        </w:rPr>
        <w:t xml:space="preserve"> construction of this project. </w:t>
      </w:r>
      <w:r w:rsidRPr="0026763A">
        <w:rPr>
          <w:rFonts w:ascii="Trebuchet MS" w:hAnsi="Trebuchet MS"/>
          <w:sz w:val="24"/>
          <w:szCs w:val="24"/>
        </w:rPr>
        <w:t xml:space="preserve">The following special provisions supplement or modify the Standard Specifications and take precedence over the Standard Specifications and plans.  </w:t>
      </w:r>
    </w:p>
    <w:p w14:paraId="6C1EA908" w14:textId="77777777" w:rsidR="00015BDF" w:rsidRPr="0026763A" w:rsidRDefault="00015BDF" w:rsidP="0026763A">
      <w:pPr>
        <w:widowControl w:val="0"/>
        <w:jc w:val="both"/>
        <w:rPr>
          <w:rFonts w:ascii="Trebuchet MS" w:hAnsi="Trebuchet MS"/>
          <w:sz w:val="24"/>
          <w:szCs w:val="24"/>
        </w:rPr>
      </w:pPr>
    </w:p>
    <w:p w14:paraId="6AE9CA07" w14:textId="70B48A82" w:rsidR="00C234BA" w:rsidRPr="0026763A" w:rsidRDefault="00015BDF" w:rsidP="00015BDF">
      <w:pPr>
        <w:pStyle w:val="Heading2"/>
      </w:pPr>
      <w:r>
        <w:t>Project Special Provisions</w:t>
      </w:r>
    </w:p>
    <w:p w14:paraId="41CF7FD5" w14:textId="664C6064" w:rsidR="00C234BA" w:rsidRPr="0026763A" w:rsidRDefault="00C234BA" w:rsidP="00015BDF">
      <w:pPr>
        <w:widowControl w:val="0"/>
        <w:tabs>
          <w:tab w:val="right" w:pos="9450"/>
        </w:tabs>
        <w:rPr>
          <w:rFonts w:ascii="Trebuchet MS" w:hAnsi="Trebuchet MS"/>
          <w:sz w:val="24"/>
          <w:szCs w:val="24"/>
          <w:u w:val="single"/>
        </w:rPr>
      </w:pPr>
      <w:r w:rsidRPr="0026763A">
        <w:rPr>
          <w:rFonts w:ascii="Trebuchet MS" w:hAnsi="Trebuchet MS"/>
          <w:sz w:val="24"/>
          <w:szCs w:val="24"/>
        </w:rPr>
        <w:tab/>
      </w:r>
      <w:r w:rsidRPr="0026763A">
        <w:rPr>
          <w:rFonts w:ascii="Trebuchet MS" w:hAnsi="Trebuchet MS"/>
          <w:sz w:val="24"/>
          <w:szCs w:val="24"/>
        </w:rPr>
        <w:tab/>
      </w:r>
      <w:r w:rsidRPr="0026763A">
        <w:rPr>
          <w:rFonts w:ascii="Trebuchet MS" w:hAnsi="Trebuchet MS"/>
          <w:sz w:val="24"/>
          <w:szCs w:val="24"/>
        </w:rPr>
        <w:tab/>
      </w:r>
      <w:r w:rsidRPr="0026763A">
        <w:rPr>
          <w:rFonts w:ascii="Trebuchet MS" w:hAnsi="Trebuchet MS"/>
          <w:sz w:val="24"/>
          <w:szCs w:val="24"/>
        </w:rPr>
        <w:tab/>
      </w:r>
      <w:r w:rsidRPr="0026763A">
        <w:rPr>
          <w:rFonts w:ascii="Trebuchet MS" w:hAnsi="Trebuchet MS"/>
          <w:sz w:val="24"/>
          <w:szCs w:val="24"/>
          <w:u w:val="single"/>
        </w:rPr>
        <w:t>Page</w:t>
      </w:r>
    </w:p>
    <w:p w14:paraId="5067EDD6" w14:textId="77777777" w:rsidR="00C234BA" w:rsidRPr="0026763A" w:rsidRDefault="00C234BA" w:rsidP="0026763A">
      <w:pPr>
        <w:widowControl w:val="0"/>
        <w:tabs>
          <w:tab w:val="left" w:pos="7380"/>
          <w:tab w:val="right" w:pos="9450"/>
        </w:tabs>
        <w:rPr>
          <w:rFonts w:ascii="Trebuchet MS" w:hAnsi="Trebuchet MS"/>
          <w:sz w:val="24"/>
          <w:szCs w:val="24"/>
        </w:rPr>
      </w:pPr>
      <w:r w:rsidRPr="0026763A">
        <w:rPr>
          <w:rFonts w:ascii="Trebuchet MS" w:hAnsi="Trebuchet MS"/>
          <w:sz w:val="24"/>
          <w:szCs w:val="24"/>
        </w:rPr>
        <w:t>Index Pages</w:t>
      </w:r>
      <w:r w:rsidR="003C44F2" w:rsidRPr="0026763A">
        <w:rPr>
          <w:rFonts w:ascii="Trebuchet MS" w:hAnsi="Trebuchet MS"/>
          <w:sz w:val="24"/>
          <w:szCs w:val="24"/>
        </w:rPr>
        <w:tab/>
      </w:r>
      <w:r w:rsidR="009C3FA7" w:rsidRPr="00C06BCC">
        <w:rPr>
          <w:rFonts w:ascii="Trebuchet MS" w:hAnsi="Trebuchet MS"/>
          <w:color w:val="0070C0"/>
          <w:sz w:val="24"/>
          <w:szCs w:val="24"/>
        </w:rPr>
        <w:t>(</w:t>
      </w:r>
      <w:r w:rsidR="007C6455" w:rsidRPr="00C06BCC">
        <w:rPr>
          <w:rFonts w:ascii="Arial" w:hAnsi="Arial" w:cs="Arial"/>
          <w:color w:val="0070C0"/>
          <w:sz w:val="24"/>
          <w:szCs w:val="24"/>
        </w:rPr>
        <w:t>▲</w:t>
      </w:r>
      <w:r w:rsidR="009C3FA7" w:rsidRPr="00C06BCC">
        <w:rPr>
          <w:rFonts w:ascii="Trebuchet MS" w:hAnsi="Trebuchet MS"/>
          <w:color w:val="0070C0"/>
          <w:sz w:val="24"/>
          <w:szCs w:val="24"/>
        </w:rPr>
        <w:t>)</w:t>
      </w:r>
      <w:r w:rsidRPr="0026763A">
        <w:rPr>
          <w:rFonts w:ascii="Trebuchet MS" w:hAnsi="Trebuchet MS"/>
          <w:sz w:val="24"/>
          <w:szCs w:val="24"/>
        </w:rPr>
        <w:tab/>
        <w:t>1 - 2</w:t>
      </w:r>
    </w:p>
    <w:p w14:paraId="3E1C1451" w14:textId="77777777" w:rsidR="00C234BA" w:rsidRPr="0026763A" w:rsidRDefault="00C234BA" w:rsidP="0026763A">
      <w:pPr>
        <w:widowControl w:val="0"/>
        <w:tabs>
          <w:tab w:val="left" w:pos="7380"/>
          <w:tab w:val="right" w:pos="9450"/>
        </w:tabs>
        <w:rPr>
          <w:rFonts w:ascii="Trebuchet MS" w:hAnsi="Trebuchet MS"/>
          <w:sz w:val="24"/>
          <w:szCs w:val="24"/>
        </w:rPr>
      </w:pPr>
      <w:r w:rsidRPr="0026763A">
        <w:rPr>
          <w:rFonts w:ascii="Trebuchet MS" w:hAnsi="Trebuchet MS"/>
          <w:sz w:val="24"/>
          <w:szCs w:val="24"/>
        </w:rPr>
        <w:t>Notice to Bidders</w:t>
      </w:r>
      <w:r w:rsidRPr="0026763A">
        <w:rPr>
          <w:rFonts w:ascii="Trebuchet MS" w:hAnsi="Trebuchet MS"/>
          <w:sz w:val="24"/>
          <w:szCs w:val="24"/>
        </w:rPr>
        <w:tab/>
      </w:r>
      <w:r w:rsidR="009C3FA7" w:rsidRPr="00C06BCC">
        <w:rPr>
          <w:rFonts w:ascii="Trebuchet MS" w:hAnsi="Trebuchet MS"/>
          <w:color w:val="0070C0"/>
          <w:sz w:val="24"/>
          <w:szCs w:val="24"/>
        </w:rPr>
        <w:t>(</w:t>
      </w:r>
      <w:r w:rsidR="00D65E0C" w:rsidRPr="00C06BCC">
        <w:rPr>
          <w:rFonts w:ascii="Arial" w:hAnsi="Arial" w:cs="Arial"/>
          <w:color w:val="0070C0"/>
          <w:sz w:val="24"/>
          <w:szCs w:val="24"/>
        </w:rPr>
        <w:t>▲</w:t>
      </w:r>
      <w:r w:rsidR="009C3FA7" w:rsidRPr="00C06BCC">
        <w:rPr>
          <w:rFonts w:ascii="Trebuchet MS" w:hAnsi="Trebuchet MS"/>
          <w:color w:val="0070C0"/>
          <w:sz w:val="24"/>
          <w:szCs w:val="24"/>
        </w:rPr>
        <w:t>)</w:t>
      </w:r>
      <w:r w:rsidRPr="0026763A">
        <w:rPr>
          <w:rFonts w:ascii="Trebuchet MS" w:hAnsi="Trebuchet MS"/>
          <w:sz w:val="24"/>
          <w:szCs w:val="24"/>
        </w:rPr>
        <w:tab/>
        <w:t>3</w:t>
      </w:r>
    </w:p>
    <w:p w14:paraId="56443EA4" w14:textId="77777777" w:rsidR="00C234BA" w:rsidRPr="0026763A" w:rsidRDefault="00C234BA" w:rsidP="0026763A">
      <w:pPr>
        <w:widowControl w:val="0"/>
        <w:tabs>
          <w:tab w:val="left" w:pos="7380"/>
          <w:tab w:val="right" w:pos="9450"/>
        </w:tabs>
        <w:rPr>
          <w:rFonts w:ascii="Trebuchet MS" w:hAnsi="Trebuchet MS"/>
          <w:sz w:val="24"/>
          <w:szCs w:val="24"/>
        </w:rPr>
      </w:pPr>
      <w:r w:rsidRPr="0026763A">
        <w:rPr>
          <w:rFonts w:ascii="Trebuchet MS" w:hAnsi="Trebuchet MS"/>
          <w:sz w:val="24"/>
          <w:szCs w:val="24"/>
        </w:rPr>
        <w:t>Commencement and Completion of Work</w:t>
      </w:r>
      <w:r w:rsidRPr="0026763A">
        <w:rPr>
          <w:rFonts w:ascii="Trebuchet MS" w:hAnsi="Trebuchet MS"/>
          <w:sz w:val="24"/>
          <w:szCs w:val="24"/>
        </w:rPr>
        <w:tab/>
      </w:r>
      <w:r w:rsidR="009C3FA7" w:rsidRPr="00C06BCC">
        <w:rPr>
          <w:rFonts w:ascii="Trebuchet MS" w:hAnsi="Trebuchet MS"/>
          <w:color w:val="0070C0"/>
          <w:sz w:val="24"/>
          <w:szCs w:val="24"/>
        </w:rPr>
        <w:t>(</w:t>
      </w:r>
      <w:r w:rsidR="00D65E0C" w:rsidRPr="00C06BCC">
        <w:rPr>
          <w:rFonts w:ascii="Arial" w:hAnsi="Arial" w:cs="Arial"/>
          <w:color w:val="0070C0"/>
          <w:sz w:val="24"/>
          <w:szCs w:val="24"/>
        </w:rPr>
        <w:t>▲</w:t>
      </w:r>
      <w:r w:rsidR="009C3FA7" w:rsidRPr="00C06BCC">
        <w:rPr>
          <w:rFonts w:ascii="Trebuchet MS" w:hAnsi="Trebuchet MS"/>
          <w:color w:val="0070C0"/>
          <w:sz w:val="24"/>
          <w:szCs w:val="24"/>
        </w:rPr>
        <w:t>)</w:t>
      </w:r>
      <w:r w:rsidRPr="0026763A">
        <w:rPr>
          <w:rFonts w:ascii="Trebuchet MS" w:hAnsi="Trebuchet MS"/>
          <w:sz w:val="24"/>
          <w:szCs w:val="24"/>
        </w:rPr>
        <w:tab/>
        <w:t>4</w:t>
      </w:r>
    </w:p>
    <w:p w14:paraId="132403E8" w14:textId="77777777" w:rsidR="00C234BA" w:rsidRPr="0026763A" w:rsidRDefault="00245E4B" w:rsidP="0026763A">
      <w:pPr>
        <w:widowControl w:val="0"/>
        <w:tabs>
          <w:tab w:val="left" w:pos="7380"/>
          <w:tab w:val="right" w:pos="9450"/>
        </w:tabs>
        <w:rPr>
          <w:rFonts w:ascii="Trebuchet MS" w:hAnsi="Trebuchet MS"/>
          <w:sz w:val="24"/>
          <w:szCs w:val="24"/>
        </w:rPr>
      </w:pPr>
      <w:r w:rsidRPr="0026763A">
        <w:rPr>
          <w:rFonts w:ascii="Trebuchet MS" w:hAnsi="Trebuchet MS"/>
          <w:sz w:val="24"/>
          <w:szCs w:val="24"/>
        </w:rPr>
        <w:t>Disadvantaged Business Enterprise (DBE) Contract Goal</w:t>
      </w:r>
      <w:r w:rsidR="00C234BA" w:rsidRPr="0026763A">
        <w:rPr>
          <w:rFonts w:ascii="Trebuchet MS" w:hAnsi="Trebuchet MS"/>
          <w:sz w:val="24"/>
          <w:szCs w:val="24"/>
        </w:rPr>
        <w:tab/>
      </w:r>
      <w:r w:rsidR="009C3FA7" w:rsidRPr="00C06BCC">
        <w:rPr>
          <w:rFonts w:ascii="Trebuchet MS" w:hAnsi="Trebuchet MS"/>
          <w:color w:val="0070C0"/>
          <w:sz w:val="24"/>
          <w:szCs w:val="24"/>
        </w:rPr>
        <w:t>(</w:t>
      </w:r>
      <w:r w:rsidR="00D65E0C" w:rsidRPr="00C06BCC">
        <w:rPr>
          <w:rFonts w:ascii="Arial" w:hAnsi="Arial" w:cs="Arial"/>
          <w:color w:val="0070C0"/>
          <w:sz w:val="24"/>
          <w:szCs w:val="24"/>
        </w:rPr>
        <w:t>▲</w:t>
      </w:r>
      <w:r w:rsidR="009C3FA7" w:rsidRPr="00C06BCC">
        <w:rPr>
          <w:rFonts w:ascii="Trebuchet MS" w:hAnsi="Trebuchet MS"/>
          <w:color w:val="0070C0"/>
          <w:sz w:val="24"/>
          <w:szCs w:val="24"/>
        </w:rPr>
        <w:t>)</w:t>
      </w:r>
      <w:r w:rsidR="00C234BA" w:rsidRPr="0026763A">
        <w:rPr>
          <w:rFonts w:ascii="Trebuchet MS" w:hAnsi="Trebuchet MS"/>
          <w:sz w:val="24"/>
          <w:szCs w:val="24"/>
        </w:rPr>
        <w:tab/>
        <w:t>5</w:t>
      </w:r>
    </w:p>
    <w:p w14:paraId="67B68517" w14:textId="77777777" w:rsidR="00C234BA" w:rsidRPr="0026763A" w:rsidRDefault="0014445E" w:rsidP="0026763A">
      <w:pPr>
        <w:widowControl w:val="0"/>
        <w:tabs>
          <w:tab w:val="left" w:pos="7380"/>
          <w:tab w:val="right" w:pos="9450"/>
        </w:tabs>
        <w:rPr>
          <w:rFonts w:ascii="Trebuchet MS" w:hAnsi="Trebuchet MS"/>
          <w:sz w:val="24"/>
          <w:szCs w:val="24"/>
        </w:rPr>
      </w:pPr>
      <w:r w:rsidRPr="0026763A">
        <w:rPr>
          <w:rFonts w:ascii="Trebuchet MS" w:hAnsi="Trebuchet MS"/>
          <w:sz w:val="24"/>
          <w:szCs w:val="24"/>
        </w:rPr>
        <w:t>On the Job Training Contract Goal</w:t>
      </w:r>
      <w:r w:rsidR="00C234BA" w:rsidRPr="0026763A">
        <w:rPr>
          <w:rFonts w:ascii="Trebuchet MS" w:hAnsi="Trebuchet MS"/>
          <w:sz w:val="24"/>
          <w:szCs w:val="24"/>
        </w:rPr>
        <w:tab/>
      </w:r>
      <w:r w:rsidR="009C3FA7" w:rsidRPr="00C06BCC">
        <w:rPr>
          <w:rFonts w:ascii="Trebuchet MS" w:hAnsi="Trebuchet MS"/>
          <w:color w:val="0070C0"/>
          <w:sz w:val="24"/>
          <w:szCs w:val="24"/>
        </w:rPr>
        <w:t>(</w:t>
      </w:r>
      <w:r w:rsidR="00D65E0C" w:rsidRPr="00C06BCC">
        <w:rPr>
          <w:rFonts w:ascii="Arial" w:hAnsi="Arial" w:cs="Arial"/>
          <w:color w:val="0070C0"/>
          <w:sz w:val="24"/>
          <w:szCs w:val="24"/>
        </w:rPr>
        <w:t>▲</w:t>
      </w:r>
      <w:r w:rsidR="009C3FA7" w:rsidRPr="00C06BCC">
        <w:rPr>
          <w:rFonts w:ascii="Trebuchet MS" w:hAnsi="Trebuchet MS"/>
          <w:color w:val="0070C0"/>
          <w:sz w:val="24"/>
          <w:szCs w:val="24"/>
        </w:rPr>
        <w:t>)</w:t>
      </w:r>
      <w:r w:rsidR="00C234BA" w:rsidRPr="0026763A">
        <w:rPr>
          <w:rFonts w:ascii="Trebuchet MS" w:hAnsi="Trebuchet MS"/>
          <w:sz w:val="24"/>
          <w:szCs w:val="24"/>
        </w:rPr>
        <w:tab/>
        <w:t>6</w:t>
      </w:r>
    </w:p>
    <w:p w14:paraId="601CAAD4" w14:textId="77777777" w:rsidR="00C234BA" w:rsidRPr="0026763A" w:rsidRDefault="00C234BA" w:rsidP="0026763A">
      <w:pPr>
        <w:widowControl w:val="0"/>
        <w:tabs>
          <w:tab w:val="left" w:pos="7380"/>
          <w:tab w:val="right" w:pos="9450"/>
        </w:tabs>
        <w:rPr>
          <w:rFonts w:ascii="Trebuchet MS" w:hAnsi="Trebuchet MS"/>
          <w:sz w:val="24"/>
          <w:szCs w:val="24"/>
        </w:rPr>
      </w:pPr>
      <w:r w:rsidRPr="0026763A">
        <w:rPr>
          <w:rFonts w:ascii="Trebuchet MS" w:hAnsi="Trebuchet MS"/>
          <w:sz w:val="24"/>
          <w:szCs w:val="24"/>
        </w:rPr>
        <w:t>Revision of Section 102</w:t>
      </w:r>
      <w:r w:rsidR="00C456E7" w:rsidRPr="0026763A">
        <w:rPr>
          <w:rFonts w:ascii="Trebuchet MS" w:hAnsi="Trebuchet MS"/>
          <w:sz w:val="24"/>
          <w:szCs w:val="24"/>
        </w:rPr>
        <w:t xml:space="preserve"> – </w:t>
      </w:r>
      <w:r w:rsidRPr="0026763A">
        <w:rPr>
          <w:rFonts w:ascii="Trebuchet MS" w:hAnsi="Trebuchet MS"/>
          <w:sz w:val="24"/>
          <w:szCs w:val="24"/>
        </w:rPr>
        <w:t>Project Plans and Other Data</w:t>
      </w:r>
      <w:r w:rsidRPr="0026763A">
        <w:rPr>
          <w:rFonts w:ascii="Trebuchet MS" w:hAnsi="Trebuchet MS"/>
          <w:sz w:val="24"/>
          <w:szCs w:val="24"/>
        </w:rPr>
        <w:tab/>
      </w:r>
      <w:r w:rsidR="009C3FA7" w:rsidRPr="00C06BCC">
        <w:rPr>
          <w:rFonts w:ascii="Trebuchet MS" w:hAnsi="Trebuchet MS"/>
          <w:color w:val="0070C0"/>
          <w:sz w:val="24"/>
          <w:szCs w:val="24"/>
        </w:rPr>
        <w:t>(</w:t>
      </w:r>
      <w:r w:rsidR="00D65E0C" w:rsidRPr="00C06BCC">
        <w:rPr>
          <w:rFonts w:ascii="Arial" w:hAnsi="Arial" w:cs="Arial"/>
          <w:color w:val="0070C0"/>
          <w:sz w:val="24"/>
          <w:szCs w:val="24"/>
        </w:rPr>
        <w:t>▲</w:t>
      </w:r>
      <w:r w:rsidR="009C3FA7" w:rsidRPr="00C06BCC">
        <w:rPr>
          <w:rFonts w:ascii="Trebuchet MS" w:hAnsi="Trebuchet MS"/>
          <w:color w:val="0070C0"/>
          <w:sz w:val="24"/>
          <w:szCs w:val="24"/>
        </w:rPr>
        <w:t>)</w:t>
      </w:r>
      <w:r w:rsidRPr="0026763A">
        <w:rPr>
          <w:rFonts w:ascii="Trebuchet MS" w:hAnsi="Trebuchet MS"/>
          <w:sz w:val="24"/>
          <w:szCs w:val="24"/>
        </w:rPr>
        <w:tab/>
        <w:t>7</w:t>
      </w:r>
    </w:p>
    <w:p w14:paraId="46D2814C" w14:textId="77777777" w:rsidR="00EC03BF" w:rsidRPr="00C06BCC" w:rsidRDefault="00EC03BF" w:rsidP="0026763A">
      <w:pPr>
        <w:widowControl w:val="0"/>
        <w:tabs>
          <w:tab w:val="left" w:pos="7380"/>
          <w:tab w:val="right" w:pos="9450"/>
        </w:tabs>
        <w:rPr>
          <w:rFonts w:ascii="Trebuchet MS" w:hAnsi="Trebuchet MS"/>
          <w:color w:val="0070C0"/>
          <w:sz w:val="24"/>
          <w:szCs w:val="24"/>
        </w:rPr>
      </w:pPr>
      <w:r w:rsidRPr="0026763A">
        <w:rPr>
          <w:rFonts w:ascii="Trebuchet MS" w:hAnsi="Trebuchet MS"/>
          <w:sz w:val="24"/>
          <w:szCs w:val="24"/>
        </w:rPr>
        <w:t>Revision of Section 107 – Stormwater Construction Permit</w:t>
      </w:r>
      <w:r w:rsidR="00950CAC" w:rsidRPr="00C06BCC">
        <w:rPr>
          <w:rFonts w:ascii="Segoe UI Symbol" w:hAnsi="Segoe UI Symbol" w:cs="Segoe UI Symbol"/>
          <w:color w:val="0070C0"/>
          <w:sz w:val="24"/>
          <w:szCs w:val="24"/>
        </w:rPr>
        <w:t>☻</w:t>
      </w:r>
      <w:r w:rsidRPr="0026763A">
        <w:rPr>
          <w:rFonts w:ascii="Trebuchet MS" w:hAnsi="Trebuchet MS"/>
          <w:color w:val="FF0000"/>
          <w:sz w:val="24"/>
          <w:szCs w:val="24"/>
        </w:rPr>
        <w:tab/>
      </w:r>
      <w:r w:rsidRPr="00C06BCC">
        <w:rPr>
          <w:rFonts w:ascii="Trebuchet MS" w:hAnsi="Trebuchet MS"/>
          <w:color w:val="0070C0"/>
          <w:sz w:val="24"/>
          <w:szCs w:val="24"/>
        </w:rPr>
        <w:t>(</w:t>
      </w:r>
      <w:r w:rsidRPr="00C06BCC">
        <w:rPr>
          <w:rFonts w:ascii="Arial" w:hAnsi="Arial" w:cs="Arial"/>
          <w:color w:val="0070C0"/>
          <w:sz w:val="24"/>
          <w:szCs w:val="24"/>
        </w:rPr>
        <w:t>▲</w:t>
      </w:r>
      <w:r w:rsidRPr="00C06BCC">
        <w:rPr>
          <w:rFonts w:ascii="Trebuchet MS" w:hAnsi="Trebuchet MS"/>
          <w:color w:val="0070C0"/>
          <w:sz w:val="24"/>
          <w:szCs w:val="24"/>
        </w:rPr>
        <w:t>)</w:t>
      </w:r>
    </w:p>
    <w:p w14:paraId="14B72B3C" w14:textId="77777777" w:rsidR="00C47359" w:rsidRPr="0026763A" w:rsidRDefault="00C47359" w:rsidP="0026763A">
      <w:pPr>
        <w:widowControl w:val="0"/>
        <w:tabs>
          <w:tab w:val="left" w:pos="7380"/>
          <w:tab w:val="right" w:pos="9450"/>
        </w:tabs>
        <w:rPr>
          <w:rFonts w:ascii="Trebuchet MS" w:hAnsi="Trebuchet MS"/>
          <w:sz w:val="24"/>
          <w:szCs w:val="24"/>
        </w:rPr>
      </w:pPr>
      <w:r w:rsidRPr="0026763A">
        <w:rPr>
          <w:rFonts w:ascii="Trebuchet MS" w:hAnsi="Trebuchet MS"/>
          <w:sz w:val="24"/>
          <w:szCs w:val="24"/>
        </w:rPr>
        <w:t>Section 240-Protection of Migratory Birds</w:t>
      </w:r>
      <w:r w:rsidR="00950CAC" w:rsidRPr="0026763A">
        <w:rPr>
          <w:rFonts w:ascii="Trebuchet MS" w:hAnsi="Trebuchet MS"/>
          <w:sz w:val="24"/>
          <w:szCs w:val="24"/>
        </w:rPr>
        <w:t xml:space="preserve"> </w:t>
      </w:r>
      <w:r w:rsidRPr="00C06BCC">
        <w:rPr>
          <w:rFonts w:ascii="Segoe UI Symbol" w:hAnsi="Segoe UI Symbol" w:cs="Segoe UI Symbol"/>
          <w:color w:val="0070C0"/>
          <w:sz w:val="24"/>
          <w:szCs w:val="24"/>
        </w:rPr>
        <w:t>♣</w:t>
      </w:r>
      <w:r w:rsidRPr="0026763A">
        <w:rPr>
          <w:rFonts w:ascii="Trebuchet MS" w:hAnsi="Trebuchet MS"/>
          <w:sz w:val="24"/>
          <w:szCs w:val="24"/>
        </w:rPr>
        <w:tab/>
      </w:r>
      <w:r w:rsidRPr="00C06BCC">
        <w:rPr>
          <w:rFonts w:ascii="Trebuchet MS" w:hAnsi="Trebuchet MS"/>
          <w:color w:val="0070C0"/>
          <w:sz w:val="24"/>
          <w:szCs w:val="24"/>
        </w:rPr>
        <w:t>(</w:t>
      </w:r>
      <w:r w:rsidRPr="00C06BCC">
        <w:rPr>
          <w:rFonts w:ascii="Arial" w:hAnsi="Arial" w:cs="Arial"/>
          <w:color w:val="0070C0"/>
          <w:sz w:val="24"/>
          <w:szCs w:val="24"/>
        </w:rPr>
        <w:t>▲</w:t>
      </w:r>
      <w:r w:rsidRPr="00C06BCC">
        <w:rPr>
          <w:rFonts w:ascii="Trebuchet MS" w:hAnsi="Trebuchet MS"/>
          <w:color w:val="0070C0"/>
          <w:sz w:val="24"/>
          <w:szCs w:val="24"/>
        </w:rPr>
        <w:t>)</w:t>
      </w:r>
    </w:p>
    <w:p w14:paraId="5202627B" w14:textId="77777777" w:rsidR="003C44F2" w:rsidRPr="0026763A" w:rsidRDefault="00C31A36" w:rsidP="0026763A">
      <w:pPr>
        <w:widowControl w:val="0"/>
        <w:tabs>
          <w:tab w:val="left" w:pos="7380"/>
          <w:tab w:val="right" w:pos="9450"/>
        </w:tabs>
        <w:rPr>
          <w:rFonts w:ascii="Trebuchet MS" w:hAnsi="Trebuchet MS"/>
          <w:sz w:val="24"/>
          <w:szCs w:val="24"/>
        </w:rPr>
      </w:pPr>
      <w:r w:rsidRPr="0026763A">
        <w:rPr>
          <w:rFonts w:ascii="Trebuchet MS" w:hAnsi="Trebuchet MS"/>
          <w:sz w:val="24"/>
          <w:szCs w:val="24"/>
        </w:rPr>
        <w:t>Revision of Section 626</w:t>
      </w:r>
      <w:r w:rsidR="00C908C0" w:rsidRPr="0026763A">
        <w:rPr>
          <w:rFonts w:ascii="Trebuchet MS" w:hAnsi="Trebuchet MS"/>
          <w:sz w:val="24"/>
          <w:szCs w:val="24"/>
        </w:rPr>
        <w:t xml:space="preserve"> – </w:t>
      </w:r>
      <w:r w:rsidRPr="0026763A">
        <w:rPr>
          <w:rFonts w:ascii="Trebuchet MS" w:hAnsi="Trebuchet MS"/>
          <w:sz w:val="24"/>
          <w:szCs w:val="24"/>
        </w:rPr>
        <w:t>Public Information Services</w:t>
      </w:r>
      <w:r w:rsidR="003C44F2" w:rsidRPr="0026763A">
        <w:rPr>
          <w:rFonts w:ascii="Trebuchet MS" w:hAnsi="Trebuchet MS"/>
          <w:sz w:val="24"/>
          <w:szCs w:val="24"/>
        </w:rPr>
        <w:tab/>
      </w:r>
      <w:r w:rsidR="003C44F2" w:rsidRPr="00C06BCC">
        <w:rPr>
          <w:rFonts w:ascii="Trebuchet MS" w:hAnsi="Trebuchet MS"/>
          <w:color w:val="0070C0"/>
          <w:sz w:val="24"/>
          <w:szCs w:val="24"/>
        </w:rPr>
        <w:t>(</w:t>
      </w:r>
      <w:r w:rsidR="003C44F2" w:rsidRPr="00C06BCC">
        <w:rPr>
          <w:rFonts w:ascii="Arial" w:hAnsi="Arial" w:cs="Arial"/>
          <w:color w:val="0070C0"/>
          <w:sz w:val="24"/>
          <w:szCs w:val="24"/>
        </w:rPr>
        <w:t>▲</w:t>
      </w:r>
      <w:r w:rsidR="003C44F2" w:rsidRPr="00C06BCC">
        <w:rPr>
          <w:rFonts w:ascii="Trebuchet MS" w:hAnsi="Trebuchet MS"/>
          <w:color w:val="0070C0"/>
          <w:sz w:val="24"/>
          <w:szCs w:val="24"/>
        </w:rPr>
        <w:t>)</w:t>
      </w:r>
    </w:p>
    <w:p w14:paraId="4088DFAD" w14:textId="77777777" w:rsidR="00C234BA" w:rsidRPr="00C06BCC" w:rsidRDefault="00C234BA" w:rsidP="0026763A">
      <w:pPr>
        <w:widowControl w:val="0"/>
        <w:tabs>
          <w:tab w:val="left" w:pos="7380"/>
          <w:tab w:val="right" w:pos="9450"/>
        </w:tabs>
        <w:rPr>
          <w:rFonts w:ascii="Trebuchet MS" w:hAnsi="Trebuchet MS"/>
          <w:color w:val="0070C0"/>
          <w:sz w:val="24"/>
          <w:szCs w:val="24"/>
        </w:rPr>
      </w:pPr>
      <w:r w:rsidRPr="0026763A">
        <w:rPr>
          <w:rFonts w:ascii="Trebuchet MS" w:hAnsi="Trebuchet MS"/>
          <w:sz w:val="24"/>
          <w:szCs w:val="24"/>
        </w:rPr>
        <w:t>Force Account Items</w:t>
      </w:r>
      <w:r w:rsidRPr="0026763A">
        <w:rPr>
          <w:rFonts w:ascii="Trebuchet MS" w:hAnsi="Trebuchet MS"/>
          <w:sz w:val="24"/>
          <w:szCs w:val="24"/>
        </w:rPr>
        <w:tab/>
      </w:r>
      <w:r w:rsidR="009C3FA7" w:rsidRPr="00C06BCC">
        <w:rPr>
          <w:rFonts w:ascii="Trebuchet MS" w:hAnsi="Trebuchet MS"/>
          <w:color w:val="0070C0"/>
          <w:sz w:val="24"/>
          <w:szCs w:val="24"/>
        </w:rPr>
        <w:t>(</w:t>
      </w:r>
      <w:r w:rsidR="00D65E0C" w:rsidRPr="00C06BCC">
        <w:rPr>
          <w:rFonts w:ascii="Arial" w:hAnsi="Arial" w:cs="Arial"/>
          <w:color w:val="0070C0"/>
          <w:sz w:val="24"/>
          <w:szCs w:val="24"/>
        </w:rPr>
        <w:t>▲</w:t>
      </w:r>
      <w:r w:rsidR="009C3FA7" w:rsidRPr="00C06BCC">
        <w:rPr>
          <w:rFonts w:ascii="Trebuchet MS" w:hAnsi="Trebuchet MS"/>
          <w:color w:val="0070C0"/>
          <w:sz w:val="24"/>
          <w:szCs w:val="24"/>
        </w:rPr>
        <w:t>)</w:t>
      </w:r>
    </w:p>
    <w:p w14:paraId="5DF9C544" w14:textId="77777777" w:rsidR="00C234BA" w:rsidRPr="0026763A" w:rsidRDefault="00C234BA" w:rsidP="0026763A">
      <w:pPr>
        <w:widowControl w:val="0"/>
        <w:tabs>
          <w:tab w:val="left" w:pos="7380"/>
          <w:tab w:val="right" w:pos="9450"/>
        </w:tabs>
        <w:rPr>
          <w:rFonts w:ascii="Trebuchet MS" w:hAnsi="Trebuchet MS"/>
          <w:sz w:val="24"/>
          <w:szCs w:val="24"/>
        </w:rPr>
      </w:pPr>
      <w:r w:rsidRPr="0026763A">
        <w:rPr>
          <w:rFonts w:ascii="Trebuchet MS" w:hAnsi="Trebuchet MS"/>
          <w:sz w:val="24"/>
          <w:szCs w:val="24"/>
        </w:rPr>
        <w:t>Traffic Control Plan</w:t>
      </w:r>
      <w:r w:rsidR="00C908C0" w:rsidRPr="0026763A">
        <w:rPr>
          <w:rFonts w:ascii="Trebuchet MS" w:hAnsi="Trebuchet MS"/>
          <w:sz w:val="24"/>
          <w:szCs w:val="24"/>
        </w:rPr>
        <w:t xml:space="preserve"> – </w:t>
      </w:r>
      <w:r w:rsidRPr="0026763A">
        <w:rPr>
          <w:rFonts w:ascii="Trebuchet MS" w:hAnsi="Trebuchet MS"/>
          <w:sz w:val="24"/>
          <w:szCs w:val="24"/>
        </w:rPr>
        <w:t>General</w:t>
      </w:r>
      <w:r w:rsidRPr="0026763A">
        <w:rPr>
          <w:rFonts w:ascii="Trebuchet MS" w:hAnsi="Trebuchet MS"/>
          <w:sz w:val="24"/>
          <w:szCs w:val="24"/>
        </w:rPr>
        <w:tab/>
      </w:r>
      <w:r w:rsidR="009C3FA7" w:rsidRPr="00C06BCC">
        <w:rPr>
          <w:rFonts w:ascii="Trebuchet MS" w:hAnsi="Trebuchet MS"/>
          <w:color w:val="0070C0"/>
          <w:sz w:val="24"/>
          <w:szCs w:val="24"/>
        </w:rPr>
        <w:t>(</w:t>
      </w:r>
      <w:r w:rsidR="00D65E0C" w:rsidRPr="00C06BCC">
        <w:rPr>
          <w:rFonts w:ascii="Arial" w:hAnsi="Arial" w:cs="Arial"/>
          <w:color w:val="0070C0"/>
          <w:sz w:val="24"/>
          <w:szCs w:val="24"/>
        </w:rPr>
        <w:t>▲</w:t>
      </w:r>
      <w:r w:rsidR="009C3FA7" w:rsidRPr="00C06BCC">
        <w:rPr>
          <w:rFonts w:ascii="Trebuchet MS" w:hAnsi="Trebuchet MS"/>
          <w:color w:val="0070C0"/>
          <w:sz w:val="24"/>
          <w:szCs w:val="24"/>
        </w:rPr>
        <w:t>)</w:t>
      </w:r>
      <w:r w:rsidRPr="00C06BCC">
        <w:rPr>
          <w:rFonts w:ascii="Trebuchet MS" w:hAnsi="Trebuchet MS"/>
          <w:color w:val="0070C0"/>
          <w:sz w:val="24"/>
          <w:szCs w:val="24"/>
        </w:rPr>
        <w:t xml:space="preserve"> </w:t>
      </w:r>
      <w:r w:rsidRPr="0026763A">
        <w:rPr>
          <w:rFonts w:ascii="Trebuchet MS" w:hAnsi="Trebuchet MS"/>
          <w:sz w:val="24"/>
          <w:szCs w:val="24"/>
        </w:rPr>
        <w:t xml:space="preserve"> </w:t>
      </w:r>
    </w:p>
    <w:p w14:paraId="52119E3D" w14:textId="77777777" w:rsidR="00C234BA" w:rsidRPr="0026763A" w:rsidRDefault="00C234BA" w:rsidP="0026763A">
      <w:pPr>
        <w:widowControl w:val="0"/>
        <w:tabs>
          <w:tab w:val="left" w:pos="7380"/>
          <w:tab w:val="right" w:pos="9450"/>
        </w:tabs>
        <w:rPr>
          <w:rFonts w:ascii="Trebuchet MS" w:hAnsi="Trebuchet MS"/>
          <w:sz w:val="24"/>
          <w:szCs w:val="24"/>
        </w:rPr>
      </w:pPr>
      <w:r w:rsidRPr="0026763A">
        <w:rPr>
          <w:rFonts w:ascii="Trebuchet MS" w:hAnsi="Trebuchet MS"/>
          <w:sz w:val="24"/>
          <w:szCs w:val="24"/>
        </w:rPr>
        <w:t>Utilities</w:t>
      </w:r>
      <w:r w:rsidR="003C44F2" w:rsidRPr="0026763A">
        <w:rPr>
          <w:rFonts w:ascii="Trebuchet MS" w:hAnsi="Trebuchet MS"/>
          <w:sz w:val="24"/>
          <w:szCs w:val="24"/>
        </w:rPr>
        <w:tab/>
      </w:r>
      <w:r w:rsidR="009C3FA7" w:rsidRPr="00C06BCC">
        <w:rPr>
          <w:rFonts w:ascii="Trebuchet MS" w:hAnsi="Trebuchet MS"/>
          <w:color w:val="0070C0"/>
          <w:sz w:val="24"/>
          <w:szCs w:val="24"/>
        </w:rPr>
        <w:t>(</w:t>
      </w:r>
      <w:r w:rsidR="00D65E0C" w:rsidRPr="00C06BCC">
        <w:rPr>
          <w:rFonts w:ascii="Arial" w:hAnsi="Arial" w:cs="Arial"/>
          <w:color w:val="0070C0"/>
          <w:sz w:val="24"/>
          <w:szCs w:val="24"/>
        </w:rPr>
        <w:t>▲</w:t>
      </w:r>
      <w:r w:rsidR="009C3FA7" w:rsidRPr="00C06BCC">
        <w:rPr>
          <w:rFonts w:ascii="Trebuchet MS" w:hAnsi="Trebuchet MS"/>
          <w:color w:val="0070C0"/>
          <w:sz w:val="24"/>
          <w:szCs w:val="24"/>
        </w:rPr>
        <w:t>)</w:t>
      </w:r>
      <w:r w:rsidRPr="0026763A">
        <w:rPr>
          <w:rFonts w:ascii="Trebuchet MS" w:hAnsi="Trebuchet MS"/>
          <w:sz w:val="24"/>
          <w:szCs w:val="24"/>
        </w:rPr>
        <w:t xml:space="preserve"> </w:t>
      </w:r>
    </w:p>
    <w:p w14:paraId="08F07084" w14:textId="77777777" w:rsidR="00C234BA" w:rsidRPr="0026763A" w:rsidRDefault="00C234BA" w:rsidP="0026763A">
      <w:pPr>
        <w:widowControl w:val="0"/>
        <w:tabs>
          <w:tab w:val="left" w:pos="7380"/>
          <w:tab w:val="right" w:pos="9450"/>
        </w:tabs>
        <w:rPr>
          <w:rFonts w:ascii="Trebuchet MS" w:hAnsi="Trebuchet MS"/>
          <w:sz w:val="24"/>
          <w:szCs w:val="24"/>
        </w:rPr>
      </w:pPr>
    </w:p>
    <w:p w14:paraId="0B193014" w14:textId="77777777" w:rsidR="00C234BA" w:rsidRPr="0026763A" w:rsidRDefault="00C234BA" w:rsidP="0026763A">
      <w:pPr>
        <w:widowControl w:val="0"/>
        <w:tabs>
          <w:tab w:val="left" w:pos="7380"/>
          <w:tab w:val="right" w:pos="9450"/>
        </w:tabs>
        <w:rPr>
          <w:rFonts w:ascii="Trebuchet MS" w:hAnsi="Trebuchet MS"/>
          <w:sz w:val="24"/>
          <w:szCs w:val="24"/>
        </w:rPr>
      </w:pPr>
    </w:p>
    <w:p w14:paraId="6056249D" w14:textId="77777777" w:rsidR="00C234BA" w:rsidRPr="0026763A" w:rsidRDefault="00C234BA" w:rsidP="0026763A">
      <w:pPr>
        <w:widowControl w:val="0"/>
        <w:rPr>
          <w:rFonts w:ascii="Trebuchet MS" w:hAnsi="Trebuchet MS"/>
          <w:sz w:val="24"/>
          <w:szCs w:val="24"/>
        </w:rPr>
      </w:pPr>
    </w:p>
    <w:p w14:paraId="63C78176" w14:textId="50A48263" w:rsidR="00C234BA" w:rsidRPr="0026763A" w:rsidRDefault="009C3FA7" w:rsidP="0026763A">
      <w:pPr>
        <w:widowControl w:val="0"/>
        <w:rPr>
          <w:rFonts w:ascii="Trebuchet MS" w:hAnsi="Trebuchet MS"/>
          <w:b/>
          <w:sz w:val="24"/>
          <w:szCs w:val="24"/>
        </w:rPr>
      </w:pPr>
      <w:r w:rsidRPr="00C06BCC">
        <w:rPr>
          <w:rFonts w:ascii="Segoe UI Symbol" w:hAnsi="Segoe UI Symbol" w:cs="Segoe UI Symbol"/>
          <w:b/>
          <w:color w:val="0070C0"/>
          <w:sz w:val="24"/>
          <w:szCs w:val="24"/>
        </w:rPr>
        <w:t>♥</w:t>
      </w:r>
      <w:r w:rsidR="00C234BA" w:rsidRPr="00C06BCC">
        <w:rPr>
          <w:rFonts w:ascii="Trebuchet MS" w:hAnsi="Trebuchet MS"/>
          <w:color w:val="0070C0"/>
          <w:sz w:val="24"/>
          <w:szCs w:val="24"/>
        </w:rPr>
        <w:t xml:space="preserve"> </w:t>
      </w:r>
      <w:r w:rsidR="00C234BA" w:rsidRPr="0026763A">
        <w:rPr>
          <w:rFonts w:ascii="Trebuchet MS" w:hAnsi="Trebuchet MS"/>
          <w:color w:val="0000FF"/>
          <w:sz w:val="24"/>
          <w:szCs w:val="24"/>
        </w:rPr>
        <w:t xml:space="preserve">             </w:t>
      </w:r>
      <w:r w:rsidR="00C234BA" w:rsidRPr="0026763A">
        <w:rPr>
          <w:rFonts w:ascii="Trebuchet MS" w:hAnsi="Trebuchet MS"/>
          <w:sz w:val="24"/>
          <w:szCs w:val="24"/>
        </w:rPr>
        <w:t xml:space="preserve"> </w:t>
      </w:r>
      <w:r w:rsidR="00C234BA" w:rsidRPr="0026763A">
        <w:rPr>
          <w:rFonts w:ascii="Trebuchet MS" w:hAnsi="Trebuchet MS"/>
          <w:b/>
          <w:sz w:val="24"/>
          <w:szCs w:val="24"/>
        </w:rPr>
        <w:t>[</w:t>
      </w:r>
      <w:r w:rsidR="00F81234" w:rsidRPr="0026763A">
        <w:rPr>
          <w:rFonts w:ascii="Trebuchet MS" w:hAnsi="Trebuchet MS"/>
          <w:b/>
          <w:sz w:val="24"/>
          <w:szCs w:val="24"/>
        </w:rPr>
        <w:t>Yellow Plan Sheets Follow Special Provisions</w:t>
      </w:r>
      <w:r w:rsidR="00C234BA" w:rsidRPr="0026763A">
        <w:rPr>
          <w:rFonts w:ascii="Trebuchet MS" w:hAnsi="Trebuchet MS"/>
          <w:b/>
          <w:sz w:val="24"/>
          <w:szCs w:val="24"/>
        </w:rPr>
        <w:t>]</w:t>
      </w:r>
    </w:p>
    <w:p w14:paraId="77BE7151" w14:textId="77777777" w:rsidR="00C234BA" w:rsidRPr="0026763A" w:rsidRDefault="00C234BA" w:rsidP="0026763A">
      <w:pPr>
        <w:widowControl w:val="0"/>
        <w:rPr>
          <w:rFonts w:ascii="Trebuchet MS" w:hAnsi="Trebuchet MS"/>
          <w:b/>
          <w:sz w:val="24"/>
          <w:szCs w:val="24"/>
        </w:rPr>
      </w:pPr>
    </w:p>
    <w:p w14:paraId="600E2E61" w14:textId="77777777" w:rsidR="00C234BA" w:rsidRPr="00C06BCC" w:rsidRDefault="00C234BA" w:rsidP="0026763A">
      <w:pPr>
        <w:widowControl w:val="0"/>
        <w:rPr>
          <w:rFonts w:ascii="Trebuchet MS" w:hAnsi="Trebuchet MS"/>
          <w:color w:val="0070C0"/>
          <w:sz w:val="24"/>
          <w:szCs w:val="24"/>
        </w:rPr>
      </w:pPr>
      <w:r w:rsidRPr="00C06BCC">
        <w:rPr>
          <w:rFonts w:ascii="Trebuchet MS" w:hAnsi="Trebuchet MS"/>
          <w:color w:val="0070C0"/>
          <w:sz w:val="24"/>
          <w:szCs w:val="24"/>
        </w:rPr>
        <w:t>****************************************************************************************</w:t>
      </w:r>
    </w:p>
    <w:p w14:paraId="1B16261E" w14:textId="5DFCA5AA" w:rsidR="00C234BA" w:rsidRPr="00C06BCC" w:rsidRDefault="003D2EE1" w:rsidP="0026763A">
      <w:pPr>
        <w:widowControl w:val="0"/>
        <w:rPr>
          <w:rFonts w:ascii="Trebuchet MS" w:hAnsi="Trebuchet MS"/>
          <w:color w:val="0070C0"/>
          <w:sz w:val="24"/>
          <w:szCs w:val="24"/>
        </w:rPr>
      </w:pPr>
      <w:r w:rsidRPr="00C06BCC">
        <w:rPr>
          <w:rFonts w:ascii="Trebuchet MS" w:hAnsi="Trebuchet MS"/>
          <w:b/>
          <w:color w:val="0070C0"/>
          <w:sz w:val="24"/>
          <w:szCs w:val="24"/>
        </w:rPr>
        <w:t xml:space="preserve">Instructions </w:t>
      </w:r>
      <w:r>
        <w:rPr>
          <w:rFonts w:ascii="Trebuchet MS" w:hAnsi="Trebuchet MS"/>
          <w:b/>
          <w:color w:val="0070C0"/>
          <w:sz w:val="24"/>
          <w:szCs w:val="24"/>
        </w:rPr>
        <w:t>t</w:t>
      </w:r>
      <w:r w:rsidRPr="00C06BCC">
        <w:rPr>
          <w:rFonts w:ascii="Trebuchet MS" w:hAnsi="Trebuchet MS"/>
          <w:b/>
          <w:color w:val="0070C0"/>
          <w:sz w:val="24"/>
          <w:szCs w:val="24"/>
        </w:rPr>
        <w:t>o Designers</w:t>
      </w:r>
      <w:r w:rsidRPr="00C06BCC">
        <w:rPr>
          <w:rFonts w:ascii="Trebuchet MS" w:hAnsi="Trebuchet MS"/>
          <w:color w:val="0070C0"/>
          <w:sz w:val="24"/>
          <w:szCs w:val="24"/>
        </w:rPr>
        <w:t xml:space="preserve"> </w:t>
      </w:r>
      <w:r w:rsidR="00C908C0" w:rsidRPr="00C06BCC">
        <w:rPr>
          <w:rFonts w:ascii="Trebuchet MS" w:hAnsi="Trebuchet MS"/>
          <w:color w:val="0070C0"/>
          <w:sz w:val="24"/>
          <w:szCs w:val="24"/>
        </w:rPr>
        <w:t>(</w:t>
      </w:r>
      <w:r w:rsidR="00C234BA" w:rsidRPr="00C06BCC">
        <w:rPr>
          <w:rFonts w:ascii="Trebuchet MS" w:hAnsi="Trebuchet MS"/>
          <w:color w:val="0070C0"/>
          <w:sz w:val="24"/>
          <w:szCs w:val="24"/>
        </w:rPr>
        <w:t>delete instructions and symbols from final draft):</w:t>
      </w:r>
    </w:p>
    <w:p w14:paraId="3BC10F6F" w14:textId="77777777" w:rsidR="00C234BA" w:rsidRPr="00C06BCC" w:rsidRDefault="009C3FA7" w:rsidP="0026763A">
      <w:pPr>
        <w:widowControl w:val="0"/>
        <w:ind w:left="360" w:hanging="360"/>
        <w:rPr>
          <w:rFonts w:ascii="Trebuchet MS" w:hAnsi="Trebuchet MS"/>
          <w:color w:val="0070C0"/>
          <w:sz w:val="24"/>
          <w:szCs w:val="24"/>
        </w:rPr>
      </w:pPr>
      <w:r w:rsidRPr="00C06BCC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="00C234BA" w:rsidRPr="00C06BCC">
        <w:rPr>
          <w:rFonts w:ascii="Trebuchet MS" w:hAnsi="Trebuchet MS"/>
          <w:color w:val="0070C0"/>
          <w:sz w:val="24"/>
          <w:szCs w:val="24"/>
        </w:rPr>
        <w:tab/>
        <w:t>Type in the project location here.</w:t>
      </w:r>
    </w:p>
    <w:p w14:paraId="7879FA8D" w14:textId="77777777" w:rsidR="007C6455" w:rsidRPr="00C06BCC" w:rsidRDefault="007C6455" w:rsidP="0026763A">
      <w:pPr>
        <w:widowControl w:val="0"/>
        <w:ind w:left="360" w:hanging="360"/>
        <w:rPr>
          <w:rFonts w:ascii="Trebuchet MS" w:hAnsi="Trebuchet MS"/>
          <w:color w:val="0070C0"/>
          <w:sz w:val="24"/>
          <w:szCs w:val="24"/>
        </w:rPr>
      </w:pPr>
      <w:r w:rsidRPr="00C06BCC">
        <w:rPr>
          <w:rFonts w:ascii="Arial" w:hAnsi="Arial" w:cs="Arial"/>
          <w:color w:val="0070C0"/>
          <w:sz w:val="24"/>
          <w:szCs w:val="24"/>
        </w:rPr>
        <w:t>▲</w:t>
      </w:r>
      <w:r w:rsidRPr="00C06BCC">
        <w:rPr>
          <w:rFonts w:ascii="Trebuchet MS" w:hAnsi="Trebuchet MS"/>
          <w:color w:val="0070C0"/>
          <w:sz w:val="24"/>
          <w:szCs w:val="24"/>
        </w:rPr>
        <w:tab/>
        <w:t xml:space="preserve">Insert </w:t>
      </w:r>
      <w:r w:rsidR="00C908C0" w:rsidRPr="00C06BCC">
        <w:rPr>
          <w:rFonts w:ascii="Trebuchet MS" w:hAnsi="Trebuchet MS"/>
          <w:color w:val="0070C0"/>
          <w:sz w:val="24"/>
          <w:szCs w:val="24"/>
        </w:rPr>
        <w:t xml:space="preserve">the </w:t>
      </w:r>
      <w:r w:rsidR="00EB67A5" w:rsidRPr="00C06BCC">
        <w:rPr>
          <w:rFonts w:ascii="Trebuchet MS" w:hAnsi="Trebuchet MS"/>
          <w:color w:val="0070C0"/>
          <w:sz w:val="24"/>
          <w:szCs w:val="24"/>
        </w:rPr>
        <w:t>date</w:t>
      </w:r>
      <w:r w:rsidRPr="00C06BCC">
        <w:rPr>
          <w:rFonts w:ascii="Trebuchet MS" w:hAnsi="Trebuchet MS"/>
          <w:color w:val="0070C0"/>
          <w:sz w:val="24"/>
          <w:szCs w:val="24"/>
        </w:rPr>
        <w:t>.</w:t>
      </w:r>
    </w:p>
    <w:p w14:paraId="7A8DDC45" w14:textId="77777777" w:rsidR="002829A8" w:rsidRPr="00C06BCC" w:rsidRDefault="00950CAC" w:rsidP="0026763A">
      <w:pPr>
        <w:widowControl w:val="0"/>
        <w:ind w:left="360" w:hanging="360"/>
        <w:rPr>
          <w:rFonts w:ascii="Trebuchet MS" w:hAnsi="Trebuchet MS"/>
          <w:color w:val="0070C0"/>
          <w:sz w:val="24"/>
          <w:szCs w:val="24"/>
        </w:rPr>
      </w:pPr>
      <w:r w:rsidRPr="00C06BCC">
        <w:rPr>
          <w:rFonts w:ascii="Segoe UI Symbol" w:hAnsi="Segoe UI Symbol" w:cs="Segoe UI Symbol"/>
          <w:b/>
          <w:color w:val="0070C0"/>
          <w:sz w:val="24"/>
          <w:szCs w:val="24"/>
        </w:rPr>
        <w:t>☻</w:t>
      </w:r>
      <w:r w:rsidR="003944AB" w:rsidRPr="00C06BCC">
        <w:rPr>
          <w:rFonts w:ascii="Trebuchet MS" w:hAnsi="Trebuchet MS"/>
          <w:b/>
          <w:color w:val="0070C0"/>
          <w:sz w:val="24"/>
          <w:szCs w:val="24"/>
        </w:rPr>
        <w:tab/>
      </w:r>
      <w:r w:rsidR="002829A8" w:rsidRPr="00C06BCC">
        <w:rPr>
          <w:rFonts w:ascii="Trebuchet MS" w:hAnsi="Trebuchet MS"/>
          <w:color w:val="0070C0"/>
          <w:sz w:val="24"/>
          <w:szCs w:val="24"/>
        </w:rPr>
        <w:t xml:space="preserve">This project special worksheet should be used in conjunction with the Revision of Section 208, Erosion Control, in projects choosing to obtain a Colorado Discharge Permit System (CDPS) Stormwater Construction Permit (SCP) based on anticipated disturbance being one acre or more.  Both special provisions should also be used in projects determined to have </w:t>
      </w:r>
      <w:proofErr w:type="gramStart"/>
      <w:r w:rsidR="002829A8" w:rsidRPr="00C06BCC">
        <w:rPr>
          <w:rFonts w:ascii="Trebuchet MS" w:hAnsi="Trebuchet MS"/>
          <w:color w:val="0070C0"/>
          <w:sz w:val="24"/>
          <w:szCs w:val="24"/>
        </w:rPr>
        <w:t>high</w:t>
      </w:r>
      <w:proofErr w:type="gramEnd"/>
      <w:r w:rsidR="002829A8" w:rsidRPr="00C06BCC">
        <w:rPr>
          <w:rFonts w:ascii="Trebuchet MS" w:hAnsi="Trebuchet MS"/>
          <w:color w:val="0070C0"/>
          <w:sz w:val="24"/>
          <w:szCs w:val="24"/>
        </w:rPr>
        <w:t xml:space="preserve"> environmental impact on water resources, as determined by the Region Environmental Staff</w:t>
      </w:r>
    </w:p>
    <w:p w14:paraId="2F483662" w14:textId="77777777" w:rsidR="00C908C0" w:rsidRPr="00C06BCC" w:rsidRDefault="00C908C0" w:rsidP="0026763A">
      <w:pPr>
        <w:widowControl w:val="0"/>
        <w:ind w:left="360" w:hanging="360"/>
        <w:rPr>
          <w:rFonts w:ascii="Trebuchet MS" w:hAnsi="Trebuchet MS"/>
          <w:b/>
          <w:color w:val="0070C0"/>
          <w:sz w:val="24"/>
          <w:szCs w:val="24"/>
        </w:rPr>
      </w:pPr>
      <w:r w:rsidRPr="00C06BCC">
        <w:rPr>
          <w:rFonts w:ascii="Segoe UI Symbol" w:hAnsi="Segoe UI Symbol" w:cs="Segoe UI Symbol"/>
          <w:color w:val="0070C0"/>
          <w:sz w:val="24"/>
          <w:szCs w:val="24"/>
        </w:rPr>
        <w:t>♣</w:t>
      </w:r>
      <w:r w:rsidRPr="00C06BCC">
        <w:rPr>
          <w:rFonts w:ascii="Trebuchet MS" w:hAnsi="Trebuchet MS"/>
          <w:color w:val="0070C0"/>
          <w:sz w:val="24"/>
          <w:szCs w:val="24"/>
        </w:rPr>
        <w:tab/>
        <w:t>Use the appropriate one of three work sheets to create this special provision.</w:t>
      </w:r>
    </w:p>
    <w:p w14:paraId="005B1610" w14:textId="77777777" w:rsidR="00C234BA" w:rsidRPr="00C06BCC" w:rsidRDefault="009C3FA7" w:rsidP="0026763A">
      <w:pPr>
        <w:widowControl w:val="0"/>
        <w:ind w:left="360" w:hanging="360"/>
        <w:rPr>
          <w:rFonts w:ascii="Trebuchet MS" w:hAnsi="Trebuchet MS"/>
          <w:color w:val="0070C0"/>
          <w:sz w:val="24"/>
          <w:szCs w:val="24"/>
        </w:rPr>
      </w:pPr>
      <w:r w:rsidRPr="00C06BCC">
        <w:rPr>
          <w:rFonts w:ascii="Segoe UI Symbol" w:hAnsi="Segoe UI Symbol" w:cs="Segoe UI Symbol"/>
          <w:b/>
          <w:color w:val="0070C0"/>
          <w:sz w:val="24"/>
          <w:szCs w:val="24"/>
        </w:rPr>
        <w:t>♥</w:t>
      </w:r>
      <w:r w:rsidR="00C234BA" w:rsidRPr="00C06BCC">
        <w:rPr>
          <w:rFonts w:ascii="Trebuchet MS" w:hAnsi="Trebuchet MS"/>
          <w:color w:val="0070C0"/>
          <w:sz w:val="24"/>
          <w:szCs w:val="24"/>
        </w:rPr>
        <w:tab/>
        <w:t>Keep the reference to Yellow Plan Sheets for all write</w:t>
      </w:r>
      <w:r w:rsidR="00C234BA" w:rsidRPr="00C06BCC">
        <w:rPr>
          <w:rFonts w:ascii="Trebuchet MS" w:hAnsi="Trebuchet MS"/>
          <w:color w:val="0070C0"/>
          <w:sz w:val="24"/>
          <w:szCs w:val="24"/>
        </w:rPr>
        <w:noBreakHyphen/>
        <w:t xml:space="preserve">up </w:t>
      </w:r>
      <w:r w:rsidR="00A34234" w:rsidRPr="00C06BCC">
        <w:rPr>
          <w:rFonts w:ascii="Trebuchet MS" w:hAnsi="Trebuchet MS"/>
          <w:color w:val="0070C0"/>
          <w:sz w:val="24"/>
          <w:szCs w:val="24"/>
        </w:rPr>
        <w:t>projects (</w:t>
      </w:r>
      <w:r w:rsidR="00C234BA" w:rsidRPr="00C06BCC">
        <w:rPr>
          <w:rFonts w:ascii="Trebuchet MS" w:hAnsi="Trebuchet MS"/>
          <w:color w:val="0070C0"/>
          <w:sz w:val="24"/>
          <w:szCs w:val="24"/>
        </w:rPr>
        <w:t>8½ x 11 plan sheets).  Delete for all other projects.</w:t>
      </w:r>
    </w:p>
    <w:sectPr w:rsidR="00C234BA" w:rsidRPr="00C06BCC" w:rsidSect="00AC49C2">
      <w:headerReference w:type="default" r:id="rId6"/>
      <w:footerReference w:type="default" r:id="rId7"/>
      <w:pgSz w:w="12240" w:h="15840" w:code="1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D4D54" w14:textId="77777777" w:rsidR="00F71C14" w:rsidRDefault="00F71C14" w:rsidP="008B01B5">
      <w:r>
        <w:separator/>
      </w:r>
    </w:p>
  </w:endnote>
  <w:endnote w:type="continuationSeparator" w:id="0">
    <w:p w14:paraId="58D408B7" w14:textId="77777777" w:rsidR="00F71C14" w:rsidRDefault="00F71C14" w:rsidP="008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855629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24"/>
        <w:szCs w:val="24"/>
      </w:rPr>
    </w:sdtEndPr>
    <w:sdtContent>
      <w:p w14:paraId="15DD5B2A" w14:textId="77777777" w:rsidR="005C25C3" w:rsidRPr="005C25C3" w:rsidRDefault="005C25C3">
        <w:pPr>
          <w:pStyle w:val="Footer"/>
          <w:jc w:val="center"/>
          <w:rPr>
            <w:rFonts w:ascii="Trebuchet MS" w:hAnsi="Trebuchet MS"/>
            <w:sz w:val="24"/>
            <w:szCs w:val="24"/>
          </w:rPr>
        </w:pPr>
        <w:r w:rsidRPr="005C25C3">
          <w:rPr>
            <w:rFonts w:ascii="Trebuchet MS" w:hAnsi="Trebuchet MS"/>
            <w:sz w:val="24"/>
            <w:szCs w:val="24"/>
          </w:rPr>
          <w:fldChar w:fldCharType="begin"/>
        </w:r>
        <w:r w:rsidRPr="005C25C3">
          <w:rPr>
            <w:rFonts w:ascii="Trebuchet MS" w:hAnsi="Trebuchet MS"/>
            <w:sz w:val="24"/>
            <w:szCs w:val="24"/>
          </w:rPr>
          <w:instrText xml:space="preserve"> PAGE   \* MERGEFORMAT </w:instrText>
        </w:r>
        <w:r w:rsidRPr="005C25C3">
          <w:rPr>
            <w:rFonts w:ascii="Trebuchet MS" w:hAnsi="Trebuchet MS"/>
            <w:sz w:val="24"/>
            <w:szCs w:val="24"/>
          </w:rPr>
          <w:fldChar w:fldCharType="separate"/>
        </w:r>
        <w:r>
          <w:rPr>
            <w:rFonts w:ascii="Trebuchet MS" w:hAnsi="Trebuchet MS"/>
            <w:noProof/>
            <w:sz w:val="24"/>
            <w:szCs w:val="24"/>
          </w:rPr>
          <w:t>1</w:t>
        </w:r>
        <w:r w:rsidRPr="005C25C3">
          <w:rPr>
            <w:rFonts w:ascii="Trebuchet MS" w:hAnsi="Trebuchet MS"/>
            <w:noProof/>
            <w:sz w:val="24"/>
            <w:szCs w:val="24"/>
          </w:rPr>
          <w:fldChar w:fldCharType="end"/>
        </w:r>
      </w:p>
    </w:sdtContent>
  </w:sdt>
  <w:p w14:paraId="67FF19DF" w14:textId="77777777" w:rsidR="005C25C3" w:rsidRDefault="005C2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A5541" w14:textId="77777777" w:rsidR="00F71C14" w:rsidRDefault="00F71C14" w:rsidP="008B01B5">
      <w:r>
        <w:separator/>
      </w:r>
    </w:p>
  </w:footnote>
  <w:footnote w:type="continuationSeparator" w:id="0">
    <w:p w14:paraId="17FEFB77" w14:textId="77777777" w:rsidR="00F71C14" w:rsidRDefault="00F71C14" w:rsidP="008B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57E36" w14:textId="77777777" w:rsidR="008B01B5" w:rsidRPr="0026763A" w:rsidRDefault="008B01B5" w:rsidP="008B01B5">
    <w:pPr>
      <w:pStyle w:val="Header"/>
      <w:rPr>
        <w:rFonts w:ascii="Trebuchet MS" w:hAnsi="Trebuchet MS"/>
        <w:sz w:val="24"/>
        <w:szCs w:val="24"/>
      </w:rPr>
    </w:pPr>
    <w:r w:rsidRPr="0026763A">
      <w:rPr>
        <w:rFonts w:ascii="Trebuchet MS" w:hAnsi="Trebuchet MS"/>
        <w:sz w:val="24"/>
        <w:szCs w:val="24"/>
      </w:rPr>
      <w:t>Work Sheet: idxp1</w:t>
    </w:r>
  </w:p>
  <w:p w14:paraId="7FC7C2FE" w14:textId="5526D469" w:rsidR="008B01B5" w:rsidRDefault="00BD5E91" w:rsidP="008B01B5">
    <w:pPr>
      <w:pStyle w:val="Header"/>
      <w:rPr>
        <w:rFonts w:ascii="Trebuchet MS" w:hAnsi="Trebuchet MS"/>
        <w:sz w:val="24"/>
        <w:szCs w:val="24"/>
      </w:rPr>
    </w:pPr>
    <w:r>
      <w:rPr>
        <w:rFonts w:ascii="Trebuchet MS" w:hAnsi="Trebuchet MS"/>
        <w:sz w:val="24"/>
        <w:szCs w:val="24"/>
      </w:rPr>
      <w:t>07</w:t>
    </w:r>
    <w:r w:rsidR="00194CD1" w:rsidRPr="0026763A">
      <w:rPr>
        <w:rFonts w:ascii="Trebuchet MS" w:hAnsi="Trebuchet MS"/>
        <w:sz w:val="24"/>
        <w:szCs w:val="24"/>
      </w:rPr>
      <w:t>-01-202</w:t>
    </w:r>
    <w:r>
      <w:rPr>
        <w:rFonts w:ascii="Trebuchet MS" w:hAnsi="Trebuchet MS"/>
        <w:sz w:val="24"/>
        <w:szCs w:val="24"/>
      </w:rPr>
      <w:t>5</w:t>
    </w:r>
  </w:p>
  <w:p w14:paraId="27A17148" w14:textId="1F27D865" w:rsidR="003D2EE1" w:rsidRDefault="003D2EE1" w:rsidP="008B01B5">
    <w:pPr>
      <w:pStyle w:val="Header"/>
      <w:rPr>
        <w:rFonts w:ascii="Trebuchet MS" w:hAnsi="Trebuchet MS"/>
        <w:sz w:val="24"/>
        <w:szCs w:val="24"/>
      </w:rPr>
    </w:pPr>
    <w:r>
      <w:rPr>
        <w:rFonts w:ascii="Trebuchet MS" w:hAnsi="Trebuchet MS"/>
        <w:sz w:val="24"/>
        <w:szCs w:val="24"/>
      </w:rPr>
      <w:t>ADA 2.1.24</w:t>
    </w:r>
  </w:p>
  <w:p w14:paraId="4804F7EA" w14:textId="77777777" w:rsidR="008B01B5" w:rsidRDefault="008B0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BA"/>
    <w:rsid w:val="0001311E"/>
    <w:rsid w:val="00015BDF"/>
    <w:rsid w:val="0002367B"/>
    <w:rsid w:val="0002637F"/>
    <w:rsid w:val="0014445E"/>
    <w:rsid w:val="00194CD1"/>
    <w:rsid w:val="00196156"/>
    <w:rsid w:val="0022542E"/>
    <w:rsid w:val="00245E4B"/>
    <w:rsid w:val="00254754"/>
    <w:rsid w:val="0026763A"/>
    <w:rsid w:val="002829A8"/>
    <w:rsid w:val="00294B8E"/>
    <w:rsid w:val="002B76E0"/>
    <w:rsid w:val="0030112E"/>
    <w:rsid w:val="00314A08"/>
    <w:rsid w:val="00315C00"/>
    <w:rsid w:val="00321EEF"/>
    <w:rsid w:val="0033499D"/>
    <w:rsid w:val="00345AAB"/>
    <w:rsid w:val="00367C41"/>
    <w:rsid w:val="003944AB"/>
    <w:rsid w:val="003A3500"/>
    <w:rsid w:val="003A7840"/>
    <w:rsid w:val="003C44F2"/>
    <w:rsid w:val="003D2EE1"/>
    <w:rsid w:val="00403849"/>
    <w:rsid w:val="00475E38"/>
    <w:rsid w:val="004D769B"/>
    <w:rsid w:val="00525850"/>
    <w:rsid w:val="005B1D1A"/>
    <w:rsid w:val="005C25C3"/>
    <w:rsid w:val="0063387C"/>
    <w:rsid w:val="0068322B"/>
    <w:rsid w:val="00687DD6"/>
    <w:rsid w:val="006C31CD"/>
    <w:rsid w:val="006C3BB4"/>
    <w:rsid w:val="007406B6"/>
    <w:rsid w:val="00753ADA"/>
    <w:rsid w:val="00754069"/>
    <w:rsid w:val="00772B17"/>
    <w:rsid w:val="0077639D"/>
    <w:rsid w:val="007C6455"/>
    <w:rsid w:val="0080703B"/>
    <w:rsid w:val="008B01B5"/>
    <w:rsid w:val="008E6028"/>
    <w:rsid w:val="008F34A4"/>
    <w:rsid w:val="00901316"/>
    <w:rsid w:val="00935720"/>
    <w:rsid w:val="00950CAC"/>
    <w:rsid w:val="009649BB"/>
    <w:rsid w:val="009C3FA7"/>
    <w:rsid w:val="00A31E39"/>
    <w:rsid w:val="00A34234"/>
    <w:rsid w:val="00AB7BD5"/>
    <w:rsid w:val="00AC49C2"/>
    <w:rsid w:val="00AD4179"/>
    <w:rsid w:val="00AE12B0"/>
    <w:rsid w:val="00B11030"/>
    <w:rsid w:val="00B17B7A"/>
    <w:rsid w:val="00B21CD0"/>
    <w:rsid w:val="00B51578"/>
    <w:rsid w:val="00B52E88"/>
    <w:rsid w:val="00B924C7"/>
    <w:rsid w:val="00B9768B"/>
    <w:rsid w:val="00BC0458"/>
    <w:rsid w:val="00BC3854"/>
    <w:rsid w:val="00BD5E91"/>
    <w:rsid w:val="00C06BCC"/>
    <w:rsid w:val="00C234BA"/>
    <w:rsid w:val="00C31A36"/>
    <w:rsid w:val="00C456E7"/>
    <w:rsid w:val="00C47359"/>
    <w:rsid w:val="00C772F9"/>
    <w:rsid w:val="00C908C0"/>
    <w:rsid w:val="00CE7990"/>
    <w:rsid w:val="00D00294"/>
    <w:rsid w:val="00D336C4"/>
    <w:rsid w:val="00D3765F"/>
    <w:rsid w:val="00D65E0C"/>
    <w:rsid w:val="00D90D82"/>
    <w:rsid w:val="00DD12FA"/>
    <w:rsid w:val="00E25BA9"/>
    <w:rsid w:val="00E3141F"/>
    <w:rsid w:val="00E73D0C"/>
    <w:rsid w:val="00E916EC"/>
    <w:rsid w:val="00EB67A5"/>
    <w:rsid w:val="00EC03BF"/>
    <w:rsid w:val="00EC6DE8"/>
    <w:rsid w:val="00ED1A23"/>
    <w:rsid w:val="00EE1A43"/>
    <w:rsid w:val="00F0663E"/>
    <w:rsid w:val="00F71C14"/>
    <w:rsid w:val="00F81234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C5538"/>
  <w15:docId w15:val="{9E333710-D26D-473F-8828-F2CF2C6B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9C2"/>
  </w:style>
  <w:style w:type="paragraph" w:styleId="Heading1">
    <w:name w:val="heading 1"/>
    <w:basedOn w:val="Normal"/>
    <w:next w:val="Normal"/>
    <w:link w:val="Heading1Char"/>
    <w:qFormat/>
    <w:rsid w:val="0068322B"/>
    <w:pPr>
      <w:widowControl w:val="0"/>
      <w:spacing w:line="264" w:lineRule="atLeast"/>
      <w:jc w:val="center"/>
      <w:outlineLvl w:val="0"/>
    </w:pPr>
    <w:rPr>
      <w:rFonts w:ascii="Trebuchet MS" w:hAnsi="Trebuchet MS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8322B"/>
    <w:pPr>
      <w:keepNext/>
      <w:keepLines/>
      <w:spacing w:before="40"/>
      <w:jc w:val="center"/>
      <w:outlineLvl w:val="1"/>
    </w:pPr>
    <w:rPr>
      <w:rFonts w:ascii="Trebuchet MS" w:eastAsiaTheme="majorEastAsia" w:hAnsi="Trebuchet MS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3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1B5"/>
  </w:style>
  <w:style w:type="paragraph" w:styleId="Footer">
    <w:name w:val="footer"/>
    <w:basedOn w:val="Normal"/>
    <w:link w:val="FooterChar"/>
    <w:uiPriority w:val="99"/>
    <w:unhideWhenUsed/>
    <w:rsid w:val="008B0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1B5"/>
  </w:style>
  <w:style w:type="character" w:customStyle="1" w:styleId="Heading1Char">
    <w:name w:val="Heading 1 Char"/>
    <w:basedOn w:val="DefaultParagraphFont"/>
    <w:link w:val="Heading1"/>
    <w:rsid w:val="0068322B"/>
    <w:rPr>
      <w:rFonts w:ascii="Trebuchet MS" w:hAnsi="Trebuchet MS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8322B"/>
    <w:rPr>
      <w:rFonts w:ascii="Trebuchet MS" w:eastAsiaTheme="majorEastAsia" w:hAnsi="Trebuchet MS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worksheet</vt:lpstr>
    </vt:vector>
  </TitlesOfParts>
  <Company>Staff Design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worksheet</dc:title>
  <dc:creator>coyv</dc:creator>
  <cp:lastModifiedBy>Kayen, Michele</cp:lastModifiedBy>
  <cp:revision>9</cp:revision>
  <cp:lastPrinted>2017-02-15T18:07:00Z</cp:lastPrinted>
  <dcterms:created xsi:type="dcterms:W3CDTF">2023-08-21T20:53:00Z</dcterms:created>
  <dcterms:modified xsi:type="dcterms:W3CDTF">2025-05-05T20:51:00Z</dcterms:modified>
</cp:coreProperties>
</file>