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29C5B1C1" w:rsidR="000A14EB" w:rsidRPr="001F4651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Comic Sans MS" w:hAnsi="Comic Sans MS"/>
          <w:noProof w:val="0"/>
          <w:color w:val="FF0000"/>
          <w:sz w:val="32"/>
          <w:szCs w:val="32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39A75139" w14:textId="77777777" w:rsidR="00E1359D" w:rsidRPr="002106CE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0EF6826F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B22AB0">
        <w:rPr>
          <w:sz w:val="24"/>
          <w:szCs w:val="24"/>
        </w:rPr>
        <w:t>July 7,</w:t>
      </w:r>
      <w:r w:rsidR="008E3B99" w:rsidRPr="002106CE">
        <w:rPr>
          <w:sz w:val="24"/>
          <w:szCs w:val="24"/>
        </w:rPr>
        <w:t xml:space="preserve"> 202</w:t>
      </w:r>
      <w:r w:rsidR="001002DD">
        <w:rPr>
          <w:sz w:val="24"/>
          <w:szCs w:val="24"/>
        </w:rPr>
        <w:t>3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65CF25BE" w14:textId="2964A51A" w:rsidR="00726866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7E011772" w14:textId="3A6FC880" w:rsidR="0004105D" w:rsidRPr="004079C5" w:rsidRDefault="00AD69E9" w:rsidP="000215F0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773079">
        <w:rPr>
          <w:sz w:val="24"/>
          <w:szCs w:val="24"/>
        </w:rPr>
        <w:t>New</w:t>
      </w:r>
      <w:r w:rsidR="00D8511E">
        <w:rPr>
          <w:sz w:val="24"/>
          <w:szCs w:val="24"/>
        </w:rPr>
        <w:t xml:space="preserve"> </w:t>
      </w:r>
      <w:r w:rsidR="0046474F" w:rsidRPr="004079C5">
        <w:rPr>
          <w:sz w:val="24"/>
          <w:szCs w:val="24"/>
        </w:rPr>
        <w:t>standard special provision</w:t>
      </w:r>
      <w:r w:rsidR="0037636F" w:rsidRPr="004079C5">
        <w:rPr>
          <w:sz w:val="24"/>
          <w:szCs w:val="24"/>
        </w:rPr>
        <w:t>:</w:t>
      </w:r>
      <w:r w:rsidR="00061C97">
        <w:rPr>
          <w:sz w:val="24"/>
          <w:szCs w:val="24"/>
        </w:rPr>
        <w:t xml:space="preserve">  </w:t>
      </w:r>
      <w:r w:rsidR="00D05283" w:rsidRPr="00D05283">
        <w:rPr>
          <w:sz w:val="24"/>
          <w:szCs w:val="24"/>
        </w:rPr>
        <w:t xml:space="preserve">Revision of Section </w:t>
      </w:r>
      <w:r w:rsidR="001B1B70">
        <w:rPr>
          <w:sz w:val="24"/>
          <w:szCs w:val="24"/>
        </w:rPr>
        <w:t>213</w:t>
      </w:r>
      <w:r w:rsidR="00D05283">
        <w:rPr>
          <w:sz w:val="24"/>
          <w:szCs w:val="24"/>
        </w:rPr>
        <w:t xml:space="preserve"> - </w:t>
      </w:r>
      <w:r w:rsidR="001B1B70">
        <w:rPr>
          <w:sz w:val="24"/>
          <w:szCs w:val="24"/>
        </w:rPr>
        <w:t>Mulching</w:t>
      </w:r>
    </w:p>
    <w:p w14:paraId="45461CA0" w14:textId="47AC0D92" w:rsidR="0003643E" w:rsidRDefault="004E6734" w:rsidP="00685D99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sz w:val="24"/>
          <w:szCs w:val="24"/>
        </w:rPr>
      </w:pPr>
      <w:r w:rsidRPr="002C4445">
        <w:rPr>
          <w:sz w:val="24"/>
          <w:szCs w:val="24"/>
        </w:rPr>
        <w:t xml:space="preserve">As of </w:t>
      </w:r>
      <w:r w:rsidR="00AC1F30">
        <w:rPr>
          <w:sz w:val="24"/>
          <w:szCs w:val="24"/>
        </w:rPr>
        <w:t>July 7</w:t>
      </w:r>
      <w:r w:rsidRPr="002C4445">
        <w:rPr>
          <w:sz w:val="24"/>
          <w:szCs w:val="24"/>
        </w:rPr>
        <w:t>, 2023</w:t>
      </w:r>
      <w:r w:rsidR="00E05008" w:rsidRPr="002C4445">
        <w:rPr>
          <w:sz w:val="24"/>
          <w:szCs w:val="24"/>
        </w:rPr>
        <w:t xml:space="preserve">, </w:t>
      </w:r>
      <w:r w:rsidRPr="002C4445">
        <w:rPr>
          <w:sz w:val="24"/>
          <w:szCs w:val="24"/>
        </w:rPr>
        <w:t>this</w:t>
      </w:r>
      <w:r w:rsidR="00E05008" w:rsidRPr="002C4445">
        <w:rPr>
          <w:sz w:val="24"/>
          <w:szCs w:val="24"/>
        </w:rPr>
        <w:t xml:space="preserve"> unit </w:t>
      </w:r>
      <w:r w:rsidR="001C2844" w:rsidRPr="002C4445">
        <w:rPr>
          <w:sz w:val="24"/>
          <w:szCs w:val="24"/>
        </w:rPr>
        <w:t xml:space="preserve">has </w:t>
      </w:r>
      <w:r w:rsidR="00E05008" w:rsidRPr="002C4445">
        <w:rPr>
          <w:sz w:val="24"/>
          <w:szCs w:val="24"/>
        </w:rPr>
        <w:t xml:space="preserve">issued </w:t>
      </w:r>
      <w:r w:rsidR="006F5FA9" w:rsidRPr="002C4445">
        <w:rPr>
          <w:sz w:val="24"/>
          <w:szCs w:val="24"/>
        </w:rPr>
        <w:t xml:space="preserve">the </w:t>
      </w:r>
      <w:r w:rsidR="00773079">
        <w:rPr>
          <w:sz w:val="24"/>
          <w:szCs w:val="24"/>
        </w:rPr>
        <w:t>new</w:t>
      </w:r>
      <w:r w:rsidR="002A6B1B" w:rsidRPr="002C4445">
        <w:rPr>
          <w:sz w:val="24"/>
          <w:szCs w:val="24"/>
        </w:rPr>
        <w:t xml:space="preserve"> </w:t>
      </w:r>
      <w:r w:rsidR="00902FEC" w:rsidRPr="002C4445">
        <w:rPr>
          <w:sz w:val="24"/>
          <w:szCs w:val="24"/>
        </w:rPr>
        <w:t xml:space="preserve">standard special provision, </w:t>
      </w:r>
      <w:r w:rsidR="00D31217" w:rsidRPr="00D31217">
        <w:rPr>
          <w:i/>
          <w:sz w:val="24"/>
          <w:szCs w:val="24"/>
        </w:rPr>
        <w:t>Revision of Section 108 - Liquidated Damages</w:t>
      </w:r>
      <w:r w:rsidR="00C7499D" w:rsidRPr="002C4445">
        <w:rPr>
          <w:i/>
          <w:sz w:val="24"/>
          <w:szCs w:val="24"/>
        </w:rPr>
        <w:t>,</w:t>
      </w:r>
      <w:r w:rsidR="006D54A5" w:rsidRPr="002C4445">
        <w:rPr>
          <w:sz w:val="24"/>
          <w:szCs w:val="24"/>
        </w:rPr>
        <w:t xml:space="preserve"> </w:t>
      </w:r>
      <w:r w:rsidR="00902FEC" w:rsidRPr="002C4445">
        <w:rPr>
          <w:sz w:val="24"/>
          <w:szCs w:val="24"/>
        </w:rPr>
        <w:t xml:space="preserve">with </w:t>
      </w:r>
      <w:r w:rsidR="00DA21B4">
        <w:rPr>
          <w:sz w:val="24"/>
          <w:szCs w:val="24"/>
        </w:rPr>
        <w:t>2</w:t>
      </w:r>
      <w:r w:rsidR="006F5FA9" w:rsidRPr="002C4445">
        <w:rPr>
          <w:sz w:val="24"/>
          <w:szCs w:val="24"/>
        </w:rPr>
        <w:t xml:space="preserve"> </w:t>
      </w:r>
      <w:r w:rsidR="00902FEC" w:rsidRPr="002C4445">
        <w:rPr>
          <w:sz w:val="24"/>
          <w:szCs w:val="24"/>
        </w:rPr>
        <w:t>page</w:t>
      </w:r>
      <w:r w:rsidR="00DA21B4">
        <w:rPr>
          <w:sz w:val="24"/>
          <w:szCs w:val="24"/>
        </w:rPr>
        <w:t>s</w:t>
      </w:r>
      <w:r w:rsidR="00E05008" w:rsidRPr="002C4445">
        <w:rPr>
          <w:sz w:val="24"/>
          <w:szCs w:val="24"/>
        </w:rPr>
        <w:t>,</w:t>
      </w:r>
      <w:r w:rsidR="00902FEC" w:rsidRPr="002C4445">
        <w:rPr>
          <w:sz w:val="24"/>
          <w:szCs w:val="24"/>
        </w:rPr>
        <w:t xml:space="preserve"> and dated </w:t>
      </w:r>
      <w:r w:rsidR="00AC1F30">
        <w:rPr>
          <w:sz w:val="24"/>
          <w:szCs w:val="24"/>
        </w:rPr>
        <w:t>July 7</w:t>
      </w:r>
      <w:r w:rsidRPr="002C4445">
        <w:rPr>
          <w:sz w:val="24"/>
          <w:szCs w:val="24"/>
        </w:rPr>
        <w:t>, 2023</w:t>
      </w:r>
      <w:r w:rsidR="00902FEC" w:rsidRPr="002C4445">
        <w:rPr>
          <w:sz w:val="24"/>
          <w:szCs w:val="24"/>
        </w:rPr>
        <w:t>.</w:t>
      </w:r>
      <w:r w:rsidR="008F042C" w:rsidRPr="002C4445">
        <w:rPr>
          <w:sz w:val="24"/>
          <w:szCs w:val="24"/>
        </w:rPr>
        <w:t xml:space="preserve">  </w:t>
      </w:r>
      <w:r w:rsidR="00685D99" w:rsidRPr="00685D99">
        <w:rPr>
          <w:sz w:val="24"/>
          <w:szCs w:val="24"/>
        </w:rPr>
        <w:t>This standard special provision is to be used on all projects</w:t>
      </w:r>
      <w:r w:rsidR="00431230" w:rsidRPr="00431230">
        <w:t xml:space="preserve"> </w:t>
      </w:r>
      <w:r w:rsidR="00431230" w:rsidRPr="00431230">
        <w:rPr>
          <w:sz w:val="24"/>
          <w:szCs w:val="24"/>
        </w:rPr>
        <w:t>furnishing and applying mulch and tackifier</w:t>
      </w:r>
      <w:r w:rsidR="00685D99" w:rsidRPr="00685D99">
        <w:rPr>
          <w:sz w:val="24"/>
          <w:szCs w:val="24"/>
        </w:rPr>
        <w:t xml:space="preserve">, and that will be advertised </w:t>
      </w:r>
      <w:r w:rsidR="00115E83">
        <w:rPr>
          <w:sz w:val="24"/>
          <w:szCs w:val="24"/>
        </w:rPr>
        <w:t xml:space="preserve">on or </w:t>
      </w:r>
      <w:bookmarkStart w:id="0" w:name="_GoBack"/>
      <w:bookmarkEnd w:id="0"/>
      <w:r w:rsidR="00685D99" w:rsidRPr="00685D99">
        <w:rPr>
          <w:sz w:val="24"/>
          <w:szCs w:val="24"/>
        </w:rPr>
        <w:t xml:space="preserve">after </w:t>
      </w:r>
      <w:r w:rsidR="00431230">
        <w:rPr>
          <w:sz w:val="24"/>
          <w:szCs w:val="24"/>
        </w:rPr>
        <w:t>August 7, 2023.</w:t>
      </w:r>
    </w:p>
    <w:p w14:paraId="32A072DF" w14:textId="3FEB99D7" w:rsidR="00685D99" w:rsidRDefault="00685D99" w:rsidP="00685D99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sz w:val="24"/>
          <w:szCs w:val="24"/>
        </w:rPr>
      </w:pPr>
      <w:r w:rsidRPr="00685D99">
        <w:rPr>
          <w:sz w:val="24"/>
          <w:szCs w:val="24"/>
        </w:rPr>
        <w:t xml:space="preserve">This provision revised </w:t>
      </w:r>
      <w:r w:rsidR="00A61B20">
        <w:rPr>
          <w:sz w:val="24"/>
          <w:szCs w:val="24"/>
        </w:rPr>
        <w:t xml:space="preserve">various </w:t>
      </w:r>
      <w:r w:rsidR="00FD7FEF">
        <w:rPr>
          <w:sz w:val="24"/>
          <w:szCs w:val="24"/>
        </w:rPr>
        <w:t xml:space="preserve">parts of </w:t>
      </w:r>
      <w:r w:rsidRPr="00685D99">
        <w:rPr>
          <w:sz w:val="24"/>
          <w:szCs w:val="24"/>
        </w:rPr>
        <w:t xml:space="preserve">subsection </w:t>
      </w:r>
      <w:r w:rsidR="0013592C">
        <w:rPr>
          <w:sz w:val="24"/>
          <w:szCs w:val="24"/>
        </w:rPr>
        <w:t>213-</w:t>
      </w:r>
      <w:r w:rsidR="00FD7FEF">
        <w:rPr>
          <w:sz w:val="24"/>
          <w:szCs w:val="24"/>
        </w:rPr>
        <w:t>0</w:t>
      </w:r>
      <w:r w:rsidR="0013592C">
        <w:rPr>
          <w:sz w:val="24"/>
          <w:szCs w:val="24"/>
        </w:rPr>
        <w:t>2</w:t>
      </w:r>
      <w:r w:rsidRPr="00685D99">
        <w:rPr>
          <w:sz w:val="24"/>
          <w:szCs w:val="24"/>
        </w:rPr>
        <w:t>.</w:t>
      </w:r>
    </w:p>
    <w:p w14:paraId="60C40F5E" w14:textId="1F278A23" w:rsidR="00AE35CC" w:rsidRPr="00685D99" w:rsidRDefault="006E50AB" w:rsidP="00685D99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color w:val="222222"/>
          <w:sz w:val="24"/>
          <w:szCs w:val="24"/>
        </w:rPr>
      </w:pPr>
      <w:r w:rsidRPr="00685D99">
        <w:rPr>
          <w:color w:val="222222"/>
          <w:sz w:val="24"/>
          <w:szCs w:val="24"/>
        </w:rPr>
        <w:t>For those of you who keep a book of Standard Special Provisions, please include th</w:t>
      </w:r>
      <w:r w:rsidR="00C4676C" w:rsidRPr="00685D99">
        <w:rPr>
          <w:color w:val="222222"/>
          <w:sz w:val="24"/>
          <w:szCs w:val="24"/>
        </w:rPr>
        <w:t>is</w:t>
      </w:r>
      <w:r w:rsidRPr="00685D99">
        <w:rPr>
          <w:color w:val="222222"/>
          <w:sz w:val="24"/>
          <w:szCs w:val="24"/>
        </w:rPr>
        <w:t xml:space="preserve"> </w:t>
      </w:r>
      <w:r w:rsidR="006A3817" w:rsidRPr="00685D99">
        <w:rPr>
          <w:color w:val="222222"/>
          <w:sz w:val="24"/>
          <w:szCs w:val="24"/>
        </w:rPr>
        <w:t xml:space="preserve">new </w:t>
      </w:r>
      <w:r w:rsidR="00367723" w:rsidRPr="00685D99">
        <w:rPr>
          <w:color w:val="222222"/>
          <w:sz w:val="24"/>
          <w:szCs w:val="24"/>
        </w:rPr>
        <w:t xml:space="preserve">standard </w:t>
      </w:r>
      <w:r w:rsidR="00C4676C" w:rsidRPr="00685D99">
        <w:rPr>
          <w:color w:val="222222"/>
          <w:sz w:val="24"/>
          <w:szCs w:val="24"/>
        </w:rPr>
        <w:t>special provision</w:t>
      </w:r>
      <w:r w:rsidRPr="00685D99">
        <w:rPr>
          <w:color w:val="222222"/>
          <w:sz w:val="24"/>
          <w:szCs w:val="24"/>
        </w:rPr>
        <w:t xml:space="preserve">.  </w:t>
      </w:r>
      <w:r w:rsidR="00AE35CC" w:rsidRPr="00685D99">
        <w:rPr>
          <w:color w:val="222222"/>
          <w:sz w:val="24"/>
          <w:szCs w:val="24"/>
        </w:rPr>
        <w:t>For your convenience,</w:t>
      </w:r>
      <w:r w:rsidR="00927653" w:rsidRPr="00685D99">
        <w:rPr>
          <w:color w:val="222222"/>
          <w:sz w:val="24"/>
          <w:szCs w:val="24"/>
        </w:rPr>
        <w:t xml:space="preserve"> th</w:t>
      </w:r>
      <w:r w:rsidR="00C4676C" w:rsidRPr="00685D99">
        <w:rPr>
          <w:color w:val="222222"/>
          <w:sz w:val="24"/>
          <w:szCs w:val="24"/>
        </w:rPr>
        <w:t>is</w:t>
      </w:r>
      <w:r w:rsidR="00927653" w:rsidRPr="00685D99">
        <w:rPr>
          <w:color w:val="222222"/>
          <w:sz w:val="24"/>
          <w:szCs w:val="24"/>
        </w:rPr>
        <w:t xml:space="preserve"> specification and the </w:t>
      </w:r>
      <w:r w:rsidR="006F2171" w:rsidRPr="00685D99">
        <w:rPr>
          <w:color w:val="222222"/>
          <w:sz w:val="24"/>
          <w:szCs w:val="24"/>
        </w:rPr>
        <w:t xml:space="preserve">latest </w:t>
      </w:r>
      <w:r w:rsidR="00927653" w:rsidRPr="00685D99">
        <w:rPr>
          <w:color w:val="222222"/>
          <w:sz w:val="24"/>
          <w:szCs w:val="24"/>
        </w:rPr>
        <w:t>SSP Index are attached</w:t>
      </w:r>
      <w:r w:rsidR="00233ADD" w:rsidRPr="00685D99">
        <w:rPr>
          <w:color w:val="222222"/>
          <w:sz w:val="24"/>
          <w:szCs w:val="24"/>
        </w:rPr>
        <w:t xml:space="preserve"> in the email</w:t>
      </w:r>
      <w:r w:rsidR="00927653" w:rsidRPr="00685D99">
        <w:rPr>
          <w:color w:val="222222"/>
          <w:sz w:val="24"/>
          <w:szCs w:val="24"/>
        </w:rPr>
        <w:t>.  Y</w:t>
      </w:r>
      <w:r w:rsidR="00AE35CC" w:rsidRPr="00685D99">
        <w:rPr>
          <w:color w:val="222222"/>
          <w:sz w:val="24"/>
          <w:szCs w:val="24"/>
        </w:rPr>
        <w:t xml:space="preserve">ou can </w:t>
      </w:r>
      <w:r w:rsidR="00927653" w:rsidRPr="00685D99">
        <w:rPr>
          <w:color w:val="222222"/>
          <w:sz w:val="24"/>
          <w:szCs w:val="24"/>
        </w:rPr>
        <w:t xml:space="preserve">also </w:t>
      </w:r>
      <w:r w:rsidR="00AE35CC" w:rsidRPr="00685D99">
        <w:rPr>
          <w:color w:val="222222"/>
          <w:sz w:val="24"/>
          <w:szCs w:val="24"/>
        </w:rPr>
        <w:t>find th</w:t>
      </w:r>
      <w:r w:rsidR="00927653" w:rsidRPr="00685D99">
        <w:rPr>
          <w:color w:val="222222"/>
          <w:sz w:val="24"/>
          <w:szCs w:val="24"/>
        </w:rPr>
        <w:t>e</w:t>
      </w:r>
      <w:r w:rsidR="00C4676C" w:rsidRPr="00685D99">
        <w:rPr>
          <w:color w:val="222222"/>
          <w:sz w:val="24"/>
          <w:szCs w:val="24"/>
        </w:rPr>
        <w:t>se</w:t>
      </w:r>
      <w:r w:rsidR="00AE35CC" w:rsidRPr="00685D99">
        <w:rPr>
          <w:color w:val="222222"/>
          <w:sz w:val="24"/>
          <w:szCs w:val="24"/>
        </w:rPr>
        <w:t xml:space="preserve"> in our Construction Specifications web page</w:t>
      </w:r>
      <w:r w:rsidR="00233ADD" w:rsidRPr="00685D99">
        <w:rPr>
          <w:color w:val="222222"/>
          <w:sz w:val="24"/>
          <w:szCs w:val="24"/>
        </w:rPr>
        <w:t>s</w:t>
      </w:r>
      <w:r w:rsidR="00927653" w:rsidRPr="00685D99">
        <w:rPr>
          <w:color w:val="222222"/>
          <w:sz w:val="24"/>
          <w:szCs w:val="24"/>
        </w:rPr>
        <w:t xml:space="preserve">: </w:t>
      </w:r>
      <w:hyperlink r:id="rId8" w:history="1">
        <w:r w:rsidR="00927653" w:rsidRPr="00685D99">
          <w:rPr>
            <w:rStyle w:val="Hyperlink"/>
            <w:sz w:val="24"/>
            <w:szCs w:val="24"/>
          </w:rPr>
          <w:t>Standard Special Provisions</w:t>
        </w:r>
      </w:hyperlink>
      <w:r w:rsidR="00927653" w:rsidRPr="00685D99">
        <w:rPr>
          <w:color w:val="222222"/>
          <w:sz w:val="24"/>
          <w:szCs w:val="24"/>
        </w:rPr>
        <w:t xml:space="preserve"> and the</w:t>
      </w:r>
      <w:r w:rsidR="004C2116" w:rsidRPr="00685D99">
        <w:rPr>
          <w:color w:val="222222"/>
          <w:sz w:val="24"/>
          <w:szCs w:val="24"/>
        </w:rPr>
        <w:t xml:space="preserve"> </w:t>
      </w:r>
      <w:hyperlink r:id="rId9" w:history="1">
        <w:r w:rsidR="004C2116" w:rsidRPr="00685D99">
          <w:rPr>
            <w:rStyle w:val="Hyperlink"/>
            <w:sz w:val="24"/>
            <w:szCs w:val="24"/>
          </w:rPr>
          <w:t>Recently Issued Special Provisions</w:t>
        </w:r>
      </w:hyperlink>
      <w:r w:rsidR="004C2116" w:rsidRPr="00685D99">
        <w:rPr>
          <w:color w:val="222222"/>
          <w:sz w:val="24"/>
          <w:szCs w:val="24"/>
        </w:rPr>
        <w:t>.</w:t>
      </w:r>
    </w:p>
    <w:p w14:paraId="6B438908" w14:textId="77777777" w:rsidR="00C96758" w:rsidRPr="002106CE" w:rsidRDefault="00C96758" w:rsidP="000E362F">
      <w:pPr>
        <w:shd w:val="clear" w:color="auto" w:fill="FFFFFF"/>
        <w:spacing w:after="120"/>
        <w:textAlignment w:val="baseline"/>
        <w:rPr>
          <w:rFonts w:eastAsia="Times New Roman"/>
          <w:color w:val="222222"/>
        </w:rPr>
      </w:pPr>
    </w:p>
    <w:p w14:paraId="4B620379" w14:textId="20B4DEAB" w:rsidR="00C7499D" w:rsidRDefault="00AE35CC" w:rsidP="000E362F">
      <w:pPr>
        <w:shd w:val="clear" w:color="auto" w:fill="FFFFFF"/>
        <w:spacing w:after="120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sectPr w:rsidR="00C7499D" w:rsidSect="00362474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0F68" w14:textId="77777777" w:rsidR="00A34A87" w:rsidRDefault="00A34A87" w:rsidP="00370CDA">
      <w:r>
        <w:separator/>
      </w:r>
    </w:p>
  </w:endnote>
  <w:endnote w:type="continuationSeparator" w:id="0">
    <w:p w14:paraId="2B658FBB" w14:textId="77777777" w:rsidR="00A34A87" w:rsidRDefault="00A34A8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CF6393A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2CF6393A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4097F" w14:textId="77777777" w:rsidR="00A34A87" w:rsidRDefault="00A34A87" w:rsidP="00370CDA">
      <w:r>
        <w:separator/>
      </w:r>
    </w:p>
  </w:footnote>
  <w:footnote w:type="continuationSeparator" w:id="0">
    <w:p w14:paraId="5D5B18AC" w14:textId="77777777" w:rsidR="00A34A87" w:rsidRDefault="00A34A8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692"/>
    <w:rsid w:val="00017E45"/>
    <w:rsid w:val="000215F0"/>
    <w:rsid w:val="00023073"/>
    <w:rsid w:val="00031A72"/>
    <w:rsid w:val="0003643E"/>
    <w:rsid w:val="000370B9"/>
    <w:rsid w:val="0004105D"/>
    <w:rsid w:val="00051109"/>
    <w:rsid w:val="00052417"/>
    <w:rsid w:val="00054510"/>
    <w:rsid w:val="00056039"/>
    <w:rsid w:val="00056A9E"/>
    <w:rsid w:val="00057346"/>
    <w:rsid w:val="00061C97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4CE8"/>
    <w:rsid w:val="000C7201"/>
    <w:rsid w:val="000C75AB"/>
    <w:rsid w:val="000C7817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754"/>
    <w:rsid w:val="001127FF"/>
    <w:rsid w:val="00115E83"/>
    <w:rsid w:val="00126D9F"/>
    <w:rsid w:val="00135122"/>
    <w:rsid w:val="0013592C"/>
    <w:rsid w:val="00136D78"/>
    <w:rsid w:val="001370FE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B1B70"/>
    <w:rsid w:val="001C2844"/>
    <w:rsid w:val="001C377A"/>
    <w:rsid w:val="001C434B"/>
    <w:rsid w:val="001D416F"/>
    <w:rsid w:val="001D6B88"/>
    <w:rsid w:val="001D7305"/>
    <w:rsid w:val="001D7F19"/>
    <w:rsid w:val="001E234A"/>
    <w:rsid w:val="001F4651"/>
    <w:rsid w:val="00203DAF"/>
    <w:rsid w:val="00205619"/>
    <w:rsid w:val="00205622"/>
    <w:rsid w:val="00206F07"/>
    <w:rsid w:val="002106CE"/>
    <w:rsid w:val="00212282"/>
    <w:rsid w:val="002161B4"/>
    <w:rsid w:val="00224D81"/>
    <w:rsid w:val="002309EE"/>
    <w:rsid w:val="00233ADD"/>
    <w:rsid w:val="00242130"/>
    <w:rsid w:val="00244E27"/>
    <w:rsid w:val="002475D3"/>
    <w:rsid w:val="00251F82"/>
    <w:rsid w:val="00253CE5"/>
    <w:rsid w:val="00254250"/>
    <w:rsid w:val="00254621"/>
    <w:rsid w:val="00254AA4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3386"/>
    <w:rsid w:val="00295F3E"/>
    <w:rsid w:val="002A6B1B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2474"/>
    <w:rsid w:val="00365743"/>
    <w:rsid w:val="00367723"/>
    <w:rsid w:val="00370CDA"/>
    <w:rsid w:val="0037636F"/>
    <w:rsid w:val="0038219E"/>
    <w:rsid w:val="003838D9"/>
    <w:rsid w:val="00383E83"/>
    <w:rsid w:val="00397294"/>
    <w:rsid w:val="003A6982"/>
    <w:rsid w:val="003B24DA"/>
    <w:rsid w:val="003C379D"/>
    <w:rsid w:val="003C6112"/>
    <w:rsid w:val="003D145B"/>
    <w:rsid w:val="003D53B4"/>
    <w:rsid w:val="003E465C"/>
    <w:rsid w:val="003E71F1"/>
    <w:rsid w:val="00402F6E"/>
    <w:rsid w:val="00405F0E"/>
    <w:rsid w:val="004063F6"/>
    <w:rsid w:val="00406B24"/>
    <w:rsid w:val="004079C5"/>
    <w:rsid w:val="0041180F"/>
    <w:rsid w:val="00423526"/>
    <w:rsid w:val="004266A7"/>
    <w:rsid w:val="00431230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4FDF"/>
    <w:rsid w:val="0048618A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D72FC"/>
    <w:rsid w:val="004E1059"/>
    <w:rsid w:val="004E2706"/>
    <w:rsid w:val="004E6734"/>
    <w:rsid w:val="004F0B20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2797"/>
    <w:rsid w:val="00573FA7"/>
    <w:rsid w:val="00577364"/>
    <w:rsid w:val="00581330"/>
    <w:rsid w:val="005813F6"/>
    <w:rsid w:val="00582901"/>
    <w:rsid w:val="0058442C"/>
    <w:rsid w:val="0058513F"/>
    <w:rsid w:val="0058595B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530F6"/>
    <w:rsid w:val="006579B1"/>
    <w:rsid w:val="00660579"/>
    <w:rsid w:val="006624DF"/>
    <w:rsid w:val="00662EA2"/>
    <w:rsid w:val="00663593"/>
    <w:rsid w:val="0066467C"/>
    <w:rsid w:val="006658C0"/>
    <w:rsid w:val="006671F9"/>
    <w:rsid w:val="0067068B"/>
    <w:rsid w:val="006757A7"/>
    <w:rsid w:val="006801D5"/>
    <w:rsid w:val="006809D0"/>
    <w:rsid w:val="00685D99"/>
    <w:rsid w:val="00687CC4"/>
    <w:rsid w:val="00694DC4"/>
    <w:rsid w:val="006A0061"/>
    <w:rsid w:val="006A3817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11145"/>
    <w:rsid w:val="00713F9C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3079"/>
    <w:rsid w:val="00777A49"/>
    <w:rsid w:val="00777BE6"/>
    <w:rsid w:val="007918A9"/>
    <w:rsid w:val="007955F7"/>
    <w:rsid w:val="007A4FB9"/>
    <w:rsid w:val="007A5C3D"/>
    <w:rsid w:val="007B27B8"/>
    <w:rsid w:val="007B2AFD"/>
    <w:rsid w:val="007C30B7"/>
    <w:rsid w:val="007D1A5D"/>
    <w:rsid w:val="007D1A94"/>
    <w:rsid w:val="007D25FB"/>
    <w:rsid w:val="007D67C2"/>
    <w:rsid w:val="007E1381"/>
    <w:rsid w:val="007E15BB"/>
    <w:rsid w:val="007E3CCF"/>
    <w:rsid w:val="007E5B58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94EAC"/>
    <w:rsid w:val="008A0FEB"/>
    <w:rsid w:val="008B077A"/>
    <w:rsid w:val="008C394E"/>
    <w:rsid w:val="008C6A06"/>
    <w:rsid w:val="008D03C7"/>
    <w:rsid w:val="008D061F"/>
    <w:rsid w:val="008D1E53"/>
    <w:rsid w:val="008D3121"/>
    <w:rsid w:val="008D3424"/>
    <w:rsid w:val="008E2161"/>
    <w:rsid w:val="008E364A"/>
    <w:rsid w:val="008E3922"/>
    <w:rsid w:val="008E3B99"/>
    <w:rsid w:val="008E78F8"/>
    <w:rsid w:val="008F042C"/>
    <w:rsid w:val="0090023A"/>
    <w:rsid w:val="00902485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05E5"/>
    <w:rsid w:val="00A11124"/>
    <w:rsid w:val="00A12DD8"/>
    <w:rsid w:val="00A12E4F"/>
    <w:rsid w:val="00A20CC5"/>
    <w:rsid w:val="00A20E00"/>
    <w:rsid w:val="00A2453B"/>
    <w:rsid w:val="00A31301"/>
    <w:rsid w:val="00A33FCF"/>
    <w:rsid w:val="00A343C1"/>
    <w:rsid w:val="00A34A87"/>
    <w:rsid w:val="00A50896"/>
    <w:rsid w:val="00A55954"/>
    <w:rsid w:val="00A61B20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27F2"/>
    <w:rsid w:val="00BF5A09"/>
    <w:rsid w:val="00BF7983"/>
    <w:rsid w:val="00C13D49"/>
    <w:rsid w:val="00C15D23"/>
    <w:rsid w:val="00C214E5"/>
    <w:rsid w:val="00C21561"/>
    <w:rsid w:val="00C232FE"/>
    <w:rsid w:val="00C23C2E"/>
    <w:rsid w:val="00C248B7"/>
    <w:rsid w:val="00C32621"/>
    <w:rsid w:val="00C32C29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05283"/>
    <w:rsid w:val="00D10630"/>
    <w:rsid w:val="00D208AB"/>
    <w:rsid w:val="00D20D9B"/>
    <w:rsid w:val="00D21868"/>
    <w:rsid w:val="00D24E86"/>
    <w:rsid w:val="00D31217"/>
    <w:rsid w:val="00D32F1B"/>
    <w:rsid w:val="00D33DC1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3580"/>
    <w:rsid w:val="00D8511E"/>
    <w:rsid w:val="00D85E7A"/>
    <w:rsid w:val="00DA11F8"/>
    <w:rsid w:val="00DA21B4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51B52"/>
    <w:rsid w:val="00E60A64"/>
    <w:rsid w:val="00E70ADD"/>
    <w:rsid w:val="00E77696"/>
    <w:rsid w:val="00E77CEC"/>
    <w:rsid w:val="00E83BF9"/>
    <w:rsid w:val="00E85864"/>
    <w:rsid w:val="00E85F50"/>
    <w:rsid w:val="00E876E0"/>
    <w:rsid w:val="00E90331"/>
    <w:rsid w:val="00E92487"/>
    <w:rsid w:val="00E93ADE"/>
    <w:rsid w:val="00E964FC"/>
    <w:rsid w:val="00EA2E9E"/>
    <w:rsid w:val="00EB4EA3"/>
    <w:rsid w:val="00EB6486"/>
    <w:rsid w:val="00EC0FE3"/>
    <w:rsid w:val="00EC4088"/>
    <w:rsid w:val="00ED01FF"/>
    <w:rsid w:val="00ED4305"/>
    <w:rsid w:val="00ED517A"/>
    <w:rsid w:val="00EE2E04"/>
    <w:rsid w:val="00EE405D"/>
    <w:rsid w:val="00EE4B03"/>
    <w:rsid w:val="00EF0CF4"/>
    <w:rsid w:val="00EF4207"/>
    <w:rsid w:val="00EF4750"/>
    <w:rsid w:val="00EF541A"/>
    <w:rsid w:val="00EF64A8"/>
    <w:rsid w:val="00EF6BB4"/>
    <w:rsid w:val="00F00EE0"/>
    <w:rsid w:val="00F02326"/>
    <w:rsid w:val="00F23737"/>
    <w:rsid w:val="00F23907"/>
    <w:rsid w:val="00F378A2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D7FEF"/>
    <w:rsid w:val="00FE50B6"/>
    <w:rsid w:val="00FF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2-construction-specifications/rev-ssp/rev-secs200-5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2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44</cp:revision>
  <cp:lastPrinted>2018-02-02T16:20:00Z</cp:lastPrinted>
  <dcterms:created xsi:type="dcterms:W3CDTF">2022-12-09T18:13:00Z</dcterms:created>
  <dcterms:modified xsi:type="dcterms:W3CDTF">2023-07-06T18:50:00Z</dcterms:modified>
</cp:coreProperties>
</file>