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B5AA" w14:textId="03580C67" w:rsidR="003503F9" w:rsidRPr="00187E9E" w:rsidRDefault="003503F9">
      <w:pPr>
        <w:pStyle w:val="FootnoteText"/>
        <w:rPr>
          <w:rFonts w:ascii="Arial" w:hAnsi="Arial"/>
          <w:b/>
        </w:rPr>
      </w:pPr>
      <w:r w:rsidRPr="00187E9E">
        <w:rPr>
          <w:rFonts w:ascii="Arial" w:hAnsi="Arial"/>
          <w:b/>
        </w:rPr>
        <w:t xml:space="preserve">SSP Index </w:t>
      </w:r>
      <w:r w:rsidR="00AD4678">
        <w:rPr>
          <w:rFonts w:ascii="Arial" w:hAnsi="Arial"/>
          <w:b/>
          <w:color w:val="FF0000"/>
        </w:rPr>
        <w:t>0</w:t>
      </w:r>
      <w:r w:rsidR="0034771B">
        <w:rPr>
          <w:rFonts w:ascii="Arial" w:hAnsi="Arial"/>
          <w:b/>
          <w:color w:val="FF0000"/>
        </w:rPr>
        <w:t>5</w:t>
      </w:r>
      <w:r w:rsidR="00E969B2">
        <w:rPr>
          <w:rFonts w:ascii="Arial" w:hAnsi="Arial"/>
          <w:b/>
          <w:color w:val="FF0000"/>
        </w:rPr>
        <w:t>-</w:t>
      </w:r>
      <w:r w:rsidR="004F32D0">
        <w:rPr>
          <w:rFonts w:ascii="Arial" w:hAnsi="Arial"/>
          <w:b/>
          <w:color w:val="FF0000"/>
        </w:rPr>
        <w:t>31</w:t>
      </w:r>
      <w:r w:rsidR="00E969B2">
        <w:rPr>
          <w:rFonts w:ascii="Arial" w:hAnsi="Arial"/>
          <w:b/>
          <w:color w:val="FF0000"/>
        </w:rPr>
        <w:t>-202</w:t>
      </w:r>
      <w:r w:rsidR="00AD4678">
        <w:rPr>
          <w:rFonts w:ascii="Arial" w:hAnsi="Arial"/>
          <w:b/>
          <w:color w:val="FF0000"/>
        </w:rPr>
        <w:t>4</w:t>
      </w:r>
    </w:p>
    <w:p w14:paraId="6C3E1B57" w14:textId="35A16C18"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E45BE4">
        <w:rPr>
          <w:rFonts w:ascii="Arial" w:hAnsi="Arial"/>
          <w:b/>
          <w:color w:val="FF0000"/>
        </w:rPr>
        <w:t>20</w:t>
      </w:r>
      <w:r w:rsidR="0090461D">
        <w:rPr>
          <w:rFonts w:ascii="Arial" w:hAnsi="Arial"/>
          <w:b/>
          <w:color w:val="FF0000"/>
        </w:rPr>
        <w:t>2</w:t>
      </w:r>
      <w:r w:rsidR="00E624FA">
        <w:rPr>
          <w:rFonts w:ascii="Arial" w:hAnsi="Arial"/>
          <w:b/>
          <w:color w:val="FF0000"/>
        </w:rPr>
        <w:t>3</w:t>
      </w:r>
      <w:r w:rsidR="003503F9" w:rsidRPr="00E45BE4">
        <w:rPr>
          <w:rFonts w:ascii="Arial" w:hAnsi="Arial"/>
          <w:b/>
        </w:rPr>
        <w:t xml:space="preserve"> Spec Book]</w:t>
      </w:r>
    </w:p>
    <w:p w14:paraId="25ABB79E" w14:textId="77777777" w:rsidR="003503F9" w:rsidRPr="005E56A4" w:rsidRDefault="003503F9">
      <w:pPr>
        <w:jc w:val="center"/>
        <w:rPr>
          <w:sz w:val="22"/>
        </w:rPr>
      </w:pPr>
      <w:r w:rsidRPr="005E56A4">
        <w:rPr>
          <w:sz w:val="22"/>
        </w:rPr>
        <w:t>COLORADO</w:t>
      </w:r>
    </w:p>
    <w:p w14:paraId="47AFE82A" w14:textId="77777777" w:rsidR="003503F9" w:rsidRPr="005E56A4" w:rsidRDefault="003503F9">
      <w:pPr>
        <w:jc w:val="center"/>
        <w:rPr>
          <w:sz w:val="22"/>
        </w:rPr>
      </w:pPr>
      <w:r w:rsidRPr="005E56A4">
        <w:rPr>
          <w:sz w:val="22"/>
        </w:rPr>
        <w:t>DEPARTMENT OF TRANSPORTATION</w:t>
      </w:r>
    </w:p>
    <w:p w14:paraId="426A5CD6" w14:textId="77777777" w:rsidR="003503F9" w:rsidRPr="005E56A4" w:rsidRDefault="003503F9">
      <w:pPr>
        <w:jc w:val="center"/>
        <w:rPr>
          <w:sz w:val="22"/>
        </w:rPr>
      </w:pPr>
      <w:r w:rsidRPr="005E56A4">
        <w:rPr>
          <w:sz w:val="22"/>
        </w:rPr>
        <w:t>SPECIAL PROVISIONS</w:t>
      </w:r>
    </w:p>
    <w:p w14:paraId="057865D2" w14:textId="77777777" w:rsidR="003503F9" w:rsidRPr="005E56A4" w:rsidRDefault="00800D4E">
      <w:pPr>
        <w:widowControl w:val="0"/>
        <w:spacing w:line="264" w:lineRule="atLeast"/>
        <w:jc w:val="center"/>
        <w:rPr>
          <w:color w:val="800000"/>
          <w:sz w:val="22"/>
        </w:rPr>
      </w:pPr>
      <w:r w:rsidRPr="005E56A4">
        <w:rPr>
          <w:color w:val="800000"/>
          <w:sz w:val="22"/>
        </w:rPr>
        <w:t>♦</w:t>
      </w:r>
    </w:p>
    <w:p w14:paraId="76E6E83A" w14:textId="77777777" w:rsidR="003503F9" w:rsidRPr="005E56A4" w:rsidRDefault="003503F9">
      <w:pPr>
        <w:jc w:val="center"/>
        <w:rPr>
          <w:sz w:val="22"/>
        </w:rPr>
      </w:pPr>
      <w:r w:rsidRPr="005E56A4">
        <w:rPr>
          <w:sz w:val="22"/>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0EBCDD74"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DD1C952" w14:textId="2CDFB915" w:rsidR="003F1F22" w:rsidRPr="00853B1E" w:rsidRDefault="003F1F22" w:rsidP="003F1F22">
      <w:pPr>
        <w:shd w:val="clear" w:color="auto" w:fill="EEECE1" w:themeFill="background2"/>
        <w:tabs>
          <w:tab w:val="left" w:pos="360"/>
          <w:tab w:val="left" w:pos="7920"/>
          <w:tab w:val="right" w:pos="9900"/>
        </w:tabs>
        <w:rPr>
          <w:sz w:val="22"/>
        </w:rPr>
      </w:pPr>
      <w:r w:rsidRPr="003F1F22">
        <w:rPr>
          <w:sz w:val="22"/>
        </w:rPr>
        <w:t>Revision of Section 101 – Definitions and Section 106 - Control of Materials</w:t>
      </w:r>
      <w:r w:rsidRPr="00853B1E">
        <w:rPr>
          <w:sz w:val="22"/>
        </w:rPr>
        <w:tab/>
        <w:t>(</w:t>
      </w:r>
      <w:r>
        <w:rPr>
          <w:sz w:val="22"/>
        </w:rPr>
        <w:t>January 8</w:t>
      </w:r>
      <w:r w:rsidRPr="00853B1E">
        <w:rPr>
          <w:sz w:val="22"/>
        </w:rPr>
        <w:t xml:space="preserve">, </w:t>
      </w:r>
      <w:r>
        <w:rPr>
          <w:sz w:val="22"/>
        </w:rPr>
        <w:t>20</w:t>
      </w:r>
      <w:r w:rsidRPr="00483C2B">
        <w:rPr>
          <w:sz w:val="22"/>
        </w:rPr>
        <w:t>2</w:t>
      </w:r>
      <w:r>
        <w:rPr>
          <w:sz w:val="22"/>
        </w:rPr>
        <w:t>4</w:t>
      </w:r>
      <w:r w:rsidRPr="00853B1E">
        <w:rPr>
          <w:sz w:val="22"/>
        </w:rPr>
        <w:t>)</w:t>
      </w:r>
      <w:r w:rsidRPr="00853B1E">
        <w:rPr>
          <w:sz w:val="22"/>
        </w:rPr>
        <w:tab/>
      </w:r>
      <w:r>
        <w:rPr>
          <w:sz w:val="22"/>
        </w:rPr>
        <w:t>2</w:t>
      </w:r>
    </w:p>
    <w:p w14:paraId="7E885805" w14:textId="439E8D4F" w:rsidR="003F1F22" w:rsidRDefault="003F1F22" w:rsidP="003F1F22">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6C3665A" w14:textId="4C8A4A96" w:rsidR="00C21D3B" w:rsidRDefault="00C21D3B" w:rsidP="00C21D3B">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4</w:t>
      </w:r>
    </w:p>
    <w:p w14:paraId="31CAF365" w14:textId="622F3A27" w:rsidR="00C21D3B" w:rsidRPr="00853B1E" w:rsidRDefault="00C21D3B" w:rsidP="00C21D3B">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 No-Federal Aid     </w:t>
      </w:r>
    </w:p>
    <w:p w14:paraId="349FE4E5" w14:textId="2F7FDE0D" w:rsidR="00C21D3B" w:rsidRDefault="00C21D3B" w:rsidP="00C21D3B">
      <w:pPr>
        <w:tabs>
          <w:tab w:val="left" w:pos="360"/>
          <w:tab w:val="left" w:pos="7920"/>
          <w:tab w:val="right" w:pos="9900"/>
        </w:tabs>
        <w:spacing w:after="120"/>
        <w:rPr>
          <w:i/>
          <w:color w:val="0000FF"/>
          <w:sz w:val="22"/>
        </w:rPr>
      </w:pPr>
      <w:r w:rsidRPr="00853B1E">
        <w:rPr>
          <w:noProof/>
        </w:rPr>
        <w:tab/>
      </w:r>
      <w:r>
        <w:rPr>
          <w:i/>
          <w:color w:val="0000FF"/>
          <w:sz w:val="22"/>
        </w:rPr>
        <w:t>A</w:t>
      </w:r>
      <w:r w:rsidRPr="00D73127">
        <w:rPr>
          <w:i/>
          <w:color w:val="0000FF"/>
          <w:sz w:val="22"/>
        </w:rPr>
        <w:t xml:space="preserve">ll </w:t>
      </w:r>
      <w:r w:rsidRPr="002330F2">
        <w:rPr>
          <w:i/>
          <w:color w:val="0000FF"/>
          <w:sz w:val="22"/>
        </w:rPr>
        <w:t>Non-Federal Aid projects</w:t>
      </w:r>
      <w:r w:rsidRPr="002351CF">
        <w:rPr>
          <w:i/>
          <w:color w:val="0000FF"/>
          <w:sz w:val="22"/>
        </w:rPr>
        <w:t>.</w:t>
      </w:r>
    </w:p>
    <w:p w14:paraId="211F7D08" w14:textId="17EF5B26" w:rsidR="00F413A9" w:rsidRDefault="00F413A9" w:rsidP="00F413A9">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8</w:t>
      </w:r>
    </w:p>
    <w:p w14:paraId="08351F53" w14:textId="77777777" w:rsidR="00F413A9" w:rsidRDefault="00F413A9" w:rsidP="00F413A9">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Federal-Aid Highway Funding</w:t>
      </w:r>
    </w:p>
    <w:p w14:paraId="500C5886" w14:textId="67AB6831" w:rsidR="00F413A9" w:rsidRPr="00853B1E" w:rsidRDefault="00F413A9" w:rsidP="00F413A9">
      <w:pPr>
        <w:shd w:val="clear" w:color="auto" w:fill="EEECE1" w:themeFill="background2"/>
        <w:tabs>
          <w:tab w:val="left" w:pos="360"/>
          <w:tab w:val="left" w:pos="7920"/>
          <w:tab w:val="right" w:pos="9900"/>
        </w:tabs>
        <w:rPr>
          <w:sz w:val="22"/>
        </w:rPr>
      </w:pPr>
      <w:r>
        <w:rPr>
          <w:sz w:val="22"/>
        </w:rPr>
        <w:t xml:space="preserve">in the Amount Less Than $500,000     </w:t>
      </w:r>
    </w:p>
    <w:p w14:paraId="71635160" w14:textId="6E1E2BC8" w:rsidR="0000469B" w:rsidRDefault="00F413A9" w:rsidP="0000469B">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w:t>
      </w:r>
      <w:r w:rsidR="008454AB" w:rsidRPr="008454AB">
        <w:rPr>
          <w:i/>
          <w:color w:val="0000FF"/>
          <w:sz w:val="22"/>
          <w:szCs w:val="22"/>
        </w:rPr>
        <w:t xml:space="preserve">funded </w:t>
      </w:r>
      <w:r w:rsidRPr="008454AB">
        <w:rPr>
          <w:i/>
          <w:color w:val="0000FF"/>
          <w:sz w:val="22"/>
          <w:szCs w:val="22"/>
        </w:rPr>
        <w:t>projects</w:t>
      </w:r>
      <w:r w:rsidR="008454AB" w:rsidRPr="008454AB">
        <w:rPr>
          <w:i/>
          <w:color w:val="0000FF"/>
          <w:sz w:val="22"/>
          <w:szCs w:val="22"/>
        </w:rPr>
        <w:t xml:space="preserve"> </w:t>
      </w:r>
      <w:r w:rsidR="00344CE1">
        <w:rPr>
          <w:i/>
          <w:color w:val="0000FF"/>
          <w:sz w:val="22"/>
          <w:szCs w:val="22"/>
        </w:rPr>
        <w:t xml:space="preserve">with </w:t>
      </w:r>
      <w:r w:rsidR="008454AB" w:rsidRPr="008454AB">
        <w:rPr>
          <w:i/>
          <w:color w:val="0000FF"/>
          <w:sz w:val="22"/>
          <w:szCs w:val="22"/>
        </w:rPr>
        <w:t>less than $500,000</w:t>
      </w:r>
      <w:r w:rsidR="0000469B">
        <w:rPr>
          <w:i/>
          <w:color w:val="0000FF"/>
          <w:sz w:val="22"/>
          <w:szCs w:val="22"/>
        </w:rPr>
        <w:t xml:space="preserve"> </w:t>
      </w:r>
      <w:r w:rsidR="0000469B" w:rsidRPr="0000469B">
        <w:rPr>
          <w:i/>
          <w:color w:val="0000FF"/>
          <w:sz w:val="22"/>
          <w:szCs w:val="22"/>
        </w:rPr>
        <w:t>in federal-aid</w:t>
      </w:r>
    </w:p>
    <w:p w14:paraId="2A80AAED"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highway funding</w:t>
      </w:r>
      <w:r>
        <w:rPr>
          <w:i/>
          <w:color w:val="0000FF"/>
          <w:sz w:val="22"/>
          <w:szCs w:val="22"/>
        </w:rPr>
        <w:t xml:space="preserve"> </w:t>
      </w:r>
      <w:r w:rsidR="00344CE1">
        <w:rPr>
          <w:i/>
          <w:color w:val="0000FF"/>
          <w:sz w:val="22"/>
          <w:szCs w:val="22"/>
        </w:rPr>
        <w:t xml:space="preserve">and </w:t>
      </w:r>
      <w:r w:rsidR="008454AB" w:rsidRPr="008454AB">
        <w:rPr>
          <w:i/>
          <w:color w:val="0000FF"/>
          <w:sz w:val="22"/>
          <w:szCs w:val="22"/>
        </w:rPr>
        <w:t xml:space="preserve">with a </w:t>
      </w:r>
      <w:r w:rsidR="004C62F2">
        <w:rPr>
          <w:i/>
          <w:color w:val="0000FF"/>
          <w:sz w:val="22"/>
          <w:szCs w:val="22"/>
        </w:rPr>
        <w:t>federal funding</w:t>
      </w:r>
      <w:r>
        <w:rPr>
          <w:i/>
          <w:color w:val="0000FF"/>
          <w:sz w:val="22"/>
          <w:szCs w:val="22"/>
        </w:rPr>
        <w:t xml:space="preserve"> </w:t>
      </w:r>
      <w:r w:rsidR="008454AB" w:rsidRPr="008454AB">
        <w:rPr>
          <w:i/>
          <w:color w:val="0000FF"/>
          <w:sz w:val="22"/>
          <w:szCs w:val="22"/>
        </w:rPr>
        <w:t>Construction Phase</w:t>
      </w:r>
    </w:p>
    <w:p w14:paraId="57765CD5" w14:textId="5145BA9A" w:rsidR="00F413A9" w:rsidRDefault="0000469B" w:rsidP="0000469B">
      <w:pPr>
        <w:tabs>
          <w:tab w:val="left" w:pos="360"/>
          <w:tab w:val="left" w:pos="7920"/>
          <w:tab w:val="right" w:pos="9900"/>
        </w:tabs>
        <w:spacing w:after="120"/>
        <w:rPr>
          <w:i/>
          <w:color w:val="0000FF"/>
          <w:sz w:val="22"/>
        </w:rPr>
      </w:pPr>
      <w:r>
        <w:rPr>
          <w:i/>
          <w:color w:val="0000FF"/>
          <w:sz w:val="22"/>
        </w:rPr>
        <w:tab/>
      </w:r>
      <w:r w:rsidR="008454AB" w:rsidRPr="008454AB">
        <w:rPr>
          <w:i/>
          <w:color w:val="0000FF"/>
          <w:sz w:val="22"/>
        </w:rPr>
        <w:t>autho</w:t>
      </w:r>
      <w:r w:rsidR="008454AB">
        <w:rPr>
          <w:i/>
          <w:color w:val="0000FF"/>
          <w:sz w:val="22"/>
        </w:rPr>
        <w:t xml:space="preserve">rization date </w:t>
      </w:r>
      <w:r w:rsidR="008454AB" w:rsidRPr="008454AB">
        <w:rPr>
          <w:i/>
          <w:color w:val="0000FF"/>
          <w:sz w:val="22"/>
        </w:rPr>
        <w:t>on or after October 23, 2023</w:t>
      </w:r>
      <w:r w:rsidR="00F413A9" w:rsidRPr="002351CF">
        <w:rPr>
          <w:i/>
          <w:color w:val="0000FF"/>
          <w:sz w:val="22"/>
        </w:rPr>
        <w:t>.</w:t>
      </w:r>
    </w:p>
    <w:p w14:paraId="128189EF" w14:textId="1CA083A9" w:rsidR="000C4A66" w:rsidRDefault="000C4A66" w:rsidP="000C4A66">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sidR="00F46996">
        <w:rPr>
          <w:sz w:val="22"/>
        </w:rPr>
        <w:t>9</w:t>
      </w:r>
    </w:p>
    <w:p w14:paraId="59535BF0" w14:textId="77777777" w:rsidR="00F46996" w:rsidRDefault="000C4A66" w:rsidP="000C4A66">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w:t>
      </w:r>
      <w:r w:rsidR="00F46996">
        <w:rPr>
          <w:sz w:val="22"/>
        </w:rPr>
        <w:t>$500,000 or more</w:t>
      </w:r>
    </w:p>
    <w:p w14:paraId="12C7A284" w14:textId="3EBA2A0F" w:rsidR="000C4A66" w:rsidRPr="00853B1E" w:rsidRDefault="00F46996" w:rsidP="000C4A66">
      <w:pPr>
        <w:shd w:val="clear" w:color="auto" w:fill="EEECE1" w:themeFill="background2"/>
        <w:tabs>
          <w:tab w:val="left" w:pos="360"/>
          <w:tab w:val="left" w:pos="7920"/>
          <w:tab w:val="right" w:pos="9900"/>
        </w:tabs>
        <w:rPr>
          <w:sz w:val="22"/>
        </w:rPr>
      </w:pPr>
      <w:r>
        <w:rPr>
          <w:sz w:val="22"/>
        </w:rPr>
        <w:t>in F</w:t>
      </w:r>
      <w:r w:rsidR="000C4A66">
        <w:rPr>
          <w:sz w:val="22"/>
        </w:rPr>
        <w:t xml:space="preserve">ederal-Aid Highway Funding     </w:t>
      </w:r>
    </w:p>
    <w:p w14:paraId="52647B3E" w14:textId="77777777" w:rsidR="0000469B" w:rsidRDefault="000C4A66" w:rsidP="000C4A66">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funded projects </w:t>
      </w:r>
      <w:r w:rsidR="00344CE1">
        <w:rPr>
          <w:i/>
          <w:color w:val="0000FF"/>
          <w:sz w:val="22"/>
          <w:szCs w:val="22"/>
        </w:rPr>
        <w:t>with more</w:t>
      </w:r>
      <w:r w:rsidRPr="008454AB">
        <w:rPr>
          <w:i/>
          <w:color w:val="0000FF"/>
          <w:sz w:val="22"/>
          <w:szCs w:val="22"/>
        </w:rPr>
        <w:t xml:space="preserve"> than $500,000 </w:t>
      </w:r>
      <w:r w:rsidR="0000469B" w:rsidRPr="0000469B">
        <w:rPr>
          <w:i/>
          <w:color w:val="0000FF"/>
          <w:sz w:val="22"/>
          <w:szCs w:val="22"/>
        </w:rPr>
        <w:t>in federal-aid</w:t>
      </w:r>
    </w:p>
    <w:p w14:paraId="5A436010"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 xml:space="preserve">highway funding </w:t>
      </w:r>
      <w:r w:rsidR="00344CE1">
        <w:rPr>
          <w:i/>
          <w:color w:val="0000FF"/>
          <w:sz w:val="22"/>
          <w:szCs w:val="22"/>
        </w:rPr>
        <w:t xml:space="preserve">and </w:t>
      </w:r>
      <w:r w:rsidR="000C4A66" w:rsidRPr="008454AB">
        <w:rPr>
          <w:i/>
          <w:color w:val="0000FF"/>
          <w:sz w:val="22"/>
          <w:szCs w:val="22"/>
        </w:rPr>
        <w:t xml:space="preserve">with a </w:t>
      </w:r>
      <w:r w:rsidR="000C4A66">
        <w:rPr>
          <w:i/>
          <w:color w:val="0000FF"/>
          <w:sz w:val="22"/>
          <w:szCs w:val="22"/>
        </w:rPr>
        <w:t>federal funding</w:t>
      </w:r>
      <w:r>
        <w:rPr>
          <w:i/>
          <w:color w:val="0000FF"/>
          <w:sz w:val="22"/>
          <w:szCs w:val="22"/>
        </w:rPr>
        <w:t xml:space="preserve"> </w:t>
      </w:r>
      <w:r w:rsidR="000C4A66" w:rsidRPr="008454AB">
        <w:rPr>
          <w:i/>
          <w:color w:val="0000FF"/>
          <w:sz w:val="22"/>
          <w:szCs w:val="22"/>
        </w:rPr>
        <w:t>Construction Phase</w:t>
      </w:r>
    </w:p>
    <w:p w14:paraId="264BF3D4" w14:textId="2FE181C9" w:rsidR="000C4A66" w:rsidRPr="000C4A66" w:rsidRDefault="0000469B" w:rsidP="0000469B">
      <w:pPr>
        <w:tabs>
          <w:tab w:val="left" w:pos="360"/>
          <w:tab w:val="left" w:pos="7920"/>
          <w:tab w:val="right" w:pos="9900"/>
        </w:tabs>
        <w:spacing w:after="120"/>
        <w:rPr>
          <w:i/>
          <w:color w:val="0000FF"/>
          <w:sz w:val="22"/>
        </w:rPr>
      </w:pPr>
      <w:r>
        <w:rPr>
          <w:i/>
          <w:color w:val="0000FF"/>
          <w:sz w:val="22"/>
        </w:rPr>
        <w:tab/>
      </w:r>
      <w:r w:rsidR="000C4A66" w:rsidRPr="008454AB">
        <w:rPr>
          <w:i/>
          <w:color w:val="0000FF"/>
          <w:sz w:val="22"/>
        </w:rPr>
        <w:t>autho</w:t>
      </w:r>
      <w:r w:rsidR="000C4A66">
        <w:rPr>
          <w:i/>
          <w:color w:val="0000FF"/>
          <w:sz w:val="22"/>
        </w:rPr>
        <w:t>rization</w:t>
      </w:r>
      <w:r>
        <w:rPr>
          <w:i/>
          <w:color w:val="0000FF"/>
          <w:sz w:val="22"/>
        </w:rPr>
        <w:t xml:space="preserve"> </w:t>
      </w:r>
      <w:r w:rsidR="000C4A66">
        <w:rPr>
          <w:i/>
          <w:color w:val="0000FF"/>
          <w:sz w:val="22"/>
        </w:rPr>
        <w:t xml:space="preserve">date </w:t>
      </w:r>
      <w:r w:rsidR="000C4A66" w:rsidRPr="008454AB">
        <w:rPr>
          <w:i/>
          <w:color w:val="0000FF"/>
          <w:sz w:val="22"/>
        </w:rPr>
        <w:t>on or after October 23, 2023</w:t>
      </w:r>
      <w:r w:rsidR="000C4A66" w:rsidRPr="002351CF">
        <w:rPr>
          <w:i/>
          <w:color w:val="0000FF"/>
          <w:sz w:val="22"/>
        </w:rPr>
        <w:t>.</w:t>
      </w:r>
    </w:p>
    <w:p w14:paraId="29B7C66C" w14:textId="16F6152F"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not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for use on Local Agency Construction projects. </w:t>
      </w:r>
    </w:p>
    <w:p w14:paraId="23537A53" w14:textId="4528DDCB"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EE79AD">
        <w:rPr>
          <w:sz w:val="22"/>
        </w:rPr>
        <w:t>3</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0EC8F54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r>
      <w:r w:rsidR="00E359B2">
        <w:rPr>
          <w:sz w:val="22"/>
        </w:rPr>
        <w:t>3</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t xml:space="preserve">complex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6C0DAA18"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8F0192F"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sidR="00EE79AD">
        <w:rPr>
          <w:sz w:val="22"/>
        </w:rPr>
        <w:t>3</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5D8C9AD" w14:textId="6AC47D72"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561D5" w:rsidRPr="005561D5">
        <w:rPr>
          <w:sz w:val="22"/>
        </w:rPr>
        <w:t>October 1, 2023</w:t>
      </w:r>
      <w:r w:rsidRPr="00853B1E">
        <w:rPr>
          <w:sz w:val="22"/>
        </w:rPr>
        <w:t>)</w:t>
      </w:r>
      <w:r w:rsidRPr="00853B1E">
        <w:rPr>
          <w:sz w:val="22"/>
        </w:rPr>
        <w:tab/>
      </w:r>
      <w:r w:rsidR="00C702A9">
        <w:rPr>
          <w:sz w:val="22"/>
        </w:rPr>
        <w:t>9</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101298A2" w14:textId="58E537A2" w:rsidR="007037C3"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6C94153F" w14:textId="03ED7C86" w:rsidR="003B44F3" w:rsidRDefault="003B44F3">
      <w:pPr>
        <w:rPr>
          <w:i/>
          <w:color w:val="0000FF"/>
          <w:sz w:val="22"/>
        </w:rPr>
      </w:pPr>
      <w:r>
        <w:rPr>
          <w:i/>
          <w:color w:val="0000FF"/>
          <w:sz w:val="22"/>
        </w:rPr>
        <w:br w:type="page"/>
      </w:r>
    </w:p>
    <w:p w14:paraId="48CEDB46" w14:textId="77777777" w:rsidR="003B44F3" w:rsidRDefault="003B44F3" w:rsidP="00B53841">
      <w:pPr>
        <w:tabs>
          <w:tab w:val="left" w:pos="360"/>
          <w:tab w:val="left" w:pos="7920"/>
          <w:tab w:val="right" w:pos="9900"/>
        </w:tabs>
        <w:spacing w:after="120"/>
        <w:ind w:left="360" w:right="2347"/>
        <w:rPr>
          <w:i/>
          <w:color w:val="0000FF"/>
          <w:sz w:val="22"/>
        </w:rPr>
      </w:pPr>
    </w:p>
    <w:p w14:paraId="330DE15B" w14:textId="1CD7C29A" w:rsidR="007037C3" w:rsidRPr="00853B1E" w:rsidRDefault="007037C3" w:rsidP="007037C3">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E-Signature</w:t>
      </w:r>
      <w:r w:rsidRPr="00853B1E">
        <w:rPr>
          <w:sz w:val="22"/>
        </w:rPr>
        <w:tab/>
        <w:t>(</w:t>
      </w:r>
      <w:r>
        <w:rPr>
          <w:sz w:val="22"/>
        </w:rPr>
        <w:t>January 8, 2024</w:t>
      </w:r>
      <w:r w:rsidRPr="00853B1E">
        <w:rPr>
          <w:sz w:val="22"/>
        </w:rPr>
        <w:t>)</w:t>
      </w:r>
      <w:r w:rsidRPr="00853B1E">
        <w:rPr>
          <w:sz w:val="22"/>
        </w:rPr>
        <w:tab/>
        <w:t>1</w:t>
      </w:r>
    </w:p>
    <w:p w14:paraId="1E8B36B0" w14:textId="7C51006C" w:rsidR="007037C3" w:rsidRPr="007037C3" w:rsidRDefault="007037C3" w:rsidP="007037C3">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35A08F3" w14:textId="0D762D9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561D5">
        <w:rPr>
          <w:sz w:val="22"/>
        </w:rPr>
        <w:t>3</w:t>
      </w:r>
      <w:r w:rsidRPr="00853B1E">
        <w:rPr>
          <w:sz w:val="22"/>
        </w:rPr>
        <w:t>)</w:t>
      </w:r>
      <w:r w:rsidR="00EC66FF">
        <w:rPr>
          <w:sz w:val="22"/>
        </w:rPr>
        <w:tab/>
      </w:r>
      <w:r w:rsidRPr="00853B1E">
        <w:rPr>
          <w:sz w:val="22"/>
        </w:rPr>
        <w:t>1</w:t>
      </w:r>
      <w:r w:rsidR="003E7A3D">
        <w:rPr>
          <w:sz w:val="22"/>
        </w:rPr>
        <w:t>3</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Projects with 5000 or more tons of HMA when acceptance is based on asphalt content, voids in the mineral aggregate, air voids, and in-place density.</w:t>
      </w:r>
    </w:p>
    <w:p w14:paraId="74A8DEC0" w14:textId="514A6A3B" w:rsidR="002539AB"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6D044E0C" w14:textId="56C26558" w:rsidR="002539AB" w:rsidRPr="00853B1E" w:rsidRDefault="002539AB" w:rsidP="002539AB">
      <w:pPr>
        <w:shd w:val="clear" w:color="auto" w:fill="EEECE1" w:themeFill="background2"/>
        <w:tabs>
          <w:tab w:val="left" w:pos="360"/>
          <w:tab w:val="left" w:pos="7920"/>
          <w:tab w:val="right" w:pos="9900"/>
        </w:tabs>
        <w:rPr>
          <w:sz w:val="22"/>
        </w:rPr>
      </w:pPr>
      <w:r w:rsidRPr="002539AB">
        <w:rPr>
          <w:sz w:val="22"/>
        </w:rPr>
        <w:t>Revision of Sections 105, 106, 412</w:t>
      </w:r>
      <w:r w:rsidR="00293581">
        <w:rPr>
          <w:sz w:val="22"/>
        </w:rPr>
        <w:t>,</w:t>
      </w:r>
      <w:r w:rsidRPr="002539AB">
        <w:rPr>
          <w:sz w:val="22"/>
        </w:rPr>
        <w:t xml:space="preserve"> </w:t>
      </w:r>
      <w:r>
        <w:rPr>
          <w:sz w:val="22"/>
        </w:rPr>
        <w:t>and</w:t>
      </w:r>
      <w:r w:rsidRPr="002539AB">
        <w:rPr>
          <w:sz w:val="22"/>
        </w:rPr>
        <w:t xml:space="preserve"> 601 –</w:t>
      </w:r>
      <w:r>
        <w:rPr>
          <w:sz w:val="22"/>
        </w:rPr>
        <w:t xml:space="preserve"> </w:t>
      </w:r>
      <w:r w:rsidRPr="002539AB">
        <w:rPr>
          <w:sz w:val="22"/>
        </w:rPr>
        <w:t>PCCP Acceptance</w:t>
      </w:r>
      <w:r w:rsidRPr="00853B1E">
        <w:rPr>
          <w:sz w:val="22"/>
        </w:rPr>
        <w:tab/>
        <w:t>(</w:t>
      </w:r>
      <w:r>
        <w:rPr>
          <w:sz w:val="22"/>
        </w:rPr>
        <w:t>January 8, 2024</w:t>
      </w:r>
      <w:r w:rsidRPr="00853B1E">
        <w:rPr>
          <w:sz w:val="22"/>
        </w:rPr>
        <w:t>)</w:t>
      </w:r>
      <w:r w:rsidRPr="00853B1E">
        <w:rPr>
          <w:sz w:val="22"/>
        </w:rPr>
        <w:tab/>
        <w:t>1</w:t>
      </w:r>
      <w:r>
        <w:rPr>
          <w:sz w:val="22"/>
        </w:rPr>
        <w:t>2</w:t>
      </w:r>
    </w:p>
    <w:p w14:paraId="2EDA493A" w14:textId="2CE40CBD" w:rsidR="002539AB" w:rsidRPr="002539AB" w:rsidRDefault="002539AB" w:rsidP="002539AB">
      <w:pPr>
        <w:tabs>
          <w:tab w:val="left" w:pos="360"/>
          <w:tab w:val="left" w:pos="7920"/>
          <w:tab w:val="right" w:pos="9900"/>
        </w:tabs>
        <w:spacing w:after="120"/>
        <w:ind w:left="360" w:right="2347"/>
        <w:rPr>
          <w:i/>
          <w:color w:val="0000FF"/>
          <w:sz w:val="22"/>
        </w:rPr>
      </w:pPr>
      <w:r>
        <w:rPr>
          <w:i/>
          <w:color w:val="0000FF"/>
          <w:sz w:val="22"/>
        </w:rPr>
        <w:t>All projects</w:t>
      </w:r>
      <w:r w:rsidR="003639B6" w:rsidRPr="003639B6">
        <w:t xml:space="preserve"> </w:t>
      </w:r>
      <w:r w:rsidR="003639B6" w:rsidRPr="003639B6">
        <w:rPr>
          <w:i/>
          <w:color w:val="0000FF"/>
          <w:sz w:val="22"/>
        </w:rPr>
        <w:t>with PCCP</w:t>
      </w:r>
      <w:r w:rsidRPr="007F1DF4">
        <w:rPr>
          <w:i/>
          <w:color w:val="0000FF"/>
          <w:sz w:val="22"/>
        </w:rPr>
        <w:t>.</w:t>
      </w:r>
    </w:p>
    <w:p w14:paraId="776881B6" w14:textId="32EB6F07"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2F250F1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BD3D73">
        <w:rPr>
          <w:sz w:val="22"/>
          <w:shd w:val="clear" w:color="auto" w:fill="EEECE1" w:themeFill="background2"/>
        </w:rPr>
        <w:t>6</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34F07CB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t>1</w:t>
      </w:r>
    </w:p>
    <w:p w14:paraId="125AB522" w14:textId="2F710B6A" w:rsidR="002B5419"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41B5ABCA" w14:textId="7E243822" w:rsidR="00361A5A" w:rsidRPr="00853B1E" w:rsidRDefault="00361A5A" w:rsidP="00361A5A">
      <w:pPr>
        <w:shd w:val="clear" w:color="auto" w:fill="EEECE1" w:themeFill="background2"/>
        <w:tabs>
          <w:tab w:val="left" w:pos="360"/>
          <w:tab w:val="left" w:pos="7920"/>
          <w:tab w:val="right" w:pos="9900"/>
        </w:tabs>
        <w:rPr>
          <w:sz w:val="22"/>
        </w:rPr>
      </w:pPr>
      <w:bookmarkStart w:id="0" w:name="_Hlk166594514"/>
      <w:r w:rsidRPr="00853B1E">
        <w:rPr>
          <w:sz w:val="22"/>
        </w:rPr>
        <w:t>Revision of Section 10</w:t>
      </w:r>
      <w:r>
        <w:rPr>
          <w:sz w:val="22"/>
        </w:rPr>
        <w:t>7</w:t>
      </w:r>
      <w:r w:rsidRPr="00853B1E">
        <w:rPr>
          <w:sz w:val="22"/>
        </w:rPr>
        <w:t xml:space="preserve"> – </w:t>
      </w:r>
      <w:r>
        <w:rPr>
          <w:sz w:val="22"/>
        </w:rPr>
        <w:t>Water Quality Control</w:t>
      </w:r>
      <w:r w:rsidRPr="00853B1E">
        <w:rPr>
          <w:sz w:val="22"/>
        </w:rPr>
        <w:tab/>
        <w:t>(</w:t>
      </w:r>
      <w:r w:rsidR="00B96496">
        <w:rPr>
          <w:sz w:val="22"/>
        </w:rPr>
        <w:t>May 16</w:t>
      </w:r>
      <w:r w:rsidRPr="005E51EE">
        <w:rPr>
          <w:sz w:val="22"/>
        </w:rPr>
        <w:t>, 202</w:t>
      </w:r>
      <w:r w:rsidR="00B96496">
        <w:rPr>
          <w:sz w:val="22"/>
        </w:rPr>
        <w:t>4</w:t>
      </w:r>
      <w:r w:rsidRPr="00853B1E">
        <w:rPr>
          <w:sz w:val="22"/>
        </w:rPr>
        <w:t>)</w:t>
      </w:r>
      <w:r w:rsidRPr="00853B1E">
        <w:rPr>
          <w:sz w:val="22"/>
        </w:rPr>
        <w:tab/>
      </w:r>
      <w:r>
        <w:rPr>
          <w:sz w:val="22"/>
        </w:rPr>
        <w:t>9</w:t>
      </w:r>
    </w:p>
    <w:p w14:paraId="420910CC" w14:textId="367B94EE" w:rsidR="00361A5A" w:rsidRPr="005561D5" w:rsidRDefault="00B96496" w:rsidP="00361A5A">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bookmarkEnd w:id="0"/>
    <w:p w14:paraId="2DFD9E82" w14:textId="38CCC94E"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D4634E">
        <w:rPr>
          <w:sz w:val="22"/>
        </w:rPr>
        <w:t>9</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371C14D1"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8C4658">
        <w:rPr>
          <w:sz w:val="22"/>
        </w:rPr>
        <w:t>4</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487E6E51"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A713E2">
        <w:rPr>
          <w:sz w:val="22"/>
        </w:rPr>
        <w:t>3</w:t>
      </w:r>
      <w:r w:rsidRPr="00FF4C86">
        <w:rPr>
          <w:sz w:val="22"/>
        </w:rPr>
        <w:t>)</w:t>
      </w:r>
      <w:r w:rsidRPr="00FF4C86">
        <w:rPr>
          <w:sz w:val="22"/>
        </w:rPr>
        <w:tab/>
      </w:r>
      <w:r w:rsidR="00AF15CD">
        <w:rPr>
          <w:sz w:val="22"/>
        </w:rPr>
        <w:t>3</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78D1578E" w14:textId="3A23CAA8"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6D6262">
        <w:rPr>
          <w:sz w:val="22"/>
        </w:rPr>
        <w:t>3</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11E33878"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490E1C">
        <w:rPr>
          <w:sz w:val="22"/>
        </w:rPr>
        <w:t>3</w:t>
      </w:r>
      <w:r w:rsidRPr="00853B1E">
        <w:rPr>
          <w:sz w:val="22"/>
        </w:rPr>
        <w:t>)</w:t>
      </w:r>
      <w:r w:rsidRPr="00853B1E">
        <w:rPr>
          <w:sz w:val="22"/>
        </w:rPr>
        <w:tab/>
      </w:r>
      <w:r w:rsidR="00546312">
        <w:rPr>
          <w:sz w:val="22"/>
        </w:rPr>
        <w:t>9</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1461421D"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546312">
        <w:rPr>
          <w:sz w:val="22"/>
          <w:szCs w:val="22"/>
        </w:rPr>
        <w:t>3</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14E6077E"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04289B">
        <w:rPr>
          <w:sz w:val="22"/>
          <w:szCs w:val="22"/>
        </w:rPr>
        <w:t>38</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2E5613BF" w14:textId="4E5E5C0F" w:rsidR="00CA3D40" w:rsidRPr="00853B1E" w:rsidRDefault="00CA3D40" w:rsidP="00CA3D40">
      <w:pPr>
        <w:shd w:val="clear" w:color="auto" w:fill="EEECE1" w:themeFill="background2"/>
        <w:tabs>
          <w:tab w:val="left" w:pos="360"/>
          <w:tab w:val="left" w:pos="7920"/>
          <w:tab w:val="right" w:pos="9900"/>
        </w:tabs>
        <w:rPr>
          <w:sz w:val="22"/>
        </w:rPr>
      </w:pPr>
      <w:r w:rsidRPr="00853B1E">
        <w:rPr>
          <w:sz w:val="22"/>
        </w:rPr>
        <w:t>Revision of Section</w:t>
      </w:r>
      <w:r w:rsidR="00F554D2">
        <w:rPr>
          <w:sz w:val="22"/>
        </w:rPr>
        <w:t>s</w:t>
      </w:r>
      <w:r w:rsidRPr="00853B1E">
        <w:rPr>
          <w:sz w:val="22"/>
        </w:rPr>
        <w:t xml:space="preserve"> </w:t>
      </w:r>
      <w:r w:rsidR="00CF4C62">
        <w:rPr>
          <w:sz w:val="22"/>
        </w:rPr>
        <w:t>208, 213, and 216</w:t>
      </w:r>
      <w:r w:rsidRPr="00853B1E">
        <w:rPr>
          <w:sz w:val="22"/>
        </w:rPr>
        <w:t xml:space="preserve"> – </w:t>
      </w:r>
      <w:r w:rsidR="00CF4C62">
        <w:rPr>
          <w:sz w:val="22"/>
        </w:rPr>
        <w:t xml:space="preserve">Construction Permit Water </w:t>
      </w:r>
      <w:r>
        <w:rPr>
          <w:sz w:val="22"/>
        </w:rPr>
        <w:t>Quality</w:t>
      </w:r>
      <w:r w:rsidRPr="00853B1E">
        <w:rPr>
          <w:sz w:val="22"/>
        </w:rPr>
        <w:tab/>
        <w:t>(</w:t>
      </w:r>
      <w:r>
        <w:rPr>
          <w:sz w:val="22"/>
        </w:rPr>
        <w:t>May 16</w:t>
      </w:r>
      <w:r w:rsidRPr="005E51EE">
        <w:rPr>
          <w:sz w:val="22"/>
        </w:rPr>
        <w:t>, 202</w:t>
      </w:r>
      <w:r>
        <w:rPr>
          <w:sz w:val="22"/>
        </w:rPr>
        <w:t>4</w:t>
      </w:r>
      <w:r w:rsidRPr="00853B1E">
        <w:rPr>
          <w:sz w:val="22"/>
        </w:rPr>
        <w:t>)</w:t>
      </w:r>
      <w:r w:rsidRPr="00853B1E">
        <w:rPr>
          <w:sz w:val="22"/>
        </w:rPr>
        <w:tab/>
      </w:r>
      <w:r w:rsidR="00CF4C62">
        <w:rPr>
          <w:sz w:val="22"/>
        </w:rPr>
        <w:t>24</w:t>
      </w:r>
    </w:p>
    <w:p w14:paraId="4B60A140" w14:textId="7F8D37FE" w:rsidR="00CA3D40" w:rsidRDefault="00CA3D40" w:rsidP="00CA3D40">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p w14:paraId="106B8088" w14:textId="3B3DC912" w:rsidR="00F810FA" w:rsidRPr="00853B1E" w:rsidRDefault="00F810FA" w:rsidP="00F810FA">
      <w:pPr>
        <w:shd w:val="clear" w:color="auto" w:fill="EEECE1" w:themeFill="background2"/>
        <w:tabs>
          <w:tab w:val="left" w:pos="360"/>
          <w:tab w:val="left" w:pos="7920"/>
          <w:tab w:val="right" w:pos="9900"/>
        </w:tabs>
        <w:rPr>
          <w:sz w:val="22"/>
        </w:rPr>
      </w:pPr>
      <w:r w:rsidRPr="00853B1E">
        <w:rPr>
          <w:sz w:val="22"/>
        </w:rPr>
        <w:t>Revision of Section</w:t>
      </w:r>
      <w:r w:rsidR="00684442">
        <w:rPr>
          <w:sz w:val="22"/>
        </w:rPr>
        <w:t>s</w:t>
      </w:r>
      <w:r w:rsidRPr="00853B1E">
        <w:rPr>
          <w:sz w:val="22"/>
        </w:rPr>
        <w:t xml:space="preserve"> </w:t>
      </w:r>
      <w:r>
        <w:rPr>
          <w:sz w:val="22"/>
        </w:rPr>
        <w:t>208 and 625 – Permanent Water Quality Survey</w:t>
      </w:r>
      <w:r w:rsidRPr="00853B1E">
        <w:rPr>
          <w:sz w:val="22"/>
        </w:rPr>
        <w:tab/>
        <w:t>(</w:t>
      </w:r>
      <w:r w:rsidR="0027363F">
        <w:rPr>
          <w:sz w:val="22"/>
        </w:rPr>
        <w:t>April 2, 2</w:t>
      </w:r>
      <w:r>
        <w:rPr>
          <w:sz w:val="22"/>
        </w:rPr>
        <w:t>024</w:t>
      </w:r>
      <w:r w:rsidRPr="00853B1E">
        <w:rPr>
          <w:sz w:val="22"/>
        </w:rPr>
        <w:t>)</w:t>
      </w:r>
      <w:r w:rsidRPr="00853B1E">
        <w:rPr>
          <w:sz w:val="22"/>
        </w:rPr>
        <w:tab/>
      </w:r>
      <w:r>
        <w:rPr>
          <w:sz w:val="22"/>
        </w:rPr>
        <w:t>2</w:t>
      </w:r>
    </w:p>
    <w:p w14:paraId="200B4761" w14:textId="127D5373" w:rsidR="00F810FA" w:rsidRDefault="00F810FA" w:rsidP="00F810FA">
      <w:pPr>
        <w:tabs>
          <w:tab w:val="left" w:pos="360"/>
          <w:tab w:val="center" w:pos="4046"/>
        </w:tabs>
        <w:spacing w:after="120"/>
        <w:ind w:left="360" w:right="2347"/>
        <w:rPr>
          <w:i/>
          <w:color w:val="0000FF"/>
          <w:sz w:val="22"/>
        </w:rPr>
      </w:pPr>
      <w:r>
        <w:rPr>
          <w:i/>
          <w:color w:val="0000FF"/>
          <w:sz w:val="22"/>
        </w:rPr>
        <w:t>P</w:t>
      </w:r>
      <w:r w:rsidRPr="00C37BE3">
        <w:rPr>
          <w:i/>
          <w:color w:val="0000FF"/>
          <w:sz w:val="22"/>
        </w:rPr>
        <w:t xml:space="preserve">rojects </w:t>
      </w:r>
      <w:r w:rsidR="00081C91" w:rsidRPr="00081C91">
        <w:rPr>
          <w:i/>
          <w:color w:val="0000FF"/>
          <w:sz w:val="22"/>
        </w:rPr>
        <w:t>with permanent water quality control measures</w:t>
      </w:r>
      <w:r w:rsidRPr="00C37BE3">
        <w:rPr>
          <w:i/>
          <w:color w:val="0000FF"/>
          <w:sz w:val="22"/>
        </w:rPr>
        <w:t>.</w:t>
      </w:r>
    </w:p>
    <w:p w14:paraId="71DE4673" w14:textId="77777777" w:rsidR="00F554D2" w:rsidRPr="00F810FA" w:rsidRDefault="00F554D2" w:rsidP="00F810FA">
      <w:pPr>
        <w:tabs>
          <w:tab w:val="left" w:pos="360"/>
          <w:tab w:val="center" w:pos="4046"/>
        </w:tabs>
        <w:spacing w:after="120"/>
        <w:ind w:left="360" w:right="2347"/>
        <w:rPr>
          <w:i/>
          <w:color w:val="0000FF"/>
          <w:sz w:val="22"/>
        </w:rPr>
      </w:pPr>
    </w:p>
    <w:p w14:paraId="03FCBA12" w14:textId="14FE8571"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4065E2">
        <w:rPr>
          <w:sz w:val="22"/>
        </w:rPr>
        <w:t>25</w:t>
      </w:r>
    </w:p>
    <w:p w14:paraId="1623E7BC" w14:textId="6B89B343" w:rsidR="004F65EF" w:rsidRDefault="00567D8D" w:rsidP="004F65EF">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12EFD69C" w14:textId="67E2D090"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w:t>
      </w:r>
      <w:r w:rsidR="00490E1C">
        <w:rPr>
          <w:i w:val="0"/>
          <w:color w:val="auto"/>
        </w:rPr>
        <w:t>3</w:t>
      </w:r>
      <w:r w:rsidR="00E851BC" w:rsidRPr="00853B1E">
        <w:rPr>
          <w:i w:val="0"/>
          <w:color w:val="auto"/>
        </w:rPr>
        <w:t>)</w:t>
      </w:r>
      <w:r w:rsidRPr="00853B1E">
        <w:rPr>
          <w:i w:val="0"/>
          <w:color w:val="auto"/>
        </w:rPr>
        <w:tab/>
      </w:r>
      <w:r w:rsidR="009D6E88" w:rsidRPr="00853B1E">
        <w:rPr>
          <w:i w:val="0"/>
          <w:color w:val="auto"/>
        </w:rPr>
        <w:t>1</w:t>
      </w:r>
    </w:p>
    <w:p w14:paraId="76F6C500" w14:textId="643D885E" w:rsidR="003B44F3" w:rsidRDefault="003503F9" w:rsidP="004856AF">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p>
    <w:p w14:paraId="7D49C359" w14:textId="3FF557FE" w:rsidR="00CE2E44" w:rsidRPr="00853B1E" w:rsidRDefault="00CE2E44" w:rsidP="00CE2E4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w:t>
      </w:r>
      <w:r>
        <w:rPr>
          <w:i w:val="0"/>
          <w:color w:val="auto"/>
        </w:rPr>
        <w:t xml:space="preserve"> Plant Mix Pavements-General</w:t>
      </w:r>
      <w:r w:rsidRPr="00853B1E">
        <w:rPr>
          <w:i w:val="0"/>
          <w:color w:val="auto"/>
        </w:rPr>
        <w:tab/>
      </w:r>
      <w:r w:rsidRPr="004A0143">
        <w:rPr>
          <w:i w:val="0"/>
          <w:color w:val="auto"/>
        </w:rPr>
        <w:t>(</w:t>
      </w:r>
      <w:r>
        <w:rPr>
          <w:i w:val="0"/>
          <w:color w:val="auto"/>
        </w:rPr>
        <w:t>January 8, 2024</w:t>
      </w:r>
      <w:r w:rsidRPr="00853B1E">
        <w:rPr>
          <w:i w:val="0"/>
          <w:color w:val="auto"/>
        </w:rPr>
        <w:t>)</w:t>
      </w:r>
      <w:r w:rsidRPr="00853B1E">
        <w:rPr>
          <w:i w:val="0"/>
          <w:color w:val="auto"/>
        </w:rPr>
        <w:tab/>
      </w:r>
      <w:r>
        <w:rPr>
          <w:i w:val="0"/>
          <w:color w:val="auto"/>
        </w:rPr>
        <w:t>4</w:t>
      </w:r>
    </w:p>
    <w:p w14:paraId="6E3A54D0" w14:textId="73B3A80E" w:rsidR="008E413B" w:rsidRPr="00CE2E44" w:rsidRDefault="00CE2E44" w:rsidP="00CE2E44">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r w:rsidRPr="007F1DF4">
        <w:tab/>
      </w:r>
    </w:p>
    <w:p w14:paraId="7A024A8B" w14:textId="49E0B7A5"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r w:rsidRPr="007F1DF4">
        <w:rPr>
          <w:i/>
          <w:color w:val="0000FF"/>
          <w:sz w:val="22"/>
        </w:rPr>
        <w:t>as determined by the Region Materials Engineer.</w:t>
      </w:r>
    </w:p>
    <w:p w14:paraId="2E2CA4A4" w14:textId="4218B15A"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w:t>
      </w:r>
      <w:r w:rsidR="00490E1C">
        <w:rPr>
          <w:i w:val="0"/>
          <w:color w:val="auto"/>
        </w:rPr>
        <w:t>3</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32825BCB"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490E1C" w:rsidRPr="00490E1C">
        <w:rPr>
          <w:i w:val="0"/>
          <w:color w:val="auto"/>
          <w:szCs w:val="22"/>
        </w:rPr>
        <w:t>October 1, 2023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50A5BAED"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AB88981" w:rsidR="00B15B48" w:rsidRPr="00853B1E" w:rsidRDefault="00B15B48" w:rsidP="00B15B48">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sidR="00490E1C" w:rsidRPr="00490E1C">
        <w:rPr>
          <w:sz w:val="22"/>
        </w:rPr>
        <w:t>October 1, 2023</w:t>
      </w:r>
      <w:r w:rsidRPr="00853B1E">
        <w:rPr>
          <w:sz w:val="22"/>
        </w:rPr>
        <w:t>)</w:t>
      </w:r>
      <w:r w:rsidRPr="00853B1E">
        <w:rPr>
          <w:sz w:val="22"/>
        </w:rPr>
        <w:tab/>
      </w:r>
      <w:r>
        <w:rPr>
          <w:sz w:val="22"/>
        </w:rPr>
        <w:t>3</w:t>
      </w:r>
    </w:p>
    <w:p w14:paraId="43B8BC2D" w14:textId="0D45F923" w:rsid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p w14:paraId="19306778" w14:textId="52E9E051" w:rsidR="00811250" w:rsidRPr="00853B1E" w:rsidRDefault="00811250" w:rsidP="00811250">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Concrete Acceptance</w:t>
      </w:r>
      <w:r w:rsidRPr="00853B1E">
        <w:rPr>
          <w:sz w:val="22"/>
        </w:rPr>
        <w:tab/>
        <w:t>(</w:t>
      </w:r>
      <w:r w:rsidR="0027363F">
        <w:rPr>
          <w:sz w:val="22"/>
        </w:rPr>
        <w:t xml:space="preserve">April </w:t>
      </w:r>
      <w:r w:rsidR="00BF6BFD">
        <w:rPr>
          <w:sz w:val="22"/>
        </w:rPr>
        <w:t>9</w:t>
      </w:r>
      <w:r w:rsidR="00190E4A">
        <w:rPr>
          <w:sz w:val="22"/>
        </w:rPr>
        <w:t>,</w:t>
      </w:r>
      <w:r w:rsidR="0077263A">
        <w:rPr>
          <w:sz w:val="22"/>
        </w:rPr>
        <w:t xml:space="preserve"> </w:t>
      </w:r>
      <w:r w:rsidR="00190E4A">
        <w:rPr>
          <w:sz w:val="22"/>
        </w:rPr>
        <w:t>2024</w:t>
      </w:r>
      <w:r w:rsidRPr="00853B1E">
        <w:rPr>
          <w:sz w:val="22"/>
        </w:rPr>
        <w:t>)</w:t>
      </w:r>
      <w:r w:rsidRPr="00853B1E">
        <w:rPr>
          <w:sz w:val="22"/>
        </w:rPr>
        <w:tab/>
      </w:r>
      <w:r w:rsidR="00190E4A">
        <w:rPr>
          <w:sz w:val="22"/>
        </w:rPr>
        <w:t>4</w:t>
      </w:r>
    </w:p>
    <w:p w14:paraId="457CFED2" w14:textId="052DE1E3" w:rsidR="00811250" w:rsidRPr="00811250" w:rsidRDefault="00811250" w:rsidP="00811250">
      <w:pPr>
        <w:tabs>
          <w:tab w:val="left" w:pos="360"/>
          <w:tab w:val="center" w:pos="4046"/>
        </w:tabs>
        <w:spacing w:after="120"/>
        <w:ind w:left="360" w:right="2347"/>
        <w:rPr>
          <w:i/>
          <w:color w:val="0000FF"/>
          <w:sz w:val="22"/>
        </w:rPr>
      </w:pPr>
      <w:r>
        <w:rPr>
          <w:i/>
          <w:color w:val="0000FF"/>
          <w:sz w:val="22"/>
        </w:rPr>
        <w:t>P</w:t>
      </w:r>
      <w:r w:rsidRPr="00811250">
        <w:rPr>
          <w:i/>
          <w:color w:val="0000FF"/>
          <w:sz w:val="22"/>
        </w:rPr>
        <w:t>rojects with concrete.</w:t>
      </w:r>
    </w:p>
    <w:p w14:paraId="2EABA3AE" w14:textId="4FF8E0E5" w:rsidR="00C57CA3" w:rsidRPr="00853B1E" w:rsidRDefault="00C57CA3" w:rsidP="00C57CA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613</w:t>
      </w:r>
      <w:r w:rsidRPr="00853B1E">
        <w:rPr>
          <w:sz w:val="22"/>
        </w:rPr>
        <w:t xml:space="preserve"> – </w:t>
      </w:r>
      <w:r>
        <w:rPr>
          <w:sz w:val="22"/>
        </w:rPr>
        <w:t>Lighting Pull Box</w:t>
      </w:r>
      <w:r w:rsidRPr="00853B1E">
        <w:rPr>
          <w:sz w:val="22"/>
        </w:rPr>
        <w:tab/>
        <w:t>(</w:t>
      </w:r>
      <w:r w:rsidR="0027363F">
        <w:rPr>
          <w:sz w:val="22"/>
        </w:rPr>
        <w:t>April 2</w:t>
      </w:r>
      <w:r>
        <w:rPr>
          <w:sz w:val="22"/>
        </w:rPr>
        <w:t>, 2024</w:t>
      </w:r>
      <w:r w:rsidRPr="00853B1E">
        <w:rPr>
          <w:sz w:val="22"/>
        </w:rPr>
        <w:t>)</w:t>
      </w:r>
      <w:r w:rsidRPr="00853B1E">
        <w:rPr>
          <w:sz w:val="22"/>
        </w:rPr>
        <w:tab/>
      </w:r>
      <w:r>
        <w:rPr>
          <w:sz w:val="22"/>
        </w:rPr>
        <w:t>5</w:t>
      </w:r>
    </w:p>
    <w:p w14:paraId="59C66360" w14:textId="32863EF0" w:rsidR="00C57CA3" w:rsidRPr="00C57CA3" w:rsidRDefault="000B5B2C" w:rsidP="00C57CA3">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952DB6">
        <w:rPr>
          <w:noProof/>
          <w:color w:val="0000FF"/>
        </w:rPr>
        <w:t>rojects</w:t>
      </w:r>
      <w:r>
        <w:rPr>
          <w:noProof/>
          <w:color w:val="0000FF"/>
        </w:rPr>
        <w:t xml:space="preserve"> having Lighting Pull Boxes</w:t>
      </w:r>
      <w:r w:rsidR="00C57CA3" w:rsidRPr="007F1DF4">
        <w:rPr>
          <w:noProof/>
          <w:color w:val="0000FF"/>
        </w:rPr>
        <w:t>.</w:t>
      </w:r>
    </w:p>
    <w:p w14:paraId="41041E63" w14:textId="27667134"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sidR="00AA20CB" w:rsidRPr="00AA20CB">
        <w:rPr>
          <w:sz w:val="22"/>
        </w:rPr>
        <w:t>October 1, 2023</w:t>
      </w:r>
      <w:r w:rsidRPr="00853B1E">
        <w:rPr>
          <w:sz w:val="22"/>
        </w:rPr>
        <w:t>)</w:t>
      </w:r>
      <w:r w:rsidRPr="00853B1E">
        <w:rPr>
          <w:sz w:val="22"/>
        </w:rPr>
        <w:tab/>
        <w:t>1</w:t>
      </w:r>
    </w:p>
    <w:p w14:paraId="589C59E1" w14:textId="0BAE9E7A" w:rsidR="00AA20CB" w:rsidRP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6F77FF72" w14:textId="71F1B525"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AA20CB">
        <w:rPr>
          <w:sz w:val="22"/>
        </w:rPr>
        <w:t>3</w:t>
      </w:r>
      <w:r w:rsidRPr="00853B1E">
        <w:rPr>
          <w:sz w:val="22"/>
        </w:rPr>
        <w:t>)</w:t>
      </w:r>
      <w:r w:rsidRPr="00853B1E">
        <w:rPr>
          <w:sz w:val="22"/>
        </w:rPr>
        <w:tab/>
      </w:r>
      <w:r w:rsidR="00916685" w:rsidRPr="00853B1E">
        <w:rPr>
          <w:sz w:val="22"/>
        </w:rPr>
        <w:t>1</w:t>
      </w:r>
    </w:p>
    <w:p w14:paraId="373C5B03" w14:textId="68DA2448"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(SMA)</w:t>
      </w:r>
      <w:r w:rsidRPr="007F1DF4">
        <w:rPr>
          <w:i/>
          <w:iCs/>
          <w:color w:val="0000FF"/>
          <w:sz w:val="22"/>
        </w:rPr>
        <w:t>.</w:t>
      </w:r>
    </w:p>
    <w:p w14:paraId="0FE83F42" w14:textId="14BA1228" w:rsidR="00962970" w:rsidRPr="00853B1E" w:rsidRDefault="00962970" w:rsidP="00962970">
      <w:pPr>
        <w:shd w:val="clear" w:color="auto" w:fill="EEECE1" w:themeFill="background2"/>
        <w:tabs>
          <w:tab w:val="left" w:pos="360"/>
          <w:tab w:val="left" w:pos="7920"/>
          <w:tab w:val="right" w:pos="9900"/>
        </w:tabs>
        <w:rPr>
          <w:sz w:val="22"/>
        </w:rPr>
      </w:pPr>
      <w:bookmarkStart w:id="1" w:name="_Hlk162446747"/>
      <w:r w:rsidRPr="00853B1E">
        <w:rPr>
          <w:sz w:val="22"/>
        </w:rPr>
        <w:t xml:space="preserve">Revision of Section </w:t>
      </w:r>
      <w:r>
        <w:rPr>
          <w:sz w:val="22"/>
        </w:rPr>
        <w:t>627</w:t>
      </w:r>
      <w:r w:rsidRPr="00853B1E">
        <w:rPr>
          <w:sz w:val="22"/>
        </w:rPr>
        <w:t xml:space="preserve"> – </w:t>
      </w:r>
      <w:r w:rsidRPr="00962970">
        <w:rPr>
          <w:sz w:val="22"/>
        </w:rPr>
        <w:t>Pavement Marking</w:t>
      </w:r>
      <w:r>
        <w:rPr>
          <w:sz w:val="22"/>
        </w:rPr>
        <w:t xml:space="preserve"> </w:t>
      </w:r>
      <w:r w:rsidRPr="00962970">
        <w:rPr>
          <w:sz w:val="22"/>
        </w:rPr>
        <w:t>Paint (Temporary)</w:t>
      </w:r>
      <w:r w:rsidRPr="00853B1E">
        <w:rPr>
          <w:sz w:val="22"/>
        </w:rPr>
        <w:tab/>
        <w:t>(</w:t>
      </w:r>
      <w:r w:rsidR="0027363F">
        <w:rPr>
          <w:sz w:val="22"/>
        </w:rPr>
        <w:t>April 2</w:t>
      </w:r>
      <w:r>
        <w:rPr>
          <w:sz w:val="22"/>
        </w:rPr>
        <w:t>, 2024</w:t>
      </w:r>
      <w:r w:rsidRPr="00853B1E">
        <w:rPr>
          <w:sz w:val="22"/>
        </w:rPr>
        <w:t>)</w:t>
      </w:r>
      <w:r w:rsidRPr="00853B1E">
        <w:rPr>
          <w:sz w:val="22"/>
        </w:rPr>
        <w:tab/>
      </w:r>
      <w:r>
        <w:rPr>
          <w:sz w:val="22"/>
        </w:rPr>
        <w:t>1</w:t>
      </w:r>
    </w:p>
    <w:p w14:paraId="6AD0E9E5" w14:textId="704E03E2" w:rsidR="00962970" w:rsidRPr="00962970" w:rsidRDefault="00F0322A" w:rsidP="00962970">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CA6653" w:rsidRPr="00CA6653">
        <w:rPr>
          <w:noProof/>
          <w:color w:val="0000FF"/>
        </w:rPr>
        <w:t>rojects</w:t>
      </w:r>
      <w:r>
        <w:rPr>
          <w:noProof/>
          <w:color w:val="0000FF"/>
        </w:rPr>
        <w:t xml:space="preserve"> having</w:t>
      </w:r>
      <w:r w:rsidRPr="00F0322A">
        <w:t xml:space="preserve"> </w:t>
      </w:r>
      <w:r w:rsidRPr="00F0322A">
        <w:rPr>
          <w:noProof/>
          <w:color w:val="0000FF"/>
        </w:rPr>
        <w:t>Pavement Marking Paint (Temporary)</w:t>
      </w:r>
      <w:r w:rsidR="00962970" w:rsidRPr="007F1DF4">
        <w:rPr>
          <w:noProof/>
          <w:color w:val="0000FF"/>
        </w:rPr>
        <w:t>.</w:t>
      </w:r>
    </w:p>
    <w:bookmarkEnd w:id="1"/>
    <w:p w14:paraId="6F7345FD" w14:textId="1859ECEA"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sidR="00AA20CB" w:rsidRPr="00AA20CB">
        <w:rPr>
          <w:sz w:val="22"/>
        </w:rPr>
        <w:t>October 1, 2023</w:t>
      </w:r>
      <w:r w:rsidRPr="00853B1E">
        <w:rPr>
          <w:sz w:val="22"/>
        </w:rPr>
        <w:t>)</w:t>
      </w:r>
      <w:r w:rsidRPr="00853B1E">
        <w:rPr>
          <w:sz w:val="22"/>
        </w:rPr>
        <w:tab/>
      </w:r>
      <w:r>
        <w:rPr>
          <w:sz w:val="22"/>
        </w:rPr>
        <w:t>1</w:t>
      </w:r>
    </w:p>
    <w:p w14:paraId="0C36FEA3" w14:textId="405B3BBE" w:rsidR="00035FFB"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48ADFE0B" w14:textId="0D242698" w:rsidR="005553F9" w:rsidRPr="00853B1E" w:rsidRDefault="005553F9" w:rsidP="005553F9">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709</w:t>
      </w:r>
      <w:r w:rsidRPr="00853B1E">
        <w:rPr>
          <w:sz w:val="22"/>
        </w:rPr>
        <w:t xml:space="preserve"> –</w:t>
      </w:r>
      <w:r>
        <w:rPr>
          <w:sz w:val="22"/>
        </w:rPr>
        <w:t xml:space="preserve"> Steel Welded Wire Fabric</w:t>
      </w:r>
      <w:r w:rsidRPr="00853B1E">
        <w:rPr>
          <w:sz w:val="22"/>
        </w:rPr>
        <w:tab/>
        <w:t>(</w:t>
      </w:r>
      <w:r w:rsidR="0027363F">
        <w:rPr>
          <w:sz w:val="22"/>
        </w:rPr>
        <w:t xml:space="preserve">April </w:t>
      </w:r>
      <w:r w:rsidR="00BF6BFD">
        <w:rPr>
          <w:sz w:val="22"/>
        </w:rPr>
        <w:t>9</w:t>
      </w:r>
      <w:r>
        <w:rPr>
          <w:sz w:val="22"/>
        </w:rPr>
        <w:t>, 2024</w:t>
      </w:r>
      <w:r w:rsidRPr="00853B1E">
        <w:rPr>
          <w:sz w:val="22"/>
        </w:rPr>
        <w:t>)</w:t>
      </w:r>
      <w:r w:rsidRPr="00853B1E">
        <w:rPr>
          <w:sz w:val="22"/>
        </w:rPr>
        <w:tab/>
      </w:r>
      <w:r>
        <w:rPr>
          <w:sz w:val="22"/>
        </w:rPr>
        <w:t>1</w:t>
      </w:r>
    </w:p>
    <w:p w14:paraId="41F4D072" w14:textId="45D50870" w:rsidR="005553F9" w:rsidRPr="005553F9" w:rsidRDefault="007F1FFD" w:rsidP="005553F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Pr="007F1FFD">
        <w:rPr>
          <w:noProof/>
          <w:color w:val="0000FF"/>
        </w:rPr>
        <w:t>with Steel Welded Wire Fabric.</w:t>
      </w:r>
    </w:p>
    <w:p w14:paraId="407E500E" w14:textId="6EF42395"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AA20CB">
        <w:rPr>
          <w:sz w:val="22"/>
        </w:rPr>
        <w:t>3</w:t>
      </w:r>
      <w:r w:rsidR="00301A1D" w:rsidRPr="00853B1E">
        <w:rPr>
          <w:sz w:val="22"/>
        </w:rPr>
        <w:t>)</w:t>
      </w:r>
      <w:r w:rsidR="003503F9" w:rsidRPr="00853B1E">
        <w:rPr>
          <w:sz w:val="22"/>
        </w:rPr>
        <w:tab/>
        <w:t>1</w:t>
      </w:r>
      <w:r w:rsidR="009D7270">
        <w:rPr>
          <w:sz w:val="22"/>
        </w:rPr>
        <w:t>3</w:t>
      </w:r>
    </w:p>
    <w:p w14:paraId="4E51D3C1" w14:textId="42CB0DF3" w:rsidR="007A3938"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42BDE4BD"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AA20CB">
        <w:rPr>
          <w:sz w:val="22"/>
        </w:rPr>
        <w:t>3</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32C421E7" w14:textId="68145479" w:rsidR="00501841" w:rsidRDefault="006C29D9" w:rsidP="00082E25">
      <w:pPr>
        <w:tabs>
          <w:tab w:val="left" w:pos="360"/>
          <w:tab w:val="left" w:pos="7920"/>
          <w:tab w:val="right" w:pos="9900"/>
        </w:tabs>
        <w:spacing w:after="120"/>
        <w:ind w:left="360"/>
        <w:rPr>
          <w:i/>
          <w:color w:val="0000FF"/>
          <w:sz w:val="22"/>
        </w:rPr>
      </w:pPr>
      <w:r>
        <w:rPr>
          <w:i/>
          <w:color w:val="0000FF"/>
          <w:sz w:val="22"/>
        </w:rPr>
        <w:t xml:space="preserve">and </w:t>
      </w:r>
      <w:r w:rsidR="00082E25" w:rsidRPr="00082E25">
        <w:rPr>
          <w:i/>
          <w:color w:val="0000FF"/>
          <w:sz w:val="22"/>
        </w:rPr>
        <w:t>federally funded projects not using LCPtracker) funding.</w:t>
      </w:r>
    </w:p>
    <w:p w14:paraId="3C8A86FA" w14:textId="2CC6A519"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AA20CB">
        <w:rPr>
          <w:sz w:val="22"/>
        </w:rPr>
        <w:t>3</w:t>
      </w:r>
      <w:r w:rsidR="00FD1D9A" w:rsidRPr="00853B1E">
        <w:rPr>
          <w:sz w:val="22"/>
        </w:rPr>
        <w:t>)</w:t>
      </w:r>
      <w:r w:rsidRPr="00853B1E">
        <w:rPr>
          <w:sz w:val="22"/>
        </w:rPr>
        <w:tab/>
      </w:r>
      <w:r w:rsidR="0012420E">
        <w:rPr>
          <w:sz w:val="22"/>
        </w:rPr>
        <w:t>1</w:t>
      </w:r>
      <w:r w:rsidR="00C87349">
        <w:rPr>
          <w:sz w:val="22"/>
        </w:rPr>
        <w:t>5</w:t>
      </w:r>
    </w:p>
    <w:p w14:paraId="7116AE29" w14:textId="4EBF6A90" w:rsidR="00526CE8"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206803DC" w14:textId="77777777" w:rsidR="00526CE8" w:rsidRDefault="00526CE8">
      <w:pPr>
        <w:rPr>
          <w:i/>
          <w:color w:val="0000FF"/>
          <w:sz w:val="22"/>
        </w:rPr>
      </w:pPr>
      <w:r>
        <w:rPr>
          <w:i/>
          <w:color w:val="0000FF"/>
          <w:sz w:val="22"/>
        </w:rPr>
        <w:br w:type="page"/>
      </w:r>
    </w:p>
    <w:p w14:paraId="675F5150" w14:textId="77777777" w:rsidR="008A075E" w:rsidRDefault="008A075E" w:rsidP="008E413B">
      <w:pPr>
        <w:keepNext/>
        <w:keepLines/>
        <w:tabs>
          <w:tab w:val="left" w:pos="360"/>
          <w:tab w:val="left" w:pos="7920"/>
          <w:tab w:val="right" w:pos="9900"/>
        </w:tabs>
        <w:spacing w:after="120"/>
        <w:ind w:left="360"/>
        <w:rPr>
          <w:i/>
          <w:color w:val="0000FF"/>
          <w:sz w:val="22"/>
        </w:rPr>
      </w:pPr>
    </w:p>
    <w:p w14:paraId="1CA89DBB" w14:textId="02927765"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r w:rsidR="00255DEE" w:rsidRPr="00255DEE">
        <w:rPr>
          <w:sz w:val="22"/>
        </w:rPr>
        <w:t>January 5, 2024</w:t>
      </w:r>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7FB46382"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255DEE">
        <w:rPr>
          <w:sz w:val="22"/>
        </w:rPr>
        <w:t>4</w:t>
      </w:r>
      <w:r w:rsidRPr="00853B1E">
        <w:rPr>
          <w:sz w:val="22"/>
        </w:rPr>
        <w:t>00</w:t>
      </w:r>
      <w:r w:rsidR="00952790" w:rsidRPr="00853B1E">
        <w:rPr>
          <w:sz w:val="22"/>
        </w:rPr>
        <w:t>0</w:t>
      </w:r>
      <w:r w:rsidR="005435B3" w:rsidRPr="00853B1E">
        <w:rPr>
          <w:sz w:val="22"/>
        </w:rPr>
        <w:t>6</w:t>
      </w:r>
      <w:r w:rsidR="003A2F65">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DE0CEC2" w14:textId="427C88FE" w:rsidR="003B44F3" w:rsidRDefault="00987ABA" w:rsidP="008A075E">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A94265D" w14:textId="079BA03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5A5002">
        <w:rPr>
          <w:sz w:val="22"/>
        </w:rPr>
        <w:t>January 5</w:t>
      </w:r>
      <w:r w:rsidR="00481768">
        <w:rPr>
          <w:sz w:val="22"/>
        </w:rPr>
        <w:t>, 202</w:t>
      </w:r>
      <w:r w:rsidR="005A5002">
        <w:rPr>
          <w:sz w:val="22"/>
        </w:rPr>
        <w:t>4</w:t>
      </w:r>
      <w:r w:rsidRPr="00853B1E">
        <w:rPr>
          <w:sz w:val="22"/>
        </w:rPr>
        <w:t>)</w:t>
      </w:r>
      <w:r w:rsidRPr="00853B1E">
        <w:rPr>
          <w:sz w:val="22"/>
        </w:rPr>
        <w:tab/>
      </w:r>
      <w:r w:rsidR="00481768">
        <w:rPr>
          <w:sz w:val="22"/>
        </w:rPr>
        <w:t>4</w:t>
      </w:r>
    </w:p>
    <w:p w14:paraId="331CE584" w14:textId="019F5D69"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5A5002">
        <w:rPr>
          <w:sz w:val="22"/>
        </w:rPr>
        <w:t>4</w:t>
      </w:r>
      <w:r w:rsidRPr="00853B1E">
        <w:rPr>
          <w:sz w:val="22"/>
        </w:rPr>
        <w:t>00</w:t>
      </w:r>
      <w:r w:rsidR="00E26900" w:rsidRPr="00853B1E">
        <w:rPr>
          <w:sz w:val="22"/>
        </w:rPr>
        <w:t>0</w:t>
      </w:r>
      <w:r w:rsidR="0069791E" w:rsidRPr="00853B1E">
        <w:rPr>
          <w:sz w:val="22"/>
        </w:rPr>
        <w:t>7</w:t>
      </w:r>
      <w:r w:rsidR="003A2F65">
        <w:rPr>
          <w:sz w:val="22"/>
        </w:rPr>
        <w:t>,</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35EE1B66"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r w:rsidR="005A5002" w:rsidRPr="00853B1E">
        <w:rPr>
          <w:sz w:val="22"/>
        </w:rPr>
        <w:t>County</w:t>
      </w:r>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60DCC2E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D51C4E" w:rsidRPr="00D51C4E">
        <w:rPr>
          <w:sz w:val="22"/>
        </w:rPr>
        <w:t>January 5, 2024</w:t>
      </w:r>
      <w:r w:rsidR="00E903FC" w:rsidRPr="00853B1E">
        <w:rPr>
          <w:sz w:val="22"/>
        </w:rPr>
        <w:t>)</w:t>
      </w:r>
      <w:r w:rsidRPr="00853B1E">
        <w:rPr>
          <w:sz w:val="22"/>
        </w:rPr>
        <w:tab/>
      </w:r>
      <w:r w:rsidR="00946014">
        <w:rPr>
          <w:sz w:val="22"/>
        </w:rPr>
        <w:t>6</w:t>
      </w:r>
    </w:p>
    <w:p w14:paraId="7FBBB0AF" w14:textId="185FF51C"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D51C4E">
        <w:rPr>
          <w:sz w:val="22"/>
        </w:rPr>
        <w:t>4</w:t>
      </w:r>
      <w:r w:rsidRPr="00853B1E">
        <w:rPr>
          <w:sz w:val="22"/>
        </w:rPr>
        <w:t>00</w:t>
      </w:r>
      <w:r w:rsidR="008F6504" w:rsidRPr="00853B1E">
        <w:rPr>
          <w:sz w:val="22"/>
        </w:rPr>
        <w:t>0</w:t>
      </w:r>
      <w:r w:rsidR="0069791E" w:rsidRPr="00853B1E">
        <w:rPr>
          <w:sz w:val="22"/>
        </w:rPr>
        <w:t>8</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3B8EC183"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863221">
        <w:rPr>
          <w:sz w:val="22"/>
        </w:rPr>
        <w:t>May 31</w:t>
      </w:r>
      <w:r w:rsidR="000D1117" w:rsidRPr="000D1117">
        <w:rPr>
          <w:sz w:val="22"/>
        </w:rPr>
        <w:t>, 2024</w:t>
      </w:r>
      <w:r w:rsidR="00F9665C" w:rsidRPr="00853B1E">
        <w:rPr>
          <w:sz w:val="22"/>
        </w:rPr>
        <w:t>)</w:t>
      </w:r>
      <w:r w:rsidR="00CE6B4A" w:rsidRPr="00853B1E">
        <w:rPr>
          <w:sz w:val="22"/>
        </w:rPr>
        <w:tab/>
      </w:r>
      <w:r w:rsidR="000B3554">
        <w:rPr>
          <w:sz w:val="22"/>
        </w:rPr>
        <w:t>7</w:t>
      </w:r>
    </w:p>
    <w:p w14:paraId="70C9317C" w14:textId="6283F92D"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0D1117">
        <w:rPr>
          <w:sz w:val="22"/>
        </w:rPr>
        <w:t>4</w:t>
      </w:r>
      <w:r w:rsidRPr="00853B1E">
        <w:rPr>
          <w:sz w:val="22"/>
        </w:rPr>
        <w:t>00</w:t>
      </w:r>
      <w:r w:rsidR="008877A6" w:rsidRPr="00853B1E">
        <w:rPr>
          <w:sz w:val="22"/>
        </w:rPr>
        <w:t>0</w:t>
      </w:r>
      <w:r w:rsidR="004449C9" w:rsidRPr="00853B1E">
        <w:rPr>
          <w:sz w:val="22"/>
        </w:rPr>
        <w:t>9</w:t>
      </w:r>
      <w:r w:rsidR="00146774">
        <w:rPr>
          <w:sz w:val="22"/>
        </w:rPr>
        <w:t>,</w:t>
      </w:r>
      <w:r w:rsidR="00863221">
        <w:rPr>
          <w:sz w:val="22"/>
        </w:rPr>
        <w:t xml:space="preserve"> Mod 1,</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5144E95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6B7CC5">
        <w:rPr>
          <w:sz w:val="22"/>
        </w:rPr>
        <w:t>May 31</w:t>
      </w:r>
      <w:r w:rsidR="003B294A" w:rsidRPr="003B294A">
        <w:rPr>
          <w:sz w:val="22"/>
        </w:rPr>
        <w:t>, 2024</w:t>
      </w:r>
      <w:r w:rsidR="00E87DDF" w:rsidRPr="00853B1E">
        <w:rPr>
          <w:sz w:val="22"/>
        </w:rPr>
        <w:t>)</w:t>
      </w:r>
      <w:r w:rsidRPr="00853B1E">
        <w:rPr>
          <w:sz w:val="22"/>
        </w:rPr>
        <w:tab/>
      </w:r>
      <w:r w:rsidR="00F32491">
        <w:rPr>
          <w:sz w:val="22"/>
        </w:rPr>
        <w:t>5</w:t>
      </w:r>
    </w:p>
    <w:p w14:paraId="2E89F286" w14:textId="13946E73"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3B294A">
        <w:rPr>
          <w:sz w:val="22"/>
        </w:rPr>
        <w:t>4</w:t>
      </w:r>
      <w:r w:rsidRPr="00853B1E">
        <w:rPr>
          <w:sz w:val="22"/>
        </w:rPr>
        <w:t>00</w:t>
      </w:r>
      <w:r w:rsidR="00E779ED" w:rsidRPr="00853B1E">
        <w:rPr>
          <w:sz w:val="22"/>
        </w:rPr>
        <w:t>1</w:t>
      </w:r>
      <w:r w:rsidR="0060672C" w:rsidRPr="00853B1E">
        <w:rPr>
          <w:sz w:val="22"/>
        </w:rPr>
        <w:t>0</w:t>
      </w:r>
      <w:r w:rsidR="003F31BB" w:rsidRPr="00853B1E">
        <w:rPr>
          <w:sz w:val="22"/>
        </w:rPr>
        <w:t>,</w:t>
      </w:r>
      <w:r w:rsidR="006B7CC5">
        <w:rPr>
          <w:sz w:val="22"/>
        </w:rPr>
        <w:t xml:space="preserve"> Mod 1,</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03828A97" w14:textId="628A7EF9" w:rsidR="00035FFB"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F3DAA42" w14:textId="75B0F453"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7776A5" w:rsidRPr="007776A5">
        <w:rPr>
          <w:sz w:val="22"/>
        </w:rPr>
        <w:t>January 5, 2024</w:t>
      </w:r>
      <w:r w:rsidR="00E87DDF" w:rsidRPr="00853B1E">
        <w:rPr>
          <w:sz w:val="22"/>
        </w:rPr>
        <w:t>)</w:t>
      </w:r>
      <w:r w:rsidRPr="00853B1E">
        <w:rPr>
          <w:sz w:val="22"/>
        </w:rPr>
        <w:tab/>
      </w:r>
      <w:r w:rsidR="0063390C">
        <w:rPr>
          <w:sz w:val="22"/>
        </w:rPr>
        <w:t>6</w:t>
      </w:r>
    </w:p>
    <w:p w14:paraId="14E7776B" w14:textId="623E61E1"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7776A5">
        <w:rPr>
          <w:sz w:val="22"/>
        </w:rPr>
        <w:t>4</w:t>
      </w:r>
      <w:r w:rsidRPr="00853B1E">
        <w:rPr>
          <w:sz w:val="22"/>
        </w:rPr>
        <w:t>00</w:t>
      </w:r>
      <w:r w:rsidR="008951CE" w:rsidRPr="00853B1E">
        <w:rPr>
          <w:sz w:val="22"/>
        </w:rPr>
        <w:t>1</w:t>
      </w:r>
      <w:r w:rsidRPr="00853B1E">
        <w:rPr>
          <w:sz w:val="22"/>
        </w:rPr>
        <w:t>1</w:t>
      </w:r>
      <w:r w:rsidR="003F31BB" w:rsidRPr="00853B1E">
        <w:rPr>
          <w:sz w:val="22"/>
        </w:rPr>
        <w:t>,</w:t>
      </w:r>
      <w:r w:rsidR="00C407B7">
        <w:rPr>
          <w:sz w:val="22"/>
        </w:rPr>
        <w:t xml:space="preserve">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69D9D30D" w14:textId="4B1CAB4E" w:rsidR="00501841"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23E5F79D"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6B7CC5">
        <w:rPr>
          <w:sz w:val="22"/>
        </w:rPr>
        <w:t>May 31</w:t>
      </w:r>
      <w:r w:rsidR="009F3D4E" w:rsidRPr="009F3D4E">
        <w:rPr>
          <w:sz w:val="22"/>
        </w:rPr>
        <w:t>, 2024</w:t>
      </w:r>
      <w:r w:rsidR="00E87DDF" w:rsidRPr="00853B1E">
        <w:rPr>
          <w:sz w:val="22"/>
        </w:rPr>
        <w:t>)</w:t>
      </w:r>
      <w:r w:rsidRPr="00853B1E">
        <w:rPr>
          <w:sz w:val="22"/>
        </w:rPr>
        <w:tab/>
      </w:r>
      <w:r w:rsidR="0047540A">
        <w:rPr>
          <w:sz w:val="22"/>
        </w:rPr>
        <w:t>8</w:t>
      </w:r>
    </w:p>
    <w:p w14:paraId="2581CD9D" w14:textId="759B9EBC"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D4E">
        <w:rPr>
          <w:sz w:val="22"/>
        </w:rPr>
        <w:t>4</w:t>
      </w:r>
      <w:r w:rsidRPr="00853B1E">
        <w:rPr>
          <w:sz w:val="22"/>
        </w:rPr>
        <w:t>00</w:t>
      </w:r>
      <w:r w:rsidR="00B1104F" w:rsidRPr="00853B1E">
        <w:rPr>
          <w:sz w:val="22"/>
        </w:rPr>
        <w:t>1</w:t>
      </w:r>
      <w:r w:rsidR="00F5785D" w:rsidRPr="00853B1E">
        <w:rPr>
          <w:sz w:val="22"/>
        </w:rPr>
        <w:t>2</w:t>
      </w:r>
      <w:r w:rsidR="003F31BB" w:rsidRPr="00853B1E">
        <w:rPr>
          <w:sz w:val="22"/>
        </w:rPr>
        <w:t>,</w:t>
      </w:r>
      <w:r w:rsidR="006B7CC5">
        <w:rPr>
          <w:sz w:val="22"/>
        </w:rPr>
        <w:t xml:space="preserve"> Mod 1,</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451B94BC" w14:textId="46AE129E" w:rsidR="00A32E85"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E2300C" w14:textId="795A270E" w:rsidR="00F554D2" w:rsidRDefault="00F554D2">
      <w:pPr>
        <w:rPr>
          <w:i/>
          <w:color w:val="0000FF"/>
          <w:sz w:val="22"/>
          <w:szCs w:val="22"/>
        </w:rPr>
      </w:pPr>
      <w:r>
        <w:rPr>
          <w:i/>
          <w:color w:val="0000FF"/>
          <w:sz w:val="22"/>
          <w:szCs w:val="22"/>
        </w:rPr>
        <w:br w:type="page"/>
      </w:r>
    </w:p>
    <w:p w14:paraId="1299371B" w14:textId="77777777" w:rsidR="00F554D2" w:rsidRPr="001A1E91" w:rsidRDefault="00F554D2" w:rsidP="003C211A">
      <w:pPr>
        <w:tabs>
          <w:tab w:val="left" w:pos="360"/>
          <w:tab w:val="left" w:pos="7920"/>
          <w:tab w:val="right" w:pos="9900"/>
        </w:tabs>
        <w:spacing w:after="120"/>
        <w:ind w:left="360"/>
        <w:rPr>
          <w:i/>
          <w:color w:val="0000FF"/>
          <w:sz w:val="22"/>
          <w:szCs w:val="22"/>
        </w:rPr>
      </w:pPr>
    </w:p>
    <w:p w14:paraId="198861A3" w14:textId="70755B25"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16782C">
        <w:rPr>
          <w:sz w:val="22"/>
        </w:rPr>
        <w:t>May 31</w:t>
      </w:r>
      <w:r w:rsidR="009F3D4E" w:rsidRPr="009F3D4E">
        <w:rPr>
          <w:sz w:val="22"/>
        </w:rPr>
        <w:t>, 2024</w:t>
      </w:r>
      <w:r w:rsidR="00E87DDF" w:rsidRPr="00853B1E">
        <w:rPr>
          <w:sz w:val="22"/>
        </w:rPr>
        <w:t>)</w:t>
      </w:r>
      <w:r w:rsidR="002C7FD0">
        <w:rPr>
          <w:sz w:val="22"/>
        </w:rPr>
        <w:t xml:space="preserve"> </w:t>
      </w:r>
      <w:r w:rsidR="00495F94">
        <w:rPr>
          <w:sz w:val="22"/>
        </w:rPr>
        <w:tab/>
      </w:r>
      <w:r w:rsidR="00B12C20">
        <w:rPr>
          <w:sz w:val="22"/>
        </w:rPr>
        <w:t>8</w:t>
      </w:r>
    </w:p>
    <w:p w14:paraId="4BDDA6A9" w14:textId="5AA9E149"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082F1A">
        <w:rPr>
          <w:sz w:val="22"/>
        </w:rPr>
        <w:t>4</w:t>
      </w:r>
      <w:r w:rsidR="009A7556">
        <w:rPr>
          <w:sz w:val="22"/>
        </w:rPr>
        <w:t>0</w:t>
      </w:r>
      <w:r w:rsidRPr="00853B1E">
        <w:rPr>
          <w:sz w:val="22"/>
        </w:rPr>
        <w:t>0</w:t>
      </w:r>
      <w:r w:rsidR="005C3E1F" w:rsidRPr="00853B1E">
        <w:rPr>
          <w:sz w:val="22"/>
        </w:rPr>
        <w:t>1</w:t>
      </w:r>
      <w:r w:rsidR="00A476BE" w:rsidRPr="00853B1E">
        <w:rPr>
          <w:sz w:val="22"/>
        </w:rPr>
        <w:t>3</w:t>
      </w:r>
      <w:r w:rsidR="003F31BB" w:rsidRPr="00853B1E">
        <w:rPr>
          <w:sz w:val="22"/>
        </w:rPr>
        <w:t>,</w:t>
      </w:r>
      <w:r w:rsidR="0016782C">
        <w:rPr>
          <w:sz w:val="22"/>
        </w:rPr>
        <w:t xml:space="preserve"> Mod 1,</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6AA38C56" w14:textId="62787F49" w:rsidR="003B44F3"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7EB19ACE"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9F34CD" w:rsidRPr="009F34CD">
        <w:rPr>
          <w:sz w:val="22"/>
        </w:rPr>
        <w:t>January 5, 2024</w:t>
      </w:r>
      <w:r w:rsidR="00EF05AB" w:rsidRPr="00853B1E">
        <w:rPr>
          <w:sz w:val="22"/>
        </w:rPr>
        <w:t>)</w:t>
      </w:r>
      <w:r w:rsidR="00F521DB" w:rsidRPr="00853B1E">
        <w:rPr>
          <w:sz w:val="22"/>
        </w:rPr>
        <w:tab/>
      </w:r>
      <w:r w:rsidR="005163D7">
        <w:rPr>
          <w:sz w:val="22"/>
        </w:rPr>
        <w:t>7</w:t>
      </w:r>
    </w:p>
    <w:p w14:paraId="0F3909C4" w14:textId="19195C69"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4CD">
        <w:rPr>
          <w:sz w:val="22"/>
        </w:rPr>
        <w:t>4</w:t>
      </w:r>
      <w:r w:rsidRPr="00853B1E">
        <w:rPr>
          <w:sz w:val="22"/>
        </w:rPr>
        <w:t>00</w:t>
      </w:r>
      <w:r w:rsidR="00316916" w:rsidRPr="00853B1E">
        <w:rPr>
          <w:sz w:val="22"/>
        </w:rPr>
        <w:t>1</w:t>
      </w:r>
      <w:r w:rsidR="0068438C" w:rsidRPr="00853B1E">
        <w:rPr>
          <w:sz w:val="22"/>
        </w:rPr>
        <w:t>4</w:t>
      </w:r>
      <w:r w:rsidR="003F31BB" w:rsidRPr="00853B1E">
        <w:rPr>
          <w:sz w:val="22"/>
        </w:rPr>
        <w:t>,</w:t>
      </w:r>
      <w:r w:rsidR="00E279C6">
        <w:rPr>
          <w:sz w:val="22"/>
        </w:rPr>
        <w:t xml:space="preserve">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AA20CB">
        <w:rPr>
          <w:sz w:val="22"/>
        </w:rPr>
        <w:t>3</w:t>
      </w:r>
      <w:r w:rsidR="00BB6DD4" w:rsidRPr="00853B1E">
        <w:rPr>
          <w:sz w:val="22"/>
          <w:szCs w:val="22"/>
        </w:rPr>
        <w:t>)</w:t>
      </w:r>
      <w:r w:rsidRPr="00853B1E">
        <w:rPr>
          <w:sz w:val="22"/>
          <w:szCs w:val="22"/>
        </w:rPr>
        <w:tab/>
      </w:r>
      <w:r w:rsidR="00286C33">
        <w:rPr>
          <w:sz w:val="22"/>
          <w:szCs w:val="22"/>
        </w:rPr>
        <w:t>6</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EO Office for details. </w:t>
      </w:r>
    </w:p>
    <w:p w14:paraId="6DD43033" w14:textId="6EB3AD1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AA20CB">
        <w:rPr>
          <w:sz w:val="22"/>
        </w:rPr>
        <w:t>3</w:t>
      </w:r>
      <w:r w:rsidR="001D49A8" w:rsidRPr="00853B1E">
        <w:rPr>
          <w:sz w:val="22"/>
        </w:rPr>
        <w:t>)</w:t>
      </w:r>
      <w:r w:rsidRPr="00853B1E">
        <w:rPr>
          <w:sz w:val="22"/>
        </w:rPr>
        <w:tab/>
      </w:r>
      <w:r w:rsidR="00F64EBF">
        <w:rPr>
          <w:sz w:val="22"/>
        </w:rPr>
        <w:t>2</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7552489F"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 xml:space="preserve">October </w:t>
      </w:r>
      <w:r w:rsidR="002E06F4">
        <w:rPr>
          <w:sz w:val="22"/>
        </w:rPr>
        <w:t>23</w:t>
      </w:r>
      <w:r w:rsidR="00513835" w:rsidRPr="005E51EE">
        <w:rPr>
          <w:sz w:val="22"/>
        </w:rPr>
        <w:t>, 202</w:t>
      </w:r>
      <w:r w:rsidR="00AA20CB">
        <w:rPr>
          <w:sz w:val="22"/>
        </w:rPr>
        <w:t>3</w:t>
      </w:r>
      <w:r w:rsidR="00E93DB4" w:rsidRPr="00853B1E">
        <w:rPr>
          <w:sz w:val="22"/>
        </w:rPr>
        <w:t>)</w:t>
      </w:r>
      <w:r w:rsidRPr="00853B1E">
        <w:rPr>
          <w:sz w:val="22"/>
        </w:rPr>
        <w:tab/>
        <w:t>1</w:t>
      </w:r>
      <w:r w:rsidR="002E06F4">
        <w:rPr>
          <w:sz w:val="22"/>
        </w:rPr>
        <w:t>5</w:t>
      </w:r>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1516848D"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AA20CB">
        <w:rPr>
          <w:sz w:val="22"/>
        </w:rPr>
        <w:t>3</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r w:rsidRPr="002153B8">
        <w:rPr>
          <w:sz w:val="22"/>
        </w:rPr>
        <w:t>and Local Fiscal Recovery Funds (ARPA/SLFRF) Construction Contracts</w:t>
      </w:r>
      <w:r w:rsidR="00944CAE" w:rsidRPr="00853B1E">
        <w:rPr>
          <w:sz w:val="22"/>
        </w:rPr>
        <w:tab/>
      </w:r>
    </w:p>
    <w:p w14:paraId="35254F77" w14:textId="79302938" w:rsidR="00035FFB" w:rsidRDefault="00944CAE" w:rsidP="003B44F3">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C6FC67"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AA20CB">
        <w:rPr>
          <w:sz w:val="22"/>
        </w:rPr>
        <w:t>3</w:t>
      </w:r>
      <w:r w:rsidRPr="00853B1E">
        <w:rPr>
          <w:sz w:val="22"/>
        </w:rPr>
        <w:t>)</w:t>
      </w:r>
      <w:r w:rsidRPr="00853B1E">
        <w:rPr>
          <w:sz w:val="22"/>
        </w:rPr>
        <w:tab/>
        <w:t>2</w:t>
      </w:r>
    </w:p>
    <w:p w14:paraId="3E814932" w14:textId="1BA09737" w:rsidR="00E17B4C" w:rsidRPr="001A1E91" w:rsidRDefault="005F725D" w:rsidP="00416C72">
      <w:pPr>
        <w:tabs>
          <w:tab w:val="left" w:pos="360"/>
          <w:tab w:val="left" w:pos="7920"/>
          <w:tab w:val="right" w:pos="9900"/>
        </w:tabs>
        <w:ind w:left="360"/>
        <w:rPr>
          <w:color w:val="0000FF"/>
          <w:sz w:val="22"/>
        </w:rPr>
      </w:pPr>
      <w:r w:rsidRPr="001A1E91">
        <w:rPr>
          <w:i/>
          <w:color w:val="0000FF"/>
          <w:sz w:val="22"/>
        </w:rPr>
        <w:t>Used in all projects, except those that are in urban areas or located along irrigated farmlands, as determined      by the Resident Engineer.</w:t>
      </w: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7B965817" w14:textId="6CB90D8C" w:rsidR="007A3938" w:rsidRDefault="007A3938"/>
    <w:p w14:paraId="580CC8F2" w14:textId="77777777" w:rsidR="00554F97" w:rsidRPr="00B04506" w:rsidRDefault="00554F97" w:rsidP="00554F97">
      <w:pPr>
        <w:tabs>
          <w:tab w:val="left" w:pos="360"/>
          <w:tab w:val="left" w:pos="7920"/>
          <w:tab w:val="right" w:pos="9900"/>
        </w:tabs>
        <w:spacing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r>
        <w:rPr>
          <w:color w:val="800000"/>
        </w:rPr>
        <w:t xml:space="preserve"> .</w:t>
      </w:r>
      <w:r w:rsidRPr="005E56A4">
        <w:rPr>
          <w:color w:val="800000"/>
        </w:rPr>
        <w:t xml:space="preserve">”.  (For </w:t>
      </w:r>
    </w:p>
    <w:p w14:paraId="00C453B0" w14:textId="607516E9" w:rsidR="00554F97" w:rsidRPr="00853B1E" w:rsidRDefault="00554F97" w:rsidP="00C2190B">
      <w:pPr>
        <w:pStyle w:val="BodyTextIndent"/>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853B1E"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54D5" w14:textId="77777777" w:rsidR="005F0689" w:rsidRDefault="005F0689">
      <w:r>
        <w:separator/>
      </w:r>
    </w:p>
  </w:endnote>
  <w:endnote w:type="continuationSeparator" w:id="0">
    <w:p w14:paraId="027C3C84" w14:textId="77777777" w:rsidR="005F0689" w:rsidRDefault="005F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91E7" w14:textId="77777777" w:rsidR="005F0689" w:rsidRDefault="005F0689">
      <w:r>
        <w:separator/>
      </w:r>
    </w:p>
  </w:footnote>
  <w:footnote w:type="continuationSeparator" w:id="0">
    <w:p w14:paraId="517FE6C4" w14:textId="77777777" w:rsidR="005F0689" w:rsidRDefault="005F0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3"/>
  </w:num>
  <w:num w:numId="3" w16cid:durableId="1692417211">
    <w:abstractNumId w:val="4"/>
  </w:num>
  <w:num w:numId="4" w16cid:durableId="561984029">
    <w:abstractNumId w:val="1"/>
  </w:num>
  <w:num w:numId="5" w16cid:durableId="1720084398">
    <w:abstractNumId w:val="5"/>
  </w:num>
  <w:num w:numId="6" w16cid:durableId="111760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208F"/>
    <w:rsid w:val="00042627"/>
    <w:rsid w:val="0004289B"/>
    <w:rsid w:val="00042CFC"/>
    <w:rsid w:val="00043508"/>
    <w:rsid w:val="00043848"/>
    <w:rsid w:val="00044099"/>
    <w:rsid w:val="000452CE"/>
    <w:rsid w:val="00045B03"/>
    <w:rsid w:val="00046E17"/>
    <w:rsid w:val="0004761F"/>
    <w:rsid w:val="00051160"/>
    <w:rsid w:val="000511E5"/>
    <w:rsid w:val="0005135A"/>
    <w:rsid w:val="00051A37"/>
    <w:rsid w:val="00051CE8"/>
    <w:rsid w:val="00051E8E"/>
    <w:rsid w:val="00053B3F"/>
    <w:rsid w:val="00054130"/>
    <w:rsid w:val="00054B93"/>
    <w:rsid w:val="00055547"/>
    <w:rsid w:val="00055B83"/>
    <w:rsid w:val="000562C2"/>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5B2C"/>
    <w:rsid w:val="000B60CC"/>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100A8A"/>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7C7F"/>
    <w:rsid w:val="001F05E0"/>
    <w:rsid w:val="001F1A59"/>
    <w:rsid w:val="001F2672"/>
    <w:rsid w:val="001F2BAF"/>
    <w:rsid w:val="001F4125"/>
    <w:rsid w:val="001F48A4"/>
    <w:rsid w:val="001F4D33"/>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54B8"/>
    <w:rsid w:val="002959B2"/>
    <w:rsid w:val="00295A86"/>
    <w:rsid w:val="00295F5C"/>
    <w:rsid w:val="00296AC4"/>
    <w:rsid w:val="00296B92"/>
    <w:rsid w:val="002A0FF4"/>
    <w:rsid w:val="002A2511"/>
    <w:rsid w:val="002A2A05"/>
    <w:rsid w:val="002A6249"/>
    <w:rsid w:val="002A670E"/>
    <w:rsid w:val="002B0520"/>
    <w:rsid w:val="002B0AC2"/>
    <w:rsid w:val="002B0C97"/>
    <w:rsid w:val="002B154E"/>
    <w:rsid w:val="002B30C4"/>
    <w:rsid w:val="002B36B2"/>
    <w:rsid w:val="002B3D58"/>
    <w:rsid w:val="002B5419"/>
    <w:rsid w:val="002B5BCC"/>
    <w:rsid w:val="002B5E3C"/>
    <w:rsid w:val="002B5F9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560D"/>
    <w:rsid w:val="003468F2"/>
    <w:rsid w:val="003470E4"/>
    <w:rsid w:val="0034771B"/>
    <w:rsid w:val="00350059"/>
    <w:rsid w:val="003503F9"/>
    <w:rsid w:val="0035088A"/>
    <w:rsid w:val="00351644"/>
    <w:rsid w:val="00351A5B"/>
    <w:rsid w:val="00351C29"/>
    <w:rsid w:val="00351FCE"/>
    <w:rsid w:val="00352AD3"/>
    <w:rsid w:val="0035316D"/>
    <w:rsid w:val="00353BA0"/>
    <w:rsid w:val="003549F5"/>
    <w:rsid w:val="00355D5F"/>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34A"/>
    <w:rsid w:val="00672CD7"/>
    <w:rsid w:val="00674DE2"/>
    <w:rsid w:val="00674FF6"/>
    <w:rsid w:val="00675156"/>
    <w:rsid w:val="006752D5"/>
    <w:rsid w:val="00675F6D"/>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A9A"/>
    <w:rsid w:val="006B6FBB"/>
    <w:rsid w:val="006B7CC5"/>
    <w:rsid w:val="006B7FDA"/>
    <w:rsid w:val="006C1496"/>
    <w:rsid w:val="006C1524"/>
    <w:rsid w:val="006C18C3"/>
    <w:rsid w:val="006C1B58"/>
    <w:rsid w:val="006C27F0"/>
    <w:rsid w:val="006C29D9"/>
    <w:rsid w:val="006C3D18"/>
    <w:rsid w:val="006C41EB"/>
    <w:rsid w:val="006C433A"/>
    <w:rsid w:val="006C49DA"/>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2EF8"/>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1FFD"/>
    <w:rsid w:val="007F228B"/>
    <w:rsid w:val="007F2B21"/>
    <w:rsid w:val="007F34DA"/>
    <w:rsid w:val="007F355F"/>
    <w:rsid w:val="007F4458"/>
    <w:rsid w:val="007F4EBD"/>
    <w:rsid w:val="007F6913"/>
    <w:rsid w:val="007F6CE2"/>
    <w:rsid w:val="00800D4E"/>
    <w:rsid w:val="00800E51"/>
    <w:rsid w:val="00802133"/>
    <w:rsid w:val="00802ADE"/>
    <w:rsid w:val="008030CD"/>
    <w:rsid w:val="0080371B"/>
    <w:rsid w:val="0080434E"/>
    <w:rsid w:val="008053AE"/>
    <w:rsid w:val="008053F8"/>
    <w:rsid w:val="00805522"/>
    <w:rsid w:val="0080571B"/>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6685"/>
    <w:rsid w:val="00916B45"/>
    <w:rsid w:val="00916C39"/>
    <w:rsid w:val="00920C3D"/>
    <w:rsid w:val="00920E79"/>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87B17"/>
    <w:rsid w:val="00A90246"/>
    <w:rsid w:val="00A9111B"/>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3BF"/>
    <w:rsid w:val="00AE7CBE"/>
    <w:rsid w:val="00AF12ED"/>
    <w:rsid w:val="00AF15C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EC9"/>
    <w:rsid w:val="00B3205E"/>
    <w:rsid w:val="00B32303"/>
    <w:rsid w:val="00B32CD9"/>
    <w:rsid w:val="00B338F0"/>
    <w:rsid w:val="00B33BEE"/>
    <w:rsid w:val="00B34262"/>
    <w:rsid w:val="00B35675"/>
    <w:rsid w:val="00B36476"/>
    <w:rsid w:val="00B36C21"/>
    <w:rsid w:val="00B37AC6"/>
    <w:rsid w:val="00B37B81"/>
    <w:rsid w:val="00B4345B"/>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E09A7"/>
    <w:rsid w:val="00BE0E98"/>
    <w:rsid w:val="00BE1F4D"/>
    <w:rsid w:val="00BE411B"/>
    <w:rsid w:val="00BE5506"/>
    <w:rsid w:val="00BE5968"/>
    <w:rsid w:val="00BE7737"/>
    <w:rsid w:val="00BE7963"/>
    <w:rsid w:val="00BE79CB"/>
    <w:rsid w:val="00BE7F57"/>
    <w:rsid w:val="00BF0B78"/>
    <w:rsid w:val="00BF1494"/>
    <w:rsid w:val="00BF1727"/>
    <w:rsid w:val="00BF24B7"/>
    <w:rsid w:val="00BF39BA"/>
    <w:rsid w:val="00BF4CD4"/>
    <w:rsid w:val="00BF625B"/>
    <w:rsid w:val="00BF631A"/>
    <w:rsid w:val="00BF6BFD"/>
    <w:rsid w:val="00BF74D4"/>
    <w:rsid w:val="00BF78EB"/>
    <w:rsid w:val="00BF7E18"/>
    <w:rsid w:val="00C003F3"/>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32A5"/>
    <w:rsid w:val="00C53B8F"/>
    <w:rsid w:val="00C55416"/>
    <w:rsid w:val="00C55E7A"/>
    <w:rsid w:val="00C56992"/>
    <w:rsid w:val="00C5775B"/>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48F"/>
    <w:rsid w:val="00D12BF8"/>
    <w:rsid w:val="00D1314E"/>
    <w:rsid w:val="00D13692"/>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DF"/>
    <w:rsid w:val="00E624FA"/>
    <w:rsid w:val="00E633C9"/>
    <w:rsid w:val="00E63E88"/>
    <w:rsid w:val="00E63FE9"/>
    <w:rsid w:val="00E64463"/>
    <w:rsid w:val="00E646C6"/>
    <w:rsid w:val="00E651FD"/>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980"/>
    <w:rsid w:val="00F51FAA"/>
    <w:rsid w:val="00F521DB"/>
    <w:rsid w:val="00F536BE"/>
    <w:rsid w:val="00F539E8"/>
    <w:rsid w:val="00F54A60"/>
    <w:rsid w:val="00F551A9"/>
    <w:rsid w:val="00F554D2"/>
    <w:rsid w:val="00F560BB"/>
    <w:rsid w:val="00F56FD6"/>
    <w:rsid w:val="00F5748C"/>
    <w:rsid w:val="00F5785D"/>
    <w:rsid w:val="00F60F1D"/>
    <w:rsid w:val="00F6117B"/>
    <w:rsid w:val="00F61730"/>
    <w:rsid w:val="00F6256C"/>
    <w:rsid w:val="00F63118"/>
    <w:rsid w:val="00F63363"/>
    <w:rsid w:val="00F641CC"/>
    <w:rsid w:val="00F642DD"/>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10FA"/>
    <w:rsid w:val="00F82396"/>
    <w:rsid w:val="00F827A6"/>
    <w:rsid w:val="00F8283A"/>
    <w:rsid w:val="00F830D8"/>
    <w:rsid w:val="00F83962"/>
    <w:rsid w:val="00F839EC"/>
    <w:rsid w:val="00F83C35"/>
    <w:rsid w:val="00F85AD5"/>
    <w:rsid w:val="00F86351"/>
    <w:rsid w:val="00F86929"/>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D40"/>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Avgeris, Louis</cp:lastModifiedBy>
  <cp:revision>73</cp:revision>
  <cp:lastPrinted>2018-01-06T00:26:00Z</cp:lastPrinted>
  <dcterms:created xsi:type="dcterms:W3CDTF">2023-12-01T14:22:00Z</dcterms:created>
  <dcterms:modified xsi:type="dcterms:W3CDTF">2024-05-31T14:35:00Z</dcterms:modified>
</cp:coreProperties>
</file>