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E8B297C"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w:t>
      </w:r>
      <w:r w:rsidR="00587238">
        <w:rPr>
          <w:rFonts w:ascii="Trebuchet MS" w:eastAsia="Trebuchet MS" w:hAnsi="Trebuchet MS" w:cs="Trebuchet MS"/>
          <w:b/>
          <w:color w:val="C00000"/>
          <w:sz w:val="22"/>
          <w:szCs w:val="22"/>
        </w:rPr>
        <w:t>3</w:t>
      </w:r>
      <w:r w:rsidR="00837281">
        <w:rPr>
          <w:rFonts w:ascii="Trebuchet MS" w:eastAsia="Trebuchet MS" w:hAnsi="Trebuchet MS" w:cs="Trebuchet MS"/>
          <w:b/>
          <w:color w:val="C00000"/>
          <w:sz w:val="22"/>
          <w:szCs w:val="22"/>
        </w:rPr>
        <w:t>-</w:t>
      </w:r>
      <w:r w:rsidR="00587238">
        <w:rPr>
          <w:rFonts w:ascii="Trebuchet MS" w:eastAsia="Trebuchet MS" w:hAnsi="Trebuchet MS" w:cs="Trebuchet MS"/>
          <w:b/>
          <w:color w:val="C00000"/>
          <w:sz w:val="22"/>
          <w:szCs w:val="22"/>
        </w:rPr>
        <w:t>16</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Colorado</w:t>
      </w:r>
    </w:p>
    <w:p w14:paraId="00000004"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Department Of Transportation</w:t>
      </w:r>
    </w:p>
    <w:p w14:paraId="00000005"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Standard Special Provisions</w:t>
      </w:r>
    </w:p>
    <w:p w14:paraId="00000008" w14:textId="77777777" w:rsidR="00D175E5" w:rsidRDefault="00291B60">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p>
    <w:p w14:paraId="00000009" w14:textId="77777777" w:rsidR="00D175E5" w:rsidRDefault="00291B60">
      <w:pPr>
        <w:tabs>
          <w:tab w:val="left" w:pos="7920"/>
          <w:tab w:val="right" w:pos="9900"/>
        </w:tabs>
        <w:spacing w:after="120"/>
        <w:rPr>
          <w:rFonts w:ascii="Trebuchet MS" w:eastAsia="Trebuchet MS" w:hAnsi="Trebuchet MS" w:cs="Trebuchet MS"/>
          <w:b/>
          <w:sz w:val="22"/>
          <w:szCs w:val="22"/>
        </w:rPr>
      </w:pPr>
      <w:r>
        <w:rPr>
          <w:rFonts w:ascii="Trebuchet MS" w:eastAsia="Trebuchet MS" w:hAnsi="Trebuchet MS" w:cs="Trebuchet MS"/>
          <w:b/>
          <w:sz w:val="22"/>
          <w:szCs w:val="22"/>
        </w:rPr>
        <w:t>Name                                                                                                               Date      No. of Pages</w:t>
      </w:r>
    </w:p>
    <w:p w14:paraId="7F783DDE" w14:textId="5DFFB2D9" w:rsidR="00A45BF5" w:rsidRPr="00A45BF5" w:rsidRDefault="00A45BF5" w:rsidP="00A45BF5">
      <w:pPr>
        <w:shd w:val="clear" w:color="auto" w:fill="EEECE1"/>
        <w:tabs>
          <w:tab w:val="left" w:pos="360"/>
          <w:tab w:val="left" w:pos="7920"/>
          <w:tab w:val="right" w:pos="9900"/>
        </w:tabs>
        <w:rPr>
          <w:rFonts w:ascii="Trebuchet MS" w:eastAsia="Trebuchet MS" w:hAnsi="Trebuchet MS" w:cs="Trebuchet MS"/>
          <w:color w:val="C00000"/>
          <w:sz w:val="22"/>
          <w:szCs w:val="22"/>
        </w:rPr>
      </w:pPr>
      <w:r w:rsidRPr="00A45BF5">
        <w:rPr>
          <w:rFonts w:ascii="Trebuchet MS" w:eastAsia="Trebuchet MS" w:hAnsi="Trebuchet MS" w:cs="Trebuchet MS"/>
          <w:color w:val="C00000"/>
          <w:sz w:val="22"/>
          <w:szCs w:val="22"/>
        </w:rPr>
        <w:t>Revision of Section 101 – General Provisions</w:t>
      </w:r>
      <w:r w:rsidRPr="00A45BF5">
        <w:rPr>
          <w:rFonts w:ascii="Trebuchet MS" w:eastAsia="Trebuchet MS" w:hAnsi="Trebuchet MS" w:cs="Trebuchet MS"/>
          <w:color w:val="C00000"/>
          <w:sz w:val="22"/>
          <w:szCs w:val="22"/>
        </w:rPr>
        <w:tab/>
        <w:t>(March 16, 2026)</w:t>
      </w:r>
      <w:r w:rsidRPr="00A45BF5">
        <w:rPr>
          <w:rFonts w:ascii="Trebuchet MS" w:eastAsia="Trebuchet MS" w:hAnsi="Trebuchet MS" w:cs="Trebuchet MS"/>
          <w:color w:val="C00000"/>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w:t>
      </w:r>
      <w:proofErr w:type="gramStart"/>
      <w:r>
        <w:rPr>
          <w:rFonts w:ascii="Trebuchet MS" w:eastAsia="Trebuchet MS" w:hAnsi="Trebuchet MS" w:cs="Trebuchet MS"/>
          <w:i/>
          <w:color w:val="0000FF"/>
          <w:sz w:val="22"/>
          <w:szCs w:val="22"/>
        </w:rPr>
        <w:t>amount</w:t>
      </w:r>
      <w:proofErr w:type="gramEnd"/>
      <w:r>
        <w:rPr>
          <w:rFonts w:ascii="Trebuchet MS" w:eastAsia="Trebuchet MS" w:hAnsi="Trebuchet MS" w:cs="Trebuchet MS"/>
          <w:i/>
          <w:color w:val="0000FF"/>
          <w:sz w:val="22"/>
          <w:szCs w:val="22"/>
        </w:rPr>
        <w:t xml:space="preserve"> greater than $3 million; or </w:t>
      </w:r>
    </w:p>
    <w:p w14:paraId="00000019"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pPr>
        <w:spacing w:after="120"/>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No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or Projects with less than $500,000 in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lastRenderedPageBreak/>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r>
      <w:proofErr w:type="gramStart"/>
      <w:r>
        <w:rPr>
          <w:rFonts w:ascii="Trebuchet MS" w:eastAsia="Trebuchet MS" w:hAnsi="Trebuchet MS" w:cs="Trebuchet MS"/>
          <w:sz w:val="22"/>
          <w:szCs w:val="22"/>
          <w:shd w:val="clear" w:color="auto" w:fill="EEECE1"/>
        </w:rPr>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r>
      <w:proofErr w:type="gramEnd"/>
      <w:r>
        <w:rPr>
          <w:rFonts w:ascii="Trebuchet MS" w:eastAsia="Trebuchet MS" w:hAnsi="Trebuchet MS" w:cs="Trebuchet MS"/>
          <w:sz w:val="22"/>
          <w:szCs w:val="22"/>
        </w:rPr>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669BB1A1" w:rsidR="00DD6502"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016269">
        <w:rPr>
          <w:rFonts w:ascii="Trebuchet MS" w:eastAsia="Trebuchet MS" w:hAnsi="Trebuchet MS" w:cs="Trebuchet MS"/>
          <w:color w:val="C00000"/>
          <w:sz w:val="22"/>
          <w:szCs w:val="22"/>
          <w:shd w:val="clear" w:color="auto" w:fill="EFEFEF"/>
        </w:rPr>
        <w:t>Revision o</w:t>
      </w:r>
      <w:r w:rsidRPr="00016269">
        <w:rPr>
          <w:rFonts w:ascii="Trebuchet MS" w:eastAsia="Trebuchet MS" w:hAnsi="Trebuchet MS" w:cs="Trebuchet MS"/>
          <w:color w:val="C00000"/>
          <w:sz w:val="22"/>
          <w:szCs w:val="22"/>
        </w:rPr>
        <w:t xml:space="preserve">f Section 201 – Clearing and Grubbing   </w:t>
      </w:r>
      <w:r>
        <w:rPr>
          <w:rFonts w:ascii="Trebuchet MS" w:eastAsia="Trebuchet MS" w:hAnsi="Trebuchet MS" w:cs="Trebuchet MS"/>
          <w:color w:val="000000"/>
          <w:sz w:val="22"/>
          <w:szCs w:val="22"/>
        </w:rPr>
        <w:t xml:space="preserve">                                     </w:t>
      </w:r>
      <w:proofErr w:type="gramStart"/>
      <w:r>
        <w:rPr>
          <w:rFonts w:ascii="Trebuchet MS" w:eastAsia="Trebuchet MS" w:hAnsi="Trebuchet MS" w:cs="Trebuchet MS"/>
          <w:color w:val="000000"/>
          <w:sz w:val="22"/>
          <w:szCs w:val="22"/>
        </w:rPr>
        <w:t xml:space="preserve">   </w:t>
      </w:r>
      <w:r w:rsidR="00016269" w:rsidRPr="00A45BF5">
        <w:rPr>
          <w:rFonts w:ascii="Trebuchet MS" w:eastAsia="Trebuchet MS" w:hAnsi="Trebuchet MS" w:cs="Trebuchet MS"/>
          <w:color w:val="C00000"/>
          <w:sz w:val="22"/>
          <w:szCs w:val="22"/>
        </w:rPr>
        <w:t>(</w:t>
      </w:r>
      <w:proofErr w:type="gramEnd"/>
      <w:r w:rsidR="00016269" w:rsidRPr="00A45BF5">
        <w:rPr>
          <w:rFonts w:ascii="Trebuchet MS" w:eastAsia="Trebuchet MS" w:hAnsi="Trebuchet MS" w:cs="Trebuchet MS"/>
          <w:color w:val="C00000"/>
          <w:sz w:val="22"/>
          <w:szCs w:val="22"/>
        </w:rPr>
        <w:t>March 16, 2026)</w:t>
      </w:r>
      <w:r>
        <w:rPr>
          <w:rFonts w:ascii="Trebuchet MS" w:eastAsia="Trebuchet MS" w:hAnsi="Trebuchet MS" w:cs="Trebuchet MS"/>
          <w:color w:val="000000"/>
          <w:sz w:val="22"/>
          <w:szCs w:val="22"/>
        </w:rPr>
        <w:tab/>
      </w:r>
      <w:r w:rsidRPr="00016269">
        <w:rPr>
          <w:rFonts w:ascii="Trebuchet MS" w:eastAsia="Trebuchet MS" w:hAnsi="Trebuchet MS" w:cs="Trebuchet MS"/>
          <w:color w:val="C00000"/>
          <w:sz w:val="22"/>
          <w:szCs w:val="22"/>
        </w:rPr>
        <w:t>2</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46AA65CB" w:rsidR="00DD6502"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016269">
        <w:rPr>
          <w:rFonts w:ascii="Trebuchet MS" w:eastAsia="Trebuchet MS" w:hAnsi="Trebuchet MS" w:cs="Trebuchet MS"/>
          <w:color w:val="C00000"/>
          <w:sz w:val="22"/>
          <w:szCs w:val="22"/>
          <w:shd w:val="clear" w:color="auto" w:fill="EFEFEF"/>
        </w:rPr>
        <w:t>Revision o</w:t>
      </w:r>
      <w:r w:rsidRPr="00016269">
        <w:rPr>
          <w:rFonts w:ascii="Trebuchet MS" w:eastAsia="Trebuchet MS" w:hAnsi="Trebuchet MS" w:cs="Trebuchet MS"/>
          <w:color w:val="C00000"/>
          <w:sz w:val="22"/>
          <w:szCs w:val="22"/>
        </w:rPr>
        <w:t>f Section 20</w:t>
      </w:r>
      <w:r w:rsidR="00016269" w:rsidRPr="00016269">
        <w:rPr>
          <w:rFonts w:ascii="Trebuchet MS" w:eastAsia="Trebuchet MS" w:hAnsi="Trebuchet MS" w:cs="Trebuchet MS"/>
          <w:color w:val="C00000"/>
          <w:sz w:val="22"/>
          <w:szCs w:val="22"/>
        </w:rPr>
        <w:t>3</w:t>
      </w:r>
      <w:r w:rsidRPr="00016269">
        <w:rPr>
          <w:rFonts w:ascii="Trebuchet MS" w:eastAsia="Trebuchet MS" w:hAnsi="Trebuchet MS" w:cs="Trebuchet MS"/>
          <w:color w:val="C00000"/>
          <w:sz w:val="22"/>
          <w:szCs w:val="22"/>
        </w:rPr>
        <w:t xml:space="preserve"> – </w:t>
      </w:r>
      <w:r w:rsidR="00016269" w:rsidRPr="00016269">
        <w:rPr>
          <w:rFonts w:ascii="Trebuchet MS" w:eastAsia="Trebuchet MS" w:hAnsi="Trebuchet MS" w:cs="Trebuchet MS"/>
          <w:color w:val="C00000"/>
          <w:sz w:val="22"/>
          <w:szCs w:val="22"/>
        </w:rPr>
        <w:t>Excavation and Embankment</w:t>
      </w:r>
      <w:r w:rsidRPr="00016269">
        <w:rPr>
          <w:rFonts w:ascii="Trebuchet MS" w:eastAsia="Trebuchet MS" w:hAnsi="Trebuchet MS" w:cs="Trebuchet MS"/>
          <w:color w:val="C00000"/>
          <w:sz w:val="22"/>
          <w:szCs w:val="22"/>
        </w:rPr>
        <w:t xml:space="preserve">                              </w:t>
      </w:r>
      <w:r w:rsidR="00016269" w:rsidRPr="00016269">
        <w:rPr>
          <w:rFonts w:ascii="Trebuchet MS" w:eastAsia="Trebuchet MS" w:hAnsi="Trebuchet MS" w:cs="Trebuchet MS"/>
          <w:color w:val="C00000"/>
          <w:sz w:val="22"/>
          <w:szCs w:val="22"/>
        </w:rPr>
        <w:t xml:space="preserve"> </w:t>
      </w:r>
      <w:proofErr w:type="gramStart"/>
      <w:r w:rsidR="00016269" w:rsidRPr="00016269">
        <w:rPr>
          <w:rFonts w:ascii="Trebuchet MS" w:eastAsia="Trebuchet MS" w:hAnsi="Trebuchet MS" w:cs="Trebuchet MS"/>
          <w:color w:val="C00000"/>
          <w:sz w:val="22"/>
          <w:szCs w:val="22"/>
        </w:rPr>
        <w:t xml:space="preserve">  </w:t>
      </w:r>
      <w:r w:rsidRPr="00016269">
        <w:rPr>
          <w:rFonts w:ascii="Trebuchet MS" w:eastAsia="Trebuchet MS" w:hAnsi="Trebuchet MS" w:cs="Trebuchet MS"/>
          <w:color w:val="C00000"/>
          <w:sz w:val="22"/>
          <w:szCs w:val="22"/>
        </w:rPr>
        <w:t xml:space="preserve"> </w:t>
      </w:r>
      <w:r w:rsidR="00016269" w:rsidRPr="00A45BF5">
        <w:rPr>
          <w:rFonts w:ascii="Trebuchet MS" w:eastAsia="Trebuchet MS" w:hAnsi="Trebuchet MS" w:cs="Trebuchet MS"/>
          <w:color w:val="C00000"/>
          <w:sz w:val="22"/>
          <w:szCs w:val="22"/>
        </w:rPr>
        <w:t>(</w:t>
      </w:r>
      <w:proofErr w:type="gramEnd"/>
      <w:r w:rsidR="00016269" w:rsidRPr="00A45BF5">
        <w:rPr>
          <w:rFonts w:ascii="Trebuchet MS" w:eastAsia="Trebuchet MS" w:hAnsi="Trebuchet MS" w:cs="Trebuchet MS"/>
          <w:color w:val="C00000"/>
          <w:sz w:val="22"/>
          <w:szCs w:val="22"/>
        </w:rPr>
        <w:t>March 16, 2026)</w:t>
      </w:r>
      <w:r w:rsidR="00016269">
        <w:rPr>
          <w:rFonts w:ascii="Trebuchet MS" w:eastAsia="Trebuchet MS" w:hAnsi="Trebuchet MS" w:cs="Trebuchet MS"/>
          <w:color w:val="C00000"/>
          <w:sz w:val="22"/>
          <w:szCs w:val="22"/>
        </w:rPr>
        <w:tab/>
      </w:r>
      <w:r w:rsidR="00016269" w:rsidRPr="00016269">
        <w:rPr>
          <w:rFonts w:ascii="Trebuchet MS" w:eastAsia="Trebuchet MS" w:hAnsi="Trebuchet MS" w:cs="Trebuchet MS"/>
          <w:color w:val="C00000"/>
          <w:sz w:val="22"/>
          <w:szCs w:val="22"/>
        </w:rPr>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206 – Shoring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207 – Topsoil</w:t>
      </w:r>
      <w:r>
        <w:rPr>
          <w:rFonts w:ascii="Trebuchet MS" w:eastAsia="Trebuchet MS" w:hAnsi="Trebuchet MS" w:cs="Trebuchet MS"/>
          <w:sz w:val="22"/>
          <w:szCs w:val="22"/>
        </w:rPr>
        <w:tab/>
        <w:t>(July 1, 2025)</w:t>
      </w:r>
      <w:r>
        <w:rPr>
          <w:rFonts w:ascii="Trebuchet MS" w:eastAsia="Trebuchet MS" w:hAnsi="Trebuchet MS" w:cs="Trebuchet MS"/>
          <w:sz w:val="22"/>
          <w:szCs w:val="22"/>
        </w:rPr>
        <w:tab/>
        <w:t>9</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401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 xml:space="preserve">of Section 412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509 – Steel Structures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77777777" w:rsidR="005E0918" w:rsidRPr="005E0918" w:rsidRDefault="005E0918" w:rsidP="005E0918">
      <w:pPr>
        <w:shd w:val="clear" w:color="auto" w:fill="EEECE1"/>
        <w:tabs>
          <w:tab w:val="left" w:pos="360"/>
          <w:tab w:val="left" w:pos="7920"/>
          <w:tab w:val="right" w:pos="9900"/>
        </w:tabs>
        <w:rPr>
          <w:rFonts w:ascii="Trebuchet MS" w:eastAsia="Trebuchet MS" w:hAnsi="Trebuchet MS" w:cs="Trebuchet MS"/>
          <w:color w:val="C00000"/>
          <w:sz w:val="22"/>
          <w:szCs w:val="22"/>
        </w:rPr>
      </w:pPr>
      <w:r w:rsidRPr="005E0918">
        <w:rPr>
          <w:rFonts w:ascii="Trebuchet MS" w:eastAsia="Trebuchet MS" w:hAnsi="Trebuchet MS" w:cs="Trebuchet MS"/>
          <w:color w:val="C00000"/>
          <w:sz w:val="22"/>
          <w:szCs w:val="22"/>
        </w:rPr>
        <w:t>Revision of Section 601 – Low Strength Evaluation</w:t>
      </w:r>
      <w:r w:rsidRPr="005E0918">
        <w:rPr>
          <w:rFonts w:ascii="Trebuchet MS" w:eastAsia="Trebuchet MS" w:hAnsi="Trebuchet MS" w:cs="Trebuchet MS"/>
          <w:color w:val="C00000"/>
          <w:sz w:val="22"/>
          <w:szCs w:val="22"/>
        </w:rPr>
        <w:tab/>
        <w:t>(March 16, 2026)</w:t>
      </w:r>
      <w:r w:rsidRPr="005E0918">
        <w:rPr>
          <w:rFonts w:ascii="Trebuchet MS" w:eastAsia="Trebuchet MS" w:hAnsi="Trebuchet MS" w:cs="Trebuchet MS"/>
          <w:color w:val="C00000"/>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601 – Structural Concrete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162A2651"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5E0918">
        <w:rPr>
          <w:rFonts w:ascii="Trebuchet MS" w:eastAsia="Trebuchet MS" w:hAnsi="Trebuchet MS" w:cs="Trebuchet MS"/>
          <w:color w:val="C00000"/>
          <w:sz w:val="22"/>
          <w:szCs w:val="22"/>
        </w:rPr>
        <w:t>Revision of Section 630 – TCS Trainee</w:t>
      </w:r>
      <w:r>
        <w:rPr>
          <w:rFonts w:ascii="Trebuchet MS" w:eastAsia="Trebuchet MS" w:hAnsi="Trebuchet MS" w:cs="Trebuchet MS"/>
          <w:sz w:val="22"/>
          <w:szCs w:val="22"/>
        </w:rPr>
        <w:tab/>
      </w:r>
      <w:r w:rsidRPr="005E0918">
        <w:rPr>
          <w:rFonts w:ascii="Trebuchet MS" w:eastAsia="Trebuchet MS" w:hAnsi="Trebuchet MS" w:cs="Trebuchet MS"/>
          <w:color w:val="C00000"/>
          <w:sz w:val="22"/>
          <w:szCs w:val="22"/>
        </w:rPr>
        <w:t>(March 16, 2026)</w:t>
      </w:r>
      <w:r>
        <w:rPr>
          <w:rFonts w:ascii="Trebuchet MS" w:eastAsia="Trebuchet MS" w:hAnsi="Trebuchet MS" w:cs="Trebuchet MS"/>
          <w:sz w:val="22"/>
          <w:szCs w:val="22"/>
        </w:rPr>
        <w:t xml:space="preserve">   </w:t>
      </w:r>
      <w:r w:rsidRPr="005E0918">
        <w:rPr>
          <w:rFonts w:ascii="Trebuchet MS" w:eastAsia="Trebuchet MS" w:hAnsi="Trebuchet MS" w:cs="Trebuchet MS"/>
          <w:color w:val="C00000"/>
          <w:sz w:val="22"/>
          <w:szCs w:val="22"/>
        </w:rPr>
        <w:t>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and federally funded projects not using </w:t>
      </w:r>
      <w:proofErr w:type="spellStart"/>
      <w:r>
        <w:rPr>
          <w:rFonts w:ascii="Trebuchet MS" w:eastAsia="Trebuchet MS" w:hAnsi="Trebuchet MS" w:cs="Trebuchet MS"/>
          <w:i/>
          <w:color w:val="0000FF"/>
          <w:sz w:val="22"/>
          <w:szCs w:val="22"/>
        </w:rPr>
        <w:t>LCPtracker</w:t>
      </w:r>
      <w:proofErr w:type="spellEnd"/>
      <w:r>
        <w:rPr>
          <w:rFonts w:ascii="Trebuchet MS" w:eastAsia="Trebuchet MS" w:hAnsi="Trebuchet MS" w:cs="Trebuchet MS"/>
          <w:i/>
          <w:color w:val="0000FF"/>
          <w:sz w:val="22"/>
          <w:szCs w:val="22"/>
        </w:rPr>
        <w:t>)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2D55993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837281" w:rsidRPr="00925A84">
        <w:rPr>
          <w:rFonts w:ascii="Trebuchet MS" w:eastAsia="Trebuchet MS" w:hAnsi="Trebuchet MS" w:cs="Trebuchet MS"/>
          <w:sz w:val="22"/>
          <w:szCs w:val="22"/>
        </w:rPr>
        <w:t xml:space="preserve">   </w:t>
      </w:r>
      <w:proofErr w:type="gramEnd"/>
      <w:r w:rsidR="00837281" w:rsidRPr="00925A84">
        <w:rPr>
          <w:rFonts w:ascii="Trebuchet MS" w:eastAsia="Trebuchet MS" w:hAnsi="Trebuchet MS" w:cs="Trebuchet MS"/>
          <w:sz w:val="22"/>
          <w:szCs w:val="22"/>
        </w:rPr>
        <w:t xml:space="preserve">                                                                   </w:t>
      </w:r>
      <w:proofErr w:type="gramStart"/>
      <w:r w:rsidR="00837281"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bookmarkStart w:id="2" w:name="_Hlk218861605"/>
      <w:proofErr w:type="gramEnd"/>
      <w:r w:rsidR="00CD118A" w:rsidRPr="00925A84">
        <w:rPr>
          <w:rFonts w:ascii="Trebuchet MS" w:eastAsia="Trebuchet MS" w:hAnsi="Trebuchet MS" w:cs="Trebuchet MS"/>
          <w:sz w:val="22"/>
          <w:szCs w:val="22"/>
        </w:rPr>
        <w:t>January</w:t>
      </w:r>
      <w:r w:rsidR="00837281"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9</w:t>
      </w:r>
      <w:r w:rsidRPr="00925A84">
        <w:rPr>
          <w:rFonts w:ascii="Trebuchet MS" w:eastAsia="Trebuchet MS" w:hAnsi="Trebuchet MS" w:cs="Trebuchet MS"/>
          <w:sz w:val="22"/>
          <w:szCs w:val="22"/>
        </w:rPr>
        <w:t>, 202</w:t>
      </w:r>
      <w:r w:rsidR="00CD118A" w:rsidRPr="00925A84">
        <w:rPr>
          <w:rFonts w:ascii="Trebuchet MS" w:eastAsia="Trebuchet MS" w:hAnsi="Trebuchet MS" w:cs="Trebuchet MS"/>
          <w:sz w:val="22"/>
          <w:szCs w:val="22"/>
        </w:rPr>
        <w:t>6</w:t>
      </w:r>
      <w:bookmarkEnd w:id="2"/>
      <w:proofErr w:type="gramStart"/>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 xml:space="preserve"> 10</w:t>
      </w:r>
      <w:proofErr w:type="gramEnd"/>
    </w:p>
    <w:p w14:paraId="00000076" w14:textId="015764B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 xml:space="preserve">0006, </w:t>
      </w:r>
      <w:r w:rsidR="007C5360" w:rsidRPr="00925A84">
        <w:rPr>
          <w:rFonts w:ascii="Trebuchet MS" w:eastAsia="Trebuchet MS" w:hAnsi="Trebuchet MS" w:cs="Trebuchet MS"/>
          <w:sz w:val="22"/>
          <w:szCs w:val="22"/>
        </w:rPr>
        <w:t xml:space="preserve">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56A2BA7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4</w:t>
      </w:r>
    </w:p>
    <w:p w14:paraId="0000007A" w14:textId="7907804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0007</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3E5163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 xml:space="preserve">Colorado,   </w:t>
      </w:r>
      <w:proofErr w:type="gramEnd"/>
      <w:r w:rsidRPr="00925A84">
        <w:rPr>
          <w:rFonts w:ascii="Trebuchet MS" w:eastAsia="Trebuchet MS" w:hAnsi="Trebuchet MS" w:cs="Trebuchet MS"/>
          <w:sz w:val="22"/>
          <w:szCs w:val="22"/>
        </w:rPr>
        <w:t xml:space="preserve">                                                                 </w:t>
      </w:r>
      <w:proofErr w:type="gramStart"/>
      <w:r w:rsidRPr="00925A84">
        <w:rPr>
          <w:rFonts w:ascii="Trebuchet MS" w:eastAsia="Trebuchet MS" w:hAnsi="Trebuchet MS" w:cs="Trebuchet MS"/>
          <w:sz w:val="22"/>
          <w:szCs w:val="22"/>
        </w:rPr>
        <w:t xml:space="preserve">   (</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 xml:space="preserve"> 6</w:t>
      </w:r>
    </w:p>
    <w:p w14:paraId="0000007E" w14:textId="7709BBB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0008</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CB6EB0A"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82" w14:textId="670A2B2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0009</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48F3BB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5</w:t>
      </w:r>
    </w:p>
    <w:p w14:paraId="00000086" w14:textId="1E3B7EF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0010</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6D9E479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6</w:t>
      </w:r>
    </w:p>
    <w:p w14:paraId="0000008A" w14:textId="2BBD83AF"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0011</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state-funded (except local agency projects) and all federal-aid projects with contracts exceeding $2,000, except for non-ARRA projects on roadways classified as local roads or rural </w:t>
      </w:r>
      <w:r>
        <w:rPr>
          <w:rFonts w:ascii="Trebuchet MS" w:eastAsia="Trebuchet MS" w:hAnsi="Trebuchet MS" w:cs="Trebuchet MS"/>
          <w:i/>
          <w:color w:val="0000FF"/>
          <w:sz w:val="22"/>
          <w:szCs w:val="22"/>
        </w:rPr>
        <w:lastRenderedPageBreak/>
        <w:t>minor collectors, which are exempt.  Projects on local roads, rural minor collectors, and enhancement projects funded with ARRA funds are not exempt.</w:t>
      </w:r>
    </w:p>
    <w:p w14:paraId="0000008D" w14:textId="7EBBE925"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8</w:t>
      </w:r>
    </w:p>
    <w:p w14:paraId="0000008E" w14:textId="1E07474E"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0012</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CA0BBD6"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proofErr w:type="gramStart"/>
      <w:r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ab/>
        <w:t>8</w:t>
      </w:r>
      <w:proofErr w:type="gramEnd"/>
    </w:p>
    <w:p w14:paraId="00000092" w14:textId="3C71D82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0013</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805A85" w:rsidRPr="00925A84">
        <w:rPr>
          <w:rFonts w:ascii="Trebuchet MS" w:eastAsia="Trebuchet MS" w:hAnsi="Trebuchet MS" w:cs="Trebuchet MS"/>
          <w:sz w:val="22"/>
          <w:szCs w:val="22"/>
        </w:rPr>
        <w:t>,</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3057063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96" w14:textId="1965CDED"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0014</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lastRenderedPageBreak/>
        <w:t>The above is a complete list of standard special provisions.  Each standard special provision is followed by instructions on its appropriate use.  Each instruction can be interpreted by the words “Use on</w:t>
      </w:r>
      <w:proofErr w:type="gramStart"/>
      <w:r>
        <w:rPr>
          <w:rFonts w:ascii="Trebuchet MS" w:eastAsia="Trebuchet MS" w:hAnsi="Trebuchet MS" w:cs="Trebuchet MS"/>
          <w:i/>
          <w:color w:val="800000"/>
          <w:sz w:val="22"/>
          <w:szCs w:val="22"/>
        </w:rPr>
        <w:t>… .</w:t>
      </w:r>
      <w:proofErr w:type="gramEnd"/>
      <w:r>
        <w:rPr>
          <w:rFonts w:ascii="Trebuchet MS" w:eastAsia="Trebuchet MS" w:hAnsi="Trebuchet MS" w:cs="Trebuchet MS"/>
          <w:i/>
          <w:color w:val="800000"/>
          <w:sz w:val="22"/>
          <w:szCs w:val="22"/>
        </w:rPr>
        <w:t xml:space="preserve">”.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6D059" w14:textId="77777777" w:rsidR="00C729BB" w:rsidRDefault="00C729BB">
      <w:r>
        <w:separator/>
      </w:r>
    </w:p>
  </w:endnote>
  <w:endnote w:type="continuationSeparator" w:id="0">
    <w:p w14:paraId="2231B580" w14:textId="77777777" w:rsidR="00C729BB" w:rsidRDefault="00C7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3201353-1622-4AF8-9A97-D8743AE9F1FC}"/>
    <w:embedItalic r:id="rId2" w:fontKey="{2F65D078-E76B-411A-8F95-12AAFCE615B7}"/>
  </w:font>
  <w:font w:name="Trebuchet MS">
    <w:altName w:val="Trebuchet MS"/>
    <w:panose1 w:val="020B0603020202020204"/>
    <w:charset w:val="00"/>
    <w:family w:val="swiss"/>
    <w:pitch w:val="variable"/>
    <w:sig w:usb0="00000687" w:usb1="00000000" w:usb2="00000000" w:usb3="00000000" w:csb0="0000009F" w:csb1="00000000"/>
    <w:embedRegular r:id="rId3" w:fontKey="{3FB87641-8EFE-4212-BEFA-981AC22AB663}"/>
    <w:embedBold r:id="rId4" w:fontKey="{C0C393A7-910C-4C88-B5E1-7D05CE2BE87A}"/>
    <w:embedItalic r:id="rId5" w:fontKey="{76C68207-32B1-44A6-8B40-95F72F7C5804}"/>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1F4ADA8-EB49-4378-BA19-A023422D69C1}"/>
  </w:font>
  <w:font w:name="Cambria">
    <w:panose1 w:val="02040503050406030204"/>
    <w:charset w:val="00"/>
    <w:family w:val="roman"/>
    <w:pitch w:val="variable"/>
    <w:sig w:usb0="E00006FF" w:usb1="420024FF" w:usb2="02000000" w:usb3="00000000" w:csb0="0000019F" w:csb1="00000000"/>
    <w:embedRegular r:id="rId7" w:fontKey="{A5C0BFD3-D368-4332-8815-658A3CF4B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63678" w14:textId="77777777" w:rsidR="00C729BB" w:rsidRDefault="00C729BB">
      <w:r>
        <w:separator/>
      </w:r>
    </w:p>
  </w:footnote>
  <w:footnote w:type="continuationSeparator" w:id="0">
    <w:p w14:paraId="6AE7D246" w14:textId="77777777" w:rsidR="00C729BB" w:rsidRDefault="00C7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116F0D"/>
    <w:rsid w:val="00141693"/>
    <w:rsid w:val="00291B60"/>
    <w:rsid w:val="003A1D77"/>
    <w:rsid w:val="003F0868"/>
    <w:rsid w:val="00407435"/>
    <w:rsid w:val="004175D6"/>
    <w:rsid w:val="004821B1"/>
    <w:rsid w:val="00587238"/>
    <w:rsid w:val="005E0918"/>
    <w:rsid w:val="0060179D"/>
    <w:rsid w:val="006742A6"/>
    <w:rsid w:val="006F1E38"/>
    <w:rsid w:val="0072153C"/>
    <w:rsid w:val="007C5360"/>
    <w:rsid w:val="008036DB"/>
    <w:rsid w:val="00805A85"/>
    <w:rsid w:val="00837281"/>
    <w:rsid w:val="00925A84"/>
    <w:rsid w:val="009709A5"/>
    <w:rsid w:val="009E6711"/>
    <w:rsid w:val="00A00569"/>
    <w:rsid w:val="00A37CA6"/>
    <w:rsid w:val="00A45BF5"/>
    <w:rsid w:val="00AC1DA8"/>
    <w:rsid w:val="00AC35AF"/>
    <w:rsid w:val="00B07D37"/>
    <w:rsid w:val="00B5179F"/>
    <w:rsid w:val="00BF28EE"/>
    <w:rsid w:val="00C14535"/>
    <w:rsid w:val="00C65C64"/>
    <w:rsid w:val="00C729BB"/>
    <w:rsid w:val="00CC4A6C"/>
    <w:rsid w:val="00CD118A"/>
    <w:rsid w:val="00D175E5"/>
    <w:rsid w:val="00D3742C"/>
    <w:rsid w:val="00D95E5B"/>
    <w:rsid w:val="00DB2042"/>
    <w:rsid w:val="00DD6502"/>
    <w:rsid w:val="00F36B29"/>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7920"/>
        <w:tab w:val="right" w:pos="9900"/>
      </w:tabs>
      <w:outlineLvl w:val="0"/>
    </w:pPr>
    <w:rPr>
      <w:i/>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2341</Words>
  <Characters>14919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Fakhimalizad, Amin</dc:creator>
  <cp:lastModifiedBy>Kayen, Michele</cp:lastModifiedBy>
  <cp:revision>5</cp:revision>
  <dcterms:created xsi:type="dcterms:W3CDTF">2026-03-16T20:05:00Z</dcterms:created>
  <dcterms:modified xsi:type="dcterms:W3CDTF">2026-03-16T20:31:00Z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