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B3505" w14:textId="44A1E91D" w:rsidR="00115222" w:rsidRPr="00115222" w:rsidRDefault="009E15F4" w:rsidP="00115222">
      <w:pPr>
        <w:pStyle w:val="Heading1"/>
        <w:jc w:val="left"/>
        <w:rPr>
          <w:rFonts w:ascii="Times New Roman" w:hAnsi="Times New Roman"/>
          <w:b w:val="0"/>
          <w:caps/>
          <w:sz w:val="18"/>
          <w:szCs w:val="18"/>
          <w:lang w:val="en-US"/>
        </w:rPr>
      </w:pPr>
      <w:r w:rsidRPr="00115222">
        <w:rPr>
          <w:rFonts w:ascii="Times New Roman" w:hAnsi="Times New Roman"/>
          <w:b w:val="0"/>
          <w:sz w:val="18"/>
          <w:szCs w:val="18"/>
          <w:lang w:val="en-US"/>
        </w:rPr>
        <w:t>Pilot Project Special Provision</w:t>
      </w:r>
      <w:r w:rsidR="00115222" w:rsidRPr="00115222">
        <w:rPr>
          <w:rFonts w:ascii="Times New Roman" w:hAnsi="Times New Roman"/>
          <w:b w:val="0"/>
          <w:caps/>
          <w:sz w:val="18"/>
          <w:szCs w:val="18"/>
          <w:lang w:val="en-US"/>
        </w:rPr>
        <w:t xml:space="preserve">: </w:t>
      </w:r>
      <w:r w:rsidRPr="00115222">
        <w:rPr>
          <w:rFonts w:ascii="Times New Roman" w:hAnsi="Times New Roman"/>
          <w:b w:val="0"/>
          <w:sz w:val="18"/>
          <w:szCs w:val="18"/>
          <w:lang w:val="en-US"/>
        </w:rPr>
        <w:t>211iss</w:t>
      </w:r>
    </w:p>
    <w:p w14:paraId="26C14F69" w14:textId="6D0421BC" w:rsidR="00115222" w:rsidRPr="00115222" w:rsidRDefault="00115222" w:rsidP="00115222">
      <w:pPr>
        <w:rPr>
          <w:rFonts w:ascii="Times New Roman" w:hAnsi="Times New Roman"/>
          <w:sz w:val="18"/>
          <w:szCs w:val="18"/>
          <w:lang w:eastAsia="x-none"/>
        </w:rPr>
      </w:pPr>
      <w:r w:rsidRPr="00115222">
        <w:rPr>
          <w:rFonts w:ascii="Times New Roman" w:hAnsi="Times New Roman"/>
          <w:sz w:val="18"/>
          <w:szCs w:val="18"/>
          <w:lang w:eastAsia="x-none"/>
        </w:rPr>
        <w:t xml:space="preserve">Date: </w:t>
      </w:r>
      <w:r w:rsidR="00F010DB">
        <w:rPr>
          <w:rFonts w:ascii="Times New Roman" w:hAnsi="Times New Roman"/>
          <w:sz w:val="18"/>
          <w:szCs w:val="18"/>
          <w:lang w:eastAsia="x-none"/>
        </w:rPr>
        <w:t>January 12, 2017</w:t>
      </w:r>
      <w:r w:rsidR="00BC3D90">
        <w:rPr>
          <w:rFonts w:ascii="Times New Roman" w:hAnsi="Times New Roman"/>
          <w:sz w:val="18"/>
          <w:szCs w:val="18"/>
          <w:lang w:eastAsia="x-none"/>
        </w:rPr>
        <w:t xml:space="preserve"> (</w:t>
      </w:r>
      <w:r w:rsidR="00F40812" w:rsidRPr="00F40812">
        <w:rPr>
          <w:rFonts w:ascii="Times New Roman" w:hAnsi="Times New Roman"/>
          <w:sz w:val="18"/>
          <w:szCs w:val="18"/>
          <w:lang w:eastAsia="x-none"/>
        </w:rPr>
        <w:t>Re-issued 07-03-17</w:t>
      </w:r>
      <w:r w:rsidR="00D50AD4">
        <w:rPr>
          <w:rFonts w:ascii="Times New Roman" w:hAnsi="Times New Roman"/>
          <w:sz w:val="18"/>
          <w:szCs w:val="18"/>
          <w:lang w:eastAsia="x-none"/>
        </w:rPr>
        <w:t>)</w:t>
      </w:r>
    </w:p>
    <w:p w14:paraId="0BC4895C" w14:textId="0DD6487F" w:rsidR="00DC302B" w:rsidRDefault="00DC302B" w:rsidP="003E0627">
      <w:pPr>
        <w:widowControl/>
        <w:jc w:val="center"/>
        <w:rPr>
          <w:rFonts w:ascii="Times New Roman" w:hAnsi="Times New Roman"/>
          <w:sz w:val="22"/>
          <w:szCs w:val="22"/>
        </w:rPr>
      </w:pPr>
      <w:r>
        <w:rPr>
          <w:rFonts w:ascii="Times New Roman" w:hAnsi="Times New Roman"/>
          <w:sz w:val="22"/>
          <w:szCs w:val="22"/>
        </w:rPr>
        <w:t>1</w:t>
      </w:r>
    </w:p>
    <w:p w14:paraId="2B5170B1" w14:textId="04E5C236" w:rsidR="003E0627" w:rsidRPr="00C10690" w:rsidRDefault="00C1126D" w:rsidP="003E0627">
      <w:pPr>
        <w:widowControl/>
        <w:jc w:val="center"/>
        <w:rPr>
          <w:rFonts w:ascii="Times New Roman" w:hAnsi="Times New Roman"/>
          <w:sz w:val="22"/>
          <w:szCs w:val="22"/>
        </w:rPr>
      </w:pPr>
      <w:r>
        <w:rPr>
          <w:rFonts w:ascii="Times New Roman" w:hAnsi="Times New Roman"/>
          <w:sz w:val="22"/>
          <w:szCs w:val="22"/>
        </w:rPr>
        <w:t xml:space="preserve">REVISION OF </w:t>
      </w:r>
      <w:r w:rsidR="003E0627" w:rsidRPr="00C10690">
        <w:rPr>
          <w:rFonts w:ascii="Times New Roman" w:hAnsi="Times New Roman"/>
          <w:sz w:val="22"/>
          <w:szCs w:val="22"/>
        </w:rPr>
        <w:t>SECTION 211</w:t>
      </w:r>
    </w:p>
    <w:p w14:paraId="6E5D1276" w14:textId="77777777" w:rsidR="003E0627" w:rsidRDefault="003E0627" w:rsidP="003E0627">
      <w:pPr>
        <w:widowControl/>
        <w:jc w:val="center"/>
        <w:rPr>
          <w:rFonts w:ascii="Times New Roman" w:hAnsi="Times New Roman"/>
          <w:sz w:val="22"/>
          <w:szCs w:val="22"/>
        </w:rPr>
      </w:pPr>
      <w:r w:rsidRPr="00C10690">
        <w:rPr>
          <w:rFonts w:ascii="Times New Roman" w:hAnsi="Times New Roman"/>
          <w:sz w:val="22"/>
          <w:szCs w:val="22"/>
        </w:rPr>
        <w:t>IN-SITU SOIL STABILIZATION</w:t>
      </w:r>
    </w:p>
    <w:p w14:paraId="11752B78" w14:textId="77777777" w:rsidR="00C10690" w:rsidRDefault="00C10690" w:rsidP="003E0627">
      <w:pPr>
        <w:widowControl/>
        <w:jc w:val="center"/>
        <w:rPr>
          <w:rFonts w:ascii="Times New Roman" w:hAnsi="Times New Roman"/>
          <w:sz w:val="22"/>
          <w:szCs w:val="22"/>
        </w:rPr>
      </w:pPr>
    </w:p>
    <w:p w14:paraId="57115603" w14:textId="4A6FE7C5" w:rsidR="00C10690" w:rsidRPr="00C10690" w:rsidRDefault="00C10690" w:rsidP="00C10690">
      <w:pPr>
        <w:widowControl/>
        <w:rPr>
          <w:rFonts w:ascii="Times New Roman" w:hAnsi="Times New Roman"/>
          <w:sz w:val="22"/>
          <w:szCs w:val="22"/>
        </w:rPr>
      </w:pPr>
      <w:r>
        <w:rPr>
          <w:rFonts w:ascii="Times New Roman" w:hAnsi="Times New Roman"/>
          <w:sz w:val="22"/>
          <w:szCs w:val="22"/>
        </w:rPr>
        <w:t>Section 211 is hereby added to the Standard Specifications for this project as follows:</w:t>
      </w:r>
    </w:p>
    <w:p w14:paraId="039A22BF" w14:textId="77777777" w:rsidR="00FC34C6" w:rsidRPr="00C10690" w:rsidRDefault="00FC34C6">
      <w:pPr>
        <w:pStyle w:val="Title"/>
        <w:rPr>
          <w:rFonts w:ascii="Times New Roman" w:hAnsi="Times New Roman"/>
          <w:sz w:val="22"/>
          <w:szCs w:val="22"/>
          <w:lang w:val="en-US"/>
        </w:rPr>
      </w:pPr>
    </w:p>
    <w:p w14:paraId="4B339FD3" w14:textId="77777777" w:rsidR="00233F26" w:rsidRPr="00C10690" w:rsidRDefault="003E0627" w:rsidP="003E0627">
      <w:pPr>
        <w:jc w:val="center"/>
        <w:rPr>
          <w:rFonts w:ascii="Times New Roman" w:hAnsi="Times New Roman"/>
          <w:sz w:val="22"/>
          <w:szCs w:val="22"/>
        </w:rPr>
      </w:pPr>
      <w:r w:rsidRPr="00C10690">
        <w:rPr>
          <w:rFonts w:ascii="Times New Roman" w:hAnsi="Times New Roman"/>
          <w:b/>
          <w:sz w:val="22"/>
          <w:szCs w:val="22"/>
        </w:rPr>
        <w:t>DESCRIPTION</w:t>
      </w:r>
    </w:p>
    <w:p w14:paraId="16874276" w14:textId="77777777" w:rsidR="003E0627" w:rsidRPr="00C10690" w:rsidRDefault="003E0627" w:rsidP="003E0627">
      <w:pPr>
        <w:widowControl/>
        <w:rPr>
          <w:rFonts w:ascii="Times New Roman" w:hAnsi="Times New Roman"/>
          <w:sz w:val="22"/>
          <w:szCs w:val="22"/>
        </w:rPr>
      </w:pPr>
      <w:bookmarkStart w:id="0" w:name="_GoBack"/>
      <w:bookmarkEnd w:id="0"/>
    </w:p>
    <w:p w14:paraId="10DEF7EC" w14:textId="013BCA75" w:rsidR="00F325B2" w:rsidRPr="00C10690" w:rsidRDefault="003E0627" w:rsidP="003E0627">
      <w:pPr>
        <w:widowControl/>
        <w:rPr>
          <w:rFonts w:ascii="Times New Roman" w:hAnsi="Times New Roman"/>
          <w:sz w:val="22"/>
          <w:szCs w:val="22"/>
        </w:rPr>
      </w:pPr>
      <w:r w:rsidRPr="00C10690">
        <w:rPr>
          <w:rFonts w:ascii="Times New Roman" w:hAnsi="Times New Roman"/>
          <w:b/>
          <w:sz w:val="22"/>
          <w:szCs w:val="22"/>
        </w:rPr>
        <w:t>211.01 General.</w:t>
      </w:r>
      <w:r w:rsidRPr="00C10690">
        <w:rPr>
          <w:rFonts w:ascii="Times New Roman" w:hAnsi="Times New Roman"/>
          <w:sz w:val="22"/>
          <w:szCs w:val="22"/>
        </w:rPr>
        <w:t xml:space="preserve"> This work shall consist of furnishing all labor, equipment, and materials necessary to </w:t>
      </w:r>
      <w:r w:rsidR="00024FFB" w:rsidRPr="00C10690">
        <w:rPr>
          <w:rFonts w:ascii="Times New Roman" w:hAnsi="Times New Roman"/>
          <w:sz w:val="22"/>
          <w:szCs w:val="22"/>
        </w:rPr>
        <w:t xml:space="preserve">drill and </w:t>
      </w:r>
      <w:r w:rsidRPr="00C10690">
        <w:rPr>
          <w:rFonts w:ascii="Times New Roman" w:hAnsi="Times New Roman"/>
          <w:sz w:val="22"/>
          <w:szCs w:val="22"/>
        </w:rPr>
        <w:t xml:space="preserve">inject </w:t>
      </w:r>
      <w:r w:rsidR="00024FFB" w:rsidRPr="00C10690">
        <w:rPr>
          <w:rFonts w:ascii="Times New Roman" w:hAnsi="Times New Roman"/>
          <w:sz w:val="22"/>
          <w:szCs w:val="22"/>
        </w:rPr>
        <w:t xml:space="preserve">material </w:t>
      </w:r>
      <w:r w:rsidR="00C52FC1" w:rsidRPr="00C10690">
        <w:rPr>
          <w:rFonts w:ascii="Times New Roman" w:hAnsi="Times New Roman"/>
          <w:sz w:val="22"/>
          <w:szCs w:val="22"/>
        </w:rPr>
        <w:t>to i</w:t>
      </w:r>
      <w:r w:rsidR="00B14522" w:rsidRPr="00C10690">
        <w:rPr>
          <w:rFonts w:ascii="Times New Roman" w:hAnsi="Times New Roman"/>
          <w:sz w:val="22"/>
          <w:szCs w:val="22"/>
        </w:rPr>
        <w:t xml:space="preserve">mprove the in-situ soil </w:t>
      </w:r>
      <w:r w:rsidR="00C52FC1" w:rsidRPr="00C10690">
        <w:rPr>
          <w:rFonts w:ascii="Times New Roman" w:hAnsi="Times New Roman"/>
          <w:sz w:val="22"/>
          <w:szCs w:val="22"/>
        </w:rPr>
        <w:t xml:space="preserve">along with </w:t>
      </w:r>
      <w:r w:rsidR="00712CD1" w:rsidRPr="00C10690">
        <w:rPr>
          <w:rFonts w:ascii="Times New Roman" w:hAnsi="Times New Roman"/>
          <w:sz w:val="22"/>
          <w:szCs w:val="22"/>
        </w:rPr>
        <w:t xml:space="preserve">any </w:t>
      </w:r>
      <w:r w:rsidR="00C52FC1" w:rsidRPr="00C10690">
        <w:rPr>
          <w:rFonts w:ascii="Times New Roman" w:hAnsi="Times New Roman"/>
          <w:sz w:val="22"/>
          <w:szCs w:val="22"/>
        </w:rPr>
        <w:t>raising and su</w:t>
      </w:r>
      <w:r w:rsidR="00B5231C" w:rsidRPr="00C10690">
        <w:rPr>
          <w:rFonts w:ascii="Times New Roman" w:hAnsi="Times New Roman"/>
          <w:sz w:val="22"/>
          <w:szCs w:val="22"/>
        </w:rPr>
        <w:t>pporting the existing pavement</w:t>
      </w:r>
      <w:r w:rsidR="00712CD1" w:rsidRPr="00C10690">
        <w:rPr>
          <w:rFonts w:ascii="Times New Roman" w:hAnsi="Times New Roman"/>
          <w:sz w:val="22"/>
          <w:szCs w:val="22"/>
        </w:rPr>
        <w:t xml:space="preserve"> </w:t>
      </w:r>
      <w:r w:rsidR="002857CC" w:rsidRPr="00C10690">
        <w:rPr>
          <w:rFonts w:ascii="Times New Roman" w:hAnsi="Times New Roman"/>
          <w:sz w:val="22"/>
          <w:szCs w:val="22"/>
        </w:rPr>
        <w:t>or</w:t>
      </w:r>
      <w:r w:rsidR="00712CD1" w:rsidRPr="00C10690">
        <w:rPr>
          <w:rFonts w:ascii="Times New Roman" w:hAnsi="Times New Roman"/>
          <w:sz w:val="22"/>
          <w:szCs w:val="22"/>
        </w:rPr>
        <w:t xml:space="preserve"> structures</w:t>
      </w:r>
      <w:r w:rsidR="00B5231C" w:rsidRPr="00C10690">
        <w:rPr>
          <w:rFonts w:ascii="Times New Roman" w:hAnsi="Times New Roman"/>
          <w:sz w:val="22"/>
          <w:szCs w:val="22"/>
        </w:rPr>
        <w:t xml:space="preserve"> </w:t>
      </w:r>
      <w:r w:rsidR="00C52FC1" w:rsidRPr="00C10690">
        <w:rPr>
          <w:rFonts w:ascii="Times New Roman" w:hAnsi="Times New Roman"/>
          <w:sz w:val="22"/>
          <w:szCs w:val="22"/>
        </w:rPr>
        <w:t>in accordance with th</w:t>
      </w:r>
      <w:r w:rsidR="00765CA4" w:rsidRPr="00C10690">
        <w:rPr>
          <w:rFonts w:ascii="Times New Roman" w:hAnsi="Times New Roman"/>
          <w:sz w:val="22"/>
          <w:szCs w:val="22"/>
        </w:rPr>
        <w:t>i</w:t>
      </w:r>
      <w:r w:rsidR="00C52FC1" w:rsidRPr="00C10690">
        <w:rPr>
          <w:rFonts w:ascii="Times New Roman" w:hAnsi="Times New Roman"/>
          <w:sz w:val="22"/>
          <w:szCs w:val="22"/>
        </w:rPr>
        <w:t xml:space="preserve">s specification and in </w:t>
      </w:r>
      <w:r w:rsidR="002857CC" w:rsidRPr="00C10690">
        <w:rPr>
          <w:rFonts w:ascii="Times New Roman" w:hAnsi="Times New Roman"/>
          <w:sz w:val="22"/>
          <w:szCs w:val="22"/>
        </w:rPr>
        <w:t>conformance</w:t>
      </w:r>
      <w:r w:rsidR="00C52FC1" w:rsidRPr="00C10690">
        <w:rPr>
          <w:rFonts w:ascii="Times New Roman" w:hAnsi="Times New Roman"/>
          <w:sz w:val="22"/>
          <w:szCs w:val="22"/>
        </w:rPr>
        <w:t xml:space="preserve"> with the lines</w:t>
      </w:r>
      <w:r w:rsidR="003A153C" w:rsidRPr="00C10690">
        <w:rPr>
          <w:rFonts w:ascii="Times New Roman" w:hAnsi="Times New Roman"/>
          <w:sz w:val="22"/>
          <w:szCs w:val="22"/>
        </w:rPr>
        <w:t>,</w:t>
      </w:r>
      <w:r w:rsidR="00C52FC1" w:rsidRPr="00C10690">
        <w:rPr>
          <w:rFonts w:ascii="Times New Roman" w:hAnsi="Times New Roman"/>
          <w:sz w:val="22"/>
          <w:szCs w:val="22"/>
        </w:rPr>
        <w:t xml:space="preserve"> grades </w:t>
      </w:r>
      <w:r w:rsidR="002857CC" w:rsidRPr="00C10690">
        <w:rPr>
          <w:rFonts w:ascii="Times New Roman" w:hAnsi="Times New Roman"/>
          <w:sz w:val="22"/>
          <w:szCs w:val="22"/>
        </w:rPr>
        <w:t xml:space="preserve">and associated tolerances </w:t>
      </w:r>
      <w:r w:rsidR="00C52FC1" w:rsidRPr="00C10690">
        <w:rPr>
          <w:rFonts w:ascii="Times New Roman" w:hAnsi="Times New Roman"/>
          <w:sz w:val="22"/>
          <w:szCs w:val="22"/>
        </w:rPr>
        <w:t>shown on the plans or established</w:t>
      </w:r>
      <w:r w:rsidR="002857CC" w:rsidRPr="00C10690">
        <w:rPr>
          <w:rFonts w:ascii="Times New Roman" w:hAnsi="Times New Roman"/>
          <w:sz w:val="22"/>
          <w:szCs w:val="22"/>
        </w:rPr>
        <w:t xml:space="preserve"> in the field by the Engineer</w:t>
      </w:r>
      <w:r w:rsidR="00C52FC1" w:rsidRPr="00C10690">
        <w:rPr>
          <w:rFonts w:ascii="Times New Roman" w:hAnsi="Times New Roman"/>
          <w:sz w:val="22"/>
          <w:szCs w:val="22"/>
        </w:rPr>
        <w:t>.</w:t>
      </w:r>
      <w:r w:rsidR="00F325B2" w:rsidRPr="00C10690">
        <w:rPr>
          <w:rFonts w:ascii="Times New Roman" w:hAnsi="Times New Roman"/>
          <w:sz w:val="22"/>
          <w:szCs w:val="22"/>
        </w:rPr>
        <w:t xml:space="preserve">  </w:t>
      </w:r>
    </w:p>
    <w:p w14:paraId="7876C57F" w14:textId="77777777" w:rsidR="00935789" w:rsidRPr="00C10690" w:rsidRDefault="00935789" w:rsidP="003E0627">
      <w:pPr>
        <w:widowControl/>
        <w:rPr>
          <w:rFonts w:ascii="Times New Roman" w:hAnsi="Times New Roman"/>
          <w:sz w:val="22"/>
          <w:szCs w:val="22"/>
        </w:rPr>
      </w:pPr>
    </w:p>
    <w:p w14:paraId="7F838EFF" w14:textId="44A507B6" w:rsidR="00935789" w:rsidRPr="00C10690" w:rsidRDefault="00935789" w:rsidP="003E0627">
      <w:pPr>
        <w:widowControl/>
        <w:rPr>
          <w:rFonts w:ascii="Times New Roman" w:hAnsi="Times New Roman"/>
          <w:sz w:val="22"/>
          <w:szCs w:val="22"/>
        </w:rPr>
      </w:pPr>
      <w:r w:rsidRPr="00C10690">
        <w:rPr>
          <w:rFonts w:ascii="Times New Roman" w:hAnsi="Times New Roman"/>
          <w:b/>
          <w:sz w:val="22"/>
          <w:szCs w:val="22"/>
        </w:rPr>
        <w:t>211.02</w:t>
      </w:r>
      <w:r w:rsidRPr="00C10690">
        <w:rPr>
          <w:rFonts w:ascii="Times New Roman" w:hAnsi="Times New Roman"/>
          <w:b/>
          <w:sz w:val="22"/>
          <w:szCs w:val="22"/>
        </w:rPr>
        <w:tab/>
        <w:t>Contractor Qualifications.</w:t>
      </w:r>
      <w:r w:rsidRPr="00C10690">
        <w:rPr>
          <w:rFonts w:ascii="Times New Roman" w:hAnsi="Times New Roman"/>
          <w:sz w:val="22"/>
          <w:szCs w:val="22"/>
        </w:rPr>
        <w:t xml:space="preserve">  The Contractor shall provide on-site supervisors and operators with experience in injection in-situ soil stabilization on at least </w:t>
      </w:r>
      <w:r w:rsidR="004A1765">
        <w:rPr>
          <w:rFonts w:ascii="Times New Roman" w:hAnsi="Times New Roman"/>
          <w:sz w:val="22"/>
          <w:szCs w:val="22"/>
        </w:rPr>
        <w:t>three</w:t>
      </w:r>
      <w:r w:rsidRPr="00C10690">
        <w:rPr>
          <w:rFonts w:ascii="Times New Roman" w:hAnsi="Times New Roman"/>
          <w:sz w:val="22"/>
          <w:szCs w:val="22"/>
        </w:rPr>
        <w:t xml:space="preserve"> transportation projects during the past </w:t>
      </w:r>
      <w:r w:rsidR="004A1765">
        <w:rPr>
          <w:rFonts w:ascii="Times New Roman" w:hAnsi="Times New Roman"/>
          <w:sz w:val="22"/>
          <w:szCs w:val="22"/>
        </w:rPr>
        <w:t>three</w:t>
      </w:r>
      <w:r w:rsidRPr="00C10690">
        <w:rPr>
          <w:rFonts w:ascii="Times New Roman" w:hAnsi="Times New Roman"/>
          <w:sz w:val="22"/>
          <w:szCs w:val="22"/>
        </w:rPr>
        <w:t xml:space="preserve"> years. </w:t>
      </w:r>
      <w:r w:rsidR="001645FC">
        <w:rPr>
          <w:rFonts w:ascii="Times New Roman" w:hAnsi="Times New Roman"/>
          <w:sz w:val="22"/>
          <w:szCs w:val="22"/>
        </w:rPr>
        <w:t xml:space="preserve">Written documentation of experience shall be provided at Engineer’s request. </w:t>
      </w:r>
      <w:r w:rsidRPr="00C10690">
        <w:rPr>
          <w:rFonts w:ascii="Times New Roman" w:hAnsi="Times New Roman"/>
          <w:sz w:val="22"/>
          <w:szCs w:val="22"/>
        </w:rPr>
        <w:t>The Contractor shall not use consultants or manufacturer’s representatives to meet the requirements of this s</w:t>
      </w:r>
      <w:r w:rsidR="00BA16D6" w:rsidRPr="00C10690">
        <w:rPr>
          <w:rFonts w:ascii="Times New Roman" w:hAnsi="Times New Roman"/>
          <w:sz w:val="22"/>
          <w:szCs w:val="22"/>
        </w:rPr>
        <w:t>ubs</w:t>
      </w:r>
      <w:r w:rsidRPr="00C10690">
        <w:rPr>
          <w:rFonts w:ascii="Times New Roman" w:hAnsi="Times New Roman"/>
          <w:sz w:val="22"/>
          <w:szCs w:val="22"/>
        </w:rPr>
        <w:t xml:space="preserve">ection.  </w:t>
      </w:r>
    </w:p>
    <w:p w14:paraId="54D9CFE1" w14:textId="77777777" w:rsidR="003E0627" w:rsidRPr="00C10690" w:rsidRDefault="003E0627" w:rsidP="00C05633">
      <w:pPr>
        <w:widowControl/>
        <w:rPr>
          <w:rFonts w:ascii="Times New Roman" w:hAnsi="Times New Roman"/>
          <w:sz w:val="22"/>
          <w:szCs w:val="22"/>
        </w:rPr>
      </w:pPr>
    </w:p>
    <w:p w14:paraId="294B0DCB" w14:textId="6E69DB90" w:rsidR="00DD30D7" w:rsidRPr="00C10690" w:rsidRDefault="003E0627" w:rsidP="003E0627">
      <w:pPr>
        <w:rPr>
          <w:rFonts w:ascii="Times New Roman" w:hAnsi="Times New Roman"/>
          <w:sz w:val="22"/>
          <w:szCs w:val="22"/>
        </w:rPr>
      </w:pPr>
      <w:r w:rsidRPr="00C10690">
        <w:rPr>
          <w:rFonts w:ascii="Times New Roman" w:hAnsi="Times New Roman"/>
          <w:b/>
          <w:sz w:val="22"/>
          <w:szCs w:val="22"/>
        </w:rPr>
        <w:t>211.</w:t>
      </w:r>
      <w:r w:rsidR="00935789" w:rsidRPr="00C10690">
        <w:rPr>
          <w:rFonts w:ascii="Times New Roman" w:hAnsi="Times New Roman"/>
          <w:b/>
          <w:sz w:val="22"/>
          <w:szCs w:val="22"/>
        </w:rPr>
        <w:t xml:space="preserve">03 </w:t>
      </w:r>
      <w:r w:rsidR="009A490E" w:rsidRPr="00C10690">
        <w:rPr>
          <w:rFonts w:ascii="Times New Roman" w:hAnsi="Times New Roman"/>
          <w:b/>
          <w:sz w:val="22"/>
          <w:szCs w:val="22"/>
        </w:rPr>
        <w:t>Site Evaluation</w:t>
      </w:r>
      <w:r w:rsidRPr="00C10690">
        <w:rPr>
          <w:rFonts w:ascii="Times New Roman" w:hAnsi="Times New Roman"/>
          <w:b/>
          <w:sz w:val="22"/>
          <w:szCs w:val="22"/>
        </w:rPr>
        <w:t>.</w:t>
      </w:r>
      <w:r w:rsidRPr="00C10690">
        <w:rPr>
          <w:rFonts w:ascii="Times New Roman" w:hAnsi="Times New Roman"/>
          <w:sz w:val="22"/>
          <w:szCs w:val="22"/>
        </w:rPr>
        <w:t xml:space="preserve">  A preliminary </w:t>
      </w:r>
      <w:r w:rsidR="002857CC" w:rsidRPr="00C10690">
        <w:rPr>
          <w:rFonts w:ascii="Times New Roman" w:hAnsi="Times New Roman"/>
          <w:sz w:val="22"/>
          <w:szCs w:val="22"/>
        </w:rPr>
        <w:t xml:space="preserve">ground surface </w:t>
      </w:r>
      <w:r w:rsidRPr="00C10690">
        <w:rPr>
          <w:rFonts w:ascii="Times New Roman" w:hAnsi="Times New Roman"/>
          <w:sz w:val="22"/>
          <w:szCs w:val="22"/>
        </w:rPr>
        <w:t xml:space="preserve">profile shall be performed </w:t>
      </w:r>
      <w:r w:rsidR="002573D7" w:rsidRPr="00C10690">
        <w:rPr>
          <w:rFonts w:ascii="Times New Roman" w:hAnsi="Times New Roman"/>
          <w:sz w:val="22"/>
          <w:szCs w:val="22"/>
        </w:rPr>
        <w:t xml:space="preserve">by the Contractor </w:t>
      </w:r>
      <w:r w:rsidRPr="00C10690">
        <w:rPr>
          <w:rFonts w:ascii="Times New Roman" w:hAnsi="Times New Roman"/>
          <w:sz w:val="22"/>
          <w:szCs w:val="22"/>
        </w:rPr>
        <w:t xml:space="preserve">to </w:t>
      </w:r>
      <w:r w:rsidR="002573D7" w:rsidRPr="00C10690">
        <w:rPr>
          <w:rFonts w:ascii="Times New Roman" w:hAnsi="Times New Roman"/>
          <w:sz w:val="22"/>
          <w:szCs w:val="22"/>
        </w:rPr>
        <w:t>be used as a monitoring baseline during the stabilization</w:t>
      </w:r>
      <w:r w:rsidRPr="00C10690">
        <w:rPr>
          <w:rFonts w:ascii="Times New Roman" w:hAnsi="Times New Roman"/>
          <w:sz w:val="22"/>
          <w:szCs w:val="22"/>
        </w:rPr>
        <w:t xml:space="preserve">. </w:t>
      </w:r>
      <w:r w:rsidR="00DD30D7" w:rsidRPr="00C10690">
        <w:rPr>
          <w:rFonts w:ascii="Times New Roman" w:hAnsi="Times New Roman"/>
          <w:sz w:val="22"/>
          <w:szCs w:val="22"/>
        </w:rPr>
        <w:t>The interval between each point on the profile shall not exceed 10 feet. The plot of the preliminary ground surface profile shall be provided to the Engineer prior to injection.</w:t>
      </w:r>
    </w:p>
    <w:p w14:paraId="697AE1E2" w14:textId="77777777" w:rsidR="00DD30D7" w:rsidRPr="00C10690" w:rsidRDefault="00DD30D7" w:rsidP="003E0627">
      <w:pPr>
        <w:rPr>
          <w:rFonts w:ascii="Times New Roman" w:hAnsi="Times New Roman"/>
          <w:sz w:val="22"/>
          <w:szCs w:val="22"/>
        </w:rPr>
      </w:pPr>
    </w:p>
    <w:p w14:paraId="4308DEF4" w14:textId="30267017" w:rsidR="009E1226" w:rsidRPr="00C10690" w:rsidRDefault="00712CD1" w:rsidP="003E0627">
      <w:pPr>
        <w:rPr>
          <w:rFonts w:ascii="Times New Roman" w:hAnsi="Times New Roman"/>
          <w:sz w:val="22"/>
          <w:szCs w:val="22"/>
        </w:rPr>
      </w:pPr>
      <w:r w:rsidRPr="00C10690">
        <w:rPr>
          <w:rFonts w:ascii="Times New Roman" w:hAnsi="Times New Roman"/>
          <w:sz w:val="22"/>
          <w:szCs w:val="22"/>
        </w:rPr>
        <w:t>For pavement, t</w:t>
      </w:r>
      <w:r w:rsidR="003E0627" w:rsidRPr="00C10690">
        <w:rPr>
          <w:rFonts w:ascii="Times New Roman" w:hAnsi="Times New Roman"/>
          <w:sz w:val="22"/>
          <w:szCs w:val="22"/>
        </w:rPr>
        <w:t xml:space="preserve">he profile shall be taken in each wheel path of the area to be raised. At least one profile shall be taken in the shoulders of the area to be raised. </w:t>
      </w:r>
    </w:p>
    <w:p w14:paraId="465E05EA" w14:textId="77777777" w:rsidR="009E1226" w:rsidRPr="00C10690" w:rsidRDefault="009E1226" w:rsidP="003E0627">
      <w:pPr>
        <w:rPr>
          <w:rFonts w:ascii="Times New Roman" w:hAnsi="Times New Roman"/>
          <w:sz w:val="22"/>
          <w:szCs w:val="22"/>
        </w:rPr>
      </w:pPr>
    </w:p>
    <w:p w14:paraId="121B012C" w14:textId="4D2EB510" w:rsidR="00D74FB1" w:rsidRPr="00C10690" w:rsidRDefault="00AC4635" w:rsidP="00D74FB1">
      <w:pPr>
        <w:rPr>
          <w:rFonts w:ascii="Times New Roman" w:hAnsi="Times New Roman"/>
          <w:sz w:val="22"/>
          <w:szCs w:val="22"/>
        </w:rPr>
      </w:pPr>
      <w:r w:rsidRPr="00C10690">
        <w:rPr>
          <w:rFonts w:ascii="Times New Roman" w:hAnsi="Times New Roman"/>
          <w:sz w:val="22"/>
          <w:szCs w:val="22"/>
        </w:rPr>
        <w:t xml:space="preserve">A site evaluation report including a </w:t>
      </w:r>
      <w:r w:rsidR="00DD30D7" w:rsidRPr="00C10690">
        <w:rPr>
          <w:rFonts w:ascii="Times New Roman" w:hAnsi="Times New Roman"/>
          <w:sz w:val="22"/>
          <w:szCs w:val="22"/>
        </w:rPr>
        <w:t xml:space="preserve">minimum of one boring for subsurface information will be provided to the Contractor. </w:t>
      </w:r>
      <w:r w:rsidR="00D74FB1" w:rsidRPr="00C10690">
        <w:rPr>
          <w:rFonts w:ascii="Times New Roman" w:hAnsi="Times New Roman"/>
          <w:sz w:val="22"/>
          <w:szCs w:val="22"/>
        </w:rPr>
        <w:t xml:space="preserve">Additional subsurface information can be obtained by conducting geotechnical explorations at the Contractor’s expense. Additional geotechnical explorations </w:t>
      </w:r>
      <w:r w:rsidR="00A23648" w:rsidRPr="00C10690">
        <w:rPr>
          <w:rFonts w:ascii="Times New Roman" w:hAnsi="Times New Roman"/>
          <w:sz w:val="22"/>
          <w:szCs w:val="22"/>
        </w:rPr>
        <w:t xml:space="preserve">by the Contractor </w:t>
      </w:r>
      <w:r w:rsidR="00D74FB1" w:rsidRPr="00C10690">
        <w:rPr>
          <w:rFonts w:ascii="Times New Roman" w:hAnsi="Times New Roman"/>
          <w:sz w:val="22"/>
          <w:szCs w:val="22"/>
        </w:rPr>
        <w:t>shall</w:t>
      </w:r>
      <w:r w:rsidR="002857CC" w:rsidRPr="00C10690">
        <w:rPr>
          <w:rFonts w:ascii="Times New Roman" w:hAnsi="Times New Roman"/>
          <w:sz w:val="22"/>
          <w:szCs w:val="22"/>
        </w:rPr>
        <w:t xml:space="preserve"> be conducted </w:t>
      </w:r>
      <w:r w:rsidR="00A23648" w:rsidRPr="00C10690">
        <w:rPr>
          <w:rFonts w:ascii="Times New Roman" w:hAnsi="Times New Roman"/>
          <w:sz w:val="22"/>
          <w:szCs w:val="22"/>
        </w:rPr>
        <w:t>by a licensed Professional Engineer</w:t>
      </w:r>
      <w:r w:rsidR="00A533AD" w:rsidRPr="00C10690">
        <w:rPr>
          <w:rFonts w:ascii="Times New Roman" w:hAnsi="Times New Roman"/>
          <w:sz w:val="22"/>
          <w:szCs w:val="22"/>
        </w:rPr>
        <w:t xml:space="preserve">, </w:t>
      </w:r>
      <w:r w:rsidR="00A23648" w:rsidRPr="00C10690">
        <w:rPr>
          <w:rFonts w:ascii="Times New Roman" w:hAnsi="Times New Roman"/>
          <w:sz w:val="22"/>
          <w:szCs w:val="22"/>
        </w:rPr>
        <w:t>Geologist</w:t>
      </w:r>
      <w:r w:rsidR="00A533AD" w:rsidRPr="00C10690">
        <w:rPr>
          <w:rFonts w:ascii="Times New Roman" w:hAnsi="Times New Roman"/>
          <w:sz w:val="22"/>
          <w:szCs w:val="22"/>
        </w:rPr>
        <w:t>, or Technician</w:t>
      </w:r>
      <w:r w:rsidR="00A23648" w:rsidRPr="00C10690">
        <w:rPr>
          <w:rFonts w:ascii="Times New Roman" w:hAnsi="Times New Roman"/>
          <w:sz w:val="22"/>
          <w:szCs w:val="22"/>
        </w:rPr>
        <w:t>. Additional geotechnical explorations shall be</w:t>
      </w:r>
      <w:r w:rsidR="002857CC" w:rsidRPr="00C10690">
        <w:rPr>
          <w:rFonts w:ascii="Times New Roman" w:hAnsi="Times New Roman"/>
          <w:sz w:val="22"/>
          <w:szCs w:val="22"/>
        </w:rPr>
        <w:t xml:space="preserve"> </w:t>
      </w:r>
      <w:r w:rsidR="00712CD1" w:rsidRPr="00C10690">
        <w:rPr>
          <w:rFonts w:ascii="Times New Roman" w:hAnsi="Times New Roman"/>
          <w:sz w:val="22"/>
          <w:szCs w:val="22"/>
        </w:rPr>
        <w:t>advance</w:t>
      </w:r>
      <w:r w:rsidR="002857CC" w:rsidRPr="00C10690">
        <w:rPr>
          <w:rFonts w:ascii="Times New Roman" w:hAnsi="Times New Roman"/>
          <w:sz w:val="22"/>
          <w:szCs w:val="22"/>
        </w:rPr>
        <w:t>d</w:t>
      </w:r>
      <w:r w:rsidR="00712CD1" w:rsidRPr="00C10690">
        <w:rPr>
          <w:rFonts w:ascii="Times New Roman" w:hAnsi="Times New Roman"/>
          <w:sz w:val="22"/>
          <w:szCs w:val="22"/>
        </w:rPr>
        <w:t xml:space="preserve"> </w:t>
      </w:r>
      <w:r w:rsidR="007C3095" w:rsidRPr="00C10690">
        <w:rPr>
          <w:rFonts w:ascii="Times New Roman" w:hAnsi="Times New Roman"/>
          <w:sz w:val="22"/>
          <w:szCs w:val="22"/>
        </w:rPr>
        <w:t>great enough to fully penetrate unsuitable foundation soils into competent material of suitable bearing resistance (stiff or dense soils or bedrock)</w:t>
      </w:r>
      <w:r w:rsidR="00EE318D" w:rsidRPr="00C10690">
        <w:rPr>
          <w:rFonts w:ascii="Times New Roman" w:hAnsi="Times New Roman"/>
          <w:sz w:val="22"/>
          <w:szCs w:val="22"/>
        </w:rPr>
        <w:t xml:space="preserve">. </w:t>
      </w:r>
      <w:r w:rsidR="00D74FB1" w:rsidRPr="00C10690">
        <w:rPr>
          <w:rFonts w:ascii="Times New Roman" w:hAnsi="Times New Roman"/>
          <w:sz w:val="22"/>
          <w:szCs w:val="22"/>
        </w:rPr>
        <w:t xml:space="preserve"> </w:t>
      </w:r>
      <w:r w:rsidR="004A1765">
        <w:rPr>
          <w:rFonts w:ascii="Times New Roman" w:hAnsi="Times New Roman"/>
          <w:sz w:val="22"/>
          <w:szCs w:val="22"/>
        </w:rPr>
        <w:t xml:space="preserve">Site </w:t>
      </w:r>
      <w:r w:rsidR="00D74FB1" w:rsidRPr="00C10690">
        <w:rPr>
          <w:rFonts w:ascii="Times New Roman" w:hAnsi="Times New Roman"/>
          <w:sz w:val="22"/>
          <w:szCs w:val="22"/>
        </w:rPr>
        <w:t>evaluation report</w:t>
      </w:r>
      <w:r w:rsidR="004A1765">
        <w:rPr>
          <w:rFonts w:ascii="Times New Roman" w:hAnsi="Times New Roman"/>
          <w:sz w:val="22"/>
          <w:szCs w:val="22"/>
        </w:rPr>
        <w:t>s</w:t>
      </w:r>
      <w:r w:rsidR="00D74FB1" w:rsidRPr="00C10690">
        <w:rPr>
          <w:rFonts w:ascii="Times New Roman" w:hAnsi="Times New Roman"/>
          <w:sz w:val="22"/>
          <w:szCs w:val="22"/>
        </w:rPr>
        <w:t xml:space="preserve"> </w:t>
      </w:r>
      <w:r w:rsidRPr="00C10690">
        <w:rPr>
          <w:rFonts w:ascii="Times New Roman" w:hAnsi="Times New Roman"/>
          <w:sz w:val="22"/>
          <w:szCs w:val="22"/>
        </w:rPr>
        <w:t xml:space="preserve">conducted by CDOT or the Contractor shall </w:t>
      </w:r>
      <w:r w:rsidR="00D74FB1" w:rsidRPr="00C10690">
        <w:rPr>
          <w:rFonts w:ascii="Times New Roman" w:hAnsi="Times New Roman"/>
          <w:sz w:val="22"/>
          <w:szCs w:val="22"/>
        </w:rPr>
        <w:t>includ</w:t>
      </w:r>
      <w:r w:rsidR="00514E49" w:rsidRPr="00C10690">
        <w:rPr>
          <w:rFonts w:ascii="Times New Roman" w:hAnsi="Times New Roman"/>
          <w:sz w:val="22"/>
          <w:szCs w:val="22"/>
        </w:rPr>
        <w:t>e</w:t>
      </w:r>
      <w:r w:rsidRPr="00C10690">
        <w:rPr>
          <w:rFonts w:ascii="Times New Roman" w:hAnsi="Times New Roman"/>
          <w:sz w:val="22"/>
          <w:szCs w:val="22"/>
        </w:rPr>
        <w:t xml:space="preserve"> the </w:t>
      </w:r>
      <w:r w:rsidR="00D74FB1" w:rsidRPr="00C10690">
        <w:rPr>
          <w:rFonts w:ascii="Times New Roman" w:hAnsi="Times New Roman"/>
          <w:sz w:val="22"/>
          <w:szCs w:val="22"/>
        </w:rPr>
        <w:t xml:space="preserve">name of </w:t>
      </w:r>
      <w:r w:rsidRPr="00C10690">
        <w:rPr>
          <w:rFonts w:ascii="Times New Roman" w:hAnsi="Times New Roman"/>
          <w:sz w:val="22"/>
          <w:szCs w:val="22"/>
        </w:rPr>
        <w:t>operator</w:t>
      </w:r>
      <w:r w:rsidR="00D74FB1" w:rsidRPr="00C10690">
        <w:rPr>
          <w:rFonts w:ascii="Times New Roman" w:hAnsi="Times New Roman"/>
          <w:sz w:val="22"/>
          <w:szCs w:val="22"/>
        </w:rPr>
        <w:t xml:space="preserve">, type of </w:t>
      </w:r>
      <w:r w:rsidRPr="00C10690">
        <w:rPr>
          <w:rFonts w:ascii="Times New Roman" w:hAnsi="Times New Roman"/>
          <w:sz w:val="22"/>
          <w:szCs w:val="22"/>
        </w:rPr>
        <w:t xml:space="preserve">equipment </w:t>
      </w:r>
      <w:r w:rsidR="00D74FB1" w:rsidRPr="00C10690">
        <w:rPr>
          <w:rFonts w:ascii="Times New Roman" w:hAnsi="Times New Roman"/>
          <w:sz w:val="22"/>
          <w:szCs w:val="22"/>
        </w:rPr>
        <w:t>and method used, date started, date completed, location of hole, depth of hole, sampling methods, sampling depth and intervals, type and depth of materials encountered, and any possible chemical interaction that may occur between the in-situ materials and injection material</w:t>
      </w:r>
      <w:r w:rsidR="004A1765">
        <w:rPr>
          <w:rFonts w:ascii="Times New Roman" w:hAnsi="Times New Roman"/>
          <w:sz w:val="22"/>
          <w:szCs w:val="22"/>
        </w:rPr>
        <w:t xml:space="preserve"> and</w:t>
      </w:r>
      <w:r w:rsidR="00D74FB1" w:rsidRPr="00C10690">
        <w:rPr>
          <w:rFonts w:ascii="Times New Roman" w:hAnsi="Times New Roman"/>
          <w:sz w:val="22"/>
          <w:szCs w:val="22"/>
        </w:rPr>
        <w:t xml:space="preserve"> shall be submitted by the Contractor to the Engineer for </w:t>
      </w:r>
      <w:r w:rsidR="00A23648" w:rsidRPr="00C10690">
        <w:rPr>
          <w:rFonts w:ascii="Times New Roman" w:hAnsi="Times New Roman"/>
          <w:sz w:val="22"/>
          <w:szCs w:val="22"/>
        </w:rPr>
        <w:t>acceptance</w:t>
      </w:r>
      <w:r w:rsidR="00D74FB1" w:rsidRPr="00C10690">
        <w:rPr>
          <w:rFonts w:ascii="Times New Roman" w:hAnsi="Times New Roman"/>
          <w:sz w:val="22"/>
          <w:szCs w:val="22"/>
        </w:rPr>
        <w:t>.</w:t>
      </w:r>
    </w:p>
    <w:p w14:paraId="61D14951" w14:textId="77777777" w:rsidR="003E0627" w:rsidRPr="00C10690" w:rsidRDefault="003E0627" w:rsidP="003E0627">
      <w:pPr>
        <w:rPr>
          <w:rFonts w:ascii="Times New Roman" w:hAnsi="Times New Roman"/>
          <w:sz w:val="22"/>
          <w:szCs w:val="22"/>
        </w:rPr>
      </w:pPr>
    </w:p>
    <w:p w14:paraId="34F68111" w14:textId="13E4F650" w:rsidR="00E03B3A" w:rsidRPr="00C10690" w:rsidRDefault="00EE318D">
      <w:pPr>
        <w:rPr>
          <w:rFonts w:ascii="Times New Roman" w:hAnsi="Times New Roman"/>
          <w:sz w:val="22"/>
          <w:szCs w:val="22"/>
        </w:rPr>
      </w:pPr>
      <w:r w:rsidRPr="00C10690">
        <w:rPr>
          <w:rFonts w:ascii="Times New Roman" w:hAnsi="Times New Roman"/>
          <w:b/>
          <w:sz w:val="22"/>
          <w:szCs w:val="22"/>
        </w:rPr>
        <w:t>211.</w:t>
      </w:r>
      <w:r w:rsidR="00935789" w:rsidRPr="00C10690">
        <w:rPr>
          <w:rFonts w:ascii="Times New Roman" w:hAnsi="Times New Roman"/>
          <w:b/>
          <w:sz w:val="22"/>
          <w:szCs w:val="22"/>
        </w:rPr>
        <w:t xml:space="preserve">04 </w:t>
      </w:r>
      <w:r w:rsidR="009A490E" w:rsidRPr="00C10690">
        <w:rPr>
          <w:rFonts w:ascii="Times New Roman" w:hAnsi="Times New Roman"/>
          <w:b/>
          <w:sz w:val="22"/>
          <w:szCs w:val="22"/>
        </w:rPr>
        <w:t>Deliverables</w:t>
      </w:r>
      <w:r w:rsidRPr="00C10690">
        <w:rPr>
          <w:rFonts w:ascii="Times New Roman" w:hAnsi="Times New Roman"/>
          <w:b/>
          <w:sz w:val="22"/>
          <w:szCs w:val="22"/>
        </w:rPr>
        <w:t>.</w:t>
      </w:r>
      <w:r w:rsidRPr="00C10690">
        <w:rPr>
          <w:rFonts w:ascii="Times New Roman" w:hAnsi="Times New Roman"/>
          <w:sz w:val="22"/>
          <w:szCs w:val="22"/>
        </w:rPr>
        <w:t xml:space="preserve"> </w:t>
      </w:r>
      <w:r w:rsidR="00F325B2" w:rsidRPr="00C10690">
        <w:rPr>
          <w:rFonts w:ascii="Times New Roman" w:hAnsi="Times New Roman"/>
          <w:sz w:val="22"/>
          <w:szCs w:val="22"/>
        </w:rPr>
        <w:t xml:space="preserve">The </w:t>
      </w:r>
      <w:r w:rsidR="00B5231C" w:rsidRPr="00C10690">
        <w:rPr>
          <w:rFonts w:ascii="Times New Roman" w:hAnsi="Times New Roman"/>
          <w:sz w:val="22"/>
          <w:szCs w:val="22"/>
        </w:rPr>
        <w:t>C</w:t>
      </w:r>
      <w:r w:rsidR="003E72C5" w:rsidRPr="00C10690">
        <w:rPr>
          <w:rFonts w:ascii="Times New Roman" w:hAnsi="Times New Roman"/>
          <w:sz w:val="22"/>
          <w:szCs w:val="22"/>
        </w:rPr>
        <w:t xml:space="preserve">ontractor shall </w:t>
      </w:r>
      <w:r w:rsidR="00445281" w:rsidRPr="00C10690">
        <w:rPr>
          <w:rFonts w:ascii="Times New Roman" w:hAnsi="Times New Roman"/>
          <w:sz w:val="22"/>
          <w:szCs w:val="22"/>
        </w:rPr>
        <w:t xml:space="preserve">submit their proposed </w:t>
      </w:r>
      <w:r w:rsidR="00DD30D7" w:rsidRPr="00C10690">
        <w:rPr>
          <w:rFonts w:ascii="Times New Roman" w:hAnsi="Times New Roman"/>
          <w:sz w:val="22"/>
          <w:szCs w:val="22"/>
        </w:rPr>
        <w:t xml:space="preserve">injection </w:t>
      </w:r>
      <w:r w:rsidR="00445281" w:rsidRPr="00C10690">
        <w:rPr>
          <w:rFonts w:ascii="Times New Roman" w:hAnsi="Times New Roman"/>
          <w:sz w:val="22"/>
          <w:szCs w:val="22"/>
        </w:rPr>
        <w:t>method</w:t>
      </w:r>
      <w:r w:rsidR="003E72C5" w:rsidRPr="00C10690">
        <w:rPr>
          <w:rFonts w:ascii="Times New Roman" w:hAnsi="Times New Roman"/>
          <w:sz w:val="22"/>
          <w:szCs w:val="22"/>
        </w:rPr>
        <w:t xml:space="preserve"> for </w:t>
      </w:r>
      <w:r w:rsidR="00447E7E" w:rsidRPr="00C10690">
        <w:rPr>
          <w:rFonts w:ascii="Times New Roman" w:hAnsi="Times New Roman"/>
          <w:sz w:val="22"/>
          <w:szCs w:val="22"/>
        </w:rPr>
        <w:t xml:space="preserve">improving </w:t>
      </w:r>
      <w:r w:rsidR="003E72C5" w:rsidRPr="00C10690">
        <w:rPr>
          <w:rFonts w:ascii="Times New Roman" w:hAnsi="Times New Roman"/>
          <w:sz w:val="22"/>
          <w:szCs w:val="22"/>
        </w:rPr>
        <w:t xml:space="preserve">in-situ </w:t>
      </w:r>
      <w:r w:rsidR="00FC34C6" w:rsidRPr="00C10690">
        <w:rPr>
          <w:rFonts w:ascii="Times New Roman" w:hAnsi="Times New Roman"/>
          <w:sz w:val="22"/>
          <w:szCs w:val="22"/>
        </w:rPr>
        <w:t>soil</w:t>
      </w:r>
      <w:r w:rsidR="00B5231C" w:rsidRPr="00C10690">
        <w:rPr>
          <w:rFonts w:ascii="Times New Roman" w:hAnsi="Times New Roman"/>
          <w:sz w:val="22"/>
          <w:szCs w:val="22"/>
        </w:rPr>
        <w:t xml:space="preserve"> </w:t>
      </w:r>
      <w:r w:rsidR="00447E7E" w:rsidRPr="00C10690">
        <w:rPr>
          <w:rFonts w:ascii="Times New Roman" w:hAnsi="Times New Roman"/>
          <w:sz w:val="22"/>
          <w:szCs w:val="22"/>
        </w:rPr>
        <w:t xml:space="preserve">that may be contributing to distress at the ground surface </w:t>
      </w:r>
      <w:r w:rsidR="00436082" w:rsidRPr="00C10690">
        <w:rPr>
          <w:rFonts w:ascii="Times New Roman" w:hAnsi="Times New Roman"/>
          <w:sz w:val="22"/>
          <w:szCs w:val="22"/>
        </w:rPr>
        <w:t xml:space="preserve">identified in </w:t>
      </w:r>
      <w:r w:rsidR="002573D7" w:rsidRPr="00C10690">
        <w:rPr>
          <w:rFonts w:ascii="Times New Roman" w:hAnsi="Times New Roman"/>
          <w:sz w:val="22"/>
          <w:szCs w:val="22"/>
        </w:rPr>
        <w:t>the plans</w:t>
      </w:r>
      <w:r w:rsidR="00436082" w:rsidRPr="00C10690">
        <w:rPr>
          <w:rFonts w:ascii="Times New Roman" w:hAnsi="Times New Roman"/>
          <w:sz w:val="22"/>
          <w:szCs w:val="22"/>
        </w:rPr>
        <w:t xml:space="preserve"> </w:t>
      </w:r>
      <w:r w:rsidR="00B5231C" w:rsidRPr="00C10690">
        <w:rPr>
          <w:rFonts w:ascii="Times New Roman" w:hAnsi="Times New Roman"/>
          <w:sz w:val="22"/>
          <w:szCs w:val="22"/>
        </w:rPr>
        <w:t xml:space="preserve">and </w:t>
      </w:r>
      <w:r w:rsidR="00C67D9D" w:rsidRPr="00C10690">
        <w:rPr>
          <w:rFonts w:ascii="Times New Roman" w:hAnsi="Times New Roman"/>
          <w:sz w:val="22"/>
          <w:szCs w:val="22"/>
        </w:rPr>
        <w:t>any</w:t>
      </w:r>
      <w:r w:rsidR="00B5231C" w:rsidRPr="00C10690">
        <w:rPr>
          <w:rFonts w:ascii="Times New Roman" w:hAnsi="Times New Roman"/>
          <w:sz w:val="22"/>
          <w:szCs w:val="22"/>
        </w:rPr>
        <w:t xml:space="preserve"> </w:t>
      </w:r>
      <w:r w:rsidR="00C67D9D" w:rsidRPr="00C10690">
        <w:rPr>
          <w:rFonts w:ascii="Times New Roman" w:hAnsi="Times New Roman"/>
          <w:sz w:val="22"/>
          <w:szCs w:val="22"/>
        </w:rPr>
        <w:t xml:space="preserve">needed </w:t>
      </w:r>
      <w:r w:rsidR="00B5231C" w:rsidRPr="00C10690">
        <w:rPr>
          <w:rFonts w:ascii="Times New Roman" w:hAnsi="Times New Roman"/>
          <w:sz w:val="22"/>
          <w:szCs w:val="22"/>
        </w:rPr>
        <w:t>pavement</w:t>
      </w:r>
      <w:r w:rsidR="00C67D9D" w:rsidRPr="00C10690">
        <w:rPr>
          <w:rFonts w:ascii="Times New Roman" w:hAnsi="Times New Roman"/>
          <w:sz w:val="22"/>
          <w:szCs w:val="22"/>
        </w:rPr>
        <w:t xml:space="preserve"> or structure improvements as a result of the stabilization procedure</w:t>
      </w:r>
      <w:r w:rsidR="00436082" w:rsidRPr="00C10690">
        <w:rPr>
          <w:rFonts w:ascii="Times New Roman" w:hAnsi="Times New Roman"/>
          <w:sz w:val="22"/>
          <w:szCs w:val="22"/>
        </w:rPr>
        <w:t xml:space="preserve">. </w:t>
      </w:r>
      <w:r w:rsidR="00E03B3A" w:rsidRPr="00C10690">
        <w:rPr>
          <w:rFonts w:ascii="Times New Roman" w:hAnsi="Times New Roman"/>
          <w:sz w:val="22"/>
          <w:szCs w:val="22"/>
        </w:rPr>
        <w:t xml:space="preserve">The Contractor shall provide an Injection Plan for review and acceptance by the Engineer </w:t>
      </w:r>
      <w:r w:rsidR="00655204" w:rsidRPr="00C10690">
        <w:rPr>
          <w:rFonts w:ascii="Times New Roman" w:hAnsi="Times New Roman"/>
          <w:sz w:val="22"/>
          <w:szCs w:val="22"/>
        </w:rPr>
        <w:t>10 working days</w:t>
      </w:r>
      <w:r w:rsidR="00F27808" w:rsidRPr="00C10690">
        <w:rPr>
          <w:rFonts w:ascii="Times New Roman" w:hAnsi="Times New Roman"/>
          <w:sz w:val="22"/>
          <w:szCs w:val="22"/>
        </w:rPr>
        <w:t xml:space="preserve"> </w:t>
      </w:r>
      <w:r w:rsidR="00E03B3A" w:rsidRPr="00C10690">
        <w:rPr>
          <w:rFonts w:ascii="Times New Roman" w:hAnsi="Times New Roman"/>
          <w:sz w:val="22"/>
          <w:szCs w:val="22"/>
        </w:rPr>
        <w:t xml:space="preserve">prior to starting work.  </w:t>
      </w:r>
      <w:r w:rsidR="000B1808" w:rsidRPr="00C10690">
        <w:rPr>
          <w:rFonts w:ascii="Times New Roman" w:hAnsi="Times New Roman"/>
          <w:sz w:val="22"/>
          <w:szCs w:val="22"/>
        </w:rPr>
        <w:t>The Contractor</w:t>
      </w:r>
      <w:r w:rsidR="004A1765">
        <w:rPr>
          <w:rFonts w:ascii="Times New Roman" w:hAnsi="Times New Roman"/>
          <w:sz w:val="22"/>
          <w:szCs w:val="22"/>
        </w:rPr>
        <w:t>’s</w:t>
      </w:r>
      <w:r w:rsidR="000B1808" w:rsidRPr="00C10690">
        <w:rPr>
          <w:rFonts w:ascii="Times New Roman" w:hAnsi="Times New Roman"/>
          <w:sz w:val="22"/>
          <w:szCs w:val="22"/>
        </w:rPr>
        <w:t xml:space="preserve"> design shall ensure the performance of no more than one inch of settlement in the mitigated area within one year of project acceptance based on verification methods in </w:t>
      </w:r>
      <w:r w:rsidR="004A1765">
        <w:rPr>
          <w:rFonts w:ascii="Times New Roman" w:hAnsi="Times New Roman"/>
          <w:sz w:val="22"/>
          <w:szCs w:val="22"/>
        </w:rPr>
        <w:t>subsection</w:t>
      </w:r>
      <w:r w:rsidR="000B1808" w:rsidRPr="00C10690">
        <w:rPr>
          <w:rFonts w:ascii="Times New Roman" w:hAnsi="Times New Roman"/>
          <w:sz w:val="22"/>
          <w:szCs w:val="22"/>
        </w:rPr>
        <w:t xml:space="preserve"> 211.06.  </w:t>
      </w:r>
      <w:r w:rsidR="00E03B3A" w:rsidRPr="00C10690">
        <w:rPr>
          <w:rFonts w:ascii="Times New Roman" w:hAnsi="Times New Roman"/>
          <w:sz w:val="22"/>
          <w:szCs w:val="22"/>
        </w:rPr>
        <w:t>The Injection Plan shall include</w:t>
      </w:r>
      <w:r w:rsidR="00F27808" w:rsidRPr="00C10690">
        <w:rPr>
          <w:rFonts w:ascii="Times New Roman" w:hAnsi="Times New Roman"/>
          <w:sz w:val="22"/>
          <w:szCs w:val="22"/>
        </w:rPr>
        <w:t>:</w:t>
      </w:r>
      <w:r w:rsidR="00E03B3A" w:rsidRPr="00C10690">
        <w:rPr>
          <w:rFonts w:ascii="Times New Roman" w:hAnsi="Times New Roman"/>
          <w:sz w:val="22"/>
          <w:szCs w:val="22"/>
        </w:rPr>
        <w:t xml:space="preserve"> </w:t>
      </w:r>
    </w:p>
    <w:p w14:paraId="6FC23E71" w14:textId="77777777" w:rsidR="00E03B3A" w:rsidRPr="00C10690" w:rsidRDefault="00E03B3A">
      <w:pPr>
        <w:rPr>
          <w:rFonts w:ascii="Times New Roman" w:hAnsi="Times New Roman"/>
          <w:sz w:val="22"/>
          <w:szCs w:val="22"/>
        </w:rPr>
      </w:pPr>
    </w:p>
    <w:p w14:paraId="09E26A04" w14:textId="03DBDE8D" w:rsidR="00224C07" w:rsidRPr="00C10690" w:rsidRDefault="00DD30D7" w:rsidP="004D2238">
      <w:pPr>
        <w:numPr>
          <w:ilvl w:val="0"/>
          <w:numId w:val="12"/>
        </w:numPr>
        <w:spacing w:after="240"/>
        <w:rPr>
          <w:rFonts w:ascii="Times New Roman" w:hAnsi="Times New Roman"/>
          <w:sz w:val="22"/>
          <w:szCs w:val="22"/>
        </w:rPr>
      </w:pPr>
      <w:r w:rsidRPr="00C10690">
        <w:rPr>
          <w:rFonts w:ascii="Times New Roman" w:hAnsi="Times New Roman"/>
          <w:sz w:val="22"/>
          <w:szCs w:val="22"/>
        </w:rPr>
        <w:t xml:space="preserve">The </w:t>
      </w:r>
      <w:r w:rsidR="00E03B3A" w:rsidRPr="00C10690">
        <w:rPr>
          <w:rFonts w:ascii="Times New Roman" w:hAnsi="Times New Roman"/>
          <w:sz w:val="22"/>
          <w:szCs w:val="22"/>
        </w:rPr>
        <w:t xml:space="preserve">work schedule outlining mobilization and </w:t>
      </w:r>
      <w:r w:rsidR="00BA16D6" w:rsidRPr="00C10690">
        <w:rPr>
          <w:rFonts w:ascii="Times New Roman" w:hAnsi="Times New Roman"/>
          <w:sz w:val="22"/>
          <w:szCs w:val="22"/>
        </w:rPr>
        <w:t xml:space="preserve">injection </w:t>
      </w:r>
      <w:r w:rsidR="00E03B3A" w:rsidRPr="00C10690">
        <w:rPr>
          <w:rFonts w:ascii="Times New Roman" w:hAnsi="Times New Roman"/>
          <w:sz w:val="22"/>
          <w:szCs w:val="22"/>
        </w:rPr>
        <w:t>(sequence, location and depth)</w:t>
      </w:r>
      <w:r w:rsidRPr="00C10690">
        <w:rPr>
          <w:rFonts w:ascii="Times New Roman" w:hAnsi="Times New Roman"/>
          <w:sz w:val="22"/>
          <w:szCs w:val="22"/>
        </w:rPr>
        <w:t>.</w:t>
      </w:r>
    </w:p>
    <w:p w14:paraId="7D438AB3" w14:textId="77777777" w:rsidR="00DC302B" w:rsidRDefault="00DD30D7" w:rsidP="004D2238">
      <w:pPr>
        <w:numPr>
          <w:ilvl w:val="0"/>
          <w:numId w:val="12"/>
        </w:numPr>
        <w:spacing w:after="240"/>
        <w:rPr>
          <w:rFonts w:ascii="Times New Roman" w:hAnsi="Times New Roman"/>
          <w:sz w:val="22"/>
          <w:szCs w:val="22"/>
        </w:rPr>
      </w:pPr>
      <w:r w:rsidRPr="00C10690">
        <w:rPr>
          <w:rFonts w:ascii="Times New Roman" w:hAnsi="Times New Roman"/>
          <w:sz w:val="22"/>
          <w:szCs w:val="22"/>
        </w:rPr>
        <w:t xml:space="preserve">A </w:t>
      </w:r>
      <w:r w:rsidR="00E03B3A" w:rsidRPr="00C10690">
        <w:rPr>
          <w:rFonts w:ascii="Times New Roman" w:hAnsi="Times New Roman"/>
          <w:sz w:val="22"/>
          <w:szCs w:val="22"/>
        </w:rPr>
        <w:t xml:space="preserve">description of the program for monitoring the </w:t>
      </w:r>
      <w:r w:rsidR="009C4BEB" w:rsidRPr="00C10690">
        <w:rPr>
          <w:rFonts w:ascii="Times New Roman" w:hAnsi="Times New Roman"/>
          <w:sz w:val="22"/>
          <w:szCs w:val="22"/>
        </w:rPr>
        <w:t xml:space="preserve">injection </w:t>
      </w:r>
      <w:r w:rsidR="00E57D8A" w:rsidRPr="00C10690">
        <w:rPr>
          <w:rFonts w:ascii="Times New Roman" w:hAnsi="Times New Roman"/>
          <w:sz w:val="22"/>
          <w:szCs w:val="22"/>
        </w:rPr>
        <w:t>process as applicable (</w:t>
      </w:r>
      <w:r w:rsidR="009C4BEB" w:rsidRPr="00C10690">
        <w:rPr>
          <w:rFonts w:ascii="Times New Roman" w:hAnsi="Times New Roman"/>
          <w:sz w:val="22"/>
          <w:szCs w:val="22"/>
        </w:rPr>
        <w:t>pressures, volume</w:t>
      </w:r>
      <w:r w:rsidR="00E57D8A" w:rsidRPr="00C10690">
        <w:rPr>
          <w:rFonts w:ascii="Times New Roman" w:hAnsi="Times New Roman"/>
          <w:sz w:val="22"/>
          <w:szCs w:val="22"/>
        </w:rPr>
        <w:t>,</w:t>
      </w:r>
      <w:r w:rsidR="009C4BEB" w:rsidRPr="00C10690">
        <w:rPr>
          <w:rFonts w:ascii="Times New Roman" w:hAnsi="Times New Roman"/>
          <w:sz w:val="22"/>
          <w:szCs w:val="22"/>
        </w:rPr>
        <w:t xml:space="preserve"> </w:t>
      </w:r>
      <w:r w:rsidR="00E57D8A" w:rsidRPr="00C10690">
        <w:rPr>
          <w:rFonts w:ascii="Times New Roman" w:hAnsi="Times New Roman"/>
          <w:sz w:val="22"/>
          <w:szCs w:val="22"/>
        </w:rPr>
        <w:t xml:space="preserve">pounds, etc.) </w:t>
      </w:r>
      <w:r w:rsidR="009C4BEB" w:rsidRPr="00C10690">
        <w:rPr>
          <w:rFonts w:ascii="Times New Roman" w:hAnsi="Times New Roman"/>
          <w:sz w:val="22"/>
          <w:szCs w:val="22"/>
        </w:rPr>
        <w:t>and associated depth</w:t>
      </w:r>
      <w:r w:rsidR="004F52FF" w:rsidRPr="00C10690">
        <w:rPr>
          <w:rFonts w:ascii="Times New Roman" w:hAnsi="Times New Roman"/>
          <w:sz w:val="22"/>
          <w:szCs w:val="22"/>
        </w:rPr>
        <w:t>s</w:t>
      </w:r>
      <w:r w:rsidR="00FD2895" w:rsidRPr="00C10690">
        <w:rPr>
          <w:rFonts w:ascii="Times New Roman" w:hAnsi="Times New Roman"/>
          <w:sz w:val="22"/>
          <w:szCs w:val="22"/>
        </w:rPr>
        <w:t xml:space="preserve"> of injections</w:t>
      </w:r>
      <w:r w:rsidR="009C4BEB" w:rsidRPr="00C10690">
        <w:rPr>
          <w:rFonts w:ascii="Times New Roman" w:hAnsi="Times New Roman"/>
          <w:sz w:val="22"/>
          <w:szCs w:val="22"/>
        </w:rPr>
        <w:t xml:space="preserve">.  </w:t>
      </w:r>
    </w:p>
    <w:p w14:paraId="109A553C" w14:textId="77777777" w:rsidR="00DC302B" w:rsidRDefault="00DC302B">
      <w:pPr>
        <w:widowControl/>
        <w:rPr>
          <w:rFonts w:ascii="Times New Roman" w:hAnsi="Times New Roman"/>
          <w:sz w:val="22"/>
          <w:szCs w:val="22"/>
        </w:rPr>
      </w:pPr>
      <w:r>
        <w:rPr>
          <w:rFonts w:ascii="Times New Roman" w:hAnsi="Times New Roman"/>
          <w:sz w:val="22"/>
          <w:szCs w:val="22"/>
        </w:rPr>
        <w:br w:type="page"/>
      </w:r>
    </w:p>
    <w:p w14:paraId="36FFA55D" w14:textId="713B31D4" w:rsidR="00DC302B" w:rsidRDefault="00DC302B" w:rsidP="00DC302B">
      <w:pPr>
        <w:widowControl/>
        <w:jc w:val="center"/>
        <w:rPr>
          <w:rFonts w:ascii="Times New Roman" w:hAnsi="Times New Roman"/>
          <w:sz w:val="22"/>
          <w:szCs w:val="22"/>
        </w:rPr>
      </w:pPr>
      <w:r>
        <w:rPr>
          <w:rFonts w:ascii="Times New Roman" w:hAnsi="Times New Roman"/>
          <w:sz w:val="22"/>
          <w:szCs w:val="22"/>
        </w:rPr>
        <w:lastRenderedPageBreak/>
        <w:t>2</w:t>
      </w:r>
    </w:p>
    <w:p w14:paraId="0877C0EC" w14:textId="77777777" w:rsidR="00DC302B" w:rsidRPr="00C10690" w:rsidRDefault="00DC302B" w:rsidP="00DC302B">
      <w:pPr>
        <w:widowControl/>
        <w:jc w:val="center"/>
        <w:rPr>
          <w:rFonts w:ascii="Times New Roman" w:hAnsi="Times New Roman"/>
          <w:sz w:val="22"/>
          <w:szCs w:val="22"/>
        </w:rPr>
      </w:pPr>
      <w:r w:rsidRPr="00C10690">
        <w:rPr>
          <w:rFonts w:ascii="Times New Roman" w:hAnsi="Times New Roman"/>
          <w:sz w:val="22"/>
          <w:szCs w:val="22"/>
        </w:rPr>
        <w:t>SECTION 211</w:t>
      </w:r>
    </w:p>
    <w:p w14:paraId="7530D2EE" w14:textId="77777777" w:rsidR="00DC302B" w:rsidRDefault="00DC302B" w:rsidP="00DC302B">
      <w:pPr>
        <w:widowControl/>
        <w:jc w:val="center"/>
        <w:rPr>
          <w:rFonts w:ascii="Times New Roman" w:hAnsi="Times New Roman"/>
          <w:sz w:val="22"/>
          <w:szCs w:val="22"/>
        </w:rPr>
      </w:pPr>
      <w:r w:rsidRPr="00C10690">
        <w:rPr>
          <w:rFonts w:ascii="Times New Roman" w:hAnsi="Times New Roman"/>
          <w:sz w:val="22"/>
          <w:szCs w:val="22"/>
        </w:rPr>
        <w:t>IN-SITU SOIL STABILIZATION</w:t>
      </w:r>
    </w:p>
    <w:p w14:paraId="565497FB" w14:textId="232D015F" w:rsidR="009C4BEB" w:rsidRPr="00C10690" w:rsidRDefault="00E03B3A" w:rsidP="00DC302B">
      <w:pPr>
        <w:spacing w:after="240"/>
        <w:ind w:left="720"/>
        <w:rPr>
          <w:rFonts w:ascii="Times New Roman" w:hAnsi="Times New Roman"/>
          <w:sz w:val="22"/>
          <w:szCs w:val="22"/>
        </w:rPr>
      </w:pPr>
      <w:r w:rsidRPr="00C10690">
        <w:rPr>
          <w:rFonts w:ascii="Times New Roman" w:hAnsi="Times New Roman"/>
          <w:sz w:val="22"/>
          <w:szCs w:val="22"/>
        </w:rPr>
        <w:t xml:space="preserve"> </w:t>
      </w:r>
    </w:p>
    <w:p w14:paraId="4E09E3C2" w14:textId="65D57AC3" w:rsidR="00E03B3A" w:rsidRPr="00C10690" w:rsidRDefault="009C4BEB" w:rsidP="002D0A41">
      <w:pPr>
        <w:numPr>
          <w:ilvl w:val="0"/>
          <w:numId w:val="12"/>
        </w:numPr>
        <w:spacing w:after="240"/>
        <w:rPr>
          <w:rFonts w:ascii="Times New Roman" w:hAnsi="Times New Roman"/>
          <w:sz w:val="22"/>
          <w:szCs w:val="22"/>
        </w:rPr>
      </w:pPr>
      <w:r w:rsidRPr="00C10690">
        <w:rPr>
          <w:rFonts w:ascii="Times New Roman" w:hAnsi="Times New Roman"/>
          <w:sz w:val="22"/>
          <w:szCs w:val="22"/>
        </w:rPr>
        <w:t xml:space="preserve">A </w:t>
      </w:r>
      <w:r w:rsidR="004F52FF" w:rsidRPr="00C10690">
        <w:rPr>
          <w:rFonts w:ascii="Times New Roman" w:hAnsi="Times New Roman"/>
          <w:sz w:val="22"/>
          <w:szCs w:val="22"/>
        </w:rPr>
        <w:t xml:space="preserve">monitoring program that shall include a </w:t>
      </w:r>
      <w:r w:rsidRPr="00C10690">
        <w:rPr>
          <w:rFonts w:ascii="Times New Roman" w:hAnsi="Times New Roman"/>
          <w:sz w:val="22"/>
          <w:szCs w:val="22"/>
        </w:rPr>
        <w:t xml:space="preserve">description of instrumentation, measurements, survey, or other means that are proposed to detect </w:t>
      </w:r>
      <w:r w:rsidR="004F52FF" w:rsidRPr="00C10690">
        <w:rPr>
          <w:rFonts w:ascii="Times New Roman" w:hAnsi="Times New Roman"/>
          <w:sz w:val="22"/>
          <w:szCs w:val="22"/>
        </w:rPr>
        <w:t xml:space="preserve">and measure </w:t>
      </w:r>
      <w:r w:rsidRPr="00C10690">
        <w:rPr>
          <w:rFonts w:ascii="Times New Roman" w:hAnsi="Times New Roman"/>
          <w:sz w:val="22"/>
          <w:szCs w:val="22"/>
        </w:rPr>
        <w:t xml:space="preserve">movement of overlying pavement and adjacent structures during the work.  The monitoring program shall include threshold values </w:t>
      </w:r>
      <w:r w:rsidR="004F52FF" w:rsidRPr="00C10690">
        <w:rPr>
          <w:rFonts w:ascii="Times New Roman" w:hAnsi="Times New Roman"/>
          <w:sz w:val="22"/>
          <w:szCs w:val="22"/>
        </w:rPr>
        <w:t xml:space="preserve">or a tolerance </w:t>
      </w:r>
      <w:r w:rsidRPr="00C10690">
        <w:rPr>
          <w:rFonts w:ascii="Times New Roman" w:hAnsi="Times New Roman"/>
          <w:sz w:val="22"/>
          <w:szCs w:val="22"/>
        </w:rPr>
        <w:t xml:space="preserve">of movement that </w:t>
      </w:r>
      <w:r w:rsidR="004F52FF" w:rsidRPr="00C10690">
        <w:rPr>
          <w:rFonts w:ascii="Times New Roman" w:hAnsi="Times New Roman"/>
          <w:sz w:val="22"/>
          <w:szCs w:val="22"/>
        </w:rPr>
        <w:t>can occur without damage to overlying pavement or adjacent structures</w:t>
      </w:r>
      <w:r w:rsidRPr="00C10690">
        <w:rPr>
          <w:rFonts w:ascii="Times New Roman" w:hAnsi="Times New Roman"/>
          <w:sz w:val="22"/>
          <w:szCs w:val="22"/>
        </w:rPr>
        <w:t xml:space="preserve">, and </w:t>
      </w:r>
      <w:r w:rsidR="004F52FF" w:rsidRPr="00C10690">
        <w:rPr>
          <w:rFonts w:ascii="Times New Roman" w:hAnsi="Times New Roman"/>
          <w:sz w:val="22"/>
          <w:szCs w:val="22"/>
        </w:rPr>
        <w:t xml:space="preserve">shall list </w:t>
      </w:r>
      <w:r w:rsidRPr="00C10690">
        <w:rPr>
          <w:rFonts w:ascii="Times New Roman" w:hAnsi="Times New Roman"/>
          <w:sz w:val="22"/>
          <w:szCs w:val="22"/>
        </w:rPr>
        <w:t xml:space="preserve">corrective action that will be taken during the work </w:t>
      </w:r>
      <w:r w:rsidR="004F52FF" w:rsidRPr="00C10690">
        <w:rPr>
          <w:rFonts w:ascii="Times New Roman" w:hAnsi="Times New Roman"/>
          <w:sz w:val="22"/>
          <w:szCs w:val="22"/>
        </w:rPr>
        <w:t>in the event these threshold values or tolerances are exceeded</w:t>
      </w:r>
      <w:r w:rsidRPr="00C10690">
        <w:rPr>
          <w:rFonts w:ascii="Times New Roman" w:hAnsi="Times New Roman"/>
          <w:sz w:val="22"/>
          <w:szCs w:val="22"/>
        </w:rPr>
        <w:t xml:space="preserve">. </w:t>
      </w:r>
    </w:p>
    <w:p w14:paraId="6C736E2E" w14:textId="76E6CA16" w:rsidR="00A85148" w:rsidRPr="00C10690" w:rsidRDefault="00DD30D7" w:rsidP="004D2238">
      <w:pPr>
        <w:numPr>
          <w:ilvl w:val="0"/>
          <w:numId w:val="12"/>
        </w:numPr>
        <w:spacing w:after="240"/>
        <w:rPr>
          <w:rFonts w:ascii="Times New Roman" w:hAnsi="Times New Roman"/>
          <w:sz w:val="22"/>
          <w:szCs w:val="22"/>
        </w:rPr>
      </w:pPr>
      <w:r w:rsidRPr="00C10690">
        <w:rPr>
          <w:rFonts w:ascii="Times New Roman" w:hAnsi="Times New Roman"/>
          <w:sz w:val="22"/>
          <w:szCs w:val="22"/>
        </w:rPr>
        <w:t xml:space="preserve">Target </w:t>
      </w:r>
      <w:r w:rsidR="00E03B3A" w:rsidRPr="00C10690">
        <w:rPr>
          <w:rFonts w:ascii="Times New Roman" w:hAnsi="Times New Roman"/>
          <w:sz w:val="22"/>
          <w:szCs w:val="22"/>
        </w:rPr>
        <w:t>pressures</w:t>
      </w:r>
      <w:r w:rsidRPr="00C10690">
        <w:rPr>
          <w:rFonts w:ascii="Times New Roman" w:hAnsi="Times New Roman"/>
          <w:sz w:val="22"/>
          <w:szCs w:val="22"/>
        </w:rPr>
        <w:t>, volumes,</w:t>
      </w:r>
      <w:r w:rsidR="005365E6" w:rsidRPr="00C10690">
        <w:rPr>
          <w:rFonts w:ascii="Times New Roman" w:hAnsi="Times New Roman"/>
          <w:sz w:val="22"/>
          <w:szCs w:val="22"/>
        </w:rPr>
        <w:t xml:space="preserve"> elevations</w:t>
      </w:r>
      <w:r w:rsidR="00603921" w:rsidRPr="00C10690">
        <w:rPr>
          <w:rFonts w:ascii="Times New Roman" w:hAnsi="Times New Roman"/>
          <w:sz w:val="22"/>
          <w:szCs w:val="22"/>
        </w:rPr>
        <w:t>,</w:t>
      </w:r>
      <w:r w:rsidR="00E03B3A" w:rsidRPr="00C10690">
        <w:rPr>
          <w:rFonts w:ascii="Times New Roman" w:hAnsi="Times New Roman"/>
          <w:sz w:val="22"/>
          <w:szCs w:val="22"/>
        </w:rPr>
        <w:t xml:space="preserve"> and actions during</w:t>
      </w:r>
      <w:r w:rsidR="00A85148" w:rsidRPr="00C10690">
        <w:rPr>
          <w:rFonts w:ascii="Times New Roman" w:hAnsi="Times New Roman"/>
          <w:sz w:val="22"/>
          <w:szCs w:val="22"/>
        </w:rPr>
        <w:t xml:space="preserve"> injection</w:t>
      </w:r>
      <w:r w:rsidRPr="00C10690">
        <w:rPr>
          <w:rFonts w:ascii="Times New Roman" w:hAnsi="Times New Roman"/>
          <w:sz w:val="22"/>
          <w:szCs w:val="22"/>
        </w:rPr>
        <w:t xml:space="preserve"> as applicable.</w:t>
      </w:r>
      <w:r w:rsidR="00A85148" w:rsidRPr="00C10690">
        <w:rPr>
          <w:rFonts w:ascii="Times New Roman" w:hAnsi="Times New Roman"/>
          <w:sz w:val="22"/>
          <w:szCs w:val="22"/>
        </w:rPr>
        <w:t xml:space="preserve"> </w:t>
      </w:r>
    </w:p>
    <w:p w14:paraId="2356B959" w14:textId="51CA2A30" w:rsidR="00E03B3A" w:rsidRPr="00C10690" w:rsidRDefault="00DD30D7" w:rsidP="004D2238">
      <w:pPr>
        <w:numPr>
          <w:ilvl w:val="0"/>
          <w:numId w:val="12"/>
        </w:numPr>
        <w:spacing w:after="240"/>
        <w:rPr>
          <w:rFonts w:ascii="Times New Roman" w:hAnsi="Times New Roman"/>
          <w:sz w:val="22"/>
          <w:szCs w:val="22"/>
        </w:rPr>
      </w:pPr>
      <w:r w:rsidRPr="00C10690">
        <w:rPr>
          <w:rFonts w:ascii="Times New Roman" w:hAnsi="Times New Roman"/>
          <w:sz w:val="22"/>
          <w:szCs w:val="22"/>
        </w:rPr>
        <w:t>I</w:t>
      </w:r>
      <w:r w:rsidR="00A85148" w:rsidRPr="00C10690">
        <w:rPr>
          <w:rFonts w:ascii="Times New Roman" w:hAnsi="Times New Roman"/>
          <w:sz w:val="22"/>
          <w:szCs w:val="22"/>
        </w:rPr>
        <w:t>njection materials</w:t>
      </w:r>
      <w:r w:rsidRPr="00C10690">
        <w:rPr>
          <w:rFonts w:ascii="Times New Roman" w:hAnsi="Times New Roman"/>
          <w:sz w:val="22"/>
          <w:szCs w:val="22"/>
        </w:rPr>
        <w:t xml:space="preserve">. </w:t>
      </w:r>
      <w:r w:rsidR="00562375" w:rsidRPr="00C10690">
        <w:rPr>
          <w:rFonts w:ascii="Times New Roman" w:hAnsi="Times New Roman"/>
          <w:sz w:val="22"/>
          <w:szCs w:val="22"/>
        </w:rPr>
        <w:t>Handling and disposal of i</w:t>
      </w:r>
      <w:r w:rsidRPr="00C10690">
        <w:rPr>
          <w:rFonts w:ascii="Times New Roman" w:hAnsi="Times New Roman"/>
          <w:sz w:val="22"/>
          <w:szCs w:val="22"/>
        </w:rPr>
        <w:t xml:space="preserve">njection materials </w:t>
      </w:r>
      <w:r w:rsidR="00562375" w:rsidRPr="00C10690">
        <w:rPr>
          <w:rFonts w:ascii="Times New Roman" w:hAnsi="Times New Roman"/>
          <w:sz w:val="22"/>
          <w:szCs w:val="22"/>
        </w:rPr>
        <w:t xml:space="preserve">and excess injection materials </w:t>
      </w:r>
      <w:r w:rsidRPr="00C10690">
        <w:rPr>
          <w:rFonts w:ascii="Times New Roman" w:hAnsi="Times New Roman"/>
          <w:sz w:val="22"/>
          <w:szCs w:val="22"/>
        </w:rPr>
        <w:t xml:space="preserve">shall conform to </w:t>
      </w:r>
      <w:r w:rsidR="009136EB">
        <w:rPr>
          <w:rFonts w:ascii="Times New Roman" w:hAnsi="Times New Roman"/>
          <w:sz w:val="22"/>
          <w:szCs w:val="22"/>
        </w:rPr>
        <w:t>Section</w:t>
      </w:r>
      <w:r w:rsidRPr="00C10690">
        <w:rPr>
          <w:rFonts w:ascii="Times New Roman" w:hAnsi="Times New Roman"/>
          <w:sz w:val="22"/>
          <w:szCs w:val="22"/>
        </w:rPr>
        <w:t xml:space="preserve"> 250.</w:t>
      </w:r>
    </w:p>
    <w:p w14:paraId="51114EB1" w14:textId="4BE2E3FF" w:rsidR="00A85148" w:rsidRPr="00C10690" w:rsidRDefault="00562375" w:rsidP="004D2238">
      <w:pPr>
        <w:numPr>
          <w:ilvl w:val="0"/>
          <w:numId w:val="12"/>
        </w:numPr>
        <w:rPr>
          <w:rFonts w:ascii="Times New Roman" w:hAnsi="Times New Roman"/>
          <w:sz w:val="22"/>
          <w:szCs w:val="22"/>
        </w:rPr>
      </w:pPr>
      <w:r w:rsidRPr="00C10690">
        <w:rPr>
          <w:rFonts w:ascii="Times New Roman" w:hAnsi="Times New Roman"/>
          <w:sz w:val="22"/>
          <w:szCs w:val="22"/>
        </w:rPr>
        <w:t xml:space="preserve">Other </w:t>
      </w:r>
      <w:r w:rsidR="00A85148" w:rsidRPr="00C10690">
        <w:rPr>
          <w:rFonts w:ascii="Times New Roman" w:hAnsi="Times New Roman"/>
          <w:sz w:val="22"/>
          <w:szCs w:val="22"/>
        </w:rPr>
        <w:t>additional information</w:t>
      </w:r>
      <w:r w:rsidRPr="00C10690">
        <w:rPr>
          <w:rFonts w:ascii="Times New Roman" w:hAnsi="Times New Roman"/>
          <w:sz w:val="22"/>
          <w:szCs w:val="22"/>
        </w:rPr>
        <w:t xml:space="preserve"> as</w:t>
      </w:r>
      <w:r w:rsidR="00A85148" w:rsidRPr="00C10690">
        <w:rPr>
          <w:rFonts w:ascii="Times New Roman" w:hAnsi="Times New Roman"/>
          <w:sz w:val="22"/>
          <w:szCs w:val="22"/>
        </w:rPr>
        <w:t xml:space="preserve"> requested by the Engineer </w:t>
      </w:r>
    </w:p>
    <w:p w14:paraId="2004C175" w14:textId="77777777" w:rsidR="008F1D1B" w:rsidRPr="00C10690" w:rsidRDefault="008F1D1B">
      <w:pPr>
        <w:rPr>
          <w:rFonts w:ascii="Times New Roman" w:hAnsi="Times New Roman"/>
          <w:sz w:val="22"/>
          <w:szCs w:val="22"/>
        </w:rPr>
      </w:pPr>
    </w:p>
    <w:p w14:paraId="717E6138" w14:textId="38AA7AE2" w:rsidR="008F1D1B" w:rsidRPr="00C10690" w:rsidRDefault="008F1D1B">
      <w:pPr>
        <w:rPr>
          <w:rFonts w:ascii="Times New Roman" w:hAnsi="Times New Roman"/>
          <w:sz w:val="22"/>
          <w:szCs w:val="22"/>
        </w:rPr>
      </w:pPr>
      <w:r w:rsidRPr="00C10690">
        <w:rPr>
          <w:rFonts w:ascii="Times New Roman" w:hAnsi="Times New Roman"/>
          <w:sz w:val="22"/>
          <w:szCs w:val="22"/>
        </w:rPr>
        <w:t xml:space="preserve">The Contractor shall furnish all supervision, labor, materials, transportation, plant, operations and equipment to supply, transport, store, mix and inject materials for the purpose of achieving the injection plan as presented in the plans and specifications or as amended by the Engineer during construction.  The Contractor shall monitor their work </w:t>
      </w:r>
      <w:r w:rsidR="009136EB">
        <w:rPr>
          <w:rFonts w:ascii="Times New Roman" w:hAnsi="Times New Roman"/>
          <w:sz w:val="22"/>
          <w:szCs w:val="22"/>
        </w:rPr>
        <w:t>in accordance with</w:t>
      </w:r>
      <w:r w:rsidRPr="00C10690">
        <w:rPr>
          <w:rFonts w:ascii="Times New Roman" w:hAnsi="Times New Roman"/>
          <w:sz w:val="22"/>
          <w:szCs w:val="22"/>
        </w:rPr>
        <w:t xml:space="preserve"> the injection plan to </w:t>
      </w:r>
      <w:r w:rsidR="009136EB">
        <w:rPr>
          <w:rFonts w:ascii="Times New Roman" w:hAnsi="Times New Roman"/>
          <w:sz w:val="22"/>
          <w:szCs w:val="22"/>
        </w:rPr>
        <w:t>ensure</w:t>
      </w:r>
      <w:r w:rsidRPr="00C10690">
        <w:rPr>
          <w:rFonts w:ascii="Times New Roman" w:hAnsi="Times New Roman"/>
          <w:sz w:val="22"/>
          <w:szCs w:val="22"/>
        </w:rPr>
        <w:t xml:space="preserve"> that damage will not occur to any existing </w:t>
      </w:r>
      <w:r w:rsidR="00A54482" w:rsidRPr="00C10690">
        <w:rPr>
          <w:rFonts w:ascii="Times New Roman" w:hAnsi="Times New Roman"/>
          <w:sz w:val="22"/>
          <w:szCs w:val="22"/>
        </w:rPr>
        <w:t xml:space="preserve">pavement or </w:t>
      </w:r>
      <w:r w:rsidRPr="00C10690">
        <w:rPr>
          <w:rFonts w:ascii="Times New Roman" w:hAnsi="Times New Roman"/>
          <w:sz w:val="22"/>
          <w:szCs w:val="22"/>
        </w:rPr>
        <w:t>structure</w:t>
      </w:r>
      <w:r w:rsidR="00C67D9D" w:rsidRPr="00C10690">
        <w:rPr>
          <w:rFonts w:ascii="Times New Roman" w:hAnsi="Times New Roman"/>
          <w:sz w:val="22"/>
          <w:szCs w:val="22"/>
        </w:rPr>
        <w:t>s</w:t>
      </w:r>
      <w:r w:rsidRPr="00C10690">
        <w:rPr>
          <w:rFonts w:ascii="Times New Roman" w:hAnsi="Times New Roman"/>
          <w:sz w:val="22"/>
          <w:szCs w:val="22"/>
        </w:rPr>
        <w:t xml:space="preserve"> due to their processes.  </w:t>
      </w:r>
    </w:p>
    <w:p w14:paraId="186498A2" w14:textId="77777777" w:rsidR="005971A2" w:rsidRPr="00C10690" w:rsidRDefault="005971A2">
      <w:pPr>
        <w:rPr>
          <w:rFonts w:ascii="Times New Roman" w:hAnsi="Times New Roman"/>
          <w:sz w:val="22"/>
          <w:szCs w:val="22"/>
        </w:rPr>
      </w:pPr>
    </w:p>
    <w:p w14:paraId="791FE31B" w14:textId="67458D7C" w:rsidR="00603921" w:rsidRPr="00C10690" w:rsidRDefault="005971A2" w:rsidP="005971A2">
      <w:pPr>
        <w:widowControl/>
        <w:rPr>
          <w:rFonts w:ascii="Times New Roman" w:hAnsi="Times New Roman"/>
          <w:sz w:val="22"/>
          <w:szCs w:val="22"/>
        </w:rPr>
      </w:pPr>
      <w:r w:rsidRPr="00C10690">
        <w:rPr>
          <w:rFonts w:ascii="Times New Roman" w:hAnsi="Times New Roman"/>
          <w:sz w:val="22"/>
          <w:szCs w:val="22"/>
        </w:rPr>
        <w:t>The Contractor</w:t>
      </w:r>
      <w:r w:rsidR="00A54482" w:rsidRPr="00C10690">
        <w:rPr>
          <w:rFonts w:ascii="Times New Roman" w:hAnsi="Times New Roman"/>
          <w:sz w:val="22"/>
          <w:szCs w:val="22"/>
        </w:rPr>
        <w:t xml:space="preserve"> </w:t>
      </w:r>
      <w:r w:rsidRPr="00C10690">
        <w:rPr>
          <w:rFonts w:ascii="Times New Roman" w:hAnsi="Times New Roman"/>
          <w:sz w:val="22"/>
          <w:szCs w:val="22"/>
        </w:rPr>
        <w:t xml:space="preserve">shall prepare </w:t>
      </w:r>
      <w:r w:rsidR="00562375" w:rsidRPr="00C10690">
        <w:rPr>
          <w:rFonts w:ascii="Times New Roman" w:hAnsi="Times New Roman"/>
          <w:sz w:val="22"/>
          <w:szCs w:val="22"/>
        </w:rPr>
        <w:t xml:space="preserve">daily </w:t>
      </w:r>
      <w:r w:rsidR="0084765C" w:rsidRPr="00C10690">
        <w:rPr>
          <w:rFonts w:ascii="Times New Roman" w:hAnsi="Times New Roman"/>
          <w:sz w:val="22"/>
          <w:szCs w:val="22"/>
        </w:rPr>
        <w:t xml:space="preserve">injection </w:t>
      </w:r>
      <w:r w:rsidRPr="00C10690">
        <w:rPr>
          <w:rFonts w:ascii="Times New Roman" w:hAnsi="Times New Roman"/>
          <w:sz w:val="22"/>
          <w:szCs w:val="22"/>
        </w:rPr>
        <w:t xml:space="preserve">reports when advancing injection pipes. </w:t>
      </w:r>
      <w:r w:rsidR="00603921" w:rsidRPr="00C10690">
        <w:rPr>
          <w:rFonts w:ascii="Times New Roman" w:hAnsi="Times New Roman"/>
          <w:sz w:val="22"/>
          <w:szCs w:val="22"/>
        </w:rPr>
        <w:t>The injection reports shall be available for review by the Engineer by noon the following work day</w:t>
      </w:r>
      <w:r w:rsidR="00562375" w:rsidRPr="00C10690">
        <w:rPr>
          <w:rFonts w:ascii="Times New Roman" w:hAnsi="Times New Roman"/>
          <w:sz w:val="22"/>
          <w:szCs w:val="22"/>
        </w:rPr>
        <w:t xml:space="preserve"> after injection</w:t>
      </w:r>
      <w:r w:rsidR="00603921" w:rsidRPr="00C10690">
        <w:rPr>
          <w:rFonts w:ascii="Times New Roman" w:hAnsi="Times New Roman"/>
          <w:sz w:val="22"/>
          <w:szCs w:val="22"/>
        </w:rPr>
        <w:t xml:space="preserve"> to determine if changes need to be made to the Injection Plan. </w:t>
      </w:r>
      <w:r w:rsidRPr="00C10690">
        <w:rPr>
          <w:rFonts w:ascii="Times New Roman" w:hAnsi="Times New Roman"/>
          <w:sz w:val="22"/>
          <w:szCs w:val="22"/>
        </w:rPr>
        <w:t xml:space="preserve">The </w:t>
      </w:r>
      <w:r w:rsidR="0084765C" w:rsidRPr="00C10690">
        <w:rPr>
          <w:rFonts w:ascii="Times New Roman" w:hAnsi="Times New Roman"/>
          <w:sz w:val="22"/>
          <w:szCs w:val="22"/>
        </w:rPr>
        <w:t xml:space="preserve">injection </w:t>
      </w:r>
      <w:r w:rsidRPr="00C10690">
        <w:rPr>
          <w:rFonts w:ascii="Times New Roman" w:hAnsi="Times New Roman"/>
          <w:sz w:val="22"/>
          <w:szCs w:val="22"/>
        </w:rPr>
        <w:t xml:space="preserve">reports shall contain:  </w:t>
      </w:r>
    </w:p>
    <w:p w14:paraId="1944A7BC" w14:textId="77777777" w:rsidR="00603921" w:rsidRPr="00C10690" w:rsidRDefault="00603921" w:rsidP="005971A2">
      <w:pPr>
        <w:widowControl/>
        <w:rPr>
          <w:rFonts w:ascii="Times New Roman" w:hAnsi="Times New Roman"/>
          <w:sz w:val="22"/>
          <w:szCs w:val="22"/>
        </w:rPr>
      </w:pPr>
    </w:p>
    <w:p w14:paraId="5466B9C7" w14:textId="304B0F56" w:rsidR="00603921" w:rsidRPr="00C10690" w:rsidRDefault="00603921" w:rsidP="002C6A70">
      <w:pPr>
        <w:numPr>
          <w:ilvl w:val="0"/>
          <w:numId w:val="13"/>
        </w:numPr>
        <w:spacing w:after="240"/>
        <w:rPr>
          <w:rFonts w:ascii="Times New Roman" w:hAnsi="Times New Roman"/>
          <w:sz w:val="22"/>
          <w:szCs w:val="22"/>
        </w:rPr>
      </w:pPr>
      <w:r w:rsidRPr="00C10690">
        <w:rPr>
          <w:rFonts w:ascii="Times New Roman" w:hAnsi="Times New Roman"/>
          <w:sz w:val="22"/>
          <w:szCs w:val="22"/>
        </w:rPr>
        <w:t>N</w:t>
      </w:r>
      <w:r w:rsidR="005971A2" w:rsidRPr="00C10690">
        <w:rPr>
          <w:rFonts w:ascii="Times New Roman" w:hAnsi="Times New Roman"/>
          <w:sz w:val="22"/>
          <w:szCs w:val="22"/>
        </w:rPr>
        <w:t>ame</w:t>
      </w:r>
      <w:r w:rsidR="0084765C" w:rsidRPr="00C10690">
        <w:rPr>
          <w:rFonts w:ascii="Times New Roman" w:hAnsi="Times New Roman"/>
          <w:sz w:val="22"/>
          <w:szCs w:val="22"/>
        </w:rPr>
        <w:t xml:space="preserve"> of injection technician</w:t>
      </w:r>
      <w:r w:rsidRPr="00C10690">
        <w:rPr>
          <w:rFonts w:ascii="Times New Roman" w:hAnsi="Times New Roman"/>
          <w:sz w:val="22"/>
          <w:szCs w:val="22"/>
        </w:rPr>
        <w:t>.</w:t>
      </w:r>
    </w:p>
    <w:p w14:paraId="0803C0B2" w14:textId="75C7C83E" w:rsidR="00603921" w:rsidRPr="00C10690" w:rsidRDefault="00603921" w:rsidP="002C6A70">
      <w:pPr>
        <w:numPr>
          <w:ilvl w:val="0"/>
          <w:numId w:val="13"/>
        </w:numPr>
        <w:spacing w:after="240"/>
        <w:rPr>
          <w:rFonts w:ascii="Times New Roman" w:hAnsi="Times New Roman"/>
          <w:sz w:val="22"/>
          <w:szCs w:val="22"/>
        </w:rPr>
      </w:pPr>
      <w:r w:rsidRPr="00C10690">
        <w:rPr>
          <w:rFonts w:ascii="Times New Roman" w:hAnsi="Times New Roman"/>
          <w:sz w:val="22"/>
          <w:szCs w:val="22"/>
        </w:rPr>
        <w:t>I</w:t>
      </w:r>
      <w:r w:rsidR="0084765C" w:rsidRPr="00C10690">
        <w:rPr>
          <w:rFonts w:ascii="Times New Roman" w:hAnsi="Times New Roman"/>
          <w:sz w:val="22"/>
          <w:szCs w:val="22"/>
        </w:rPr>
        <w:t>njection point identification</w:t>
      </w:r>
      <w:r w:rsidRPr="00C10690">
        <w:rPr>
          <w:rFonts w:ascii="Times New Roman" w:hAnsi="Times New Roman"/>
          <w:sz w:val="22"/>
          <w:szCs w:val="22"/>
        </w:rPr>
        <w:t>.</w:t>
      </w:r>
    </w:p>
    <w:p w14:paraId="49D2CBBC" w14:textId="2B321892" w:rsidR="00603921" w:rsidRPr="00C10690" w:rsidRDefault="00603921" w:rsidP="002C6A70">
      <w:pPr>
        <w:numPr>
          <w:ilvl w:val="0"/>
          <w:numId w:val="13"/>
        </w:numPr>
        <w:spacing w:after="240"/>
        <w:rPr>
          <w:rFonts w:ascii="Times New Roman" w:hAnsi="Times New Roman"/>
          <w:sz w:val="22"/>
          <w:szCs w:val="22"/>
        </w:rPr>
      </w:pPr>
      <w:r w:rsidRPr="00C10690">
        <w:rPr>
          <w:rFonts w:ascii="Times New Roman" w:hAnsi="Times New Roman"/>
          <w:sz w:val="22"/>
          <w:szCs w:val="22"/>
        </w:rPr>
        <w:t>M</w:t>
      </w:r>
      <w:r w:rsidR="005971A2" w:rsidRPr="00C10690">
        <w:rPr>
          <w:rFonts w:ascii="Times New Roman" w:hAnsi="Times New Roman"/>
          <w:sz w:val="22"/>
          <w:szCs w:val="22"/>
        </w:rPr>
        <w:t xml:space="preserve">ethod </w:t>
      </w:r>
      <w:r w:rsidR="0084765C" w:rsidRPr="00C10690">
        <w:rPr>
          <w:rFonts w:ascii="Times New Roman" w:hAnsi="Times New Roman"/>
          <w:sz w:val="22"/>
          <w:szCs w:val="22"/>
        </w:rPr>
        <w:t xml:space="preserve">of injection </w:t>
      </w:r>
      <w:r w:rsidR="005971A2" w:rsidRPr="00C10690">
        <w:rPr>
          <w:rFonts w:ascii="Times New Roman" w:hAnsi="Times New Roman"/>
          <w:sz w:val="22"/>
          <w:szCs w:val="22"/>
        </w:rPr>
        <w:t>being used</w:t>
      </w:r>
      <w:r w:rsidRPr="00C10690">
        <w:rPr>
          <w:rFonts w:ascii="Times New Roman" w:hAnsi="Times New Roman"/>
          <w:sz w:val="22"/>
          <w:szCs w:val="22"/>
        </w:rPr>
        <w:t>.</w:t>
      </w:r>
    </w:p>
    <w:p w14:paraId="24CC4D85" w14:textId="59DD1468" w:rsidR="00603921" w:rsidRPr="00C10690" w:rsidRDefault="00603921" w:rsidP="002C6A70">
      <w:pPr>
        <w:numPr>
          <w:ilvl w:val="0"/>
          <w:numId w:val="13"/>
        </w:numPr>
        <w:spacing w:after="240"/>
        <w:rPr>
          <w:rFonts w:ascii="Times New Roman" w:hAnsi="Times New Roman"/>
          <w:sz w:val="22"/>
          <w:szCs w:val="22"/>
        </w:rPr>
      </w:pPr>
      <w:r w:rsidRPr="00C10690">
        <w:rPr>
          <w:rFonts w:ascii="Times New Roman" w:hAnsi="Times New Roman"/>
          <w:sz w:val="22"/>
          <w:szCs w:val="22"/>
        </w:rPr>
        <w:t>P</w:t>
      </w:r>
      <w:r w:rsidR="0084765C" w:rsidRPr="00C10690">
        <w:rPr>
          <w:rFonts w:ascii="Times New Roman" w:hAnsi="Times New Roman"/>
          <w:sz w:val="22"/>
          <w:szCs w:val="22"/>
        </w:rPr>
        <w:t>roportions and rate of injected material as applicable</w:t>
      </w:r>
      <w:r w:rsidRPr="00C10690">
        <w:rPr>
          <w:rFonts w:ascii="Times New Roman" w:hAnsi="Times New Roman"/>
          <w:sz w:val="22"/>
          <w:szCs w:val="22"/>
        </w:rPr>
        <w:t>.</w:t>
      </w:r>
    </w:p>
    <w:p w14:paraId="208229CD" w14:textId="5F45ECB1" w:rsidR="00603921" w:rsidRPr="00C10690" w:rsidRDefault="00603921" w:rsidP="002C6A70">
      <w:pPr>
        <w:numPr>
          <w:ilvl w:val="0"/>
          <w:numId w:val="13"/>
        </w:numPr>
        <w:spacing w:after="240"/>
        <w:rPr>
          <w:rFonts w:ascii="Times New Roman" w:hAnsi="Times New Roman"/>
          <w:sz w:val="22"/>
          <w:szCs w:val="22"/>
        </w:rPr>
      </w:pPr>
      <w:r w:rsidRPr="00C10690">
        <w:rPr>
          <w:rFonts w:ascii="Times New Roman" w:hAnsi="Times New Roman"/>
          <w:sz w:val="22"/>
          <w:szCs w:val="22"/>
        </w:rPr>
        <w:t>D</w:t>
      </w:r>
      <w:r w:rsidR="005971A2" w:rsidRPr="00C10690">
        <w:rPr>
          <w:rFonts w:ascii="Times New Roman" w:hAnsi="Times New Roman"/>
          <w:sz w:val="22"/>
          <w:szCs w:val="22"/>
        </w:rPr>
        <w:t>ate started</w:t>
      </w:r>
      <w:r w:rsidRPr="00C10690">
        <w:rPr>
          <w:rFonts w:ascii="Times New Roman" w:hAnsi="Times New Roman"/>
          <w:sz w:val="22"/>
          <w:szCs w:val="22"/>
        </w:rPr>
        <w:t xml:space="preserve"> and</w:t>
      </w:r>
      <w:r w:rsidR="005971A2" w:rsidRPr="00C10690">
        <w:rPr>
          <w:rFonts w:ascii="Times New Roman" w:hAnsi="Times New Roman"/>
          <w:sz w:val="22"/>
          <w:szCs w:val="22"/>
        </w:rPr>
        <w:t xml:space="preserve"> date completed</w:t>
      </w:r>
      <w:r w:rsidRPr="00C10690">
        <w:rPr>
          <w:rFonts w:ascii="Times New Roman" w:hAnsi="Times New Roman"/>
          <w:sz w:val="22"/>
          <w:szCs w:val="22"/>
        </w:rPr>
        <w:t>.</w:t>
      </w:r>
    </w:p>
    <w:p w14:paraId="6339BBA7" w14:textId="3B0A0931" w:rsidR="00603921" w:rsidRPr="00C10690" w:rsidRDefault="00603921" w:rsidP="002C6A70">
      <w:pPr>
        <w:numPr>
          <w:ilvl w:val="0"/>
          <w:numId w:val="13"/>
        </w:numPr>
        <w:spacing w:after="240"/>
        <w:rPr>
          <w:rFonts w:ascii="Times New Roman" w:hAnsi="Times New Roman"/>
          <w:sz w:val="22"/>
          <w:szCs w:val="22"/>
        </w:rPr>
      </w:pPr>
      <w:r w:rsidRPr="00C10690">
        <w:rPr>
          <w:rFonts w:ascii="Times New Roman" w:hAnsi="Times New Roman"/>
          <w:sz w:val="22"/>
          <w:szCs w:val="22"/>
        </w:rPr>
        <w:t>D</w:t>
      </w:r>
      <w:r w:rsidR="005971A2" w:rsidRPr="00C10690">
        <w:rPr>
          <w:rFonts w:ascii="Times New Roman" w:hAnsi="Times New Roman"/>
          <w:sz w:val="22"/>
          <w:szCs w:val="22"/>
        </w:rPr>
        <w:t xml:space="preserve">epth of </w:t>
      </w:r>
      <w:r w:rsidR="0084765C" w:rsidRPr="00C10690">
        <w:rPr>
          <w:rFonts w:ascii="Times New Roman" w:hAnsi="Times New Roman"/>
          <w:sz w:val="22"/>
          <w:szCs w:val="22"/>
        </w:rPr>
        <w:t>injection</w:t>
      </w:r>
      <w:r w:rsidRPr="00C10690">
        <w:rPr>
          <w:rFonts w:ascii="Times New Roman" w:hAnsi="Times New Roman"/>
          <w:sz w:val="22"/>
          <w:szCs w:val="22"/>
        </w:rPr>
        <w:t>.</w:t>
      </w:r>
    </w:p>
    <w:p w14:paraId="12109BD3" w14:textId="52ED554D" w:rsidR="00603921" w:rsidRPr="00C10690" w:rsidRDefault="00603921" w:rsidP="002C6A70">
      <w:pPr>
        <w:numPr>
          <w:ilvl w:val="0"/>
          <w:numId w:val="13"/>
        </w:numPr>
        <w:spacing w:after="240"/>
        <w:rPr>
          <w:rFonts w:ascii="Times New Roman" w:hAnsi="Times New Roman"/>
          <w:sz w:val="22"/>
          <w:szCs w:val="22"/>
        </w:rPr>
      </w:pPr>
      <w:r w:rsidRPr="00C10690">
        <w:rPr>
          <w:rFonts w:ascii="Times New Roman" w:hAnsi="Times New Roman"/>
          <w:sz w:val="22"/>
          <w:szCs w:val="22"/>
        </w:rPr>
        <w:t>T</w:t>
      </w:r>
      <w:r w:rsidR="005971A2" w:rsidRPr="00C10690">
        <w:rPr>
          <w:rFonts w:ascii="Times New Roman" w:hAnsi="Times New Roman"/>
          <w:sz w:val="22"/>
          <w:szCs w:val="22"/>
        </w:rPr>
        <w:t>ype and depth of material encountered</w:t>
      </w:r>
      <w:r w:rsidR="001C157A" w:rsidRPr="00C10690">
        <w:rPr>
          <w:rFonts w:ascii="Times New Roman" w:hAnsi="Times New Roman"/>
          <w:sz w:val="22"/>
          <w:szCs w:val="22"/>
        </w:rPr>
        <w:t xml:space="preserve"> if the material can be visually inspected</w:t>
      </w:r>
      <w:r w:rsidRPr="00C10690">
        <w:rPr>
          <w:rFonts w:ascii="Times New Roman" w:hAnsi="Times New Roman"/>
          <w:sz w:val="22"/>
          <w:szCs w:val="22"/>
        </w:rPr>
        <w:t>.</w:t>
      </w:r>
    </w:p>
    <w:p w14:paraId="54952FE7" w14:textId="076206FE" w:rsidR="00603921" w:rsidRPr="00C10690" w:rsidRDefault="00562375" w:rsidP="002C6A70">
      <w:pPr>
        <w:numPr>
          <w:ilvl w:val="0"/>
          <w:numId w:val="13"/>
        </w:numPr>
        <w:spacing w:after="240"/>
        <w:rPr>
          <w:rFonts w:ascii="Times New Roman" w:hAnsi="Times New Roman"/>
          <w:sz w:val="22"/>
          <w:szCs w:val="22"/>
        </w:rPr>
      </w:pPr>
      <w:r w:rsidRPr="00C10690">
        <w:rPr>
          <w:rFonts w:ascii="Times New Roman" w:hAnsi="Times New Roman"/>
          <w:sz w:val="22"/>
          <w:szCs w:val="22"/>
        </w:rPr>
        <w:t>D</w:t>
      </w:r>
      <w:r w:rsidR="002D0A41" w:rsidRPr="00C10690">
        <w:rPr>
          <w:rFonts w:ascii="Times New Roman" w:hAnsi="Times New Roman"/>
          <w:sz w:val="22"/>
          <w:szCs w:val="22"/>
        </w:rPr>
        <w:t>ifficulties or unforeseen conditions w</w:t>
      </w:r>
      <w:r w:rsidRPr="00C10690">
        <w:rPr>
          <w:rFonts w:ascii="Times New Roman" w:hAnsi="Times New Roman"/>
          <w:sz w:val="22"/>
          <w:szCs w:val="22"/>
        </w:rPr>
        <w:t>hich w</w:t>
      </w:r>
      <w:r w:rsidR="002D0A41" w:rsidRPr="00C10690">
        <w:rPr>
          <w:rFonts w:ascii="Times New Roman" w:hAnsi="Times New Roman"/>
          <w:sz w:val="22"/>
          <w:szCs w:val="22"/>
        </w:rPr>
        <w:t>ere encountered</w:t>
      </w:r>
      <w:r w:rsidR="005971A2" w:rsidRPr="00C10690">
        <w:rPr>
          <w:rFonts w:ascii="Times New Roman" w:hAnsi="Times New Roman"/>
          <w:sz w:val="22"/>
          <w:szCs w:val="22"/>
        </w:rPr>
        <w:t xml:space="preserve">. </w:t>
      </w:r>
      <w:r w:rsidR="0084765C" w:rsidRPr="00C10690">
        <w:rPr>
          <w:rFonts w:ascii="Times New Roman" w:hAnsi="Times New Roman"/>
          <w:sz w:val="22"/>
          <w:szCs w:val="22"/>
        </w:rPr>
        <w:t xml:space="preserve"> </w:t>
      </w:r>
    </w:p>
    <w:p w14:paraId="4E4419B2" w14:textId="77777777" w:rsidR="00F325B2" w:rsidRPr="00C10690" w:rsidRDefault="00F325B2" w:rsidP="002C6A70">
      <w:pPr>
        <w:widowControl/>
        <w:rPr>
          <w:rFonts w:ascii="Times New Roman" w:hAnsi="Times New Roman"/>
          <w:sz w:val="22"/>
          <w:szCs w:val="22"/>
        </w:rPr>
      </w:pPr>
    </w:p>
    <w:p w14:paraId="5FF4BACC" w14:textId="463A2285" w:rsidR="00DD30D7" w:rsidRPr="00C10690" w:rsidRDefault="008F2B20">
      <w:pPr>
        <w:rPr>
          <w:rFonts w:ascii="Times New Roman" w:hAnsi="Times New Roman"/>
          <w:sz w:val="22"/>
          <w:szCs w:val="22"/>
        </w:rPr>
      </w:pPr>
      <w:r w:rsidRPr="00C10690">
        <w:rPr>
          <w:rFonts w:ascii="Times New Roman" w:hAnsi="Times New Roman"/>
          <w:b/>
          <w:sz w:val="22"/>
          <w:szCs w:val="22"/>
        </w:rPr>
        <w:t>211.</w:t>
      </w:r>
      <w:r w:rsidR="00935789" w:rsidRPr="00C10690">
        <w:rPr>
          <w:rFonts w:ascii="Times New Roman" w:hAnsi="Times New Roman"/>
          <w:b/>
          <w:sz w:val="22"/>
          <w:szCs w:val="22"/>
        </w:rPr>
        <w:t xml:space="preserve">05 </w:t>
      </w:r>
      <w:r w:rsidRPr="00C10690">
        <w:rPr>
          <w:rFonts w:ascii="Times New Roman" w:hAnsi="Times New Roman"/>
          <w:b/>
          <w:sz w:val="22"/>
          <w:szCs w:val="22"/>
        </w:rPr>
        <w:t>Protection and Cleanup.</w:t>
      </w:r>
      <w:r w:rsidRPr="00C10690">
        <w:rPr>
          <w:rFonts w:ascii="Times New Roman" w:hAnsi="Times New Roman"/>
          <w:sz w:val="22"/>
          <w:szCs w:val="22"/>
        </w:rPr>
        <w:t xml:space="preserve">  During work operations, the Contractor shall take such precautions as may be necessary to prevent drill cuttings, equipment exhaust, oil, wash water, and other materials from defacing or damaging the landscape</w:t>
      </w:r>
      <w:r w:rsidR="00DD30D7" w:rsidRPr="00C10690">
        <w:rPr>
          <w:rFonts w:ascii="Times New Roman" w:hAnsi="Times New Roman"/>
          <w:sz w:val="22"/>
          <w:szCs w:val="22"/>
        </w:rPr>
        <w:t>, pavement, and structures</w:t>
      </w:r>
      <w:r w:rsidRPr="00C10690">
        <w:rPr>
          <w:rFonts w:ascii="Times New Roman" w:hAnsi="Times New Roman"/>
          <w:sz w:val="22"/>
          <w:szCs w:val="22"/>
        </w:rPr>
        <w:t xml:space="preserve">. The Contractor shall furnish such pumps as may be necessary to handle waste water and material from the operations, and clean up all waste resulting from the operations. The Contractor is responsible for the stability of the highway facility, traffic control, and </w:t>
      </w:r>
      <w:r w:rsidR="009136EB">
        <w:rPr>
          <w:rFonts w:ascii="Times New Roman" w:hAnsi="Times New Roman"/>
          <w:sz w:val="22"/>
          <w:szCs w:val="22"/>
        </w:rPr>
        <w:t>structures</w:t>
      </w:r>
      <w:r w:rsidRPr="00C10690">
        <w:rPr>
          <w:rFonts w:ascii="Times New Roman" w:hAnsi="Times New Roman"/>
          <w:sz w:val="22"/>
          <w:szCs w:val="22"/>
        </w:rPr>
        <w:t>.</w:t>
      </w:r>
    </w:p>
    <w:p w14:paraId="393DBF2A" w14:textId="77777777" w:rsidR="008F2B20" w:rsidRPr="00C10690" w:rsidRDefault="008F2B20">
      <w:pPr>
        <w:rPr>
          <w:rFonts w:ascii="Times New Roman" w:hAnsi="Times New Roman"/>
          <w:sz w:val="22"/>
          <w:szCs w:val="22"/>
        </w:rPr>
      </w:pPr>
    </w:p>
    <w:p w14:paraId="16489AF7" w14:textId="77777777" w:rsidR="00DC302B" w:rsidRDefault="00DC302B">
      <w:pPr>
        <w:widowControl/>
        <w:rPr>
          <w:rFonts w:ascii="Times New Roman" w:hAnsi="Times New Roman"/>
          <w:b/>
          <w:sz w:val="22"/>
          <w:szCs w:val="22"/>
        </w:rPr>
      </w:pPr>
      <w:r>
        <w:rPr>
          <w:rFonts w:ascii="Times New Roman" w:hAnsi="Times New Roman"/>
          <w:b/>
          <w:sz w:val="22"/>
          <w:szCs w:val="22"/>
        </w:rPr>
        <w:br w:type="page"/>
      </w:r>
    </w:p>
    <w:p w14:paraId="2C4BBE5B" w14:textId="285E2AA6" w:rsidR="00DC302B" w:rsidRDefault="00DC302B" w:rsidP="00DC302B">
      <w:pPr>
        <w:widowControl/>
        <w:jc w:val="center"/>
        <w:rPr>
          <w:rFonts w:ascii="Times New Roman" w:hAnsi="Times New Roman"/>
          <w:sz w:val="22"/>
          <w:szCs w:val="22"/>
        </w:rPr>
      </w:pPr>
      <w:r>
        <w:rPr>
          <w:rFonts w:ascii="Times New Roman" w:hAnsi="Times New Roman"/>
          <w:sz w:val="22"/>
          <w:szCs w:val="22"/>
        </w:rPr>
        <w:lastRenderedPageBreak/>
        <w:t>3</w:t>
      </w:r>
    </w:p>
    <w:p w14:paraId="70D2715D" w14:textId="77777777" w:rsidR="00DC302B" w:rsidRPr="00C10690" w:rsidRDefault="00DC302B" w:rsidP="00DC302B">
      <w:pPr>
        <w:widowControl/>
        <w:jc w:val="center"/>
        <w:rPr>
          <w:rFonts w:ascii="Times New Roman" w:hAnsi="Times New Roman"/>
          <w:sz w:val="22"/>
          <w:szCs w:val="22"/>
        </w:rPr>
      </w:pPr>
      <w:r w:rsidRPr="00C10690">
        <w:rPr>
          <w:rFonts w:ascii="Times New Roman" w:hAnsi="Times New Roman"/>
          <w:sz w:val="22"/>
          <w:szCs w:val="22"/>
        </w:rPr>
        <w:t>SECTION 211</w:t>
      </w:r>
    </w:p>
    <w:p w14:paraId="5453E17D" w14:textId="77777777" w:rsidR="00DC302B" w:rsidRDefault="00DC302B" w:rsidP="00DC302B">
      <w:pPr>
        <w:widowControl/>
        <w:jc w:val="center"/>
        <w:rPr>
          <w:rFonts w:ascii="Times New Roman" w:hAnsi="Times New Roman"/>
          <w:sz w:val="22"/>
          <w:szCs w:val="22"/>
        </w:rPr>
      </w:pPr>
      <w:r w:rsidRPr="00C10690">
        <w:rPr>
          <w:rFonts w:ascii="Times New Roman" w:hAnsi="Times New Roman"/>
          <w:sz w:val="22"/>
          <w:szCs w:val="22"/>
        </w:rPr>
        <w:t>IN-SITU SOIL STABILIZATION</w:t>
      </w:r>
    </w:p>
    <w:p w14:paraId="450001A4" w14:textId="77777777" w:rsidR="00DC302B" w:rsidRDefault="00DC302B" w:rsidP="000B5BE5">
      <w:pPr>
        <w:jc w:val="center"/>
        <w:rPr>
          <w:rFonts w:ascii="Times New Roman" w:hAnsi="Times New Roman"/>
          <w:b/>
          <w:sz w:val="22"/>
          <w:szCs w:val="22"/>
        </w:rPr>
      </w:pPr>
    </w:p>
    <w:p w14:paraId="10DB713F" w14:textId="127E672B" w:rsidR="000B5BE5" w:rsidRPr="00C10690" w:rsidRDefault="005B626D" w:rsidP="000B5BE5">
      <w:pPr>
        <w:jc w:val="center"/>
        <w:rPr>
          <w:rFonts w:ascii="Times New Roman" w:hAnsi="Times New Roman"/>
          <w:b/>
          <w:sz w:val="22"/>
          <w:szCs w:val="22"/>
        </w:rPr>
      </w:pPr>
      <w:r w:rsidRPr="00C10690">
        <w:rPr>
          <w:rFonts w:ascii="Times New Roman" w:hAnsi="Times New Roman"/>
          <w:b/>
          <w:sz w:val="22"/>
          <w:szCs w:val="22"/>
        </w:rPr>
        <w:t>VERIFICATION</w:t>
      </w:r>
    </w:p>
    <w:p w14:paraId="4D944033" w14:textId="77777777" w:rsidR="002B410E" w:rsidRPr="00C10690" w:rsidRDefault="002B410E" w:rsidP="002B410E">
      <w:pPr>
        <w:rPr>
          <w:rFonts w:ascii="Times New Roman" w:hAnsi="Times New Roman"/>
          <w:sz w:val="22"/>
          <w:szCs w:val="22"/>
        </w:rPr>
      </w:pPr>
    </w:p>
    <w:p w14:paraId="394FE291" w14:textId="48692CE8" w:rsidR="00340B68" w:rsidRPr="00C10690" w:rsidRDefault="002D0A41" w:rsidP="002F5CEB">
      <w:pPr>
        <w:rPr>
          <w:rFonts w:ascii="Times New Roman" w:hAnsi="Times New Roman"/>
          <w:sz w:val="22"/>
          <w:szCs w:val="22"/>
        </w:rPr>
      </w:pPr>
      <w:r w:rsidRPr="00C10690">
        <w:rPr>
          <w:rFonts w:ascii="Times New Roman" w:hAnsi="Times New Roman"/>
          <w:b/>
          <w:sz w:val="22"/>
          <w:szCs w:val="22"/>
        </w:rPr>
        <w:t>211.</w:t>
      </w:r>
      <w:r w:rsidR="00935789" w:rsidRPr="00C10690">
        <w:rPr>
          <w:rFonts w:ascii="Times New Roman" w:hAnsi="Times New Roman"/>
          <w:b/>
          <w:sz w:val="22"/>
          <w:szCs w:val="22"/>
        </w:rPr>
        <w:t>06</w:t>
      </w:r>
      <w:r w:rsidR="00935789" w:rsidRPr="00C10690">
        <w:rPr>
          <w:rFonts w:ascii="Times New Roman" w:hAnsi="Times New Roman"/>
          <w:sz w:val="22"/>
          <w:szCs w:val="22"/>
        </w:rPr>
        <w:t xml:space="preserve"> </w:t>
      </w:r>
      <w:r w:rsidR="002F5CEB" w:rsidRPr="00C10690">
        <w:rPr>
          <w:rFonts w:ascii="Times New Roman" w:hAnsi="Times New Roman"/>
          <w:sz w:val="22"/>
          <w:szCs w:val="22"/>
        </w:rPr>
        <w:t xml:space="preserve">Final </w:t>
      </w:r>
      <w:r w:rsidR="00BA16D6" w:rsidRPr="00C10690">
        <w:rPr>
          <w:rFonts w:ascii="Times New Roman" w:hAnsi="Times New Roman"/>
          <w:sz w:val="22"/>
          <w:szCs w:val="22"/>
        </w:rPr>
        <w:t xml:space="preserve">profile </w:t>
      </w:r>
      <w:r w:rsidR="002F5CEB" w:rsidRPr="00C10690">
        <w:rPr>
          <w:rFonts w:ascii="Times New Roman" w:hAnsi="Times New Roman"/>
          <w:sz w:val="22"/>
          <w:szCs w:val="22"/>
        </w:rPr>
        <w:t xml:space="preserve">elevations shall be within </w:t>
      </w:r>
      <w:r w:rsidR="00F97DCB" w:rsidRPr="00C10690">
        <w:rPr>
          <w:rFonts w:ascii="Times New Roman" w:hAnsi="Times New Roman"/>
          <w:sz w:val="22"/>
          <w:szCs w:val="22"/>
        </w:rPr>
        <w:t>¼-</w:t>
      </w:r>
      <w:r w:rsidR="002F5CEB" w:rsidRPr="00C10690">
        <w:rPr>
          <w:rFonts w:ascii="Times New Roman" w:hAnsi="Times New Roman"/>
          <w:sz w:val="22"/>
          <w:szCs w:val="22"/>
        </w:rPr>
        <w:t>inch of the elevations proposed</w:t>
      </w:r>
      <w:r w:rsidR="00BA16D6" w:rsidRPr="00C10690">
        <w:rPr>
          <w:rFonts w:ascii="Times New Roman" w:hAnsi="Times New Roman"/>
          <w:sz w:val="22"/>
          <w:szCs w:val="22"/>
        </w:rPr>
        <w:t xml:space="preserve"> in subsection 211.04</w:t>
      </w:r>
      <w:r w:rsidR="002F5CEB" w:rsidRPr="00C10690">
        <w:rPr>
          <w:rFonts w:ascii="Times New Roman" w:hAnsi="Times New Roman"/>
          <w:sz w:val="22"/>
          <w:szCs w:val="22"/>
        </w:rPr>
        <w:t xml:space="preserve"> </w:t>
      </w:r>
      <w:r w:rsidR="00BA16D6" w:rsidRPr="00C10690">
        <w:rPr>
          <w:rFonts w:ascii="Times New Roman" w:hAnsi="Times New Roman"/>
          <w:sz w:val="22"/>
          <w:szCs w:val="22"/>
        </w:rPr>
        <w:t>or as approved by the Engineer</w:t>
      </w:r>
      <w:r w:rsidR="002F5CEB" w:rsidRPr="00C10690">
        <w:rPr>
          <w:rFonts w:ascii="Times New Roman" w:hAnsi="Times New Roman"/>
          <w:sz w:val="22"/>
          <w:szCs w:val="22"/>
        </w:rPr>
        <w:t xml:space="preserve">.  A tight string line may be used to monitor and verify elevations for areas with a length less than 50 feet.  For longer sections, a laser level shall be used to monitor and verify elevations. A final profile shall be taken in each wheel path of the area </w:t>
      </w:r>
      <w:r w:rsidR="00340B68" w:rsidRPr="00C10690">
        <w:rPr>
          <w:rFonts w:ascii="Times New Roman" w:hAnsi="Times New Roman"/>
          <w:sz w:val="22"/>
          <w:szCs w:val="22"/>
        </w:rPr>
        <w:t>that was treated</w:t>
      </w:r>
      <w:r w:rsidR="00BA16D6" w:rsidRPr="00C10690">
        <w:rPr>
          <w:rFonts w:ascii="Times New Roman" w:hAnsi="Times New Roman"/>
          <w:sz w:val="22"/>
          <w:szCs w:val="22"/>
        </w:rPr>
        <w:t xml:space="preserve"> if applicable</w:t>
      </w:r>
      <w:r w:rsidR="002F5CEB" w:rsidRPr="00C10690">
        <w:rPr>
          <w:rFonts w:ascii="Times New Roman" w:hAnsi="Times New Roman"/>
          <w:sz w:val="22"/>
          <w:szCs w:val="22"/>
        </w:rPr>
        <w:t xml:space="preserve">. At least one profile shall be taken in the shoulders of the area </w:t>
      </w:r>
      <w:r w:rsidR="00340B68" w:rsidRPr="00C10690">
        <w:rPr>
          <w:rFonts w:ascii="Times New Roman" w:hAnsi="Times New Roman"/>
          <w:sz w:val="22"/>
          <w:szCs w:val="22"/>
        </w:rPr>
        <w:t>that was treated</w:t>
      </w:r>
      <w:r w:rsidR="00BA16D6" w:rsidRPr="00C10690">
        <w:rPr>
          <w:rFonts w:ascii="Times New Roman" w:hAnsi="Times New Roman"/>
          <w:sz w:val="22"/>
          <w:szCs w:val="22"/>
        </w:rPr>
        <w:t xml:space="preserve"> if applicable</w:t>
      </w:r>
      <w:r w:rsidR="002F5CEB" w:rsidRPr="00C10690">
        <w:rPr>
          <w:rFonts w:ascii="Times New Roman" w:hAnsi="Times New Roman"/>
          <w:sz w:val="22"/>
          <w:szCs w:val="22"/>
        </w:rPr>
        <w:t xml:space="preserve">. The interval between each point on the profile shall not exceed </w:t>
      </w:r>
      <w:r w:rsidR="00BA16D6" w:rsidRPr="00C10690">
        <w:rPr>
          <w:rFonts w:ascii="Times New Roman" w:hAnsi="Times New Roman"/>
          <w:sz w:val="22"/>
          <w:szCs w:val="22"/>
        </w:rPr>
        <w:t xml:space="preserve">10 </w:t>
      </w:r>
      <w:r w:rsidR="002F5CEB" w:rsidRPr="00C10690">
        <w:rPr>
          <w:rFonts w:ascii="Times New Roman" w:hAnsi="Times New Roman"/>
          <w:sz w:val="22"/>
          <w:szCs w:val="22"/>
        </w:rPr>
        <w:t>feet. The plot of the verification profile shall be provided to the Engineer</w:t>
      </w:r>
      <w:r w:rsidR="00BA16D6" w:rsidRPr="00C10690">
        <w:rPr>
          <w:rFonts w:ascii="Times New Roman" w:hAnsi="Times New Roman"/>
          <w:sz w:val="22"/>
          <w:szCs w:val="22"/>
        </w:rPr>
        <w:t xml:space="preserve"> for acceptance</w:t>
      </w:r>
      <w:r w:rsidR="002F5CEB" w:rsidRPr="00C10690">
        <w:rPr>
          <w:rFonts w:ascii="Times New Roman" w:hAnsi="Times New Roman"/>
          <w:sz w:val="22"/>
          <w:szCs w:val="22"/>
        </w:rPr>
        <w:t xml:space="preserve">. </w:t>
      </w:r>
    </w:p>
    <w:p w14:paraId="1AC508EA" w14:textId="77777777" w:rsidR="00E11C9B" w:rsidRPr="00C10690" w:rsidRDefault="00E11C9B" w:rsidP="00E11C9B">
      <w:pPr>
        <w:widowControl/>
        <w:rPr>
          <w:rFonts w:ascii="Times New Roman" w:hAnsi="Times New Roman"/>
          <w:sz w:val="22"/>
          <w:szCs w:val="22"/>
        </w:rPr>
      </w:pPr>
    </w:p>
    <w:p w14:paraId="13F3ABD0" w14:textId="77777777" w:rsidR="008E61E0" w:rsidRPr="00C10690" w:rsidRDefault="008E61E0" w:rsidP="008E61E0">
      <w:pPr>
        <w:widowControl/>
        <w:jc w:val="center"/>
        <w:rPr>
          <w:rFonts w:ascii="Times New Roman" w:hAnsi="Times New Roman"/>
          <w:b/>
          <w:sz w:val="22"/>
          <w:szCs w:val="22"/>
        </w:rPr>
      </w:pPr>
      <w:r w:rsidRPr="00C10690">
        <w:rPr>
          <w:rFonts w:ascii="Times New Roman" w:hAnsi="Times New Roman"/>
          <w:b/>
          <w:sz w:val="22"/>
          <w:szCs w:val="22"/>
        </w:rPr>
        <w:t>METHOD OF MEASUREMENT</w:t>
      </w:r>
    </w:p>
    <w:p w14:paraId="061303E3" w14:textId="77777777" w:rsidR="008E61E0" w:rsidRPr="00C10690" w:rsidRDefault="008E61E0" w:rsidP="009E0995">
      <w:pPr>
        <w:widowControl/>
        <w:rPr>
          <w:rFonts w:ascii="Times New Roman" w:hAnsi="Times New Roman"/>
          <w:sz w:val="22"/>
          <w:szCs w:val="22"/>
        </w:rPr>
      </w:pPr>
    </w:p>
    <w:p w14:paraId="2288CD38" w14:textId="59673DFA" w:rsidR="000B5BE5" w:rsidRPr="00C10690" w:rsidRDefault="00F27808" w:rsidP="009E0995">
      <w:pPr>
        <w:widowControl/>
        <w:rPr>
          <w:rFonts w:ascii="Times New Roman" w:hAnsi="Times New Roman"/>
          <w:sz w:val="22"/>
          <w:szCs w:val="22"/>
        </w:rPr>
      </w:pPr>
      <w:r w:rsidRPr="00C10690">
        <w:rPr>
          <w:rFonts w:ascii="Times New Roman" w:hAnsi="Times New Roman"/>
          <w:b/>
          <w:sz w:val="22"/>
          <w:szCs w:val="22"/>
        </w:rPr>
        <w:t>211.</w:t>
      </w:r>
      <w:r w:rsidR="00935789" w:rsidRPr="00C10690">
        <w:rPr>
          <w:rFonts w:ascii="Times New Roman" w:hAnsi="Times New Roman"/>
          <w:b/>
          <w:sz w:val="22"/>
          <w:szCs w:val="22"/>
        </w:rPr>
        <w:t>0</w:t>
      </w:r>
      <w:r w:rsidR="000B1808" w:rsidRPr="00C10690">
        <w:rPr>
          <w:rFonts w:ascii="Times New Roman" w:hAnsi="Times New Roman"/>
          <w:b/>
          <w:sz w:val="22"/>
          <w:szCs w:val="22"/>
        </w:rPr>
        <w:t>7</w:t>
      </w:r>
      <w:r w:rsidR="00935789" w:rsidRPr="00C10690">
        <w:rPr>
          <w:rFonts w:ascii="Times New Roman" w:hAnsi="Times New Roman"/>
          <w:sz w:val="22"/>
          <w:szCs w:val="22"/>
        </w:rPr>
        <w:t xml:space="preserve"> </w:t>
      </w:r>
      <w:r w:rsidR="00941BCC">
        <w:rPr>
          <w:rFonts w:ascii="Times New Roman" w:hAnsi="Times New Roman"/>
          <w:sz w:val="22"/>
          <w:szCs w:val="22"/>
        </w:rPr>
        <w:t>In-Situ Soil Stabilization</w:t>
      </w:r>
      <w:r w:rsidR="00243739" w:rsidRPr="00C10690">
        <w:rPr>
          <w:rFonts w:ascii="Times New Roman" w:hAnsi="Times New Roman"/>
          <w:sz w:val="22"/>
          <w:szCs w:val="22"/>
        </w:rPr>
        <w:t xml:space="preserve"> will be measured </w:t>
      </w:r>
      <w:r w:rsidR="00935789" w:rsidRPr="00C10690">
        <w:rPr>
          <w:rFonts w:ascii="Times New Roman" w:hAnsi="Times New Roman"/>
          <w:sz w:val="22"/>
          <w:szCs w:val="22"/>
        </w:rPr>
        <w:t>as the number of</w:t>
      </w:r>
      <w:r w:rsidR="00243739" w:rsidRPr="00C10690">
        <w:rPr>
          <w:rFonts w:ascii="Times New Roman" w:hAnsi="Times New Roman"/>
          <w:sz w:val="22"/>
          <w:szCs w:val="22"/>
        </w:rPr>
        <w:t xml:space="preserve"> square </w:t>
      </w:r>
      <w:r w:rsidR="00935789" w:rsidRPr="00C10690">
        <w:rPr>
          <w:rFonts w:ascii="Times New Roman" w:hAnsi="Times New Roman"/>
          <w:sz w:val="22"/>
          <w:szCs w:val="22"/>
        </w:rPr>
        <w:t xml:space="preserve">feet </w:t>
      </w:r>
      <w:r w:rsidR="00243739" w:rsidRPr="00C10690">
        <w:rPr>
          <w:rFonts w:ascii="Times New Roman" w:hAnsi="Times New Roman"/>
          <w:sz w:val="22"/>
          <w:szCs w:val="22"/>
        </w:rPr>
        <w:t xml:space="preserve">of </w:t>
      </w:r>
      <w:r w:rsidR="00935789" w:rsidRPr="00C10690">
        <w:rPr>
          <w:rFonts w:ascii="Times New Roman" w:hAnsi="Times New Roman"/>
          <w:sz w:val="22"/>
          <w:szCs w:val="22"/>
        </w:rPr>
        <w:t xml:space="preserve">the plan </w:t>
      </w:r>
      <w:r w:rsidR="00243739" w:rsidRPr="00C10690">
        <w:rPr>
          <w:rFonts w:ascii="Times New Roman" w:hAnsi="Times New Roman"/>
          <w:sz w:val="22"/>
          <w:szCs w:val="22"/>
        </w:rPr>
        <w:t xml:space="preserve">area </w:t>
      </w:r>
      <w:r w:rsidR="00A2549E" w:rsidRPr="00C10690">
        <w:rPr>
          <w:rFonts w:ascii="Times New Roman" w:hAnsi="Times New Roman"/>
          <w:sz w:val="22"/>
          <w:szCs w:val="22"/>
        </w:rPr>
        <w:t>stabilized</w:t>
      </w:r>
      <w:r w:rsidR="00AB5683" w:rsidRPr="00C10690">
        <w:rPr>
          <w:rFonts w:ascii="Times New Roman" w:hAnsi="Times New Roman"/>
          <w:sz w:val="22"/>
          <w:szCs w:val="22"/>
        </w:rPr>
        <w:t>.</w:t>
      </w:r>
      <w:r w:rsidR="0039212F" w:rsidRPr="00C10690">
        <w:rPr>
          <w:rFonts w:ascii="Times New Roman" w:hAnsi="Times New Roman"/>
          <w:sz w:val="22"/>
          <w:szCs w:val="22"/>
        </w:rPr>
        <w:t xml:space="preserve"> </w:t>
      </w:r>
      <w:r w:rsidR="009E0995" w:rsidRPr="00C10690">
        <w:rPr>
          <w:rFonts w:ascii="Times New Roman" w:hAnsi="Times New Roman"/>
          <w:sz w:val="22"/>
          <w:szCs w:val="22"/>
        </w:rPr>
        <w:t xml:space="preserve"> </w:t>
      </w:r>
    </w:p>
    <w:p w14:paraId="7535A832" w14:textId="77777777" w:rsidR="001701C0" w:rsidRPr="00C10690" w:rsidRDefault="001701C0" w:rsidP="009E0995">
      <w:pPr>
        <w:widowControl/>
        <w:rPr>
          <w:rFonts w:ascii="Times New Roman" w:hAnsi="Times New Roman"/>
          <w:sz w:val="22"/>
          <w:szCs w:val="22"/>
        </w:rPr>
      </w:pPr>
    </w:p>
    <w:p w14:paraId="2682719D" w14:textId="77777777" w:rsidR="008E61E0" w:rsidRPr="00C10690" w:rsidRDefault="008E61E0" w:rsidP="008E61E0">
      <w:pPr>
        <w:widowControl/>
        <w:jc w:val="center"/>
        <w:rPr>
          <w:rFonts w:ascii="Times New Roman" w:hAnsi="Times New Roman"/>
          <w:b/>
          <w:sz w:val="22"/>
          <w:szCs w:val="22"/>
        </w:rPr>
      </w:pPr>
      <w:r w:rsidRPr="00C10690">
        <w:rPr>
          <w:rFonts w:ascii="Times New Roman" w:hAnsi="Times New Roman"/>
          <w:b/>
          <w:sz w:val="22"/>
          <w:szCs w:val="22"/>
        </w:rPr>
        <w:t>BASIS OF PAYMENT</w:t>
      </w:r>
    </w:p>
    <w:p w14:paraId="754D59CA" w14:textId="77777777" w:rsidR="008E61E0" w:rsidRPr="00C10690" w:rsidRDefault="008E61E0" w:rsidP="00C91FE0">
      <w:pPr>
        <w:widowControl/>
        <w:rPr>
          <w:rFonts w:ascii="Times New Roman" w:hAnsi="Times New Roman"/>
          <w:sz w:val="22"/>
          <w:szCs w:val="22"/>
        </w:rPr>
      </w:pPr>
    </w:p>
    <w:p w14:paraId="3A492A60" w14:textId="42F98CB8" w:rsidR="0039212F" w:rsidRPr="00C10690" w:rsidRDefault="00F27808" w:rsidP="00E11C9B">
      <w:pPr>
        <w:widowControl/>
        <w:rPr>
          <w:rFonts w:ascii="Times New Roman" w:hAnsi="Times New Roman"/>
          <w:sz w:val="22"/>
          <w:szCs w:val="22"/>
        </w:rPr>
      </w:pPr>
      <w:r w:rsidRPr="00C10690">
        <w:rPr>
          <w:rFonts w:ascii="Times New Roman" w:hAnsi="Times New Roman"/>
          <w:b/>
          <w:sz w:val="22"/>
          <w:szCs w:val="22"/>
        </w:rPr>
        <w:t>211.</w:t>
      </w:r>
      <w:r w:rsidR="00935789" w:rsidRPr="00C10690">
        <w:rPr>
          <w:rFonts w:ascii="Times New Roman" w:hAnsi="Times New Roman"/>
          <w:b/>
          <w:sz w:val="22"/>
          <w:szCs w:val="22"/>
        </w:rPr>
        <w:t>0</w:t>
      </w:r>
      <w:r w:rsidR="000B1808" w:rsidRPr="00C10690">
        <w:rPr>
          <w:rFonts w:ascii="Times New Roman" w:hAnsi="Times New Roman"/>
          <w:b/>
          <w:sz w:val="22"/>
          <w:szCs w:val="22"/>
        </w:rPr>
        <w:t>8</w:t>
      </w:r>
      <w:r w:rsidR="00935789" w:rsidRPr="00C10690">
        <w:rPr>
          <w:rFonts w:ascii="Times New Roman" w:hAnsi="Times New Roman"/>
          <w:b/>
          <w:sz w:val="22"/>
          <w:szCs w:val="22"/>
        </w:rPr>
        <w:t xml:space="preserve"> </w:t>
      </w:r>
      <w:r w:rsidR="00F54770">
        <w:rPr>
          <w:rFonts w:ascii="Times New Roman" w:hAnsi="Times New Roman"/>
          <w:sz w:val="22"/>
          <w:szCs w:val="22"/>
        </w:rPr>
        <w:t>The accepted quantities of In-Situ Soil Stabilization will be paid for at the contract unit price per square foot.</w:t>
      </w:r>
    </w:p>
    <w:p w14:paraId="23EB7F78" w14:textId="77777777" w:rsidR="00312DBA" w:rsidRPr="00C10690" w:rsidRDefault="00312DBA" w:rsidP="00E11C9B">
      <w:pPr>
        <w:widowControl/>
        <w:rPr>
          <w:rFonts w:ascii="Times New Roman" w:hAnsi="Times New Roman"/>
          <w:sz w:val="22"/>
          <w:szCs w:val="22"/>
        </w:rPr>
      </w:pPr>
    </w:p>
    <w:p w14:paraId="1C85D9DD" w14:textId="77777777" w:rsidR="00E11C9B" w:rsidRPr="00C10690" w:rsidRDefault="00E11C9B" w:rsidP="00E11C9B">
      <w:pPr>
        <w:widowControl/>
        <w:rPr>
          <w:rFonts w:ascii="Times New Roman" w:hAnsi="Times New Roman"/>
          <w:sz w:val="22"/>
          <w:szCs w:val="22"/>
        </w:rPr>
      </w:pPr>
      <w:r w:rsidRPr="00C10690">
        <w:rPr>
          <w:rFonts w:ascii="Times New Roman" w:hAnsi="Times New Roman"/>
          <w:sz w:val="22"/>
          <w:szCs w:val="22"/>
        </w:rPr>
        <w:t>Payment will be made under:</w:t>
      </w:r>
    </w:p>
    <w:p w14:paraId="5603C0C3" w14:textId="77777777" w:rsidR="00E11C9B" w:rsidRPr="00C10690" w:rsidRDefault="00E11C9B" w:rsidP="00E11C9B">
      <w:pPr>
        <w:widowControl/>
        <w:rPr>
          <w:rFonts w:ascii="Times New Roman" w:hAnsi="Times New Roman"/>
          <w:sz w:val="22"/>
          <w:szCs w:val="22"/>
        </w:rPr>
      </w:pPr>
    </w:p>
    <w:p w14:paraId="6906CBA2" w14:textId="164C1C7B" w:rsidR="00E11C9B" w:rsidRPr="00C10690" w:rsidRDefault="00E11C9B" w:rsidP="00E11C9B">
      <w:pPr>
        <w:widowControl/>
        <w:rPr>
          <w:rFonts w:ascii="Times New Roman" w:hAnsi="Times New Roman"/>
          <w:b/>
          <w:sz w:val="22"/>
          <w:szCs w:val="22"/>
        </w:rPr>
      </w:pPr>
      <w:r w:rsidRPr="00C10690">
        <w:rPr>
          <w:rFonts w:ascii="Times New Roman" w:hAnsi="Times New Roman"/>
          <w:b/>
          <w:sz w:val="22"/>
          <w:szCs w:val="22"/>
        </w:rPr>
        <w:t xml:space="preserve">PAY ITEM                               </w:t>
      </w:r>
      <w:r w:rsidR="0039212F" w:rsidRPr="00C10690">
        <w:rPr>
          <w:rFonts w:ascii="Times New Roman" w:hAnsi="Times New Roman"/>
          <w:b/>
          <w:sz w:val="22"/>
          <w:szCs w:val="22"/>
        </w:rPr>
        <w:tab/>
      </w:r>
      <w:r w:rsidR="0039212F" w:rsidRPr="00C10690">
        <w:rPr>
          <w:rFonts w:ascii="Times New Roman" w:hAnsi="Times New Roman"/>
          <w:b/>
          <w:sz w:val="22"/>
          <w:szCs w:val="22"/>
        </w:rPr>
        <w:tab/>
      </w:r>
      <w:r w:rsidR="0039212F" w:rsidRPr="00C10690">
        <w:rPr>
          <w:rFonts w:ascii="Times New Roman" w:hAnsi="Times New Roman"/>
          <w:b/>
          <w:sz w:val="22"/>
          <w:szCs w:val="22"/>
        </w:rPr>
        <w:tab/>
        <w:t xml:space="preserve">    </w:t>
      </w:r>
      <w:r w:rsidR="00A02534">
        <w:rPr>
          <w:rFonts w:ascii="Times New Roman" w:hAnsi="Times New Roman"/>
          <w:b/>
          <w:sz w:val="22"/>
          <w:szCs w:val="22"/>
        </w:rPr>
        <w:tab/>
      </w:r>
      <w:r w:rsidR="00A02534">
        <w:rPr>
          <w:rFonts w:ascii="Times New Roman" w:hAnsi="Times New Roman"/>
          <w:b/>
          <w:sz w:val="22"/>
          <w:szCs w:val="22"/>
        </w:rPr>
        <w:tab/>
      </w:r>
      <w:r w:rsidRPr="00C10690">
        <w:rPr>
          <w:rFonts w:ascii="Times New Roman" w:hAnsi="Times New Roman"/>
          <w:b/>
          <w:sz w:val="22"/>
          <w:szCs w:val="22"/>
        </w:rPr>
        <w:t>PAY UNIT</w:t>
      </w:r>
    </w:p>
    <w:p w14:paraId="44BEFB0A" w14:textId="77777777" w:rsidR="00E11C9B" w:rsidRPr="00C10690" w:rsidRDefault="00E11C9B" w:rsidP="00E11C9B">
      <w:pPr>
        <w:widowControl/>
        <w:rPr>
          <w:rFonts w:ascii="Times New Roman" w:hAnsi="Times New Roman"/>
          <w:b/>
          <w:sz w:val="22"/>
          <w:szCs w:val="22"/>
        </w:rPr>
      </w:pPr>
    </w:p>
    <w:p w14:paraId="4F4BD5F0" w14:textId="3C43949D" w:rsidR="00E11C9B" w:rsidRPr="00C10690" w:rsidRDefault="00F54770" w:rsidP="004D2238">
      <w:pPr>
        <w:widowControl/>
        <w:tabs>
          <w:tab w:val="left" w:pos="4590"/>
        </w:tabs>
        <w:rPr>
          <w:rFonts w:ascii="Times New Roman" w:hAnsi="Times New Roman"/>
          <w:sz w:val="22"/>
          <w:szCs w:val="22"/>
        </w:rPr>
      </w:pPr>
      <w:r>
        <w:rPr>
          <w:rFonts w:ascii="Times New Roman" w:hAnsi="Times New Roman"/>
          <w:sz w:val="22"/>
          <w:szCs w:val="22"/>
        </w:rPr>
        <w:t>In-Situ Soil</w:t>
      </w:r>
      <w:r w:rsidR="002D0A41" w:rsidRPr="00C10690">
        <w:rPr>
          <w:rFonts w:ascii="Times New Roman" w:hAnsi="Times New Roman"/>
          <w:sz w:val="22"/>
          <w:szCs w:val="22"/>
        </w:rPr>
        <w:t xml:space="preserve"> </w:t>
      </w:r>
      <w:r w:rsidR="002B1687" w:rsidRPr="00C10690">
        <w:rPr>
          <w:rFonts w:ascii="Times New Roman" w:hAnsi="Times New Roman"/>
          <w:sz w:val="22"/>
          <w:szCs w:val="22"/>
        </w:rPr>
        <w:t>Stabilization</w:t>
      </w:r>
      <w:r w:rsidR="00A02534">
        <w:rPr>
          <w:rFonts w:ascii="Times New Roman" w:hAnsi="Times New Roman"/>
          <w:sz w:val="22"/>
          <w:szCs w:val="22"/>
        </w:rPr>
        <w:tab/>
      </w:r>
      <w:r w:rsidR="00A02534">
        <w:rPr>
          <w:rFonts w:ascii="Times New Roman" w:hAnsi="Times New Roman"/>
          <w:sz w:val="22"/>
          <w:szCs w:val="22"/>
        </w:rPr>
        <w:tab/>
      </w:r>
      <w:r w:rsidR="00935789" w:rsidRPr="00C10690">
        <w:rPr>
          <w:rFonts w:ascii="Times New Roman" w:hAnsi="Times New Roman"/>
          <w:sz w:val="22"/>
          <w:szCs w:val="22"/>
        </w:rPr>
        <w:t xml:space="preserve">Square </w:t>
      </w:r>
      <w:r>
        <w:rPr>
          <w:rFonts w:ascii="Times New Roman" w:hAnsi="Times New Roman"/>
          <w:sz w:val="22"/>
          <w:szCs w:val="22"/>
        </w:rPr>
        <w:t>Foot</w:t>
      </w:r>
    </w:p>
    <w:p w14:paraId="6621F6A0" w14:textId="77777777" w:rsidR="00E11C9B" w:rsidRPr="00C10690" w:rsidRDefault="00E11C9B" w:rsidP="00E11C9B">
      <w:pPr>
        <w:widowControl/>
        <w:rPr>
          <w:rFonts w:ascii="Times New Roman" w:hAnsi="Times New Roman"/>
          <w:sz w:val="22"/>
          <w:szCs w:val="22"/>
        </w:rPr>
      </w:pPr>
    </w:p>
    <w:p w14:paraId="63C16DDA" w14:textId="4BEBAAA7" w:rsidR="00F54770" w:rsidRDefault="00197326">
      <w:pPr>
        <w:rPr>
          <w:rFonts w:ascii="Times New Roman" w:hAnsi="Times New Roman"/>
          <w:sz w:val="22"/>
          <w:szCs w:val="22"/>
        </w:rPr>
      </w:pPr>
      <w:r w:rsidRPr="00C10690">
        <w:rPr>
          <w:rFonts w:ascii="Times New Roman" w:hAnsi="Times New Roman"/>
          <w:noProof/>
          <w:sz w:val="22"/>
          <w:szCs w:val="22"/>
        </w:rPr>
        <mc:AlternateContent>
          <mc:Choice Requires="wps">
            <w:drawing>
              <wp:anchor distT="0" distB="0" distL="114300" distR="114300" simplePos="0" relativeHeight="251657728" behindDoc="0" locked="0" layoutInCell="0" allowOverlap="1" wp14:anchorId="53643755" wp14:editId="46AB8AC0">
                <wp:simplePos x="0" y="0"/>
                <wp:positionH relativeFrom="column">
                  <wp:posOffset>-228600</wp:posOffset>
                </wp:positionH>
                <wp:positionV relativeFrom="paragraph">
                  <wp:posOffset>1481455</wp:posOffset>
                </wp:positionV>
                <wp:extent cx="0" cy="0"/>
                <wp:effectExtent l="9525" t="6350" r="952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1C62656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6.65pt" to="-18pt,1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" o:allowincell="f"/>
            </w:pict>
          </mc:Fallback>
        </mc:AlternateContent>
      </w:r>
      <w:r w:rsidR="00F325B2" w:rsidRPr="00C10690">
        <w:rPr>
          <w:rFonts w:ascii="Times New Roman" w:hAnsi="Times New Roman"/>
          <w:sz w:val="22"/>
          <w:szCs w:val="22"/>
        </w:rPr>
        <w:t xml:space="preserve">Payment will be full compensation for all work and materials necessary to </w:t>
      </w:r>
      <w:r w:rsidR="00312DBA" w:rsidRPr="00C10690">
        <w:rPr>
          <w:rFonts w:ascii="Times New Roman" w:hAnsi="Times New Roman"/>
          <w:sz w:val="22"/>
          <w:szCs w:val="22"/>
        </w:rPr>
        <w:t>stabilize the in-situ soils</w:t>
      </w:r>
      <w:r w:rsidR="00F325B2" w:rsidRPr="00C10690">
        <w:rPr>
          <w:rFonts w:ascii="Times New Roman" w:hAnsi="Times New Roman"/>
          <w:sz w:val="22"/>
          <w:szCs w:val="22"/>
        </w:rPr>
        <w:t>.</w:t>
      </w:r>
      <w:r w:rsidR="00F54770">
        <w:rPr>
          <w:rFonts w:ascii="Times New Roman" w:hAnsi="Times New Roman"/>
          <w:sz w:val="22"/>
          <w:szCs w:val="22"/>
        </w:rPr>
        <w:t xml:space="preserve"> </w:t>
      </w:r>
      <w:r w:rsidR="003210C0">
        <w:rPr>
          <w:rFonts w:ascii="Times New Roman" w:hAnsi="Times New Roman"/>
          <w:sz w:val="22"/>
          <w:szCs w:val="22"/>
        </w:rPr>
        <w:t>Payment wi</w:t>
      </w:r>
      <w:r w:rsidR="00F54770" w:rsidRPr="00C10690">
        <w:rPr>
          <w:rFonts w:ascii="Times New Roman" w:hAnsi="Times New Roman"/>
          <w:sz w:val="22"/>
          <w:szCs w:val="22"/>
        </w:rPr>
        <w:t>ll constitute full compensation for all materials, labor, equipment, mixing, pumping, waste, cleanup, and environmental protection.</w:t>
      </w:r>
      <w:r w:rsidR="00F325B2" w:rsidRPr="00C10690">
        <w:rPr>
          <w:rFonts w:ascii="Times New Roman" w:hAnsi="Times New Roman"/>
          <w:sz w:val="22"/>
          <w:szCs w:val="22"/>
        </w:rPr>
        <w:t xml:space="preserve"> </w:t>
      </w:r>
    </w:p>
    <w:p w14:paraId="33FCDF48" w14:textId="77777777" w:rsidR="00F54770" w:rsidRDefault="00F54770">
      <w:pPr>
        <w:rPr>
          <w:rFonts w:ascii="Times New Roman" w:hAnsi="Times New Roman"/>
          <w:sz w:val="22"/>
          <w:szCs w:val="22"/>
        </w:rPr>
      </w:pPr>
    </w:p>
    <w:p w14:paraId="28BB6199" w14:textId="0EA03ACF" w:rsidR="00624F89" w:rsidRPr="00C10690" w:rsidRDefault="00312DBA">
      <w:pPr>
        <w:rPr>
          <w:rFonts w:ascii="Times New Roman" w:hAnsi="Times New Roman"/>
          <w:sz w:val="22"/>
          <w:szCs w:val="22"/>
        </w:rPr>
      </w:pPr>
      <w:r w:rsidRPr="00C10690">
        <w:rPr>
          <w:rFonts w:ascii="Times New Roman" w:hAnsi="Times New Roman"/>
          <w:sz w:val="22"/>
          <w:szCs w:val="22"/>
        </w:rPr>
        <w:t xml:space="preserve">All sampling and testing </w:t>
      </w:r>
      <w:r w:rsidR="00F325B2" w:rsidRPr="00C10690">
        <w:rPr>
          <w:rFonts w:ascii="Times New Roman" w:hAnsi="Times New Roman"/>
          <w:sz w:val="22"/>
          <w:szCs w:val="22"/>
        </w:rPr>
        <w:t>will not be measured and paid for separately, but shall be included</w:t>
      </w:r>
      <w:r w:rsidR="005B1C29" w:rsidRPr="00C10690">
        <w:rPr>
          <w:rFonts w:ascii="Times New Roman" w:hAnsi="Times New Roman"/>
          <w:sz w:val="22"/>
          <w:szCs w:val="22"/>
        </w:rPr>
        <w:t xml:space="preserve"> in the work</w:t>
      </w:r>
      <w:r w:rsidR="00F325B2" w:rsidRPr="00C10690">
        <w:rPr>
          <w:rFonts w:ascii="Times New Roman" w:hAnsi="Times New Roman"/>
          <w:sz w:val="22"/>
          <w:szCs w:val="22"/>
        </w:rPr>
        <w:t xml:space="preserve">. </w:t>
      </w:r>
    </w:p>
    <w:p w14:paraId="379BF4C3" w14:textId="77777777" w:rsidR="00F325B2" w:rsidRDefault="00F325B2">
      <w:pPr>
        <w:rPr>
          <w:rFonts w:ascii="Times New Roman" w:hAnsi="Times New Roman"/>
          <w:sz w:val="22"/>
          <w:szCs w:val="22"/>
        </w:rPr>
      </w:pPr>
    </w:p>
    <w:p w14:paraId="4BCB04D3" w14:textId="77777777" w:rsidR="00115222" w:rsidRPr="0084030B" w:rsidRDefault="00115222" w:rsidP="00115222">
      <w:pPr>
        <w:widowControl/>
        <w:jc w:val="both"/>
        <w:rPr>
          <w:rFonts w:ascii="Times New Roman" w:hAnsi="Times New Roman"/>
          <w:b/>
          <w:color w:val="800000"/>
          <w:sz w:val="28"/>
          <w:szCs w:val="28"/>
        </w:rPr>
      </w:pPr>
      <w:r w:rsidRPr="0084030B">
        <w:rPr>
          <w:rFonts w:ascii="Times New Roman" w:hAnsi="Times New Roman"/>
          <w:b/>
          <w:color w:val="800000"/>
          <w:sz w:val="28"/>
          <w:szCs w:val="28"/>
        </w:rPr>
        <w:t>*********************************************************</w:t>
      </w:r>
      <w:r>
        <w:rPr>
          <w:rFonts w:ascii="Times New Roman" w:hAnsi="Times New Roman"/>
          <w:b/>
          <w:color w:val="800000"/>
          <w:sz w:val="28"/>
          <w:szCs w:val="28"/>
        </w:rPr>
        <w:t>*************</w:t>
      </w:r>
    </w:p>
    <w:p w14:paraId="4684FA21" w14:textId="77777777" w:rsidR="00115222" w:rsidRDefault="00115222" w:rsidP="00115222">
      <w:pPr>
        <w:spacing w:before="45" w:line="253" w:lineRule="exact"/>
        <w:ind w:right="1834"/>
        <w:jc w:val="both"/>
        <w:rPr>
          <w:rFonts w:ascii="Times New Roman" w:hAnsi="Times New Roman"/>
          <w:color w:val="800000"/>
        </w:rPr>
      </w:pPr>
      <w:r w:rsidRPr="0084030B">
        <w:rPr>
          <w:rFonts w:ascii="Times New Roman" w:hAnsi="Times New Roman"/>
          <w:b/>
          <w:color w:val="800000"/>
        </w:rPr>
        <w:t>INSTRUCTIONS TO DESIGNERS</w:t>
      </w:r>
      <w:r w:rsidRPr="0084030B">
        <w:rPr>
          <w:rFonts w:ascii="Times New Roman" w:hAnsi="Times New Roman"/>
          <w:color w:val="800000"/>
        </w:rPr>
        <w:t xml:space="preserve"> (delete instructions from final draft</w:t>
      </w:r>
      <w:r>
        <w:rPr>
          <w:rFonts w:ascii="Times New Roman" w:hAnsi="Times New Roman"/>
          <w:color w:val="800000"/>
        </w:rPr>
        <w:t>)</w:t>
      </w:r>
    </w:p>
    <w:p w14:paraId="767C97E8" w14:textId="77777777" w:rsidR="00115222" w:rsidRDefault="00115222" w:rsidP="00115222">
      <w:pPr>
        <w:spacing w:before="45" w:line="253" w:lineRule="exact"/>
        <w:ind w:right="1834"/>
        <w:jc w:val="both"/>
        <w:rPr>
          <w:rFonts w:ascii="Times New Roman" w:hAnsi="Times New Roman"/>
          <w:color w:val="800000"/>
        </w:rPr>
      </w:pPr>
    </w:p>
    <w:p w14:paraId="32BC6476" w14:textId="3909D80C" w:rsidR="00A02534" w:rsidRPr="00A02534" w:rsidRDefault="00115222" w:rsidP="00DC302B">
      <w:pPr>
        <w:spacing w:before="45" w:line="253" w:lineRule="exact"/>
        <w:ind w:right="1834"/>
        <w:jc w:val="both"/>
      </w:pPr>
      <w:r>
        <w:rPr>
          <w:rFonts w:ascii="Times New Roman" w:hAnsi="Times New Roman"/>
          <w:color w:val="800000"/>
        </w:rPr>
        <w:t>Use in projects as determined by the Region Materials Engineer and Soils and Geotechnical Program (303-398-</w:t>
      </w:r>
      <w:r w:rsidR="004A6A97">
        <w:rPr>
          <w:rFonts w:ascii="Times New Roman" w:hAnsi="Times New Roman"/>
          <w:color w:val="800000"/>
        </w:rPr>
        <w:t>6</w:t>
      </w:r>
      <w:r>
        <w:rPr>
          <w:rFonts w:ascii="Times New Roman" w:hAnsi="Times New Roman"/>
          <w:color w:val="800000"/>
        </w:rPr>
        <w:t>604).</w:t>
      </w:r>
    </w:p>
    <w:p w14:paraId="00DB2F38" w14:textId="77777777" w:rsidR="00A02534" w:rsidRPr="00A02534" w:rsidRDefault="00A02534" w:rsidP="00A02534"/>
    <w:p w14:paraId="24076372" w14:textId="77777777" w:rsidR="00A02534" w:rsidRPr="00A02534" w:rsidRDefault="00A02534" w:rsidP="00A02534"/>
    <w:p w14:paraId="7EC4BAC5" w14:textId="77777777" w:rsidR="00A02534" w:rsidRPr="00A02534" w:rsidRDefault="00A02534" w:rsidP="00A02534"/>
    <w:p w14:paraId="522614B7" w14:textId="77777777" w:rsidR="00A02534" w:rsidRPr="00A02534" w:rsidRDefault="00A02534" w:rsidP="00A02534"/>
    <w:p w14:paraId="7A4FAE66" w14:textId="77777777" w:rsidR="00A02534" w:rsidRPr="00A02534" w:rsidRDefault="00A02534" w:rsidP="00A02534"/>
    <w:p w14:paraId="5591F4CA" w14:textId="77777777" w:rsidR="00A02534" w:rsidRPr="00A02534" w:rsidRDefault="00A02534" w:rsidP="00A02534"/>
    <w:p w14:paraId="1BB0F5E9" w14:textId="5B68C40B" w:rsidR="00A02534" w:rsidRDefault="00A02534" w:rsidP="00A02534"/>
    <w:p w14:paraId="5D35D1F4" w14:textId="74C4766C" w:rsidR="00A02534" w:rsidRDefault="00A02534" w:rsidP="00A02534"/>
    <w:p w14:paraId="300005F2" w14:textId="0BF0E05F" w:rsidR="000D3FEC" w:rsidRPr="00A02534" w:rsidRDefault="00A02534" w:rsidP="00A02534">
      <w:pPr>
        <w:tabs>
          <w:tab w:val="left" w:pos="8853"/>
        </w:tabs>
      </w:pPr>
      <w:r>
        <w:tab/>
      </w:r>
    </w:p>
    <w:sectPr w:rsidR="000D3FEC" w:rsidRPr="00A02534" w:rsidSect="00B277F6">
      <w:headerReference w:type="default" r:id="rId8"/>
      <w:footerReference w:type="default" r:id="rId9"/>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62576" w14:textId="77777777" w:rsidR="00FD19E4" w:rsidRDefault="00FD19E4">
      <w:r>
        <w:separator/>
      </w:r>
    </w:p>
  </w:endnote>
  <w:endnote w:type="continuationSeparator" w:id="0">
    <w:p w14:paraId="4B9D1FE7" w14:textId="77777777" w:rsidR="00FD19E4" w:rsidRDefault="00FD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ibbon131 Bd BT">
    <w:altName w:val="Courier New"/>
    <w:panose1 w:val="00000000000000000000"/>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7EB08" w14:textId="181A1D26" w:rsidR="00F325B2" w:rsidRPr="00BA16D6" w:rsidRDefault="00F325B2" w:rsidP="00BA16D6">
    <w:pPr>
      <w:spacing w:line="240" w:lineRule="exact"/>
      <w:jc w:val="right"/>
      <w:rPr>
        <w:rFonts w:ascii="Times New Roman" w:hAnsi="Times New Roman"/>
        <w:sz w:val="16"/>
        <w:szCs w:val="16"/>
      </w:rPr>
    </w:pPr>
  </w:p>
  <w:p w14:paraId="57F04D19" w14:textId="77777777" w:rsidR="00F325B2" w:rsidRDefault="00F325B2">
    <w:pPr>
      <w:framePr w:w="9361" w:wrap="notBeside" w:vAnchor="text" w:hAnchor="text" w:x="1" w:y="1"/>
      <w:rPr>
        <w:rFonts w:ascii="Ribbon131 Bd BT" w:hAnsi="Ribbon131 Bd BT"/>
      </w:rPr>
    </w:pPr>
  </w:p>
  <w:p w14:paraId="38CAA4F4" w14:textId="77777777" w:rsidR="00F325B2" w:rsidRDefault="00F325B2">
    <w:pPr>
      <w:jc w:val="both"/>
      <w:rPr>
        <w:rFonts w:ascii="Ribbon131 Bd BT" w:hAnsi="Ribbon131 Bd BT"/>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6C97C" w14:textId="77777777" w:rsidR="00FD19E4" w:rsidRDefault="00FD19E4">
      <w:r>
        <w:separator/>
      </w:r>
    </w:p>
  </w:footnote>
  <w:footnote w:type="continuationSeparator" w:id="0">
    <w:p w14:paraId="06423181" w14:textId="77777777" w:rsidR="00FD19E4" w:rsidRDefault="00FD1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59BFD" w14:textId="3FFB7B5C" w:rsidR="00F325B2" w:rsidRDefault="00F325B2">
    <w:pPr>
      <w:framePr w:w="427" w:h="148" w:hRule="exact" w:wrap="notBeside" w:vAnchor="text" w:hAnchor="page" w:x="5905" w:y="139"/>
      <w:jc w:val="both"/>
      <w:rPr>
        <w:rFonts w:ascii="Times New Roman" w:hAnsi="Times New Roman"/>
      </w:rPr>
    </w:pPr>
  </w:p>
  <w:p w14:paraId="249DE9FD" w14:textId="77777777" w:rsidR="00F325B2" w:rsidRDefault="00F325B2">
    <w:pPr>
      <w:framePr w:w="427" w:h="148" w:hRule="exact" w:wrap="notBeside" w:vAnchor="text" w:hAnchor="page" w:x="5905" w:y="139"/>
      <w:jc w:val="both"/>
      <w:rPr>
        <w:rFonts w:ascii="Times New Roman" w:hAnsi="Times New Roman"/>
      </w:rPr>
    </w:pPr>
  </w:p>
  <w:p w14:paraId="592667C6" w14:textId="77777777" w:rsidR="00F325B2" w:rsidRDefault="00F325B2">
    <w:pPr>
      <w:framePr w:w="427" w:h="148" w:hRule="exact" w:wrap="notBeside" w:vAnchor="text" w:hAnchor="page" w:x="5905" w:y="139"/>
      <w:jc w:val="both"/>
      <w:rPr>
        <w:rFonts w:ascii="Times New Roman" w:hAnsi="Times New Roman"/>
      </w:rPr>
    </w:pPr>
  </w:p>
  <w:p w14:paraId="3168011B" w14:textId="77777777" w:rsidR="00F325B2" w:rsidRDefault="00F325B2">
    <w:pPr>
      <w:framePr w:w="427" w:h="148" w:hRule="exact" w:wrap="notBeside" w:vAnchor="text" w:hAnchor="page" w:x="5905" w:y="139"/>
      <w:rPr>
        <w:rFonts w:ascii="Times New Roman" w:hAnsi="Times New Roman"/>
        <w:b/>
      </w:rPr>
    </w:pPr>
  </w:p>
  <w:p w14:paraId="7DFF2B0B" w14:textId="77777777" w:rsidR="00FA48FD" w:rsidRPr="005461BE" w:rsidRDefault="00FA48FD" w:rsidP="003E0627">
    <w:pPr>
      <w:pStyle w:val="Heading1"/>
      <w:jc w:val="left"/>
      <w:rPr>
        <w:b w:val="0"/>
        <w:szCs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65913"/>
    <w:multiLevelType w:val="hybridMultilevel"/>
    <w:tmpl w:val="0B32FB6A"/>
    <w:lvl w:ilvl="0" w:tplc="790E89FC">
      <w:start w:val="1"/>
      <w:numFmt w:val="decimal"/>
      <w:lvlText w:val="(%1)"/>
      <w:lvlJc w:val="left"/>
      <w:pPr>
        <w:ind w:left="720" w:hanging="360"/>
      </w:pPr>
      <w:rPr>
        <w:rFonts w:ascii="Times New Roman" w:hAnsi="Times New Roman" w:cs="Times New Roman" w:hint="default"/>
        <w:b w:val="0"/>
        <w:bCs w:val="0"/>
        <w:i w:val="0"/>
        <w:iCs w:val="0"/>
        <w:caps w:val="0"/>
        <w:strike w:val="0"/>
        <w:dstrike w:val="0"/>
        <w:vanish w:val="0"/>
        <w:color w:val="auto"/>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61267"/>
    <w:multiLevelType w:val="hybridMultilevel"/>
    <w:tmpl w:val="684CB20C"/>
    <w:lvl w:ilvl="0" w:tplc="012C61EA">
      <w:start w:val="1"/>
      <w:numFmt w:val="decimal"/>
      <w:lvlText w:val="(%1)"/>
      <w:lvlJc w:val="left"/>
      <w:pPr>
        <w:tabs>
          <w:tab w:val="num" w:pos="576"/>
        </w:tabs>
        <w:ind w:left="576" w:hanging="576"/>
      </w:pPr>
      <w:rPr>
        <w:rFonts w:ascii="Times New Roman" w:hAnsi="Times New Roman" w:cs="Times New Roman"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521A88"/>
    <w:multiLevelType w:val="hybridMultilevel"/>
    <w:tmpl w:val="2C24D192"/>
    <w:lvl w:ilvl="0" w:tplc="6D387D1C">
      <w:start w:val="1"/>
      <w:numFmt w:val="decimal"/>
      <w:lvlText w:val="(%1)"/>
      <w:lvlJc w:val="left"/>
      <w:pPr>
        <w:tabs>
          <w:tab w:val="num" w:pos="2412"/>
        </w:tabs>
        <w:ind w:left="2412" w:hanging="432"/>
      </w:pPr>
      <w:rPr>
        <w:rFonts w:ascii="Times New Roman" w:hAnsi="Times New Roman" w:cs="Times New Roman"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19637D6"/>
    <w:multiLevelType w:val="hybridMultilevel"/>
    <w:tmpl w:val="A2FC362E"/>
    <w:lvl w:ilvl="0" w:tplc="943098B0">
      <w:start w:val="1"/>
      <w:numFmt w:val="decimal"/>
      <w:lvlText w:val="(%1)"/>
      <w:lvlJc w:val="left"/>
      <w:pPr>
        <w:ind w:left="720" w:hanging="360"/>
      </w:pPr>
      <w:rPr>
        <w:rFonts w:ascii="Times New Roman" w:hAnsi="Times New Roman" w:cs="Times New Roman" w:hint="default"/>
        <w:b w:val="0"/>
        <w:bCs w:val="0"/>
        <w:i w:val="0"/>
        <w:iCs w:val="0"/>
        <w:caps w:val="0"/>
        <w:strike w:val="0"/>
        <w:dstrike w:val="0"/>
        <w:vanish w:val="0"/>
        <w:color w:val="auto"/>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A732C"/>
    <w:multiLevelType w:val="hybridMultilevel"/>
    <w:tmpl w:val="D960E6DE"/>
    <w:lvl w:ilvl="0" w:tplc="70226A46">
      <w:start w:val="1"/>
      <w:numFmt w:val="decimal"/>
      <w:lvlText w:val="(%1)"/>
      <w:lvlJc w:val="left"/>
      <w:pPr>
        <w:tabs>
          <w:tab w:val="num" w:pos="576"/>
        </w:tabs>
        <w:ind w:left="576" w:hanging="288"/>
      </w:pPr>
      <w:rPr>
        <w:rFonts w:ascii="Times New Roman" w:hAnsi="Times New Roman" w:cs="Times New Roman"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B">
      <w:start w:val="1"/>
      <w:numFmt w:val="bullet"/>
      <w:lvlText w:val=""/>
      <w:lvlJc w:val="left"/>
      <w:pPr>
        <w:tabs>
          <w:tab w:val="num" w:pos="1440"/>
        </w:tabs>
        <w:ind w:left="1440" w:hanging="360"/>
      </w:pPr>
      <w:rPr>
        <w:rFonts w:ascii="Wingdings" w:hAnsi="Wingding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8332FF6"/>
    <w:multiLevelType w:val="hybridMultilevel"/>
    <w:tmpl w:val="51208F08"/>
    <w:lvl w:ilvl="0" w:tplc="8166BE8C">
      <w:start w:val="1"/>
      <w:numFmt w:val="lowerLetter"/>
      <w:lvlText w:val="(%1)"/>
      <w:lvlJc w:val="left"/>
      <w:pPr>
        <w:tabs>
          <w:tab w:val="num" w:pos="360"/>
        </w:tabs>
        <w:ind w:left="360" w:hanging="360"/>
      </w:pPr>
      <w:rPr>
        <w:rFonts w:cs="Times New Roman" w:hint="default"/>
        <w:b w:val="0"/>
        <w:i/>
        <w:sz w:val="22"/>
      </w:rPr>
    </w:lvl>
    <w:lvl w:ilvl="1" w:tplc="0409000B">
      <w:start w:val="1"/>
      <w:numFmt w:val="bullet"/>
      <w:lvlText w:val=""/>
      <w:lvlJc w:val="left"/>
      <w:pPr>
        <w:tabs>
          <w:tab w:val="num" w:pos="1440"/>
        </w:tabs>
        <w:ind w:left="1440" w:hanging="360"/>
      </w:pPr>
      <w:rPr>
        <w:rFonts w:ascii="Wingdings" w:hAnsi="Wingdings" w:hint="default"/>
        <w:b w:val="0"/>
        <w:i/>
        <w:sz w:val="22"/>
      </w:rPr>
    </w:lvl>
    <w:lvl w:ilvl="2" w:tplc="C1520F84">
      <w:start w:val="1"/>
      <w:numFmt w:val="decimal"/>
      <w:lvlText w:val="(%3)"/>
      <w:lvlJc w:val="left"/>
      <w:pPr>
        <w:tabs>
          <w:tab w:val="num" w:pos="2415"/>
        </w:tabs>
        <w:ind w:left="2415" w:hanging="435"/>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CB7A0B"/>
    <w:multiLevelType w:val="hybridMultilevel"/>
    <w:tmpl w:val="AFF27B3E"/>
    <w:lvl w:ilvl="0" w:tplc="0409000B">
      <w:start w:val="1"/>
      <w:numFmt w:val="bullet"/>
      <w:lvlText w:val=""/>
      <w:lvlJc w:val="left"/>
      <w:pPr>
        <w:tabs>
          <w:tab w:val="num" w:pos="648"/>
        </w:tabs>
        <w:ind w:left="648" w:hanging="360"/>
      </w:pPr>
      <w:rPr>
        <w:rFonts w:ascii="Wingdings" w:hAnsi="Wingding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B">
      <w:start w:val="1"/>
      <w:numFmt w:val="bullet"/>
      <w:lvlText w:val=""/>
      <w:lvlJc w:val="left"/>
      <w:pPr>
        <w:tabs>
          <w:tab w:val="num" w:pos="1440"/>
        </w:tabs>
        <w:ind w:left="1440" w:hanging="360"/>
      </w:pPr>
      <w:rPr>
        <w:rFonts w:ascii="Wingdings" w:hAnsi="Wingding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02879F6"/>
    <w:multiLevelType w:val="multilevel"/>
    <w:tmpl w:val="684CB20C"/>
    <w:lvl w:ilvl="0">
      <w:start w:val="1"/>
      <w:numFmt w:val="decimal"/>
      <w:lvlText w:val="(%1)"/>
      <w:lvlJc w:val="left"/>
      <w:pPr>
        <w:tabs>
          <w:tab w:val="num" w:pos="576"/>
        </w:tabs>
        <w:ind w:left="576" w:hanging="576"/>
      </w:pPr>
      <w:rPr>
        <w:rFonts w:ascii="Times New Roman" w:hAnsi="Times New Roman" w:cs="Times New Roman"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60BC4E5D"/>
    <w:multiLevelType w:val="hybridMultilevel"/>
    <w:tmpl w:val="33885CAA"/>
    <w:lvl w:ilvl="0" w:tplc="6D387D1C">
      <w:start w:val="1"/>
      <w:numFmt w:val="decimal"/>
      <w:lvlText w:val="(%1)"/>
      <w:lvlJc w:val="left"/>
      <w:pPr>
        <w:tabs>
          <w:tab w:val="num" w:pos="2412"/>
        </w:tabs>
        <w:ind w:left="2412" w:hanging="432"/>
      </w:pPr>
      <w:rPr>
        <w:rFonts w:ascii="Times New Roman" w:hAnsi="Times New Roman" w:cs="Times New Roman"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C246276"/>
    <w:multiLevelType w:val="hybridMultilevel"/>
    <w:tmpl w:val="78FA9B08"/>
    <w:lvl w:ilvl="0" w:tplc="41DC29C2">
      <w:start w:val="1"/>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01766FC"/>
    <w:multiLevelType w:val="multilevel"/>
    <w:tmpl w:val="AFF27B3E"/>
    <w:lvl w:ilvl="0">
      <w:start w:val="1"/>
      <w:numFmt w:val="bullet"/>
      <w:lvlText w:val=""/>
      <w:lvlJc w:val="left"/>
      <w:pPr>
        <w:tabs>
          <w:tab w:val="num" w:pos="648"/>
        </w:tabs>
        <w:ind w:left="648" w:hanging="360"/>
      </w:pPr>
      <w:rPr>
        <w:rFonts w:ascii="Wingdings" w:hAnsi="Wingding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440" w:hanging="360"/>
      </w:pPr>
      <w:rPr>
        <w:rFonts w:ascii="Wingdings" w:hAnsi="Wingding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73E026AE"/>
    <w:multiLevelType w:val="multilevel"/>
    <w:tmpl w:val="33885CAA"/>
    <w:lvl w:ilvl="0">
      <w:start w:val="1"/>
      <w:numFmt w:val="decimal"/>
      <w:lvlText w:val="(%1)"/>
      <w:lvlJc w:val="left"/>
      <w:pPr>
        <w:tabs>
          <w:tab w:val="num" w:pos="2412"/>
        </w:tabs>
        <w:ind w:left="2412" w:hanging="432"/>
      </w:pPr>
      <w:rPr>
        <w:rFonts w:ascii="Times New Roman" w:hAnsi="Times New Roman" w:cs="Times New Roman"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7CB32BF7"/>
    <w:multiLevelType w:val="hybridMultilevel"/>
    <w:tmpl w:val="94143EF8"/>
    <w:lvl w:ilvl="0" w:tplc="70226A46">
      <w:start w:val="1"/>
      <w:numFmt w:val="decimal"/>
      <w:lvlText w:val="(%1)"/>
      <w:lvlJc w:val="left"/>
      <w:pPr>
        <w:ind w:left="720" w:hanging="360"/>
      </w:pPr>
      <w:rPr>
        <w:rFonts w:ascii="Times New Roman" w:hAnsi="Times New Roman" w:cs="Times New Roman"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8"/>
  </w:num>
  <w:num w:numId="5">
    <w:abstractNumId w:val="11"/>
  </w:num>
  <w:num w:numId="6">
    <w:abstractNumId w:val="1"/>
  </w:num>
  <w:num w:numId="7">
    <w:abstractNumId w:val="7"/>
  </w:num>
  <w:num w:numId="8">
    <w:abstractNumId w:val="4"/>
  </w:num>
  <w:num w:numId="9">
    <w:abstractNumId w:val="6"/>
  </w:num>
  <w:num w:numId="10">
    <w:abstractNumId w:val="10"/>
  </w:num>
  <w:num w:numId="11">
    <w:abstractNumId w:val="1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3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10C"/>
    <w:rsid w:val="000165AD"/>
    <w:rsid w:val="00023CB0"/>
    <w:rsid w:val="00024FFB"/>
    <w:rsid w:val="0003726E"/>
    <w:rsid w:val="00041B2A"/>
    <w:rsid w:val="00066834"/>
    <w:rsid w:val="000A7B2F"/>
    <w:rsid w:val="000B1808"/>
    <w:rsid w:val="000B5BE5"/>
    <w:rsid w:val="000B7993"/>
    <w:rsid w:val="000D09A7"/>
    <w:rsid w:val="000D3FEC"/>
    <w:rsid w:val="000F0BAD"/>
    <w:rsid w:val="000F2057"/>
    <w:rsid w:val="0010210D"/>
    <w:rsid w:val="00115222"/>
    <w:rsid w:val="00146D90"/>
    <w:rsid w:val="00162897"/>
    <w:rsid w:val="001645FC"/>
    <w:rsid w:val="00164808"/>
    <w:rsid w:val="001701C0"/>
    <w:rsid w:val="00171C37"/>
    <w:rsid w:val="00174219"/>
    <w:rsid w:val="00176A66"/>
    <w:rsid w:val="00197326"/>
    <w:rsid w:val="001A19CD"/>
    <w:rsid w:val="001A2B92"/>
    <w:rsid w:val="001B5181"/>
    <w:rsid w:val="001C157A"/>
    <w:rsid w:val="001F2DB1"/>
    <w:rsid w:val="00214F6E"/>
    <w:rsid w:val="00220A06"/>
    <w:rsid w:val="00224C07"/>
    <w:rsid w:val="00233F26"/>
    <w:rsid w:val="00242736"/>
    <w:rsid w:val="00243739"/>
    <w:rsid w:val="00252596"/>
    <w:rsid w:val="00253804"/>
    <w:rsid w:val="002573D7"/>
    <w:rsid w:val="002857CC"/>
    <w:rsid w:val="002866A1"/>
    <w:rsid w:val="002A4224"/>
    <w:rsid w:val="002B1687"/>
    <w:rsid w:val="002B410E"/>
    <w:rsid w:val="002C6A70"/>
    <w:rsid w:val="002D0A41"/>
    <w:rsid w:val="002F5CEB"/>
    <w:rsid w:val="003009DF"/>
    <w:rsid w:val="00305927"/>
    <w:rsid w:val="00312DBA"/>
    <w:rsid w:val="003210C0"/>
    <w:rsid w:val="00340B68"/>
    <w:rsid w:val="00350D8A"/>
    <w:rsid w:val="00371D1F"/>
    <w:rsid w:val="00372681"/>
    <w:rsid w:val="003732CD"/>
    <w:rsid w:val="0039212F"/>
    <w:rsid w:val="003A153C"/>
    <w:rsid w:val="003A5683"/>
    <w:rsid w:val="003D3548"/>
    <w:rsid w:val="003E0627"/>
    <w:rsid w:val="003E72C5"/>
    <w:rsid w:val="00411972"/>
    <w:rsid w:val="00420FB8"/>
    <w:rsid w:val="00421C02"/>
    <w:rsid w:val="00422DDC"/>
    <w:rsid w:val="00436082"/>
    <w:rsid w:val="00445281"/>
    <w:rsid w:val="00447E7E"/>
    <w:rsid w:val="0045432E"/>
    <w:rsid w:val="004577AC"/>
    <w:rsid w:val="004653C5"/>
    <w:rsid w:val="004A171F"/>
    <w:rsid w:val="004A1765"/>
    <w:rsid w:val="004A42DA"/>
    <w:rsid w:val="004A6A97"/>
    <w:rsid w:val="004B2273"/>
    <w:rsid w:val="004D1013"/>
    <w:rsid w:val="004D1A64"/>
    <w:rsid w:val="004D2238"/>
    <w:rsid w:val="004D4943"/>
    <w:rsid w:val="004D4D38"/>
    <w:rsid w:val="004F52FF"/>
    <w:rsid w:val="00512B7C"/>
    <w:rsid w:val="00514E49"/>
    <w:rsid w:val="00517B42"/>
    <w:rsid w:val="00523FC9"/>
    <w:rsid w:val="00535D6F"/>
    <w:rsid w:val="005365E6"/>
    <w:rsid w:val="005461BE"/>
    <w:rsid w:val="005520E8"/>
    <w:rsid w:val="00552810"/>
    <w:rsid w:val="00553ACD"/>
    <w:rsid w:val="00562375"/>
    <w:rsid w:val="00562D74"/>
    <w:rsid w:val="005725C0"/>
    <w:rsid w:val="00582E46"/>
    <w:rsid w:val="005971A2"/>
    <w:rsid w:val="005B1C29"/>
    <w:rsid w:val="005B626D"/>
    <w:rsid w:val="00603921"/>
    <w:rsid w:val="00616268"/>
    <w:rsid w:val="00624F89"/>
    <w:rsid w:val="00637778"/>
    <w:rsid w:val="00641431"/>
    <w:rsid w:val="00655204"/>
    <w:rsid w:val="006552D5"/>
    <w:rsid w:val="00666FA4"/>
    <w:rsid w:val="00682B0B"/>
    <w:rsid w:val="006A69DA"/>
    <w:rsid w:val="006A7E41"/>
    <w:rsid w:val="006D3AF4"/>
    <w:rsid w:val="006D49D7"/>
    <w:rsid w:val="006D5FC1"/>
    <w:rsid w:val="00705777"/>
    <w:rsid w:val="00712CD1"/>
    <w:rsid w:val="007422B9"/>
    <w:rsid w:val="00746A67"/>
    <w:rsid w:val="00765CA4"/>
    <w:rsid w:val="007800D5"/>
    <w:rsid w:val="007B368A"/>
    <w:rsid w:val="007B6AD2"/>
    <w:rsid w:val="007B7DED"/>
    <w:rsid w:val="007C3095"/>
    <w:rsid w:val="007D2520"/>
    <w:rsid w:val="007E1ACE"/>
    <w:rsid w:val="007E410C"/>
    <w:rsid w:val="007E4386"/>
    <w:rsid w:val="008135F0"/>
    <w:rsid w:val="0082016E"/>
    <w:rsid w:val="008267A1"/>
    <w:rsid w:val="0084765C"/>
    <w:rsid w:val="00894574"/>
    <w:rsid w:val="008C547E"/>
    <w:rsid w:val="008D37B6"/>
    <w:rsid w:val="008E61E0"/>
    <w:rsid w:val="008F1D1B"/>
    <w:rsid w:val="008F2B20"/>
    <w:rsid w:val="008F33C1"/>
    <w:rsid w:val="008F55BA"/>
    <w:rsid w:val="008F6DBB"/>
    <w:rsid w:val="009019D6"/>
    <w:rsid w:val="009136EB"/>
    <w:rsid w:val="00934330"/>
    <w:rsid w:val="00935789"/>
    <w:rsid w:val="00941BCC"/>
    <w:rsid w:val="00945EBC"/>
    <w:rsid w:val="009511A6"/>
    <w:rsid w:val="00953A43"/>
    <w:rsid w:val="009A490E"/>
    <w:rsid w:val="009B5082"/>
    <w:rsid w:val="009C4BEB"/>
    <w:rsid w:val="009D661E"/>
    <w:rsid w:val="009E0995"/>
    <w:rsid w:val="009E1226"/>
    <w:rsid w:val="009E15F4"/>
    <w:rsid w:val="009E2514"/>
    <w:rsid w:val="009F524D"/>
    <w:rsid w:val="00A00A58"/>
    <w:rsid w:val="00A02534"/>
    <w:rsid w:val="00A11297"/>
    <w:rsid w:val="00A21189"/>
    <w:rsid w:val="00A23648"/>
    <w:rsid w:val="00A2549E"/>
    <w:rsid w:val="00A3308F"/>
    <w:rsid w:val="00A533AD"/>
    <w:rsid w:val="00A54482"/>
    <w:rsid w:val="00A70EED"/>
    <w:rsid w:val="00A85148"/>
    <w:rsid w:val="00AB5683"/>
    <w:rsid w:val="00AB6CFC"/>
    <w:rsid w:val="00AC2FC7"/>
    <w:rsid w:val="00AC4635"/>
    <w:rsid w:val="00AE19D8"/>
    <w:rsid w:val="00AF2F5D"/>
    <w:rsid w:val="00B07E9E"/>
    <w:rsid w:val="00B14522"/>
    <w:rsid w:val="00B15DBB"/>
    <w:rsid w:val="00B277F6"/>
    <w:rsid w:val="00B5231C"/>
    <w:rsid w:val="00B70094"/>
    <w:rsid w:val="00B75E2B"/>
    <w:rsid w:val="00BA0188"/>
    <w:rsid w:val="00BA16D6"/>
    <w:rsid w:val="00BB02B1"/>
    <w:rsid w:val="00BC09BB"/>
    <w:rsid w:val="00BC3D90"/>
    <w:rsid w:val="00BD5A82"/>
    <w:rsid w:val="00BD73C6"/>
    <w:rsid w:val="00BE7762"/>
    <w:rsid w:val="00BF69CB"/>
    <w:rsid w:val="00BF7E86"/>
    <w:rsid w:val="00C05633"/>
    <w:rsid w:val="00C10690"/>
    <w:rsid w:val="00C1126D"/>
    <w:rsid w:val="00C27347"/>
    <w:rsid w:val="00C52FC1"/>
    <w:rsid w:val="00C612D4"/>
    <w:rsid w:val="00C62C69"/>
    <w:rsid w:val="00C67D9D"/>
    <w:rsid w:val="00C91FE0"/>
    <w:rsid w:val="00C92063"/>
    <w:rsid w:val="00C97D24"/>
    <w:rsid w:val="00CC43F9"/>
    <w:rsid w:val="00D036D9"/>
    <w:rsid w:val="00D11950"/>
    <w:rsid w:val="00D15B33"/>
    <w:rsid w:val="00D42327"/>
    <w:rsid w:val="00D47B3E"/>
    <w:rsid w:val="00D50AD4"/>
    <w:rsid w:val="00D62C49"/>
    <w:rsid w:val="00D74FB1"/>
    <w:rsid w:val="00D75226"/>
    <w:rsid w:val="00DC302B"/>
    <w:rsid w:val="00DD30D7"/>
    <w:rsid w:val="00DD5639"/>
    <w:rsid w:val="00DD69E4"/>
    <w:rsid w:val="00DE0061"/>
    <w:rsid w:val="00DE2249"/>
    <w:rsid w:val="00DE47CF"/>
    <w:rsid w:val="00E03B3A"/>
    <w:rsid w:val="00E11C9B"/>
    <w:rsid w:val="00E153E2"/>
    <w:rsid w:val="00E23890"/>
    <w:rsid w:val="00E327C6"/>
    <w:rsid w:val="00E57D8A"/>
    <w:rsid w:val="00E663AA"/>
    <w:rsid w:val="00EB3488"/>
    <w:rsid w:val="00EB3F93"/>
    <w:rsid w:val="00ED7462"/>
    <w:rsid w:val="00EE133B"/>
    <w:rsid w:val="00EE318D"/>
    <w:rsid w:val="00EE4ADC"/>
    <w:rsid w:val="00EE5AD1"/>
    <w:rsid w:val="00EF2AB6"/>
    <w:rsid w:val="00F00BF4"/>
    <w:rsid w:val="00F010DB"/>
    <w:rsid w:val="00F02E18"/>
    <w:rsid w:val="00F042CE"/>
    <w:rsid w:val="00F1588A"/>
    <w:rsid w:val="00F23211"/>
    <w:rsid w:val="00F27808"/>
    <w:rsid w:val="00F325B2"/>
    <w:rsid w:val="00F40812"/>
    <w:rsid w:val="00F54770"/>
    <w:rsid w:val="00F64214"/>
    <w:rsid w:val="00F66F4D"/>
    <w:rsid w:val="00F8050C"/>
    <w:rsid w:val="00F97DCB"/>
    <w:rsid w:val="00FA48FD"/>
    <w:rsid w:val="00FC34C6"/>
    <w:rsid w:val="00FD19E4"/>
    <w:rsid w:val="00FD2895"/>
    <w:rsid w:val="00FF4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E495AB"/>
  <w15:chartTrackingRefBased/>
  <w15:docId w15:val="{7C858D62-2EE2-4036-B750-22A0205F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02B"/>
    <w:pPr>
      <w:widowControl w:val="0"/>
    </w:pPr>
    <w:rPr>
      <w:rFonts w:ascii="Courier New" w:hAnsi="Courier New"/>
      <w:sz w:val="24"/>
    </w:rPr>
  </w:style>
  <w:style w:type="paragraph" w:styleId="Heading1">
    <w:name w:val="heading 1"/>
    <w:basedOn w:val="Normal"/>
    <w:next w:val="Normal"/>
    <w:link w:val="Heading1Char"/>
    <w:uiPriority w:val="9"/>
    <w:qFormat/>
    <w:rsid w:val="00B277F6"/>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277F6"/>
    <w:pPr>
      <w:keepNext/>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800D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800D5"/>
    <w:rPr>
      <w:rFonts w:ascii="Cambria" w:eastAsia="Times New Roman" w:hAnsi="Cambria" w:cs="Times New Roman"/>
      <w:b/>
      <w:bCs/>
      <w:i/>
      <w:iCs/>
      <w:sz w:val="28"/>
      <w:szCs w:val="28"/>
    </w:rPr>
  </w:style>
  <w:style w:type="character" w:styleId="FootnoteReference">
    <w:name w:val="footnote reference"/>
    <w:uiPriority w:val="99"/>
    <w:semiHidden/>
    <w:rsid w:val="00B277F6"/>
    <w:rPr>
      <w:rFonts w:cs="Times New Roman"/>
    </w:rPr>
  </w:style>
  <w:style w:type="paragraph" w:styleId="Header">
    <w:name w:val="header"/>
    <w:basedOn w:val="Normal"/>
    <w:link w:val="HeaderChar"/>
    <w:uiPriority w:val="99"/>
    <w:semiHidden/>
    <w:rsid w:val="00B277F6"/>
    <w:pPr>
      <w:tabs>
        <w:tab w:val="center" w:pos="4320"/>
        <w:tab w:val="right" w:pos="8640"/>
      </w:tabs>
    </w:pPr>
    <w:rPr>
      <w:lang w:val="x-none" w:eastAsia="x-none"/>
    </w:rPr>
  </w:style>
  <w:style w:type="character" w:customStyle="1" w:styleId="HeaderChar">
    <w:name w:val="Header Char"/>
    <w:link w:val="Header"/>
    <w:uiPriority w:val="99"/>
    <w:semiHidden/>
    <w:rsid w:val="007800D5"/>
    <w:rPr>
      <w:rFonts w:ascii="Courier New" w:hAnsi="Courier New"/>
      <w:sz w:val="24"/>
      <w:szCs w:val="20"/>
    </w:rPr>
  </w:style>
  <w:style w:type="paragraph" w:styleId="Footer">
    <w:name w:val="footer"/>
    <w:basedOn w:val="Normal"/>
    <w:link w:val="FooterChar"/>
    <w:uiPriority w:val="99"/>
    <w:semiHidden/>
    <w:rsid w:val="00B277F6"/>
    <w:pPr>
      <w:tabs>
        <w:tab w:val="center" w:pos="4320"/>
        <w:tab w:val="right" w:pos="8640"/>
      </w:tabs>
    </w:pPr>
    <w:rPr>
      <w:lang w:val="x-none" w:eastAsia="x-none"/>
    </w:rPr>
  </w:style>
  <w:style w:type="character" w:customStyle="1" w:styleId="FooterChar">
    <w:name w:val="Footer Char"/>
    <w:link w:val="Footer"/>
    <w:uiPriority w:val="99"/>
    <w:semiHidden/>
    <w:rsid w:val="007800D5"/>
    <w:rPr>
      <w:rFonts w:ascii="Courier New" w:hAnsi="Courier New"/>
      <w:sz w:val="24"/>
      <w:szCs w:val="20"/>
    </w:rPr>
  </w:style>
  <w:style w:type="paragraph" w:styleId="BodyTextIndent">
    <w:name w:val="Body Text Indent"/>
    <w:basedOn w:val="Normal"/>
    <w:link w:val="BodyTextIndentChar"/>
    <w:uiPriority w:val="99"/>
    <w:semiHidden/>
    <w:rsid w:val="00B277F6"/>
    <w:pPr>
      <w:tabs>
        <w:tab w:val="left" w:pos="360"/>
      </w:tabs>
      <w:ind w:left="360" w:hanging="360"/>
    </w:pPr>
    <w:rPr>
      <w:lang w:val="x-none" w:eastAsia="x-none"/>
    </w:rPr>
  </w:style>
  <w:style w:type="character" w:customStyle="1" w:styleId="BodyTextIndentChar">
    <w:name w:val="Body Text Indent Char"/>
    <w:link w:val="BodyTextIndent"/>
    <w:uiPriority w:val="99"/>
    <w:semiHidden/>
    <w:rsid w:val="007800D5"/>
    <w:rPr>
      <w:rFonts w:ascii="Courier New" w:hAnsi="Courier New"/>
      <w:sz w:val="24"/>
      <w:szCs w:val="20"/>
    </w:rPr>
  </w:style>
  <w:style w:type="character" w:styleId="PageNumber">
    <w:name w:val="page number"/>
    <w:uiPriority w:val="99"/>
    <w:semiHidden/>
    <w:rsid w:val="00B277F6"/>
    <w:rPr>
      <w:rFonts w:cs="Times New Roman"/>
    </w:rPr>
  </w:style>
  <w:style w:type="paragraph" w:styleId="Title">
    <w:name w:val="Title"/>
    <w:basedOn w:val="Normal"/>
    <w:link w:val="TitleChar"/>
    <w:uiPriority w:val="10"/>
    <w:qFormat/>
    <w:rsid w:val="00B277F6"/>
    <w:pPr>
      <w:jc w:val="center"/>
    </w:pPr>
    <w:rPr>
      <w:rFonts w:ascii="Cambria" w:hAnsi="Cambria"/>
      <w:b/>
      <w:bCs/>
      <w:kern w:val="28"/>
      <w:sz w:val="32"/>
      <w:szCs w:val="32"/>
      <w:lang w:val="x-none" w:eastAsia="x-none"/>
    </w:rPr>
  </w:style>
  <w:style w:type="character" w:customStyle="1" w:styleId="TitleChar">
    <w:name w:val="Title Char"/>
    <w:link w:val="Title"/>
    <w:uiPriority w:val="10"/>
    <w:rsid w:val="007800D5"/>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rsid w:val="00F02E18"/>
    <w:rPr>
      <w:rFonts w:ascii="Tahoma" w:hAnsi="Tahoma"/>
      <w:sz w:val="16"/>
      <w:szCs w:val="16"/>
      <w:lang w:val="x-none" w:eastAsia="x-none"/>
    </w:rPr>
  </w:style>
  <w:style w:type="character" w:customStyle="1" w:styleId="BalloonTextChar">
    <w:name w:val="Balloon Text Char"/>
    <w:link w:val="BalloonText"/>
    <w:uiPriority w:val="99"/>
    <w:semiHidden/>
    <w:rsid w:val="007800D5"/>
    <w:rPr>
      <w:rFonts w:ascii="Tahoma" w:hAnsi="Tahoma" w:cs="Tahoma"/>
      <w:sz w:val="16"/>
      <w:szCs w:val="16"/>
    </w:rPr>
  </w:style>
  <w:style w:type="character" w:styleId="CommentReference">
    <w:name w:val="annotation reference"/>
    <w:uiPriority w:val="99"/>
    <w:semiHidden/>
    <w:rsid w:val="00552810"/>
    <w:rPr>
      <w:rFonts w:cs="Times New Roman"/>
      <w:sz w:val="16"/>
      <w:szCs w:val="16"/>
    </w:rPr>
  </w:style>
  <w:style w:type="paragraph" w:styleId="CommentText">
    <w:name w:val="annotation text"/>
    <w:basedOn w:val="Normal"/>
    <w:link w:val="CommentTextChar"/>
    <w:uiPriority w:val="99"/>
    <w:semiHidden/>
    <w:rsid w:val="00552810"/>
    <w:rPr>
      <w:sz w:val="20"/>
      <w:lang w:val="x-none" w:eastAsia="x-none"/>
    </w:rPr>
  </w:style>
  <w:style w:type="character" w:customStyle="1" w:styleId="CommentTextChar">
    <w:name w:val="Comment Text Char"/>
    <w:link w:val="CommentText"/>
    <w:uiPriority w:val="99"/>
    <w:semiHidden/>
    <w:rsid w:val="007800D5"/>
    <w:rPr>
      <w:rFonts w:ascii="Courier New" w:hAnsi="Courier New"/>
      <w:sz w:val="20"/>
      <w:szCs w:val="20"/>
    </w:rPr>
  </w:style>
  <w:style w:type="paragraph" w:styleId="CommentSubject">
    <w:name w:val="annotation subject"/>
    <w:basedOn w:val="CommentText"/>
    <w:next w:val="CommentText"/>
    <w:link w:val="CommentSubjectChar"/>
    <w:uiPriority w:val="99"/>
    <w:semiHidden/>
    <w:rsid w:val="00552810"/>
    <w:rPr>
      <w:b/>
      <w:bCs/>
    </w:rPr>
  </w:style>
  <w:style w:type="character" w:customStyle="1" w:styleId="CommentSubjectChar">
    <w:name w:val="Comment Subject Char"/>
    <w:link w:val="CommentSubject"/>
    <w:uiPriority w:val="99"/>
    <w:semiHidden/>
    <w:rsid w:val="007800D5"/>
    <w:rPr>
      <w:rFonts w:ascii="Courier New" w:hAnsi="Courier New"/>
      <w:b/>
      <w:bCs/>
      <w:sz w:val="20"/>
      <w:szCs w:val="20"/>
    </w:rPr>
  </w:style>
  <w:style w:type="paragraph" w:styleId="ListParagraph">
    <w:name w:val="List Paragraph"/>
    <w:basedOn w:val="Normal"/>
    <w:uiPriority w:val="99"/>
    <w:qFormat/>
    <w:rsid w:val="00D036D9"/>
    <w:pPr>
      <w:ind w:left="720"/>
      <w:contextualSpacing/>
    </w:pPr>
  </w:style>
  <w:style w:type="paragraph" w:styleId="Revision">
    <w:name w:val="Revision"/>
    <w:hidden/>
    <w:uiPriority w:val="99"/>
    <w:semiHidden/>
    <w:rsid w:val="00041B2A"/>
    <w:rPr>
      <w:rFonts w:ascii="Courier New" w:hAnsi="Courier New"/>
      <w:sz w:val="24"/>
    </w:rPr>
  </w:style>
  <w:style w:type="paragraph" w:styleId="BodyText2">
    <w:name w:val="Body Text 2"/>
    <w:basedOn w:val="Normal"/>
    <w:link w:val="BodyText2Char"/>
    <w:uiPriority w:val="99"/>
    <w:unhideWhenUsed/>
    <w:rsid w:val="000D3FEC"/>
    <w:pPr>
      <w:spacing w:after="120" w:line="480" w:lineRule="auto"/>
    </w:pPr>
  </w:style>
  <w:style w:type="character" w:customStyle="1" w:styleId="BodyText2Char">
    <w:name w:val="Body Text 2 Char"/>
    <w:link w:val="BodyText2"/>
    <w:uiPriority w:val="99"/>
    <w:rsid w:val="000D3FEC"/>
    <w:rPr>
      <w:rFonts w:ascii="Courier New" w:hAnsi="Courier New"/>
      <w:sz w:val="24"/>
    </w:rPr>
  </w:style>
  <w:style w:type="character" w:styleId="PlaceholderText">
    <w:name w:val="Placeholder Text"/>
    <w:basedOn w:val="DefaultParagraphFont"/>
    <w:uiPriority w:val="99"/>
    <w:semiHidden/>
    <w:rsid w:val="00224C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E7BC9-C7CF-43B0-A9D1-FF4B54E20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601 of the Standard Specifications is hereby revised for this project as follows:</vt:lpstr>
    </vt:vector>
  </TitlesOfParts>
  <Company>CDOT</Company>
  <LinksUpToDate>false</LinksUpToDate>
  <CharactersWithSpaces>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601 of the Standard Specifications is hereby revised for this project as follows:</dc:title>
  <dc:subject/>
  <dc:creator>goldbaumj;thomasdb</dc:creator>
  <cp:keywords/>
  <cp:lastModifiedBy>Avgeris, Louis</cp:lastModifiedBy>
  <cp:revision>8</cp:revision>
  <cp:lastPrinted>2000-02-07T18:16:00Z</cp:lastPrinted>
  <dcterms:created xsi:type="dcterms:W3CDTF">2017-05-05T20:28:00Z</dcterms:created>
  <dcterms:modified xsi:type="dcterms:W3CDTF">2017-06-27T21:37:00Z</dcterms:modified>
</cp:coreProperties>
</file>