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24" w:rsidRDefault="00032E60" w:rsidP="00B90DD2">
      <w:pPr>
        <w:pStyle w:val="Heading4"/>
        <w:rPr>
          <w:rFonts w:ascii="Times New Roman" w:hAnsi="Times New Roman"/>
          <w:b/>
          <w:bCs/>
          <w:sz w:val="32"/>
        </w:rPr>
      </w:pPr>
      <w:r>
        <w:rPr>
          <w:rFonts w:ascii="Times New Roman" w:hAnsi="Times New Roman"/>
          <w:b/>
          <w:bCs/>
          <w:sz w:val="32"/>
        </w:rPr>
        <w:t>December 23</w:t>
      </w:r>
      <w:r w:rsidR="0079281F">
        <w:rPr>
          <w:rFonts w:ascii="Times New Roman" w:hAnsi="Times New Roman"/>
          <w:b/>
          <w:bCs/>
          <w:sz w:val="32"/>
        </w:rPr>
        <w:t>, 202</w:t>
      </w:r>
      <w:r w:rsidR="00642DD1">
        <w:rPr>
          <w:rFonts w:ascii="Times New Roman" w:hAnsi="Times New Roman"/>
          <w:b/>
          <w:bCs/>
          <w:sz w:val="32"/>
        </w:rPr>
        <w:t>2</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81065A" w:rsidRPr="00037D66" w:rsidRDefault="0081065A" w:rsidP="0081065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CB0524" w:rsidRDefault="0081065A"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32"/>
        </w:rPr>
      </w:pPr>
      <w:r w:rsidRPr="00037D66">
        <w:rPr>
          <w:b/>
          <w:bCs/>
          <w:sz w:val="36"/>
          <w:szCs w:val="36"/>
        </w:rPr>
        <w:t xml:space="preserve">GENERAL DECISION NUMBER </w:t>
      </w:r>
      <w:r w:rsidR="0079281F">
        <w:rPr>
          <w:b/>
          <w:bCs/>
          <w:sz w:val="36"/>
          <w:szCs w:val="36"/>
        </w:rPr>
        <w:t>–</w:t>
      </w:r>
      <w:r w:rsidRPr="00037D66">
        <w:rPr>
          <w:b/>
          <w:bCs/>
          <w:sz w:val="36"/>
          <w:szCs w:val="36"/>
        </w:rPr>
        <w:t xml:space="preserve"> CO</w:t>
      </w:r>
      <w:r w:rsidR="0079281F">
        <w:rPr>
          <w:b/>
          <w:bCs/>
          <w:sz w:val="36"/>
          <w:szCs w:val="36"/>
        </w:rPr>
        <w:t>202</w:t>
      </w:r>
      <w:r w:rsidR="00642DD1">
        <w:rPr>
          <w:b/>
          <w:bCs/>
          <w:sz w:val="36"/>
          <w:szCs w:val="36"/>
        </w:rPr>
        <w:t>2</w:t>
      </w:r>
      <w:r w:rsidRPr="00037D66">
        <w:rPr>
          <w:b/>
          <w:bCs/>
          <w:sz w:val="36"/>
          <w:szCs w:val="36"/>
        </w:rPr>
        <w:t>00</w:t>
      </w:r>
      <w:r w:rsidR="00564AB0">
        <w:rPr>
          <w:b/>
          <w:bCs/>
          <w:sz w:val="36"/>
          <w:szCs w:val="36"/>
        </w:rPr>
        <w:t>1</w:t>
      </w:r>
      <w:r>
        <w:rPr>
          <w:b/>
          <w:bCs/>
          <w:sz w:val="36"/>
          <w:szCs w:val="36"/>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Pr>
          <w:b/>
          <w:sz w:val="40"/>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4B739F" w:rsidRPr="004B739F">
        <w:rPr>
          <w:sz w:val="28"/>
        </w:rPr>
        <w:t>Construc</w:t>
      </w:r>
      <w:r w:rsidR="00FD4FEB">
        <w:rPr>
          <w:sz w:val="28"/>
        </w:rPr>
        <w:t xml:space="preserve">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413A22" w:rsidRDefault="001D7FEC" w:rsidP="00742AFA">
            <w:pPr>
              <w:spacing w:before="20" w:after="20"/>
              <w:rPr>
                <w:b/>
              </w:rPr>
            </w:pPr>
            <w:r w:rsidRPr="00D61F40">
              <w:rPr>
                <w:b/>
              </w:rPr>
              <w:lastRenderedPageBreak/>
              <w:t xml:space="preserve">Decision Nos. </w:t>
            </w:r>
            <w:r w:rsidR="00E16D35">
              <w:rPr>
                <w:b/>
              </w:rPr>
              <w:t>CO202</w:t>
            </w:r>
            <w:r w:rsidR="00742AFA">
              <w:rPr>
                <w:b/>
              </w:rPr>
              <w:t>2</w:t>
            </w:r>
            <w:r w:rsidR="00E16D35">
              <w:rPr>
                <w:b/>
              </w:rPr>
              <w:t>0013</w:t>
            </w:r>
            <w:r w:rsidR="001F1D90">
              <w:rPr>
                <w:b/>
              </w:rPr>
              <w:t xml:space="preserve"> </w:t>
            </w:r>
            <w:r>
              <w:t>dated January</w:t>
            </w:r>
            <w:r w:rsidRPr="00D61F40">
              <w:t xml:space="preserve"> </w:t>
            </w:r>
            <w:r w:rsidR="00742AFA">
              <w:t>7</w:t>
            </w:r>
            <w:r w:rsidRPr="00D61F40">
              <w:t>, 20</w:t>
            </w:r>
            <w:r w:rsidR="00E16D35">
              <w:t>2</w:t>
            </w:r>
            <w:r w:rsidR="00742AFA">
              <w:t>2</w:t>
            </w:r>
            <w:r w:rsidRPr="00D61F40">
              <w:t xml:space="preserve"> supersedes </w:t>
            </w:r>
            <w:r w:rsidRPr="00D61F40">
              <w:rPr>
                <w:b/>
              </w:rPr>
              <w:t xml:space="preserve">Decision Nos. </w:t>
            </w:r>
            <w:proofErr w:type="spellStart"/>
            <w:r w:rsidRPr="00D61F40">
              <w:rPr>
                <w:b/>
              </w:rPr>
              <w:t>CO</w:t>
            </w:r>
            <w:r w:rsidR="007C7BC5">
              <w:rPr>
                <w:b/>
              </w:rPr>
              <w:t>202</w:t>
            </w:r>
            <w:r w:rsidR="00742AFA">
              <w:rPr>
                <w:b/>
              </w:rPr>
              <w:t>1</w:t>
            </w:r>
            <w:r w:rsidRPr="00D61F40">
              <w:rPr>
                <w:b/>
              </w:rPr>
              <w:t>00</w:t>
            </w:r>
            <w:r w:rsidR="00E16D35">
              <w:rPr>
                <w:b/>
              </w:rPr>
              <w:t>1</w:t>
            </w:r>
            <w:r w:rsidR="001F1D90">
              <w:rPr>
                <w:b/>
              </w:rPr>
              <w:t>3</w:t>
            </w:r>
            <w:proofErr w:type="spellEnd"/>
            <w:r w:rsidR="001F1D90">
              <w:rPr>
                <w:b/>
              </w:rPr>
              <w:t xml:space="preserve"> </w:t>
            </w:r>
            <w:r w:rsidRPr="00D61F40">
              <w:t xml:space="preserve">dated </w:t>
            </w:r>
            <w:r>
              <w:t xml:space="preserve">January </w:t>
            </w:r>
            <w:r w:rsidR="00742AFA">
              <w:t>1</w:t>
            </w:r>
            <w:r>
              <w:t>, 20</w:t>
            </w:r>
            <w:r w:rsidR="007C7BC5">
              <w:t>2</w:t>
            </w:r>
            <w:r w:rsidR="00742AFA">
              <w:t>1</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413A22" w:rsidRPr="00B53898" w:rsidRDefault="00413A22" w:rsidP="00061260">
            <w:pPr>
              <w:spacing w:before="20" w:after="20"/>
              <w:jc w:val="center"/>
              <w:rPr>
                <w:b/>
                <w:u w:val="single"/>
              </w:rPr>
            </w:pPr>
            <w:r w:rsidRPr="00B53898">
              <w:rPr>
                <w:b/>
                <w:u w:val="single"/>
              </w:rPr>
              <w:t>ID</w:t>
            </w:r>
          </w:p>
        </w:tc>
      </w:tr>
      <w:tr w:rsidR="00B129CB" w:rsidRPr="00B53898"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rsidR="00B129CB" w:rsidRPr="00B53898" w:rsidRDefault="00B129CB" w:rsidP="00061260"/>
        </w:tc>
        <w:tc>
          <w:tcPr>
            <w:tcW w:w="1239" w:type="dxa"/>
            <w:gridSpan w:val="2"/>
            <w:vMerge w:val="restart"/>
            <w:tcBorders>
              <w:top w:val="single" w:sz="4" w:space="0" w:color="auto"/>
              <w:bottom w:val="single" w:sz="4" w:space="0" w:color="auto"/>
              <w:right w:val="nil"/>
            </w:tcBorders>
          </w:tcPr>
          <w:p w:rsidR="00B129CB" w:rsidRPr="00B94256" w:rsidRDefault="00B129CB" w:rsidP="006D3CF1">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154D4" w:rsidRDefault="00AF2E30" w:rsidP="006D3CF1">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p w:rsidR="00443432" w:rsidRDefault="00443432" w:rsidP="006D3CF1">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2</w:t>
            </w:r>
          </w:p>
          <w:p w:rsidR="00032E60" w:rsidRPr="00B94256" w:rsidRDefault="00032E60" w:rsidP="006D3CF1">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3</w:t>
            </w:r>
          </w:p>
        </w:tc>
        <w:tc>
          <w:tcPr>
            <w:tcW w:w="1011" w:type="dxa"/>
            <w:gridSpan w:val="2"/>
            <w:vMerge w:val="restart"/>
            <w:tcBorders>
              <w:top w:val="single" w:sz="4" w:space="0" w:color="auto"/>
              <w:left w:val="nil"/>
              <w:bottom w:val="single" w:sz="4" w:space="0" w:color="auto"/>
              <w:right w:val="nil"/>
            </w:tcBorders>
          </w:tcPr>
          <w:p w:rsidR="00B129CB" w:rsidRPr="00B94256" w:rsidRDefault="00B129CB" w:rsidP="006D3CF1">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F154D4" w:rsidRDefault="00AF2E30" w:rsidP="002C336E">
            <w:pPr>
              <w:pStyle w:val="Footer"/>
              <w:spacing w:before="40" w:after="20"/>
              <w:jc w:val="center"/>
              <w:rPr>
                <w:rFonts w:ascii="Times New Roman" w:hAnsi="Times New Roman"/>
                <w:b/>
                <w:sz w:val="16"/>
                <w:szCs w:val="16"/>
              </w:rPr>
            </w:pPr>
            <w:r>
              <w:rPr>
                <w:rFonts w:ascii="Times New Roman" w:hAnsi="Times New Roman"/>
                <w:b/>
                <w:sz w:val="16"/>
                <w:szCs w:val="16"/>
              </w:rPr>
              <w:t>2/18/22</w:t>
            </w:r>
          </w:p>
          <w:p w:rsidR="00443432" w:rsidRDefault="00443432" w:rsidP="002C336E">
            <w:pPr>
              <w:pStyle w:val="Footer"/>
              <w:spacing w:before="40" w:after="20"/>
              <w:jc w:val="center"/>
              <w:rPr>
                <w:rFonts w:ascii="Times New Roman" w:hAnsi="Times New Roman"/>
                <w:b/>
                <w:sz w:val="16"/>
                <w:szCs w:val="16"/>
              </w:rPr>
            </w:pPr>
            <w:r>
              <w:rPr>
                <w:rFonts w:ascii="Times New Roman" w:hAnsi="Times New Roman"/>
                <w:b/>
                <w:sz w:val="16"/>
                <w:szCs w:val="16"/>
              </w:rPr>
              <w:t>2/25/22</w:t>
            </w:r>
          </w:p>
          <w:p w:rsidR="00032E60" w:rsidRPr="00140403" w:rsidRDefault="00032E60" w:rsidP="002C336E">
            <w:pPr>
              <w:pStyle w:val="Footer"/>
              <w:spacing w:before="40" w:after="20"/>
              <w:jc w:val="center"/>
              <w:rPr>
                <w:rFonts w:ascii="Times New Roman" w:hAnsi="Times New Roman"/>
                <w:b/>
                <w:sz w:val="16"/>
                <w:szCs w:val="16"/>
              </w:rPr>
            </w:pPr>
            <w:r>
              <w:rPr>
                <w:rFonts w:ascii="Times New Roman" w:hAnsi="Times New Roman"/>
                <w:b/>
                <w:sz w:val="16"/>
                <w:szCs w:val="16"/>
              </w:rPr>
              <w:t>12/23/22</w:t>
            </w:r>
          </w:p>
        </w:tc>
        <w:tc>
          <w:tcPr>
            <w:tcW w:w="1440" w:type="dxa"/>
            <w:gridSpan w:val="2"/>
            <w:vMerge w:val="restart"/>
            <w:tcBorders>
              <w:top w:val="single" w:sz="4" w:space="0" w:color="auto"/>
              <w:left w:val="nil"/>
              <w:bottom w:val="single" w:sz="4" w:space="0" w:color="auto"/>
            </w:tcBorders>
          </w:tcPr>
          <w:p w:rsidR="00B129CB" w:rsidRPr="00B94256" w:rsidRDefault="00B129CB" w:rsidP="006D3CF1">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F154D4" w:rsidRDefault="00AF2E30" w:rsidP="001E74AB">
            <w:pPr>
              <w:pStyle w:val="Footer"/>
              <w:spacing w:after="40"/>
              <w:jc w:val="center"/>
              <w:rPr>
                <w:rFonts w:ascii="Times New Roman" w:hAnsi="Times New Roman"/>
                <w:b/>
                <w:sz w:val="16"/>
                <w:szCs w:val="16"/>
              </w:rPr>
            </w:pPr>
            <w:r>
              <w:rPr>
                <w:rFonts w:ascii="Times New Roman" w:hAnsi="Times New Roman"/>
                <w:b/>
                <w:sz w:val="16"/>
                <w:szCs w:val="16"/>
              </w:rPr>
              <w:t>1</w:t>
            </w:r>
          </w:p>
          <w:p w:rsidR="00443432" w:rsidRDefault="00443432" w:rsidP="006D3CF1">
            <w:pPr>
              <w:pStyle w:val="Footer"/>
              <w:spacing w:after="60"/>
              <w:jc w:val="center"/>
              <w:rPr>
                <w:rFonts w:ascii="Times New Roman" w:hAnsi="Times New Roman"/>
                <w:b/>
                <w:sz w:val="16"/>
                <w:szCs w:val="16"/>
              </w:rPr>
            </w:pPr>
            <w:r>
              <w:rPr>
                <w:rFonts w:ascii="Times New Roman" w:hAnsi="Times New Roman"/>
                <w:b/>
                <w:sz w:val="16"/>
                <w:szCs w:val="16"/>
              </w:rPr>
              <w:t>2</w:t>
            </w:r>
            <w:r w:rsidR="00EA4E86">
              <w:rPr>
                <w:rFonts w:ascii="Times New Roman" w:hAnsi="Times New Roman"/>
                <w:b/>
                <w:sz w:val="16"/>
                <w:szCs w:val="16"/>
              </w:rPr>
              <w:t>, 3, and 7</w:t>
            </w:r>
          </w:p>
          <w:p w:rsidR="00A00C33" w:rsidRPr="00B94256" w:rsidRDefault="00A00C33" w:rsidP="006D3CF1">
            <w:pPr>
              <w:pStyle w:val="Footer"/>
              <w:spacing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B129CB" w:rsidRDefault="00B129CB" w:rsidP="0075138F">
            <w:pPr>
              <w:spacing w:after="40"/>
              <w:rPr>
                <w:b/>
                <w:sz w:val="16"/>
                <w:szCs w:val="16"/>
              </w:rPr>
            </w:pPr>
          </w:p>
          <w:p w:rsidR="00F154D4" w:rsidRDefault="00AF2E30" w:rsidP="0075138F">
            <w:pPr>
              <w:spacing w:after="40"/>
              <w:jc w:val="center"/>
              <w:rPr>
                <w:b/>
                <w:sz w:val="16"/>
                <w:szCs w:val="16"/>
              </w:rPr>
            </w:pPr>
            <w:r>
              <w:rPr>
                <w:b/>
                <w:sz w:val="16"/>
                <w:szCs w:val="16"/>
              </w:rPr>
              <w:t>1</w:t>
            </w:r>
          </w:p>
          <w:p w:rsidR="00443432" w:rsidRDefault="00443432" w:rsidP="0075138F">
            <w:pPr>
              <w:spacing w:after="40"/>
              <w:jc w:val="center"/>
              <w:rPr>
                <w:b/>
                <w:sz w:val="16"/>
                <w:szCs w:val="16"/>
              </w:rPr>
            </w:pPr>
            <w:r>
              <w:rPr>
                <w:b/>
                <w:sz w:val="16"/>
                <w:szCs w:val="16"/>
              </w:rPr>
              <w:t>2</w:t>
            </w:r>
          </w:p>
          <w:p w:rsidR="00032E60" w:rsidRPr="001B2022" w:rsidRDefault="00032E60" w:rsidP="0075138F">
            <w:pPr>
              <w:spacing w:after="40"/>
              <w:jc w:val="center"/>
              <w:rPr>
                <w:b/>
                <w:sz w:val="16"/>
                <w:szCs w:val="16"/>
              </w:rPr>
            </w:pPr>
            <w:r>
              <w:rPr>
                <w:b/>
                <w:sz w:val="16"/>
                <w:szCs w:val="16"/>
              </w:rPr>
              <w:t>3</w:t>
            </w:r>
          </w:p>
        </w:tc>
      </w:tr>
      <w:tr w:rsidR="00003C51" w:rsidRPr="00B53898"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3C51" w:rsidRPr="00B53898" w:rsidRDefault="00003C51" w:rsidP="00061260">
            <w:pPr>
              <w:pStyle w:val="Footer"/>
              <w:rPr>
                <w:b/>
              </w:rPr>
            </w:pPr>
          </w:p>
        </w:tc>
      </w:tr>
      <w:tr w:rsidR="00003C51" w:rsidRPr="00B53898"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3C51" w:rsidRPr="00B53898" w:rsidRDefault="00003C51" w:rsidP="00742AF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742AFA">
              <w:rPr>
                <w:rFonts w:ascii="Times New Roman" w:hAnsi="Times New Roman"/>
              </w:rPr>
              <w:t>2</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 xml:space="preserve">Eagle, Garfield, Grand, Jackson, </w:t>
            </w:r>
            <w:proofErr w:type="gramStart"/>
            <w:r w:rsidRPr="00FE0A1A">
              <w:rPr>
                <w:rFonts w:ascii="Times New Roman" w:hAnsi="Times New Roman"/>
              </w:rPr>
              <w:t>Lake</w:t>
            </w:r>
            <w:proofErr w:type="gramEnd"/>
            <w:r w:rsidRPr="00FE0A1A">
              <w:rPr>
                <w:rFonts w:ascii="Times New Roman" w:hAnsi="Times New Roman"/>
              </w:rPr>
              <w:t>,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E16D35">
              <w:t>CO202</w:t>
            </w:r>
            <w:r w:rsidR="00742AFA">
              <w:t>2</w:t>
            </w:r>
            <w:r w:rsidR="00E16D35">
              <w:t>0013</w:t>
            </w:r>
          </w:p>
          <w:p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rsidTr="005100D6">
        <w:trPr>
          <w:cantSplit/>
          <w:trHeight w:val="331"/>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rsidR="00003C51" w:rsidRPr="00B53898" w:rsidRDefault="00003C51" w:rsidP="003C0C78">
            <w:pPr>
              <w:jc w:val="center"/>
            </w:pPr>
            <w:r w:rsidRPr="00460CD3">
              <w:t>2</w:t>
            </w:r>
            <w:r w:rsidR="003C0C78">
              <w:t>6</w:t>
            </w:r>
            <w:r w:rsidRPr="00460CD3">
              <w:t>.</w:t>
            </w:r>
            <w:r w:rsidR="00251E34">
              <w:t>5</w:t>
            </w:r>
            <w:r w:rsidRPr="00460CD3">
              <w:t>0</w:t>
            </w:r>
          </w:p>
        </w:tc>
        <w:tc>
          <w:tcPr>
            <w:tcW w:w="1800" w:type="dxa"/>
            <w:gridSpan w:val="2"/>
            <w:tcBorders>
              <w:top w:val="single" w:sz="6" w:space="0" w:color="auto"/>
              <w:bottom w:val="single" w:sz="6" w:space="0" w:color="auto"/>
            </w:tcBorders>
            <w:vAlign w:val="center"/>
          </w:tcPr>
          <w:p w:rsidR="00003C51" w:rsidRPr="00B53898" w:rsidRDefault="003C0C78" w:rsidP="00061260">
            <w:pPr>
              <w:jc w:val="center"/>
            </w:pPr>
            <w:r>
              <w:t>10.32</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1</w:t>
            </w:r>
          </w:p>
        </w:tc>
        <w:tc>
          <w:tcPr>
            <w:tcW w:w="1440" w:type="dxa"/>
            <w:gridSpan w:val="2"/>
            <w:tcBorders>
              <w:top w:val="single" w:sz="6" w:space="0" w:color="auto"/>
              <w:bottom w:val="single" w:sz="6" w:space="0" w:color="auto"/>
            </w:tcBorders>
            <w:vAlign w:val="center"/>
          </w:tcPr>
          <w:p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2</w:t>
            </w:r>
          </w:p>
        </w:tc>
        <w:tc>
          <w:tcPr>
            <w:tcW w:w="1440" w:type="dxa"/>
            <w:gridSpan w:val="2"/>
            <w:tcBorders>
              <w:top w:val="single" w:sz="6" w:space="0" w:color="auto"/>
              <w:bottom w:val="single" w:sz="6" w:space="0" w:color="auto"/>
            </w:tcBorders>
            <w:vAlign w:val="center"/>
          </w:tcPr>
          <w:p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1008"/>
        </w:trPr>
        <w:tc>
          <w:tcPr>
            <w:tcW w:w="720" w:type="dxa"/>
            <w:tcBorders>
              <w:top w:val="single" w:sz="6" w:space="0" w:color="auto"/>
              <w:left w:val="double" w:sz="4" w:space="0" w:color="auto"/>
              <w:bottom w:val="single" w:sz="12"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1F5CCF"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1F5CCF" w:rsidRPr="00B53898" w:rsidRDefault="001F5CCF" w:rsidP="00413486">
            <w:pPr>
              <w:jc w:val="center"/>
            </w:pPr>
            <w:r>
              <w:t>18</w:t>
            </w:r>
            <w:r w:rsidR="00413486">
              <w:t>24</w:t>
            </w:r>
          </w:p>
        </w:tc>
        <w:tc>
          <w:tcPr>
            <w:tcW w:w="5400" w:type="dxa"/>
            <w:gridSpan w:val="2"/>
            <w:tcBorders>
              <w:top w:val="single" w:sz="12" w:space="0" w:color="auto"/>
              <w:bottom w:val="single" w:sz="4" w:space="0" w:color="auto"/>
            </w:tcBorders>
            <w:vAlign w:val="center"/>
          </w:tcPr>
          <w:p w:rsidR="001F5CCF" w:rsidRPr="00A45F80" w:rsidRDefault="001F5CCF" w:rsidP="00AF2E30">
            <w:pPr>
              <w:rPr>
                <w:bCs/>
              </w:rPr>
            </w:pPr>
            <w:r>
              <w:rPr>
                <w:b/>
                <w:bCs/>
              </w:rPr>
              <w:t>ELECTRICIAN</w:t>
            </w:r>
          </w:p>
        </w:tc>
        <w:tc>
          <w:tcPr>
            <w:tcW w:w="1440" w:type="dxa"/>
            <w:gridSpan w:val="2"/>
            <w:tcBorders>
              <w:top w:val="single" w:sz="12" w:space="0" w:color="auto"/>
              <w:bottom w:val="single" w:sz="4" w:space="0" w:color="auto"/>
            </w:tcBorders>
            <w:vAlign w:val="center"/>
          </w:tcPr>
          <w:p w:rsidR="001F5CCF" w:rsidRPr="00B53898" w:rsidRDefault="00AF2E30" w:rsidP="00AF2E30">
            <w:pPr>
              <w:jc w:val="center"/>
            </w:pPr>
            <w:r>
              <w:t>26.45</w:t>
            </w:r>
          </w:p>
        </w:tc>
        <w:tc>
          <w:tcPr>
            <w:tcW w:w="1800" w:type="dxa"/>
            <w:gridSpan w:val="2"/>
            <w:tcBorders>
              <w:top w:val="single" w:sz="12" w:space="0" w:color="auto"/>
              <w:bottom w:val="single" w:sz="4" w:space="0" w:color="auto"/>
            </w:tcBorders>
            <w:vAlign w:val="center"/>
          </w:tcPr>
          <w:p w:rsidR="001F5CCF" w:rsidRPr="00B53898" w:rsidRDefault="00AF2E30" w:rsidP="00AF2E30">
            <w:pPr>
              <w:jc w:val="center"/>
            </w:pPr>
            <w:r>
              <w:t>12.09</w:t>
            </w:r>
          </w:p>
        </w:tc>
        <w:tc>
          <w:tcPr>
            <w:tcW w:w="720" w:type="dxa"/>
            <w:gridSpan w:val="2"/>
            <w:tcBorders>
              <w:top w:val="single" w:sz="12" w:space="0" w:color="auto"/>
              <w:bottom w:val="single" w:sz="4" w:space="0" w:color="auto"/>
              <w:right w:val="double" w:sz="4" w:space="0" w:color="auto"/>
            </w:tcBorders>
            <w:vAlign w:val="center"/>
          </w:tcPr>
          <w:p w:rsidR="001F5CCF" w:rsidRPr="00B53898" w:rsidRDefault="00AF2E30" w:rsidP="00D9067C">
            <w:pPr>
              <w:jc w:val="center"/>
              <w:rPr>
                <w:b/>
              </w:rPr>
            </w:pPr>
            <w:r>
              <w:rPr>
                <w:b/>
              </w:rPr>
              <w:t>1</w:t>
            </w: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003C51" w:rsidRPr="00B53898" w:rsidRDefault="00133381" w:rsidP="00227B39">
            <w:pPr>
              <w:jc w:val="center"/>
            </w:pPr>
            <w:r>
              <w:t>31.05</w:t>
            </w:r>
          </w:p>
        </w:tc>
        <w:tc>
          <w:tcPr>
            <w:tcW w:w="1800" w:type="dxa"/>
            <w:gridSpan w:val="2"/>
            <w:tcBorders>
              <w:top w:val="single" w:sz="4" w:space="0" w:color="auto"/>
              <w:bottom w:val="single" w:sz="4" w:space="0" w:color="auto"/>
            </w:tcBorders>
            <w:vAlign w:val="center"/>
          </w:tcPr>
          <w:p w:rsidR="00003C51" w:rsidRPr="00B53898" w:rsidRDefault="00133381" w:rsidP="00A65CD3">
            <w:pPr>
              <w:jc w:val="center"/>
            </w:pPr>
            <w:r>
              <w:t>12.35</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rsidR="00003C51" w:rsidRPr="00B53898" w:rsidRDefault="00F72F49" w:rsidP="00A65CD3">
            <w:pPr>
              <w:jc w:val="center"/>
            </w:pPr>
            <w:r>
              <w:t>31.37</w:t>
            </w:r>
          </w:p>
        </w:tc>
        <w:tc>
          <w:tcPr>
            <w:tcW w:w="1800" w:type="dxa"/>
            <w:gridSpan w:val="2"/>
            <w:tcBorders>
              <w:top w:val="single" w:sz="4" w:space="0" w:color="auto"/>
              <w:bottom w:val="single" w:sz="12" w:space="0" w:color="auto"/>
            </w:tcBorders>
            <w:vAlign w:val="center"/>
          </w:tcPr>
          <w:p w:rsidR="00003C51" w:rsidRPr="00B53898" w:rsidRDefault="00133381" w:rsidP="00A65CD3">
            <w:pPr>
              <w:jc w:val="center"/>
            </w:pPr>
            <w:r>
              <w:t>12.35</w:t>
            </w:r>
          </w:p>
        </w:tc>
        <w:tc>
          <w:tcPr>
            <w:tcW w:w="720" w:type="dxa"/>
            <w:gridSpan w:val="2"/>
            <w:tcBorders>
              <w:top w:val="single" w:sz="4"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rsidR="00003C51" w:rsidRPr="00B53898" w:rsidRDefault="00AD7958" w:rsidP="00F154D4">
            <w:pPr>
              <w:jc w:val="center"/>
            </w:pPr>
            <w:r>
              <w:t>3</w:t>
            </w:r>
            <w:r w:rsidR="00F154D4">
              <w:t>1</w:t>
            </w:r>
            <w:r>
              <w:t>.</w:t>
            </w:r>
            <w:r w:rsidR="0034363E">
              <w:t>00</w:t>
            </w:r>
          </w:p>
        </w:tc>
        <w:tc>
          <w:tcPr>
            <w:tcW w:w="1800" w:type="dxa"/>
            <w:gridSpan w:val="2"/>
            <w:tcBorders>
              <w:top w:val="single" w:sz="4" w:space="0" w:color="auto"/>
              <w:bottom w:val="double" w:sz="4" w:space="0" w:color="auto"/>
            </w:tcBorders>
            <w:vAlign w:val="center"/>
          </w:tcPr>
          <w:p w:rsidR="00003C51" w:rsidRPr="00B53898" w:rsidRDefault="008E397D" w:rsidP="00A00C33">
            <w:pPr>
              <w:jc w:val="center"/>
            </w:pPr>
            <w:r w:rsidRPr="008E397D">
              <w:t>24</w:t>
            </w:r>
            <w:bookmarkStart w:id="0" w:name="_GoBack"/>
            <w:bookmarkEnd w:id="0"/>
            <w:r w:rsidRPr="008E397D">
              <w:t>.59</w:t>
            </w:r>
          </w:p>
        </w:tc>
        <w:tc>
          <w:tcPr>
            <w:tcW w:w="720" w:type="dxa"/>
            <w:gridSpan w:val="2"/>
            <w:tcBorders>
              <w:top w:val="single" w:sz="4" w:space="0" w:color="auto"/>
              <w:bottom w:val="double" w:sz="4" w:space="0" w:color="auto"/>
              <w:right w:val="double" w:sz="4" w:space="0" w:color="auto"/>
            </w:tcBorders>
            <w:vAlign w:val="center"/>
          </w:tcPr>
          <w:p w:rsidR="00003C51" w:rsidRPr="00B53898" w:rsidRDefault="00685C04" w:rsidP="0034363E">
            <w:pPr>
              <w:jc w:val="center"/>
              <w:rPr>
                <w:b/>
              </w:rPr>
            </w:pPr>
            <w:r>
              <w:rPr>
                <w:b/>
              </w:rPr>
              <w:t>3</w:t>
            </w: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5A28F2">
              <w:t>2</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rsidR="00003C51" w:rsidRPr="00DB6706" w:rsidRDefault="00003C51" w:rsidP="00061260">
            <w:pPr>
              <w:jc w:val="center"/>
            </w:pPr>
          </w:p>
        </w:tc>
        <w:tc>
          <w:tcPr>
            <w:tcW w:w="1800" w:type="dxa"/>
            <w:tcBorders>
              <w:top w:val="single" w:sz="12" w:space="0" w:color="auto"/>
              <w:bottom w:val="single" w:sz="6" w:space="0" w:color="auto"/>
            </w:tcBorders>
            <w:vAlign w:val="center"/>
          </w:tcPr>
          <w:p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rsidR="00003C51" w:rsidRPr="00DB6706" w:rsidRDefault="00003C51" w:rsidP="00061260">
            <w:pPr>
              <w:jc w:val="center"/>
            </w:pPr>
          </w:p>
        </w:tc>
        <w:tc>
          <w:tcPr>
            <w:tcW w:w="1800" w:type="dxa"/>
            <w:tcBorders>
              <w:top w:val="single" w:sz="6" w:space="0" w:color="auto"/>
              <w:bottom w:val="single" w:sz="6" w:space="0" w:color="auto"/>
            </w:tcBorders>
            <w:vAlign w:val="center"/>
          </w:tcPr>
          <w:p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rsidR="00003C51" w:rsidRPr="00BA3718" w:rsidRDefault="00FD29E9" w:rsidP="00FD29E9">
            <w:pPr>
              <w:rPr>
                <w:bCs/>
              </w:rPr>
            </w:pPr>
            <w:r>
              <w:rPr>
                <w:bCs/>
              </w:rPr>
              <w:t xml:space="preserve">    </w:t>
            </w:r>
            <w:r w:rsidRPr="00FD29E9">
              <w:rPr>
                <w:bCs/>
              </w:rPr>
              <w:t xml:space="preserve"> Rio Blanco,</w:t>
            </w:r>
            <w:r>
              <w:rPr>
                <w:bCs/>
              </w:rPr>
              <w:t xml:space="preserve"> </w:t>
            </w:r>
            <w:r w:rsidR="000C1B5E">
              <w:rPr>
                <w:bCs/>
              </w:rPr>
              <w:t>Routt</w:t>
            </w:r>
            <w:r w:rsidR="0002594F">
              <w:rPr>
                <w:bCs/>
              </w:rPr>
              <w:t>, Summit</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rsidR="00003C51" w:rsidRPr="00C45FA5" w:rsidRDefault="00003C51" w:rsidP="00061260">
            <w:pPr>
              <w:jc w:val="center"/>
            </w:pPr>
          </w:p>
        </w:tc>
        <w:tc>
          <w:tcPr>
            <w:tcW w:w="1800" w:type="dxa"/>
            <w:tcBorders>
              <w:top w:val="single" w:sz="6" w:space="0" w:color="auto"/>
              <w:bottom w:val="single" w:sz="6" w:space="0" w:color="auto"/>
            </w:tcBorders>
            <w:vAlign w:val="center"/>
          </w:tcPr>
          <w:p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rsidR="00003C51" w:rsidRPr="00C41B11" w:rsidRDefault="00003C51" w:rsidP="00061260">
            <w:pPr>
              <w:jc w:val="center"/>
            </w:pPr>
          </w:p>
        </w:tc>
        <w:tc>
          <w:tcPr>
            <w:tcW w:w="1800" w:type="dxa"/>
            <w:tcBorders>
              <w:top w:val="single" w:sz="12" w:space="0" w:color="auto"/>
              <w:bottom w:val="single" w:sz="6" w:space="0" w:color="auto"/>
            </w:tcBorders>
            <w:vAlign w:val="center"/>
          </w:tcPr>
          <w:p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C41B11" w:rsidRDefault="00003C51" w:rsidP="00061260">
            <w:pPr>
              <w:jc w:val="center"/>
            </w:pPr>
            <w:r w:rsidRPr="00996880">
              <w:t>12.78</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rsidR="00003C51" w:rsidRPr="00C41B11" w:rsidRDefault="00003C51" w:rsidP="00061260">
            <w:pPr>
              <w:jc w:val="center"/>
            </w:pPr>
            <w:r w:rsidRPr="00996880">
              <w:t>12.78</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3B71FE">
              <w:t>14.60</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rsidR="0094747D" w:rsidRPr="00B53898" w:rsidRDefault="008B6D0E" w:rsidP="00061260">
            <w:pPr>
              <w:jc w:val="center"/>
              <w:rPr>
                <w:b/>
              </w:rPr>
            </w:pPr>
            <w:r>
              <w:rPr>
                <w:b/>
              </w:rPr>
              <w:t>2</w:t>
            </w: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F651BA">
              <w:t>13.85</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8B6D0E" w:rsidP="00061260">
            <w:pPr>
              <w:jc w:val="center"/>
              <w:rPr>
                <w:b/>
              </w:rPr>
            </w:pPr>
            <w:r>
              <w:rPr>
                <w:b/>
              </w:rPr>
              <w:t>2</w:t>
            </w: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F651BA">
              <w:t>13.97</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8B6D0E" w:rsidP="00061260">
            <w:pPr>
              <w:jc w:val="center"/>
              <w:rPr>
                <w:b/>
              </w:rPr>
            </w:pPr>
            <w:r>
              <w:rPr>
                <w:b/>
              </w:rPr>
              <w:t>2</w:t>
            </w: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rsidR="0094747D" w:rsidRPr="00BD156B" w:rsidRDefault="0094747D" w:rsidP="00637E9A">
            <w:pPr>
              <w:jc w:val="center"/>
            </w:pPr>
          </w:p>
        </w:tc>
        <w:tc>
          <w:tcPr>
            <w:tcW w:w="1800" w:type="dxa"/>
            <w:tcBorders>
              <w:top w:val="single" w:sz="6" w:space="0" w:color="auto"/>
              <w:bottom w:val="single" w:sz="6" w:space="0" w:color="auto"/>
            </w:tcBorders>
            <w:vAlign w:val="center"/>
          </w:tcPr>
          <w:p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double" w:sz="4"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rsidR="0094747D" w:rsidRPr="00B53898" w:rsidRDefault="0094747D" w:rsidP="00061260">
            <w:pPr>
              <w:jc w:val="center"/>
              <w:rPr>
                <w:b/>
              </w:rPr>
            </w:pPr>
          </w:p>
        </w:tc>
      </w:tr>
    </w:tbl>
    <w:p w:rsidR="00C07F7F" w:rsidRDefault="00C07F7F" w:rsidP="00003C51"/>
    <w:p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5A28F2">
              <w:t>2</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53898" w:rsidRDefault="00003C51" w:rsidP="00061260">
            <w:pPr>
              <w:rPr>
                <w:b/>
              </w:rPr>
            </w:pPr>
            <w:r w:rsidRPr="00024A3D">
              <w:rPr>
                <w:b/>
              </w:rPr>
              <w:t xml:space="preserve">Asphalt </w:t>
            </w:r>
            <w:proofErr w:type="spellStart"/>
            <w:r w:rsidRPr="00024A3D">
              <w:rPr>
                <w:b/>
              </w:rPr>
              <w:t>Raker</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703211">
              <w:t>12.44</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14.84</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13.54</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14.16</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13.09</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F10116">
              <w:t>12.44</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F10116">
              <w:t>14.87</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F10116" w:rsidRDefault="00003C51" w:rsidP="00061260">
            <w:r>
              <w:t>Flagger</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F10116">
              <w:t>9.42</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464EC" w:rsidRDefault="00003C51" w:rsidP="00061260">
            <w:pPr>
              <w:spacing w:before="20" w:after="20"/>
              <w:rPr>
                <w:b/>
              </w:rPr>
            </w:pPr>
            <w:r w:rsidRPr="002464EC">
              <w:rPr>
                <w:b/>
              </w:rPr>
              <w:t>Sets Up/Moves Barrels, Cones, Installs</w:t>
            </w:r>
          </w:p>
          <w:p w:rsidR="00003C51" w:rsidRPr="002464EC" w:rsidRDefault="00003C51" w:rsidP="00061260">
            <w:pPr>
              <w:spacing w:before="20" w:after="20"/>
              <w:rPr>
                <w:b/>
              </w:rPr>
            </w:pPr>
            <w:r w:rsidRPr="002464EC">
              <w:rPr>
                <w:b/>
              </w:rPr>
              <w:t xml:space="preserve">signs, Arrow Boards and Place Stationary Flags, </w:t>
            </w:r>
          </w:p>
          <w:p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EF66CD">
              <w:t>12.39</w:t>
            </w:r>
            <w:r w:rsidR="008B6D0E">
              <w:t xml:space="preserve"> </w:t>
            </w:r>
            <w:r w:rsidR="008B6D0E" w:rsidRPr="00AD3A47">
              <w:rPr>
                <w:b/>
                <w:color w:val="CC0000"/>
                <w:sz w:val="24"/>
                <w:szCs w:val="24"/>
              </w:rPr>
              <w:t>**</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rsidR="00003C51" w:rsidRPr="00B53898" w:rsidRDefault="008B6D0E" w:rsidP="00061260">
            <w:pPr>
              <w:jc w:val="center"/>
              <w:rPr>
                <w:b/>
              </w:rPr>
            </w:pPr>
            <w:r>
              <w:rPr>
                <w:b/>
              </w:rPr>
              <w:t>2</w:t>
            </w:r>
          </w:p>
        </w:tc>
      </w:tr>
      <w:tr w:rsidR="00003C51" w:rsidRPr="00B53898" w:rsidTr="00CC2407">
        <w:trPr>
          <w:cantSplit/>
          <w:trHeight w:val="403"/>
        </w:trPr>
        <w:tc>
          <w:tcPr>
            <w:tcW w:w="720" w:type="dxa"/>
            <w:tcBorders>
              <w:top w:val="single" w:sz="6"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rsidR="00003C51" w:rsidRPr="00B53898" w:rsidRDefault="00003C51" w:rsidP="00061260">
            <w:pPr>
              <w:jc w:val="center"/>
            </w:pPr>
            <w:r w:rsidRPr="00EF66CD">
              <w:t>12.93</w:t>
            </w:r>
            <w:r w:rsidR="008B6D0E">
              <w:t xml:space="preserve"> </w:t>
            </w:r>
            <w:r w:rsidR="008B6D0E" w:rsidRPr="00AD3A47">
              <w:rPr>
                <w:b/>
                <w:color w:val="CC0000"/>
                <w:sz w:val="24"/>
                <w:szCs w:val="24"/>
              </w:rPr>
              <w:t>**</w:t>
            </w:r>
          </w:p>
        </w:tc>
        <w:tc>
          <w:tcPr>
            <w:tcW w:w="1800" w:type="dxa"/>
            <w:tcBorders>
              <w:top w:val="single" w:sz="6" w:space="0" w:color="auto"/>
              <w:bottom w:val="double" w:sz="4" w:space="0" w:color="auto"/>
            </w:tcBorders>
            <w:vAlign w:val="center"/>
          </w:tcPr>
          <w:p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rsidR="00003C51" w:rsidRPr="00B53898" w:rsidRDefault="008B6D0E" w:rsidP="00061260">
            <w:pPr>
              <w:jc w:val="center"/>
              <w:rPr>
                <w:b/>
              </w:rPr>
            </w:pPr>
            <w:r>
              <w:rPr>
                <w:b/>
              </w:rPr>
              <w:t>2</w:t>
            </w: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5A28F2">
              <w:t>2</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rsidR="00003C51" w:rsidRDefault="00003C51" w:rsidP="00061260">
            <w:pPr>
              <w:jc w:val="center"/>
            </w:pPr>
          </w:p>
        </w:tc>
        <w:tc>
          <w:tcPr>
            <w:tcW w:w="1800" w:type="dxa"/>
            <w:tcBorders>
              <w:top w:val="single" w:sz="6" w:space="0" w:color="auto"/>
              <w:bottom w:val="single" w:sz="6" w:space="0" w:color="auto"/>
            </w:tcBorders>
            <w:vAlign w:val="center"/>
          </w:tcPr>
          <w:p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1E097A"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rsidR="001E097A" w:rsidRPr="00B53898" w:rsidRDefault="001E097A"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5A28F2">
              <w:t>2</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rsidR="00003C51" w:rsidRPr="00BE47B1" w:rsidRDefault="00003C51" w:rsidP="00061260">
            <w:pPr>
              <w:jc w:val="center"/>
            </w:pPr>
          </w:p>
        </w:tc>
        <w:tc>
          <w:tcPr>
            <w:tcW w:w="1800" w:type="dxa"/>
            <w:tcBorders>
              <w:top w:val="single" w:sz="4" w:space="0" w:color="auto"/>
              <w:bottom w:val="single" w:sz="4" w:space="0" w:color="auto"/>
            </w:tcBorders>
            <w:vAlign w:val="center"/>
          </w:tcPr>
          <w:p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r w:rsidRPr="00DD774D">
              <w:t>Bulldozer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Drill</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Forklift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rsidR="00003C51" w:rsidRPr="00B53898" w:rsidRDefault="00003C51" w:rsidP="00061260">
            <w:pPr>
              <w:jc w:val="center"/>
            </w:pPr>
            <w:r w:rsidRPr="007907DA">
              <w:t>24.98</w:t>
            </w:r>
          </w:p>
        </w:tc>
        <w:tc>
          <w:tcPr>
            <w:tcW w:w="1800" w:type="dxa"/>
            <w:tcBorders>
              <w:top w:val="single" w:sz="4" w:space="0" w:color="auto"/>
            </w:tcBorders>
            <w:vAlign w:val="center"/>
          </w:tcPr>
          <w:p w:rsidR="00003C51" w:rsidRDefault="00003C51" w:rsidP="00061260">
            <w:pPr>
              <w:jc w:val="center"/>
            </w:pPr>
            <w:r w:rsidRPr="007907DA">
              <w:t>7.55</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Default="00003C51" w:rsidP="00061260">
            <w:pPr>
              <w:jc w:val="center"/>
            </w:pPr>
            <w:r w:rsidRPr="007907DA">
              <w:t>21.93</w:t>
            </w:r>
          </w:p>
        </w:tc>
        <w:tc>
          <w:tcPr>
            <w:tcW w:w="1800" w:type="dxa"/>
            <w:vAlign w:val="center"/>
          </w:tcPr>
          <w:p w:rsidR="00003C51" w:rsidRDefault="00003C51" w:rsidP="00061260">
            <w:pPr>
              <w:jc w:val="center"/>
            </w:pPr>
            <w:r w:rsidRPr="007907DA">
              <w:t>9.22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rsidR="00003C51" w:rsidRDefault="00003C51" w:rsidP="00061260">
            <w:pPr>
              <w:jc w:val="center"/>
            </w:pPr>
            <w:r w:rsidRPr="007907DA">
              <w:t>22.67</w:t>
            </w:r>
          </w:p>
        </w:tc>
        <w:tc>
          <w:tcPr>
            <w:tcW w:w="1800" w:type="dxa"/>
            <w:vAlign w:val="center"/>
          </w:tcPr>
          <w:p w:rsidR="00003C51" w:rsidRDefault="00003C51" w:rsidP="00061260">
            <w:pPr>
              <w:jc w:val="center"/>
            </w:pPr>
            <w:r w:rsidRPr="007907DA">
              <w:t>8.72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rsidR="00003C51" w:rsidRDefault="00003C51" w:rsidP="00061260">
            <w:pPr>
              <w:jc w:val="center"/>
            </w:pPr>
            <w:r w:rsidRPr="007907DA">
              <w:t>24.07</w:t>
            </w:r>
          </w:p>
        </w:tc>
        <w:tc>
          <w:tcPr>
            <w:tcW w:w="1800" w:type="dxa"/>
            <w:vAlign w:val="center"/>
          </w:tcPr>
          <w:p w:rsidR="00003C51" w:rsidRDefault="00003C51" w:rsidP="00061260">
            <w:pPr>
              <w:jc w:val="center"/>
            </w:pPr>
            <w:r w:rsidRPr="007907DA">
              <w:t>7.92</w:t>
            </w:r>
          </w:p>
        </w:tc>
        <w:tc>
          <w:tcPr>
            <w:tcW w:w="720" w:type="dxa"/>
            <w:vAlign w:val="center"/>
          </w:tcPr>
          <w:p w:rsidR="00003C51" w:rsidRPr="00B53898" w:rsidRDefault="00003C51" w:rsidP="00061260">
            <w:pPr>
              <w:jc w:val="center"/>
              <w:rPr>
                <w:b/>
              </w:rPr>
            </w:pPr>
          </w:p>
        </w:tc>
      </w:tr>
      <w:tr w:rsidR="001442A9" w:rsidRPr="00B53898" w:rsidTr="00061260">
        <w:tblPrEx>
          <w:tblBorders>
            <w:insideH w:val="single" w:sz="4" w:space="0" w:color="auto"/>
          </w:tblBorders>
        </w:tblPrEx>
        <w:trPr>
          <w:cantSplit/>
          <w:trHeight w:val="403"/>
        </w:trPr>
        <w:tc>
          <w:tcPr>
            <w:tcW w:w="720" w:type="dxa"/>
            <w:vAlign w:val="center"/>
          </w:tcPr>
          <w:p w:rsidR="001442A9" w:rsidRPr="00B53898" w:rsidRDefault="001442A9" w:rsidP="00C47B7E">
            <w:pPr>
              <w:numPr>
                <w:ilvl w:val="0"/>
                <w:numId w:val="32"/>
              </w:numPr>
              <w:jc w:val="center"/>
            </w:pPr>
          </w:p>
        </w:tc>
        <w:tc>
          <w:tcPr>
            <w:tcW w:w="5400" w:type="dxa"/>
            <w:vAlign w:val="center"/>
          </w:tcPr>
          <w:p w:rsidR="001442A9" w:rsidRDefault="001442A9" w:rsidP="00306ABF">
            <w:pPr>
              <w:rPr>
                <w:bCs/>
              </w:rPr>
            </w:pPr>
            <w:r>
              <w:rPr>
                <w:bCs/>
              </w:rPr>
              <w:t xml:space="preserve">     Rio Blanco</w:t>
            </w:r>
          </w:p>
        </w:tc>
        <w:tc>
          <w:tcPr>
            <w:tcW w:w="1440" w:type="dxa"/>
            <w:vAlign w:val="center"/>
          </w:tcPr>
          <w:p w:rsidR="001442A9" w:rsidRPr="007907DA" w:rsidRDefault="001442A9" w:rsidP="00061260">
            <w:pPr>
              <w:jc w:val="center"/>
            </w:pPr>
            <w:r>
              <w:t>23.67</w:t>
            </w:r>
          </w:p>
        </w:tc>
        <w:tc>
          <w:tcPr>
            <w:tcW w:w="1800" w:type="dxa"/>
            <w:vAlign w:val="center"/>
          </w:tcPr>
          <w:p w:rsidR="001442A9" w:rsidRPr="007907DA" w:rsidRDefault="001442A9" w:rsidP="00061260">
            <w:pPr>
              <w:jc w:val="center"/>
            </w:pPr>
            <w:r>
              <w:t>9.22</w:t>
            </w:r>
          </w:p>
        </w:tc>
        <w:tc>
          <w:tcPr>
            <w:tcW w:w="720" w:type="dxa"/>
            <w:vAlign w:val="center"/>
          </w:tcPr>
          <w:p w:rsidR="001442A9" w:rsidRPr="00B53898" w:rsidRDefault="001442A9"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Default="00003C51" w:rsidP="00061260">
            <w:pPr>
              <w:jc w:val="center"/>
            </w:pPr>
            <w:r w:rsidRPr="007907DA">
              <w:t>25.88</w:t>
            </w:r>
          </w:p>
        </w:tc>
        <w:tc>
          <w:tcPr>
            <w:tcW w:w="1800" w:type="dxa"/>
            <w:vAlign w:val="center"/>
          </w:tcPr>
          <w:p w:rsidR="00003C51" w:rsidRDefault="00003C51" w:rsidP="00061260">
            <w:pPr>
              <w:jc w:val="center"/>
            </w:pPr>
            <w:r w:rsidRPr="007907DA">
              <w:t>7.01</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931E95" w:rsidRDefault="00003C51" w:rsidP="00061260">
            <w:pPr>
              <w:rPr>
                <w:b/>
              </w:rPr>
            </w:pPr>
            <w:r w:rsidRPr="00931E95">
              <w:rPr>
                <w:b/>
              </w:rPr>
              <w:t>Mechanic</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rsidR="00003C51" w:rsidRPr="00B53898" w:rsidRDefault="00003C51" w:rsidP="00061260">
            <w:pPr>
              <w:jc w:val="center"/>
            </w:pPr>
            <w:r w:rsidRPr="00931E95">
              <w:t>23.31</w:t>
            </w:r>
          </w:p>
        </w:tc>
        <w:tc>
          <w:tcPr>
            <w:tcW w:w="1800" w:type="dxa"/>
            <w:vAlign w:val="center"/>
          </w:tcPr>
          <w:p w:rsidR="00003C51" w:rsidRPr="00B53898" w:rsidRDefault="00003C51" w:rsidP="00061260">
            <w:pPr>
              <w:jc w:val="center"/>
            </w:pPr>
            <w:r w:rsidRPr="00931E95">
              <w:t>3.93</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931E95">
              <w:t>19.80</w:t>
            </w:r>
          </w:p>
        </w:tc>
        <w:tc>
          <w:tcPr>
            <w:tcW w:w="1800" w:type="dxa"/>
            <w:vAlign w:val="center"/>
          </w:tcPr>
          <w:p w:rsidR="00003C51" w:rsidRPr="00B53898" w:rsidRDefault="00003C51" w:rsidP="00061260">
            <w:pPr>
              <w:jc w:val="center"/>
            </w:pPr>
            <w:r w:rsidRPr="00931E95">
              <w:t>4.20</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2F3CD9">
            <w:pPr>
              <w:ind w:left="72"/>
              <w:jc w:val="center"/>
            </w:pPr>
          </w:p>
        </w:tc>
        <w:tc>
          <w:tcPr>
            <w:tcW w:w="5400" w:type="dxa"/>
            <w:vAlign w:val="center"/>
          </w:tcPr>
          <w:p w:rsidR="00003C51" w:rsidRPr="00F0131D" w:rsidRDefault="00003C51" w:rsidP="00061260">
            <w:pPr>
              <w:rPr>
                <w:b/>
              </w:rPr>
            </w:pPr>
            <w:r w:rsidRPr="00F0131D">
              <w:rPr>
                <w:b/>
              </w:rPr>
              <w:t>Oiler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F0131D">
              <w:t>23.82</w:t>
            </w:r>
          </w:p>
        </w:tc>
        <w:tc>
          <w:tcPr>
            <w:tcW w:w="1800" w:type="dxa"/>
            <w:vAlign w:val="center"/>
          </w:tcPr>
          <w:p w:rsidR="00003C51" w:rsidRPr="00B53898" w:rsidRDefault="00003C51" w:rsidP="00061260">
            <w:pPr>
              <w:jc w:val="center"/>
            </w:pPr>
            <w:r w:rsidRPr="00F0131D">
              <w:t>7.62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rsidR="00003C51" w:rsidRPr="00B53898" w:rsidRDefault="00003C51" w:rsidP="00061260">
            <w:pPr>
              <w:jc w:val="center"/>
            </w:pPr>
            <w:r w:rsidRPr="00F0131D">
              <w:t>24.04</w:t>
            </w:r>
          </w:p>
        </w:tc>
        <w:tc>
          <w:tcPr>
            <w:tcW w:w="1800" w:type="dxa"/>
            <w:vAlign w:val="center"/>
          </w:tcPr>
          <w:p w:rsidR="00003C51" w:rsidRPr="00B53898" w:rsidRDefault="00003C51" w:rsidP="00061260">
            <w:pPr>
              <w:jc w:val="center"/>
            </w:pPr>
            <w:r w:rsidRPr="00F0131D">
              <w:t>7.77</w:t>
            </w:r>
          </w:p>
        </w:tc>
        <w:tc>
          <w:tcPr>
            <w:tcW w:w="720" w:type="dxa"/>
            <w:vAlign w:val="center"/>
          </w:tcPr>
          <w:p w:rsidR="00003C51" w:rsidRPr="00B53898" w:rsidRDefault="00003C51" w:rsidP="00061260">
            <w:pPr>
              <w:jc w:val="center"/>
              <w:rPr>
                <w:b/>
              </w:rPr>
            </w:pPr>
          </w:p>
        </w:tc>
      </w:tr>
    </w:tbl>
    <w:p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197ECE">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5A28F2">
              <w:t>2</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97ECE">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97ECE">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rsidR="00003C51" w:rsidRPr="00BA3718" w:rsidRDefault="0034353D" w:rsidP="0034353D">
            <w:pPr>
              <w:rPr>
                <w:bCs/>
              </w:rPr>
            </w:pPr>
            <w:r>
              <w:rPr>
                <w:bCs/>
              </w:rPr>
              <w:t xml:space="preserve">     </w:t>
            </w:r>
            <w:r w:rsidRPr="0034353D">
              <w:rPr>
                <w:bCs/>
              </w:rPr>
              <w:t>Routt</w:t>
            </w:r>
          </w:p>
        </w:tc>
        <w:tc>
          <w:tcPr>
            <w:tcW w:w="1440" w:type="dxa"/>
            <w:vAlign w:val="center"/>
          </w:tcPr>
          <w:p w:rsidR="00003C51" w:rsidRPr="00B53898" w:rsidRDefault="00003C51" w:rsidP="00061260">
            <w:pPr>
              <w:jc w:val="center"/>
            </w:pPr>
            <w:r w:rsidRPr="00B36F69">
              <w:t>22.72</w:t>
            </w:r>
          </w:p>
        </w:tc>
        <w:tc>
          <w:tcPr>
            <w:tcW w:w="1800" w:type="dxa"/>
            <w:vAlign w:val="center"/>
          </w:tcPr>
          <w:p w:rsidR="00003C51" w:rsidRPr="00B53898" w:rsidRDefault="00003C51" w:rsidP="00061260">
            <w:pPr>
              <w:jc w:val="center"/>
            </w:pPr>
            <w:r w:rsidRPr="00B36F69">
              <w:t>5.98</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B36F69">
              <w:t>23.67</w:t>
            </w:r>
          </w:p>
        </w:tc>
        <w:tc>
          <w:tcPr>
            <w:tcW w:w="1800" w:type="dxa"/>
            <w:vAlign w:val="center"/>
          </w:tcPr>
          <w:p w:rsidR="00003C51" w:rsidRPr="00B53898" w:rsidRDefault="00003C51" w:rsidP="00061260">
            <w:pPr>
              <w:jc w:val="center"/>
            </w:pPr>
            <w:r w:rsidRPr="00B36F69">
              <w:t>9.22</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B36F69">
              <w:t>24.38</w:t>
            </w:r>
          </w:p>
        </w:tc>
        <w:tc>
          <w:tcPr>
            <w:tcW w:w="1800" w:type="dxa"/>
            <w:vAlign w:val="center"/>
          </w:tcPr>
          <w:p w:rsidR="00003C51" w:rsidRPr="00B53898" w:rsidRDefault="00003C51" w:rsidP="00061260">
            <w:pPr>
              <w:jc w:val="center"/>
            </w:pPr>
            <w:r w:rsidRPr="00B36F69">
              <w:t>6.11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B36F69" w:rsidRDefault="00003C51" w:rsidP="00061260">
            <w:pPr>
              <w:rPr>
                <w:b/>
              </w:rPr>
            </w:pPr>
            <w:proofErr w:type="spellStart"/>
            <w:r w:rsidRPr="00B36F69">
              <w:rPr>
                <w:b/>
              </w:rPr>
              <w:t>Rotomill</w:t>
            </w:r>
            <w:proofErr w:type="spellEnd"/>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1C3893">
              <w:t>18.86</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rsidR="00003C51" w:rsidRPr="00B53898" w:rsidRDefault="00003C51" w:rsidP="00061260">
            <w:pPr>
              <w:jc w:val="center"/>
            </w:pPr>
            <w:r w:rsidRPr="001C3893">
              <w:t>20.70</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Grand</w:t>
            </w:r>
          </w:p>
        </w:tc>
        <w:tc>
          <w:tcPr>
            <w:tcW w:w="1440" w:type="dxa"/>
            <w:vAlign w:val="center"/>
          </w:tcPr>
          <w:p w:rsidR="00003C51" w:rsidRPr="00B53898" w:rsidRDefault="00003C51" w:rsidP="00061260">
            <w:pPr>
              <w:jc w:val="center"/>
            </w:pPr>
            <w:r w:rsidRPr="001C3893">
              <w:t>23.48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1C3893">
              <w:t>16.28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3C19E2" w:rsidRDefault="00003C51" w:rsidP="00061260">
            <w:r w:rsidRPr="00D6134B">
              <w:t>Scraper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7C0365">
            <w:pPr>
              <w:ind w:left="72"/>
              <w:jc w:val="center"/>
            </w:pPr>
          </w:p>
        </w:tc>
        <w:tc>
          <w:tcPr>
            <w:tcW w:w="5400" w:type="dxa"/>
            <w:tcBorders>
              <w:bottom w:val="single" w:sz="4" w:space="0" w:color="auto"/>
            </w:tcBorders>
            <w:vAlign w:val="center"/>
          </w:tcPr>
          <w:p w:rsidR="00003C51" w:rsidRPr="00A33C15" w:rsidRDefault="00003C51" w:rsidP="00061260">
            <w:pPr>
              <w:rPr>
                <w:b/>
              </w:rPr>
            </w:pPr>
            <w:r w:rsidRPr="00A33C15">
              <w:rPr>
                <w:b/>
              </w:rPr>
              <w:t>Screed</w:t>
            </w:r>
          </w:p>
        </w:tc>
        <w:tc>
          <w:tcPr>
            <w:tcW w:w="1440" w:type="dxa"/>
            <w:tcBorders>
              <w:bottom w:val="single" w:sz="4" w:space="0" w:color="auto"/>
            </w:tcBorders>
            <w:vAlign w:val="center"/>
          </w:tcPr>
          <w:p w:rsidR="00003C51" w:rsidRPr="00B53898" w:rsidRDefault="00003C51" w:rsidP="00061260">
            <w:pPr>
              <w:jc w:val="center"/>
            </w:pPr>
          </w:p>
        </w:tc>
        <w:tc>
          <w:tcPr>
            <w:tcW w:w="1800" w:type="dxa"/>
            <w:tcBorders>
              <w:bottom w:val="single" w:sz="4" w:space="0" w:color="auto"/>
            </w:tcBorders>
            <w:vAlign w:val="center"/>
          </w:tcPr>
          <w:p w:rsidR="00003C51" w:rsidRPr="00B53898" w:rsidRDefault="00003C51" w:rsidP="00061260">
            <w:pPr>
              <w:jc w:val="center"/>
            </w:pP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rsidR="00003C51" w:rsidRPr="00B53898" w:rsidRDefault="00003C51" w:rsidP="00061260">
            <w:pPr>
              <w:jc w:val="center"/>
            </w:pPr>
            <w:r w:rsidRPr="006631B3">
              <w:t>17.04</w:t>
            </w:r>
          </w:p>
        </w:tc>
        <w:tc>
          <w:tcPr>
            <w:tcW w:w="1800" w:type="dxa"/>
            <w:tcBorders>
              <w:bottom w:val="single" w:sz="4" w:space="0" w:color="auto"/>
            </w:tcBorders>
            <w:vAlign w:val="center"/>
          </w:tcPr>
          <w:p w:rsidR="00003C51" w:rsidRPr="00B53898" w:rsidRDefault="00003C51" w:rsidP="00061260">
            <w:pPr>
              <w:jc w:val="center"/>
            </w:pPr>
            <w:r w:rsidRPr="006631B3">
              <w:t>3.98</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rsidR="00003C51" w:rsidRPr="00B53898" w:rsidRDefault="00003C51" w:rsidP="00061260">
            <w:pPr>
              <w:jc w:val="center"/>
            </w:pPr>
            <w:r w:rsidRPr="006631B3">
              <w:t>23.76</w:t>
            </w:r>
          </w:p>
        </w:tc>
        <w:tc>
          <w:tcPr>
            <w:tcW w:w="1800" w:type="dxa"/>
            <w:tcBorders>
              <w:bottom w:val="single" w:sz="4" w:space="0" w:color="auto"/>
            </w:tcBorders>
            <w:vAlign w:val="center"/>
          </w:tcPr>
          <w:p w:rsidR="00003C51" w:rsidRPr="00B53898" w:rsidRDefault="00003C51" w:rsidP="00061260">
            <w:pPr>
              <w:jc w:val="center"/>
            </w:pPr>
            <w:r w:rsidRPr="006631B3">
              <w:t>5.05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rsidR="00003C51" w:rsidRPr="00B53898" w:rsidRDefault="00003C51" w:rsidP="00061260">
            <w:pPr>
              <w:jc w:val="center"/>
            </w:pPr>
            <w:r w:rsidRPr="006631B3">
              <w:t>23.29</w:t>
            </w:r>
          </w:p>
        </w:tc>
        <w:tc>
          <w:tcPr>
            <w:tcW w:w="1800" w:type="dxa"/>
            <w:tcBorders>
              <w:bottom w:val="single" w:sz="4" w:space="0" w:color="auto"/>
            </w:tcBorders>
            <w:vAlign w:val="center"/>
          </w:tcPr>
          <w:p w:rsidR="00003C51" w:rsidRPr="00B53898" w:rsidRDefault="00003C51" w:rsidP="00061260">
            <w:pPr>
              <w:jc w:val="center"/>
            </w:pPr>
            <w:r w:rsidRPr="006631B3">
              <w:t>4.05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3C19E2" w:rsidRDefault="00003C51" w:rsidP="00061260">
            <w:r w:rsidRPr="003C19E2">
              <w:t>Tractor</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5A28F2">
              <w:t>2</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rsidR="00003C51" w:rsidRPr="00A65439" w:rsidRDefault="00003C51" w:rsidP="00061260">
            <w:pPr>
              <w:jc w:val="center"/>
            </w:pPr>
          </w:p>
        </w:tc>
        <w:tc>
          <w:tcPr>
            <w:tcW w:w="1800" w:type="dxa"/>
            <w:tcBorders>
              <w:top w:val="single" w:sz="12" w:space="0" w:color="auto"/>
              <w:bottom w:val="single" w:sz="6" w:space="0" w:color="auto"/>
            </w:tcBorders>
            <w:vAlign w:val="center"/>
          </w:tcPr>
          <w:p w:rsidR="00003C51" w:rsidRPr="00DF6776"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9B4914" w:rsidRPr="00B53898" w:rsidTr="00061260">
        <w:trPr>
          <w:cantSplit/>
          <w:trHeight w:val="403"/>
        </w:trPr>
        <w:tc>
          <w:tcPr>
            <w:tcW w:w="720" w:type="dxa"/>
            <w:vAlign w:val="center"/>
          </w:tcPr>
          <w:p w:rsidR="009B4914" w:rsidRPr="00B53898" w:rsidRDefault="009B4914" w:rsidP="00061260">
            <w:pPr>
              <w:jc w:val="center"/>
            </w:pPr>
          </w:p>
        </w:tc>
        <w:tc>
          <w:tcPr>
            <w:tcW w:w="5400" w:type="dxa"/>
            <w:vAlign w:val="center"/>
          </w:tcPr>
          <w:p w:rsidR="009B4914" w:rsidRPr="00B779B4" w:rsidRDefault="009B4914" w:rsidP="00637E9A">
            <w:pPr>
              <w:spacing w:before="20" w:after="20"/>
              <w:rPr>
                <w:b/>
              </w:rPr>
            </w:pPr>
            <w:r w:rsidRPr="00B779B4">
              <w:rPr>
                <w:b/>
              </w:rPr>
              <w:t>Distributor</w:t>
            </w:r>
          </w:p>
        </w:tc>
        <w:tc>
          <w:tcPr>
            <w:tcW w:w="1440" w:type="dxa"/>
            <w:vAlign w:val="center"/>
          </w:tcPr>
          <w:p w:rsidR="009B4914" w:rsidRPr="00B53898" w:rsidRDefault="009B4914" w:rsidP="00637E9A">
            <w:pPr>
              <w:jc w:val="center"/>
            </w:pPr>
          </w:p>
        </w:tc>
        <w:tc>
          <w:tcPr>
            <w:tcW w:w="1800" w:type="dxa"/>
            <w:vAlign w:val="center"/>
          </w:tcPr>
          <w:p w:rsidR="009B4914" w:rsidRPr="00B53898" w:rsidRDefault="009B4914" w:rsidP="00637E9A">
            <w:pPr>
              <w:jc w:val="center"/>
            </w:pP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rsidR="009B4914" w:rsidRPr="00B53898" w:rsidRDefault="009B4914" w:rsidP="00637E9A">
            <w:pPr>
              <w:jc w:val="center"/>
            </w:pPr>
            <w:r w:rsidRPr="00B779B4">
              <w:t>19.07</w:t>
            </w:r>
          </w:p>
        </w:tc>
        <w:tc>
          <w:tcPr>
            <w:tcW w:w="1800" w:type="dxa"/>
            <w:vAlign w:val="center"/>
          </w:tcPr>
          <w:p w:rsidR="009B4914" w:rsidRPr="00B53898" w:rsidRDefault="009B4914" w:rsidP="00637E9A">
            <w:pPr>
              <w:jc w:val="center"/>
            </w:pPr>
            <w:r w:rsidRPr="00B779B4">
              <w:t>4.35</w:t>
            </w: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Pr="00BA3718" w:rsidRDefault="009B4914" w:rsidP="00637E9A">
            <w:pPr>
              <w:rPr>
                <w:bCs/>
              </w:rPr>
            </w:pPr>
            <w:r>
              <w:rPr>
                <w:bCs/>
              </w:rPr>
              <w:t xml:space="preserve">     </w:t>
            </w:r>
            <w:r w:rsidRPr="00BA3718">
              <w:rPr>
                <w:bCs/>
              </w:rPr>
              <w:t>Rio Blanco</w:t>
            </w:r>
          </w:p>
        </w:tc>
        <w:tc>
          <w:tcPr>
            <w:tcW w:w="1440" w:type="dxa"/>
            <w:vAlign w:val="center"/>
          </w:tcPr>
          <w:p w:rsidR="009B4914" w:rsidRPr="00B53898" w:rsidRDefault="009B4914" w:rsidP="00637E9A">
            <w:pPr>
              <w:jc w:val="center"/>
            </w:pPr>
            <w:r w:rsidRPr="00B779B4">
              <w:t>15.80</w:t>
            </w:r>
          </w:p>
        </w:tc>
        <w:tc>
          <w:tcPr>
            <w:tcW w:w="1800" w:type="dxa"/>
            <w:vAlign w:val="center"/>
          </w:tcPr>
          <w:p w:rsidR="009B4914" w:rsidRPr="00B53898" w:rsidRDefault="009B4914" w:rsidP="00637E9A">
            <w:pPr>
              <w:jc w:val="center"/>
            </w:pPr>
            <w:r w:rsidRPr="00B779B4">
              <w:t>5.27</w:t>
            </w:r>
          </w:p>
        </w:tc>
        <w:tc>
          <w:tcPr>
            <w:tcW w:w="720" w:type="dxa"/>
            <w:vAlign w:val="center"/>
          </w:tcPr>
          <w:p w:rsidR="009B4914" w:rsidRPr="00B53898" w:rsidRDefault="009B4914"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37B04" w:rsidRDefault="00003C51" w:rsidP="00061260">
            <w:pPr>
              <w:rPr>
                <w:b/>
              </w:rPr>
            </w:pPr>
            <w:r w:rsidRPr="00737B04">
              <w:rPr>
                <w:b/>
              </w:rPr>
              <w:t>Dump Truck</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737B04">
              <w:t>16.17</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737B04">
              <w:t>16.29</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rsidR="00003C51" w:rsidRPr="00B53898" w:rsidRDefault="00003C51" w:rsidP="00061260">
            <w:pPr>
              <w:jc w:val="center"/>
            </w:pPr>
            <w:r w:rsidRPr="00737B04">
              <w:t>17.79</w:t>
            </w:r>
          </w:p>
        </w:tc>
        <w:tc>
          <w:tcPr>
            <w:tcW w:w="1800" w:type="dxa"/>
            <w:vAlign w:val="center"/>
          </w:tcPr>
          <w:p w:rsidR="00003C51" w:rsidRPr="00B53898" w:rsidRDefault="00003C51" w:rsidP="00061260">
            <w:pPr>
              <w:jc w:val="center"/>
            </w:pPr>
            <w:r w:rsidRPr="00737B04">
              <w:t>4.02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Pitkin</w:t>
            </w:r>
          </w:p>
        </w:tc>
        <w:tc>
          <w:tcPr>
            <w:tcW w:w="1440" w:type="dxa"/>
            <w:vAlign w:val="center"/>
          </w:tcPr>
          <w:p w:rsidR="00003C51" w:rsidRPr="00B53898" w:rsidRDefault="00003C51" w:rsidP="00061260">
            <w:pPr>
              <w:jc w:val="center"/>
            </w:pPr>
            <w:r w:rsidRPr="00737B04">
              <w:t>20.13</w:t>
            </w:r>
          </w:p>
        </w:tc>
        <w:tc>
          <w:tcPr>
            <w:tcW w:w="1800" w:type="dxa"/>
            <w:vAlign w:val="center"/>
          </w:tcPr>
          <w:p w:rsidR="00003C51" w:rsidRPr="00B53898" w:rsidRDefault="00003C51" w:rsidP="00061260">
            <w:pPr>
              <w:jc w:val="center"/>
            </w:pPr>
            <w:r w:rsidRPr="00737B04">
              <w:t>4.15</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737B04">
              <w:t>17.26</w:t>
            </w:r>
          </w:p>
        </w:tc>
        <w:tc>
          <w:tcPr>
            <w:tcW w:w="1800" w:type="dxa"/>
            <w:vAlign w:val="center"/>
          </w:tcPr>
          <w:p w:rsidR="00003C51" w:rsidRPr="00B53898" w:rsidRDefault="00003C51" w:rsidP="00061260">
            <w:pPr>
              <w:jc w:val="center"/>
            </w:pPr>
            <w:r w:rsidRPr="00737B04">
              <w:t>4.63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737B04">
              <w:t>15.27</w:t>
            </w:r>
          </w:p>
        </w:tc>
        <w:tc>
          <w:tcPr>
            <w:tcW w:w="1800" w:type="dxa"/>
            <w:vAlign w:val="center"/>
          </w:tcPr>
          <w:p w:rsidR="00003C51" w:rsidRPr="00B53898" w:rsidRDefault="00003C51" w:rsidP="00061260">
            <w:pPr>
              <w:jc w:val="center"/>
            </w:pPr>
            <w:r w:rsidRPr="00737B04">
              <w:t>5.27</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B4DB0" w:rsidRDefault="00003C51" w:rsidP="00061260">
            <w:pPr>
              <w:rPr>
                <w:b/>
              </w:rPr>
            </w:pPr>
            <w:r w:rsidRPr="007B4DB0">
              <w:rPr>
                <w:b/>
              </w:rPr>
              <w:t>Lowboy Truck</w:t>
            </w:r>
          </w:p>
        </w:tc>
        <w:tc>
          <w:tcPr>
            <w:tcW w:w="1440" w:type="dxa"/>
            <w:vAlign w:val="center"/>
          </w:tcPr>
          <w:p w:rsidR="00003C51" w:rsidRPr="00A65164" w:rsidRDefault="00003C51" w:rsidP="00061260">
            <w:pPr>
              <w:jc w:val="center"/>
            </w:pPr>
          </w:p>
        </w:tc>
        <w:tc>
          <w:tcPr>
            <w:tcW w:w="1800" w:type="dxa"/>
            <w:vAlign w:val="center"/>
          </w:tcPr>
          <w:p w:rsidR="00003C51" w:rsidRPr="00A65164"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A65164" w:rsidRDefault="00003C51" w:rsidP="00061260">
            <w:pPr>
              <w:jc w:val="center"/>
            </w:pPr>
            <w:r w:rsidRPr="007946CE">
              <w:t>18.89</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rsidR="00003C51" w:rsidRPr="00A65164" w:rsidRDefault="00003C51" w:rsidP="00061260">
            <w:pPr>
              <w:jc w:val="center"/>
            </w:pPr>
            <w:r w:rsidRPr="007946CE">
              <w:t>18.43</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6F3D87">
              <w:t>Mechanic</w:t>
            </w:r>
          </w:p>
        </w:tc>
        <w:tc>
          <w:tcPr>
            <w:tcW w:w="1440" w:type="dxa"/>
            <w:vAlign w:val="center"/>
          </w:tcPr>
          <w:p w:rsidR="00003C51" w:rsidRPr="00A65164" w:rsidRDefault="00003C51" w:rsidP="00061260">
            <w:pPr>
              <w:jc w:val="center"/>
            </w:pPr>
            <w:r w:rsidRPr="006F3D87">
              <w:t>17.79</w:t>
            </w:r>
          </w:p>
        </w:tc>
        <w:tc>
          <w:tcPr>
            <w:tcW w:w="1800" w:type="dxa"/>
            <w:vAlign w:val="center"/>
          </w:tcPr>
          <w:p w:rsidR="00003C51" w:rsidRPr="00A65164" w:rsidRDefault="00003C51" w:rsidP="00061260">
            <w:pPr>
              <w:jc w:val="center"/>
            </w:pPr>
            <w:r w:rsidRPr="006F3D87">
              <w:t>3.51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Multi-Purpose Specialty &amp; Hoisting Truck</w:t>
            </w:r>
          </w:p>
        </w:tc>
        <w:tc>
          <w:tcPr>
            <w:tcW w:w="1440" w:type="dxa"/>
            <w:vAlign w:val="center"/>
          </w:tcPr>
          <w:p w:rsidR="00003C51" w:rsidRPr="00A65164" w:rsidRDefault="00003C51" w:rsidP="00061260">
            <w:pPr>
              <w:jc w:val="center"/>
            </w:pPr>
            <w:r w:rsidRPr="000E319B">
              <w:t>14.60</w:t>
            </w:r>
            <w:r w:rsidR="008B6D0E">
              <w:t xml:space="preserve"> </w:t>
            </w:r>
            <w:r w:rsidR="008B6D0E" w:rsidRPr="00AD3A47">
              <w:rPr>
                <w:b/>
                <w:color w:val="CC0000"/>
                <w:sz w:val="24"/>
                <w:szCs w:val="24"/>
              </w:rPr>
              <w:t>**</w:t>
            </w:r>
          </w:p>
        </w:tc>
        <w:tc>
          <w:tcPr>
            <w:tcW w:w="1800" w:type="dxa"/>
            <w:vAlign w:val="center"/>
          </w:tcPr>
          <w:p w:rsidR="00003C51" w:rsidRPr="00A65164" w:rsidRDefault="00003C51" w:rsidP="00061260">
            <w:pPr>
              <w:jc w:val="center"/>
            </w:pPr>
            <w:r w:rsidRPr="000E319B">
              <w:t>3.49</w:t>
            </w:r>
          </w:p>
        </w:tc>
        <w:tc>
          <w:tcPr>
            <w:tcW w:w="720" w:type="dxa"/>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Pickup and Pilot Car</w:t>
            </w:r>
          </w:p>
        </w:tc>
        <w:tc>
          <w:tcPr>
            <w:tcW w:w="1440" w:type="dxa"/>
            <w:vAlign w:val="center"/>
          </w:tcPr>
          <w:p w:rsidR="00003C51" w:rsidRPr="00B53898" w:rsidRDefault="00003C51" w:rsidP="00061260">
            <w:pPr>
              <w:jc w:val="center"/>
            </w:pPr>
            <w:r w:rsidRPr="000E319B">
              <w:t>14.04</w:t>
            </w:r>
            <w:r w:rsidR="008B6D0E">
              <w:t xml:space="preserve"> </w:t>
            </w:r>
            <w:r w:rsidR="008B6D0E" w:rsidRPr="00AD3A47">
              <w:rPr>
                <w:b/>
                <w:color w:val="CC0000"/>
                <w:sz w:val="24"/>
                <w:szCs w:val="24"/>
              </w:rPr>
              <w:t>**</w:t>
            </w:r>
          </w:p>
        </w:tc>
        <w:tc>
          <w:tcPr>
            <w:tcW w:w="1800" w:type="dxa"/>
            <w:vAlign w:val="center"/>
          </w:tcPr>
          <w:p w:rsidR="00003C51" w:rsidRPr="00B53898" w:rsidRDefault="00003C51" w:rsidP="00061260">
            <w:pPr>
              <w:jc w:val="center"/>
            </w:pPr>
            <w:r w:rsidRPr="000E319B">
              <w:t>3.49</w:t>
            </w:r>
          </w:p>
        </w:tc>
        <w:tc>
          <w:tcPr>
            <w:tcW w:w="720" w:type="dxa"/>
            <w:vAlign w:val="center"/>
          </w:tcPr>
          <w:p w:rsidR="00003C51" w:rsidRPr="00B53898" w:rsidRDefault="008B6D0E" w:rsidP="00061260">
            <w:pPr>
              <w:jc w:val="center"/>
              <w:rPr>
                <w:b/>
              </w:rPr>
            </w:pPr>
            <w:r>
              <w:rPr>
                <w:b/>
              </w:rPr>
              <w:t>2</w:t>
            </w: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rsidR="00003C51" w:rsidRPr="00B53898" w:rsidRDefault="00003C51" w:rsidP="00061260">
            <w:pPr>
              <w:jc w:val="center"/>
            </w:pPr>
            <w:r w:rsidRPr="000E319B">
              <w:t>20.72</w:t>
            </w:r>
          </w:p>
        </w:tc>
        <w:tc>
          <w:tcPr>
            <w:tcW w:w="1800" w:type="dxa"/>
            <w:vAlign w:val="center"/>
          </w:tcPr>
          <w:p w:rsidR="00003C51" w:rsidRPr="00B53898" w:rsidRDefault="00003C51" w:rsidP="00061260">
            <w:pPr>
              <w:jc w:val="center"/>
            </w:pPr>
            <w:r w:rsidRPr="000E319B">
              <w:t>0.00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Pr="00B53898" w:rsidRDefault="00003C51" w:rsidP="00003C51"/>
    <w:p w:rsidR="00003C51" w:rsidRPr="00B53898" w:rsidRDefault="00003C51" w:rsidP="00003C51"/>
    <w:p w:rsidR="00247DDB" w:rsidRPr="00247DDB" w:rsidRDefault="00247DDB" w:rsidP="00247DDB">
      <w:r w:rsidRPr="00247DDB">
        <w:rPr>
          <w:b/>
        </w:rPr>
        <w:t>WELDERS</w:t>
      </w:r>
      <w:r w:rsidRPr="00247DDB">
        <w:t xml:space="preserve"> - Receive rate prescribed for craft performing operation to which welding is incidental.</w:t>
      </w:r>
    </w:p>
    <w:p w:rsidR="00247DDB" w:rsidRPr="00247DDB" w:rsidRDefault="00247DDB" w:rsidP="00247DDB"/>
    <w:p w:rsidR="00247DDB" w:rsidRPr="00247DDB" w:rsidRDefault="00247DDB" w:rsidP="00247DDB">
      <w:r w:rsidRPr="00247DDB">
        <w:t>=========================================================================================</w:t>
      </w:r>
    </w:p>
    <w:p w:rsidR="0010551B" w:rsidRPr="0010551B" w:rsidRDefault="00247DDB" w:rsidP="0010551B">
      <w:r>
        <w:br w:type="page"/>
      </w:r>
    </w:p>
    <w:p w:rsidR="00B03C6A" w:rsidRDefault="00B03C6A"/>
    <w:p w:rsidR="00D95621" w:rsidRDefault="00D95621" w:rsidP="00D95621">
      <w:pPr>
        <w:spacing w:after="120"/>
        <w:jc w:val="center"/>
      </w:pPr>
      <w:r>
        <w:rPr>
          <w:b/>
        </w:rPr>
        <w:t xml:space="preserve">MINIMUM </w:t>
      </w:r>
      <w:r w:rsidRPr="00327807">
        <w:rPr>
          <w:b/>
        </w:rPr>
        <w:t xml:space="preserve">WAGE </w:t>
      </w:r>
      <w:r>
        <w:rPr>
          <w:b/>
        </w:rPr>
        <w:t>RATES</w:t>
      </w:r>
    </w:p>
    <w:tbl>
      <w:tblPr>
        <w:tblStyle w:val="TableGrid1"/>
        <w:tblW w:w="0" w:type="auto"/>
        <w:jc w:val="center"/>
        <w:tblLayout w:type="fixed"/>
        <w:tblLook w:val="04A0" w:firstRow="1" w:lastRow="0" w:firstColumn="1" w:lastColumn="0" w:noHBand="0" w:noVBand="1"/>
      </w:tblPr>
      <w:tblGrid>
        <w:gridCol w:w="4896"/>
        <w:gridCol w:w="4896"/>
      </w:tblGrid>
      <w:tr w:rsidR="00D95621" w:rsidRPr="00770C1A" w:rsidTr="00451AA2">
        <w:trPr>
          <w:jc w:val="center"/>
        </w:trPr>
        <w:tc>
          <w:tcPr>
            <w:tcW w:w="4896" w:type="dxa"/>
            <w:gridSpan w:val="2"/>
          </w:tcPr>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sz w:val="20"/>
                <w:szCs w:val="20"/>
              </w:rPr>
            </w:pPr>
            <w:r w:rsidRPr="00770C1A">
              <w:rPr>
                <w:color w:val="212121"/>
                <w:sz w:val="20"/>
                <w:szCs w:val="20"/>
              </w:rPr>
              <w:t xml:space="preserve">Note: </w:t>
            </w:r>
          </w:p>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sz w:val="20"/>
                <w:szCs w:val="20"/>
              </w:rPr>
            </w:pPr>
            <w:r w:rsidRPr="00770C1A">
              <w:rPr>
                <w:color w:val="212121"/>
                <w:sz w:val="20"/>
                <w:szCs w:val="20"/>
              </w:rPr>
              <w:t>Contracts subject to the Davis-Bacon Act are generally required to pay at least the applicable minimum wage rate required under Executive Order 14026 or Executive Order 13658.</w:t>
            </w:r>
          </w:p>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sz w:val="20"/>
                <w:szCs w:val="20"/>
              </w:rPr>
            </w:pPr>
            <w:r w:rsidRPr="00770C1A">
              <w:rPr>
                <w:color w:val="212121"/>
                <w:sz w:val="20"/>
                <w:szCs w:val="20"/>
              </w:rPr>
              <w:t>Please note that these Executive Orders apply to covered contracts entered into by the federal government that are subject to the Davis-Bacon Act itself, but do not apply to contracts subject only to the Davis-Bacon Related Acts, including those set forth at 29 CFR 5.1(a)(2)-(60).</w:t>
            </w:r>
          </w:p>
        </w:tc>
      </w:tr>
      <w:tr w:rsidR="00D95621" w:rsidRPr="00770C1A" w:rsidTr="00451AA2">
        <w:trPr>
          <w:jc w:val="center"/>
        </w:trPr>
        <w:tc>
          <w:tcPr>
            <w:tcW w:w="4896" w:type="dxa"/>
          </w:tcPr>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sz w:val="20"/>
                <w:szCs w:val="20"/>
              </w:rPr>
            </w:pPr>
            <w:r w:rsidRPr="00770C1A">
              <w:rPr>
                <w:color w:val="212121"/>
                <w:sz w:val="20"/>
                <w:szCs w:val="20"/>
              </w:rPr>
              <w:t xml:space="preserve">If the contract is entered into on or after January 30, 2022, or the contract is contract is renewed or extended (e.g., an option is exercised) on or </w:t>
            </w:r>
            <w:r w:rsidR="00DB217B">
              <w:rPr>
                <w:color w:val="212121"/>
                <w:sz w:val="20"/>
                <w:szCs w:val="20"/>
              </w:rPr>
              <w:t xml:space="preserve">after </w:t>
            </w:r>
            <w:r w:rsidRPr="00770C1A">
              <w:rPr>
                <w:color w:val="212121"/>
                <w:sz w:val="20"/>
                <w:szCs w:val="20"/>
              </w:rPr>
              <w:t>January 30, 2022:</w:t>
            </w:r>
          </w:p>
        </w:tc>
        <w:tc>
          <w:tcPr>
            <w:tcW w:w="4896" w:type="dxa"/>
          </w:tcPr>
          <w:p w:rsidR="00D95621" w:rsidRPr="00770C1A" w:rsidRDefault="00D95621" w:rsidP="00451AA2">
            <w:pPr>
              <w:spacing w:before="120" w:after="120"/>
              <w:rPr>
                <w:sz w:val="20"/>
                <w:szCs w:val="20"/>
              </w:rPr>
            </w:pPr>
            <w:r w:rsidRPr="00770C1A">
              <w:rPr>
                <w:sz w:val="20"/>
                <w:szCs w:val="20"/>
              </w:rPr>
              <w:t>Executive Order 14026 generally applies to the contract. The contractor must pay all covered workers at least $15.00 per hour (or the applicable wage rate listed on this wage determination, if it is higher) for all hours spent performing on the contract in 2022.</w:t>
            </w:r>
          </w:p>
        </w:tc>
      </w:tr>
      <w:tr w:rsidR="00D95621" w:rsidRPr="00770C1A" w:rsidTr="00451AA2">
        <w:trPr>
          <w:jc w:val="center"/>
        </w:trPr>
        <w:tc>
          <w:tcPr>
            <w:tcW w:w="4896" w:type="dxa"/>
          </w:tcPr>
          <w:p w:rsidR="00D95621" w:rsidRPr="00770C1A" w:rsidRDefault="00D95621" w:rsidP="00451AA2">
            <w:pPr>
              <w:spacing w:before="120" w:after="120"/>
              <w:rPr>
                <w:sz w:val="20"/>
                <w:szCs w:val="20"/>
              </w:rPr>
            </w:pPr>
            <w:r w:rsidRPr="00770C1A">
              <w:rPr>
                <w:sz w:val="20"/>
                <w:szCs w:val="20"/>
              </w:rPr>
              <w:t xml:space="preserve">If the contract was awarded on or between January 1, 2015 and January 29, 2022, and the contract is not renewed or extended on or after January </w:t>
            </w:r>
            <w:r>
              <w:rPr>
                <w:sz w:val="20"/>
                <w:szCs w:val="20"/>
              </w:rPr>
              <w:t>30</w:t>
            </w:r>
            <w:r w:rsidRPr="00770C1A">
              <w:rPr>
                <w:sz w:val="20"/>
                <w:szCs w:val="20"/>
              </w:rPr>
              <w:t>, 2022:</w:t>
            </w:r>
          </w:p>
        </w:tc>
        <w:tc>
          <w:tcPr>
            <w:tcW w:w="4896" w:type="dxa"/>
          </w:tcPr>
          <w:p w:rsidR="00D95621" w:rsidRPr="00770C1A" w:rsidRDefault="00D95621" w:rsidP="00451AA2">
            <w:pPr>
              <w:spacing w:before="120" w:after="120"/>
              <w:rPr>
                <w:sz w:val="20"/>
                <w:szCs w:val="20"/>
              </w:rPr>
            </w:pPr>
            <w:r w:rsidRPr="00770C1A">
              <w:rPr>
                <w:sz w:val="20"/>
                <w:szCs w:val="20"/>
              </w:rPr>
              <w:t xml:space="preserve">Executive Order 13658 generally applies to the contract. The contractor must pay all covered workers at least $11.25 per hour </w:t>
            </w:r>
            <w:r>
              <w:rPr>
                <w:sz w:val="20"/>
                <w:szCs w:val="20"/>
              </w:rPr>
              <w:t>(</w:t>
            </w:r>
            <w:r w:rsidRPr="00770C1A">
              <w:rPr>
                <w:sz w:val="20"/>
                <w:szCs w:val="20"/>
              </w:rPr>
              <w:t>or applicable wage rate listed on this wage determination, if it is higher) for all hours spent performing on that contract in 2022.</w:t>
            </w:r>
          </w:p>
        </w:tc>
      </w:tr>
      <w:tr w:rsidR="00D95621" w:rsidRPr="00770C1A" w:rsidTr="00451AA2">
        <w:trPr>
          <w:jc w:val="center"/>
        </w:trPr>
        <w:tc>
          <w:tcPr>
            <w:tcW w:w="4896" w:type="dxa"/>
            <w:gridSpan w:val="2"/>
          </w:tcPr>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sz w:val="20"/>
                <w:szCs w:val="20"/>
              </w:rPr>
            </w:pPr>
            <w:r w:rsidRPr="00770C1A">
              <w:rPr>
                <w:color w:val="212121"/>
                <w:sz w:val="20"/>
                <w:szCs w:val="20"/>
              </w:rPr>
              <w:t>The applicable Executive Order minimum wage rate will be adjusted annually. If this contract is covered by one of the Executive Orders and a classification considered necessary for performance of work on the contract does not appear on this wage determination, the contractor must still submit a conformance request.</w:t>
            </w:r>
          </w:p>
        </w:tc>
      </w:tr>
      <w:tr w:rsidR="00D95621" w:rsidRPr="00770C1A" w:rsidTr="00451AA2">
        <w:trPr>
          <w:jc w:val="center"/>
        </w:trPr>
        <w:tc>
          <w:tcPr>
            <w:tcW w:w="4896" w:type="dxa"/>
            <w:gridSpan w:val="2"/>
            <w:shd w:val="clear" w:color="auto" w:fill="FFFFCC"/>
          </w:tcPr>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color w:val="212121"/>
                <w:sz w:val="20"/>
                <w:szCs w:val="20"/>
              </w:rPr>
            </w:pPr>
            <w:r w:rsidRPr="00AD3A47">
              <w:rPr>
                <w:b/>
                <w:color w:val="CC0000"/>
                <w:szCs w:val="24"/>
              </w:rPr>
              <w:t>**</w:t>
            </w:r>
            <w:r w:rsidRPr="00770C1A">
              <w:rPr>
                <w:b/>
                <w:color w:val="212121"/>
                <w:sz w:val="20"/>
                <w:szCs w:val="20"/>
              </w:rPr>
              <w:t xml:space="preserve"> Workers in this classification may be entitled to a higher minimum wage under Executive Order 14026 ($15.00) or 13658 ($11.25).  Please see the Note at the top of th</w:t>
            </w:r>
            <w:r w:rsidRPr="00711D63">
              <w:rPr>
                <w:b/>
                <w:color w:val="212121"/>
                <w:sz w:val="20"/>
                <w:szCs w:val="20"/>
              </w:rPr>
              <w:t>is table</w:t>
            </w:r>
            <w:r w:rsidRPr="00770C1A">
              <w:rPr>
                <w:b/>
                <w:color w:val="212121"/>
                <w:sz w:val="20"/>
                <w:szCs w:val="20"/>
              </w:rPr>
              <w:t xml:space="preserve"> for more information.</w:t>
            </w:r>
          </w:p>
        </w:tc>
      </w:tr>
      <w:tr w:rsidR="00D95621" w:rsidRPr="00770C1A" w:rsidTr="00451AA2">
        <w:trPr>
          <w:jc w:val="center"/>
        </w:trPr>
        <w:tc>
          <w:tcPr>
            <w:tcW w:w="4896" w:type="dxa"/>
            <w:gridSpan w:val="2"/>
          </w:tcPr>
          <w:p w:rsidR="00D95621" w:rsidRPr="00770C1A" w:rsidRDefault="00D95621" w:rsidP="00451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sz w:val="20"/>
                <w:szCs w:val="20"/>
              </w:rPr>
            </w:pPr>
            <w:r w:rsidRPr="00770C1A">
              <w:rPr>
                <w:color w:val="212121"/>
                <w:sz w:val="20"/>
                <w:szCs w:val="20"/>
              </w:rPr>
              <w:t xml:space="preserve">For further information, please click on this link: </w:t>
            </w:r>
            <w:hyperlink r:id="rId11" w:history="1">
              <w:r w:rsidRPr="00770C1A">
                <w:rPr>
                  <w:color w:val="0563C1"/>
                  <w:sz w:val="20"/>
                  <w:szCs w:val="20"/>
                  <w:u w:val="single"/>
                </w:rPr>
                <w:t>https://www.dol.gov/agencies/whd/government-contracts/eo14026</w:t>
              </w:r>
            </w:hyperlink>
          </w:p>
        </w:tc>
      </w:tr>
    </w:tbl>
    <w:p w:rsidR="00B03C6A" w:rsidRDefault="00B03C6A"/>
    <w:p w:rsidR="00B03C6A" w:rsidRDefault="00B03C6A"/>
    <w:p w:rsidR="00B03C6A" w:rsidRDefault="00B03C6A">
      <w:r>
        <w:br w:type="page"/>
      </w:r>
    </w:p>
    <w:p w:rsidR="00B03C6A" w:rsidRDefault="00B03C6A" w:rsidP="00247DDB"/>
    <w:p w:rsidR="00247DDB" w:rsidRPr="00247DDB" w:rsidRDefault="00247DDB" w:rsidP="00247DDB">
      <w:r w:rsidRPr="00247DDB">
        <w:t>Unlisted classifications needed for work not included within the scope of the classifications listed may be added after award only as provided in the labor standards contract clauses (29 CFR 5.5(a)(1)(ii)).</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pPr>
        <w:jc w:val="center"/>
        <w:rPr>
          <w:b/>
        </w:rPr>
      </w:pPr>
      <w:r w:rsidRPr="00247DDB">
        <w:rPr>
          <w:b/>
        </w:rPr>
        <w:t>WAGE DETERMINATION APPEALS PROCESS</w:t>
      </w:r>
    </w:p>
    <w:p w:rsidR="00247DDB" w:rsidRPr="00247DDB" w:rsidRDefault="00247DDB" w:rsidP="00247DDB"/>
    <w:p w:rsidR="00247DDB" w:rsidRPr="00247DDB" w:rsidRDefault="00247DDB" w:rsidP="00247DDB">
      <w:r w:rsidRPr="00247DDB">
        <w:t>1.) Has there been an initial decision in the matter? This can</w:t>
      </w:r>
    </w:p>
    <w:p w:rsidR="00247DDB" w:rsidRPr="00247DDB" w:rsidRDefault="00247DDB" w:rsidP="00247DDB">
      <w:r w:rsidRPr="00247DDB">
        <w:t>be:</w:t>
      </w:r>
    </w:p>
    <w:p w:rsidR="00247DDB" w:rsidRPr="00247DDB" w:rsidRDefault="00247DDB" w:rsidP="00247DDB">
      <w:r w:rsidRPr="00247DDB">
        <w:t>*  an existing published wage determination</w:t>
      </w:r>
    </w:p>
    <w:p w:rsidR="00247DDB" w:rsidRPr="00247DDB" w:rsidRDefault="00247DDB" w:rsidP="00247DDB">
      <w:r w:rsidRPr="00247DDB">
        <w:t>*  a survey underlying a wage determination</w:t>
      </w:r>
    </w:p>
    <w:p w:rsidR="00247DDB" w:rsidRPr="00247DDB" w:rsidRDefault="00247DDB" w:rsidP="00247DDB">
      <w:r w:rsidRPr="00247DDB">
        <w:t>*  a Wage and Hour Division letter setting forth a position on a wage determination matter</w:t>
      </w:r>
    </w:p>
    <w:p w:rsidR="00247DDB" w:rsidRPr="00247DDB" w:rsidRDefault="00247DDB" w:rsidP="00247DDB">
      <w:r w:rsidRPr="00247DDB">
        <w:t>*  a conformance (additional classification and rate) ruling</w:t>
      </w:r>
    </w:p>
    <w:p w:rsidR="00247DDB" w:rsidRPr="00247DDB" w:rsidRDefault="00247DDB" w:rsidP="00247DDB"/>
    <w:p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247DDB" w:rsidRPr="00247DDB" w:rsidRDefault="00247DDB" w:rsidP="00247DDB">
      <w:r w:rsidRPr="00247DDB">
        <w:t>If the response from this initial contact is not satisfactory, then the process described in</w:t>
      </w:r>
    </w:p>
    <w:p w:rsidR="00247DDB" w:rsidRPr="00247DDB" w:rsidRDefault="00247DDB" w:rsidP="00247DDB">
      <w:r w:rsidRPr="00247DDB">
        <w:t xml:space="preserve">2.) and 3.) should be followed. </w:t>
      </w:r>
    </w:p>
    <w:p w:rsidR="00247DDB" w:rsidRPr="00247DDB" w:rsidRDefault="00247DDB" w:rsidP="00247DDB"/>
    <w:p w:rsidR="00247DDB" w:rsidRPr="00247DDB" w:rsidRDefault="00247DDB" w:rsidP="00247DDB">
      <w:r w:rsidRPr="00247DDB">
        <w:t>With regard to any other matter not yet ripe for the formal process described here, initial contact should be with the Branch of</w:t>
      </w:r>
    </w:p>
    <w:p w:rsidR="00247DDB" w:rsidRPr="00247DDB" w:rsidRDefault="00247DDB" w:rsidP="00247DDB">
      <w:r w:rsidRPr="00247DDB">
        <w:t>Construction Wage Determinations.  Write to:</w:t>
      </w:r>
    </w:p>
    <w:p w:rsidR="00247DDB" w:rsidRPr="00247DDB" w:rsidRDefault="00247DDB" w:rsidP="00247DDB">
      <w:r w:rsidRPr="00247DDB">
        <w:t xml:space="preserve">  </w:t>
      </w:r>
    </w:p>
    <w:p w:rsidR="00247DDB" w:rsidRPr="00247DDB" w:rsidRDefault="00247DDB" w:rsidP="00247DDB">
      <w:r w:rsidRPr="00247DDB">
        <w:tab/>
        <w:t>Branch of Construction Wage Determinations</w:t>
      </w:r>
    </w:p>
    <w:p w:rsidR="00247DDB" w:rsidRPr="00247DDB" w:rsidRDefault="00247DDB" w:rsidP="00247DDB">
      <w:r w:rsidRPr="00247DDB">
        <w:tab/>
        <w:t>Wage and Hour Division</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rsidR="00247DDB" w:rsidRPr="00247DDB" w:rsidRDefault="00247DDB" w:rsidP="00247DDB">
      <w:r w:rsidRPr="00247DDB">
        <w:t xml:space="preserve">Write to: </w:t>
      </w:r>
    </w:p>
    <w:p w:rsidR="00247DDB" w:rsidRPr="00247DDB" w:rsidRDefault="00247DDB" w:rsidP="00247DDB"/>
    <w:p w:rsidR="00247DDB" w:rsidRPr="00247DDB" w:rsidRDefault="00247DDB" w:rsidP="00247DDB">
      <w:r w:rsidRPr="00247DDB">
        <w:tab/>
        <w:t>Wage and Hour Administrator</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rsidR="00247DDB" w:rsidRPr="00247DDB" w:rsidRDefault="00247DDB" w:rsidP="00247DDB">
      <w:r w:rsidRPr="00247DDB">
        <w:t>3.) If the decision of the Administrator is not favorable, an interested party may appeal directly to the Administrative Review Board (formerly the Wage Appeals Board).  Write to:</w:t>
      </w:r>
    </w:p>
    <w:p w:rsidR="00247DDB" w:rsidRPr="00247DDB" w:rsidRDefault="00247DDB" w:rsidP="00247DDB"/>
    <w:p w:rsidR="00247DDB" w:rsidRPr="00247DDB" w:rsidRDefault="00247DDB" w:rsidP="00247DDB">
      <w:r w:rsidRPr="00247DDB">
        <w:tab/>
        <w:t>Administrative Review Board</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003C51" w:rsidRPr="00B53898" w:rsidRDefault="00247DDB" w:rsidP="00247DDB">
      <w:pPr>
        <w:rPr>
          <w:b/>
        </w:rPr>
      </w:pPr>
      <w:r w:rsidRPr="00247DDB">
        <w:t>4.) All decisions by the Administrative Review Board are final.</w:t>
      </w:r>
    </w:p>
    <w:p w:rsidR="00003C51" w:rsidRPr="00B53898" w:rsidRDefault="00003C51" w:rsidP="00003C51"/>
    <w:p w:rsidR="0019508D" w:rsidRPr="00EB13C3" w:rsidRDefault="00003C51" w:rsidP="00EB13C3">
      <w:pPr>
        <w:jc w:val="center"/>
        <w:rPr>
          <w:b/>
          <w:sz w:val="24"/>
          <w:szCs w:val="24"/>
          <w:u w:val="single"/>
        </w:rPr>
      </w:pPr>
      <w:r w:rsidRPr="00712551">
        <w:rPr>
          <w:b/>
          <w:sz w:val="24"/>
          <w:szCs w:val="24"/>
          <w:u w:val="single"/>
        </w:rPr>
        <w:t xml:space="preserve">END OF GENERAL DECISION NO. </w:t>
      </w:r>
      <w:r w:rsidR="00E16D35">
        <w:rPr>
          <w:b/>
          <w:sz w:val="24"/>
          <w:szCs w:val="24"/>
          <w:u w:val="single"/>
        </w:rPr>
        <w:t>CO202</w:t>
      </w:r>
      <w:r w:rsidR="005A28F2">
        <w:rPr>
          <w:b/>
          <w:sz w:val="24"/>
          <w:szCs w:val="24"/>
          <w:u w:val="single"/>
        </w:rPr>
        <w:t>2</w:t>
      </w:r>
      <w:r w:rsidR="00E16D35">
        <w:rPr>
          <w:b/>
          <w:sz w:val="24"/>
          <w:szCs w:val="24"/>
          <w:u w:val="single"/>
        </w:rPr>
        <w:t>0013</w:t>
      </w:r>
    </w:p>
    <w:sectPr w:rsidR="0019508D" w:rsidRPr="00EB13C3" w:rsidSect="001F6708">
      <w:headerReference w:type="default" r:id="rId12"/>
      <w:headerReference w:type="first" r:id="rId13"/>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5DF" w:rsidRDefault="00B035DF">
      <w:r>
        <w:separator/>
      </w:r>
    </w:p>
  </w:endnote>
  <w:endnote w:type="continuationSeparator" w:id="0">
    <w:p w:rsidR="00B035DF" w:rsidRDefault="00B0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5DF" w:rsidRDefault="00B035DF">
      <w:r>
        <w:separator/>
      </w:r>
    </w:p>
  </w:footnote>
  <w:footnote w:type="continuationSeparator" w:id="0">
    <w:p w:rsidR="00B035DF" w:rsidRDefault="00B03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E7BFF" w:rsidRDefault="00DE7BFF">
    <w:pPr>
      <w:tabs>
        <w:tab w:val="right" w:pos="10080"/>
      </w:tabs>
    </w:pPr>
    <w:r>
      <w:t xml:space="preserve">GENERAL DECISION NUMBERS CO020014 AND CO020015, </w:t>
    </w:r>
  </w:p>
  <w:p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Header"/>
      <w:jc w:val="center"/>
      <w:rPr>
        <w:noProof/>
      </w:rPr>
    </w:pPr>
    <w:r>
      <w:t>-</w:t>
    </w:r>
    <w:r>
      <w:fldChar w:fldCharType="begin"/>
    </w:r>
    <w:r>
      <w:instrText xml:space="preserve"> PAGE   \* MERGEFORMAT </w:instrText>
    </w:r>
    <w:r>
      <w:fldChar w:fldCharType="separate"/>
    </w:r>
    <w:r w:rsidR="008E397D">
      <w:rPr>
        <w:noProof/>
      </w:rPr>
      <w:t>9</w:t>
    </w:r>
    <w:r>
      <w:rPr>
        <w:noProof/>
      </w:rPr>
      <w:fldChar w:fldCharType="end"/>
    </w:r>
    <w:r>
      <w:rPr>
        <w:noProof/>
      </w:rPr>
      <w:t>-</w:t>
    </w:r>
  </w:p>
  <w:p w:rsidR="00DE7BFF" w:rsidRDefault="00DE7BFF" w:rsidP="00B129CB">
    <w:pPr>
      <w:tabs>
        <w:tab w:val="right" w:pos="10080"/>
      </w:tabs>
    </w:pPr>
    <w:smartTag w:uri="urn:schemas-microsoft-com:office:smarttags" w:element="country-region">
      <w:r>
        <w:t>U.S.</w:t>
      </w:r>
    </w:smartTag>
    <w:r>
      <w:t xml:space="preserve"> DEPT. OF LABOR DAVIS BACON MINIMUM WAGES, COLORADO</w:t>
    </w:r>
    <w:r>
      <w:tab/>
      <w:t>DATE</w:t>
    </w:r>
    <w:r w:rsidR="007317B7">
      <w:t xml:space="preserve">: </w:t>
    </w:r>
    <w:r w:rsidR="00032E60">
      <w:t>December 23</w:t>
    </w:r>
    <w:r w:rsidR="00132DBB">
      <w:t>,</w:t>
    </w:r>
    <w:r w:rsidR="006B5E34">
      <w:t xml:space="preserve"> 202</w:t>
    </w:r>
    <w:r w:rsidR="00742AFA">
      <w:t>2</w:t>
    </w:r>
    <w:r w:rsidR="00E16D35">
      <w:t xml:space="preserve"> </w:t>
    </w:r>
    <w:r>
      <w:t xml:space="preserve">  </w:t>
    </w:r>
  </w:p>
  <w:p w:rsidR="00DE7BFF" w:rsidRDefault="00DE7BFF" w:rsidP="00B129CB">
    <w:pPr>
      <w:tabs>
        <w:tab w:val="right" w:pos="10080"/>
      </w:tabs>
    </w:pPr>
    <w:r>
      <w:t xml:space="preserve">HIGHWAY CONSTRUCTION, GENERAL DECISION NUMBER - </w:t>
    </w:r>
    <w:r w:rsidR="00E16D35">
      <w:t>CO202</w:t>
    </w:r>
    <w:r w:rsidR="00742AFA">
      <w:t>2</w:t>
    </w:r>
    <w:r w:rsidR="00E16D35">
      <w:t>0013</w:t>
    </w:r>
  </w:p>
  <w:p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01B"/>
    <w:rsid w:val="000163BF"/>
    <w:rsid w:val="00016B01"/>
    <w:rsid w:val="0002594F"/>
    <w:rsid w:val="000270D5"/>
    <w:rsid w:val="00027468"/>
    <w:rsid w:val="00030B2E"/>
    <w:rsid w:val="00032E60"/>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226D"/>
    <w:rsid w:val="000827DE"/>
    <w:rsid w:val="000837D2"/>
    <w:rsid w:val="00090784"/>
    <w:rsid w:val="00091D64"/>
    <w:rsid w:val="00092C2C"/>
    <w:rsid w:val="00095430"/>
    <w:rsid w:val="00097BBB"/>
    <w:rsid w:val="000A1DAC"/>
    <w:rsid w:val="000A41C2"/>
    <w:rsid w:val="000B0388"/>
    <w:rsid w:val="000B2C57"/>
    <w:rsid w:val="000B3A30"/>
    <w:rsid w:val="000B4FB5"/>
    <w:rsid w:val="000B602B"/>
    <w:rsid w:val="000C014F"/>
    <w:rsid w:val="000C1B5E"/>
    <w:rsid w:val="000C1CEA"/>
    <w:rsid w:val="000C29F2"/>
    <w:rsid w:val="000C406A"/>
    <w:rsid w:val="000C725C"/>
    <w:rsid w:val="000C73C3"/>
    <w:rsid w:val="000C77E0"/>
    <w:rsid w:val="000D0EB8"/>
    <w:rsid w:val="000D4633"/>
    <w:rsid w:val="000D6C5A"/>
    <w:rsid w:val="000D7A53"/>
    <w:rsid w:val="000D7C4A"/>
    <w:rsid w:val="000E02B6"/>
    <w:rsid w:val="000E15A3"/>
    <w:rsid w:val="000E40F6"/>
    <w:rsid w:val="000E672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30EC"/>
    <w:rsid w:val="00164FE2"/>
    <w:rsid w:val="001658F8"/>
    <w:rsid w:val="00165986"/>
    <w:rsid w:val="001671F8"/>
    <w:rsid w:val="0017015E"/>
    <w:rsid w:val="00170E56"/>
    <w:rsid w:val="00171239"/>
    <w:rsid w:val="00173BD7"/>
    <w:rsid w:val="001766E9"/>
    <w:rsid w:val="00176CF1"/>
    <w:rsid w:val="00177110"/>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226"/>
    <w:rsid w:val="00380ADF"/>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3337"/>
    <w:rsid w:val="004070AD"/>
    <w:rsid w:val="0041242D"/>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67822"/>
    <w:rsid w:val="0067102F"/>
    <w:rsid w:val="006717B4"/>
    <w:rsid w:val="006720C1"/>
    <w:rsid w:val="0067227F"/>
    <w:rsid w:val="00672AE7"/>
    <w:rsid w:val="00673ADF"/>
    <w:rsid w:val="006759A3"/>
    <w:rsid w:val="006762AD"/>
    <w:rsid w:val="006815E7"/>
    <w:rsid w:val="00685244"/>
    <w:rsid w:val="00685AA3"/>
    <w:rsid w:val="00685C04"/>
    <w:rsid w:val="00687DC8"/>
    <w:rsid w:val="00690458"/>
    <w:rsid w:val="006924AD"/>
    <w:rsid w:val="0069525A"/>
    <w:rsid w:val="00695523"/>
    <w:rsid w:val="00696CDC"/>
    <w:rsid w:val="00696F6E"/>
    <w:rsid w:val="006A025D"/>
    <w:rsid w:val="006A1D5F"/>
    <w:rsid w:val="006A4758"/>
    <w:rsid w:val="006A59B2"/>
    <w:rsid w:val="006B07E8"/>
    <w:rsid w:val="006B5E34"/>
    <w:rsid w:val="006C13DD"/>
    <w:rsid w:val="006C1E4C"/>
    <w:rsid w:val="006C2375"/>
    <w:rsid w:val="006C44B5"/>
    <w:rsid w:val="006C4BD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459B"/>
    <w:rsid w:val="00844F6B"/>
    <w:rsid w:val="008479B6"/>
    <w:rsid w:val="00847F4C"/>
    <w:rsid w:val="00850376"/>
    <w:rsid w:val="008506E1"/>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B6D0E"/>
    <w:rsid w:val="008C0D92"/>
    <w:rsid w:val="008C119F"/>
    <w:rsid w:val="008C3162"/>
    <w:rsid w:val="008C3D23"/>
    <w:rsid w:val="008C4CFE"/>
    <w:rsid w:val="008C5FFD"/>
    <w:rsid w:val="008D24BF"/>
    <w:rsid w:val="008D4D80"/>
    <w:rsid w:val="008D5432"/>
    <w:rsid w:val="008D5B59"/>
    <w:rsid w:val="008D62F9"/>
    <w:rsid w:val="008E1A66"/>
    <w:rsid w:val="008E397D"/>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A00A69"/>
    <w:rsid w:val="00A00C33"/>
    <w:rsid w:val="00A00DF8"/>
    <w:rsid w:val="00A026E7"/>
    <w:rsid w:val="00A02F29"/>
    <w:rsid w:val="00A10EF8"/>
    <w:rsid w:val="00A1191D"/>
    <w:rsid w:val="00A15619"/>
    <w:rsid w:val="00A15A24"/>
    <w:rsid w:val="00A178D5"/>
    <w:rsid w:val="00A21514"/>
    <w:rsid w:val="00A23AE7"/>
    <w:rsid w:val="00A24054"/>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5DF"/>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F52"/>
    <w:rsid w:val="00C053A1"/>
    <w:rsid w:val="00C06394"/>
    <w:rsid w:val="00C07F7F"/>
    <w:rsid w:val="00C111FD"/>
    <w:rsid w:val="00C11623"/>
    <w:rsid w:val="00C11DC4"/>
    <w:rsid w:val="00C12541"/>
    <w:rsid w:val="00C133D3"/>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9054A"/>
    <w:rsid w:val="00C92F8F"/>
    <w:rsid w:val="00C93EA3"/>
    <w:rsid w:val="00C94E89"/>
    <w:rsid w:val="00C95DC3"/>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0C6"/>
    <w:rsid w:val="00D07948"/>
    <w:rsid w:val="00D100D4"/>
    <w:rsid w:val="00D17E95"/>
    <w:rsid w:val="00D21E91"/>
    <w:rsid w:val="00D23F31"/>
    <w:rsid w:val="00D2506C"/>
    <w:rsid w:val="00D253BD"/>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33E7E"/>
    <w:rsid w:val="00F3633D"/>
    <w:rsid w:val="00F36DF0"/>
    <w:rsid w:val="00F40E2E"/>
    <w:rsid w:val="00F434E0"/>
    <w:rsid w:val="00F458F6"/>
    <w:rsid w:val="00F52885"/>
    <w:rsid w:val="00F530D2"/>
    <w:rsid w:val="00F544E7"/>
    <w:rsid w:val="00F54912"/>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23289663"/>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l.gov/agencies/whd/government-contracts/eo14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25C2B-3190-49FC-93AB-9F14B547D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10</Pages>
  <Words>2229</Words>
  <Characters>12710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73</cp:revision>
  <cp:lastPrinted>2018-01-05T23:42:00Z</cp:lastPrinted>
  <dcterms:created xsi:type="dcterms:W3CDTF">2018-03-04T12:02:00Z</dcterms:created>
  <dcterms:modified xsi:type="dcterms:W3CDTF">2022-12-27T21:25:00Z</dcterms:modified>
</cp:coreProperties>
</file>