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B63B8" w14:textId="6F5A1ED0" w:rsidR="001A139E" w:rsidRPr="00FE0571" w:rsidRDefault="006A21B5" w:rsidP="007A7B3A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7A7B3A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7A7B3A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6026CCAD" w14:textId="68DAD98B" w:rsidR="000A14EB" w:rsidRPr="00FE0571" w:rsidRDefault="00E1359D" w:rsidP="007A7B3A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16EEAD11" w:rsidR="00AD69E9" w:rsidRDefault="00AD69E9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B432E">
        <w:rPr>
          <w:rFonts w:ascii="Trebuchet MS" w:hAnsi="Trebuchet MS"/>
          <w:sz w:val="24"/>
          <w:szCs w:val="24"/>
        </w:rPr>
        <w:t>September 30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3728C1DC" w:rsidR="00902FEC" w:rsidRDefault="00AD69E9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Markos Atamo,</w:t>
      </w:r>
      <w:r w:rsidR="00D32F1B" w:rsidRPr="00FE0571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Construction Engineering Services</w:t>
      </w:r>
      <w:r w:rsidR="00D32F1B" w:rsidRPr="00FE0571">
        <w:rPr>
          <w:rFonts w:ascii="Trebuchet MS" w:hAnsi="Trebuchet MS"/>
          <w:sz w:val="24"/>
          <w:szCs w:val="24"/>
        </w:rPr>
        <w:t xml:space="preserve"> </w:t>
      </w:r>
      <w:r w:rsidR="00271593">
        <w:rPr>
          <w:rFonts w:ascii="Trebuchet MS" w:hAnsi="Trebuchet MS"/>
          <w:sz w:val="24"/>
          <w:szCs w:val="24"/>
        </w:rPr>
        <w:t xml:space="preserve">Branch </w:t>
      </w:r>
      <w:r w:rsidR="00D32F1B" w:rsidRPr="00FE0571">
        <w:rPr>
          <w:rFonts w:ascii="Trebuchet MS" w:hAnsi="Trebuchet MS"/>
          <w:sz w:val="24"/>
          <w:szCs w:val="24"/>
        </w:rPr>
        <w:t>Manager</w:t>
      </w:r>
    </w:p>
    <w:p w14:paraId="038D6D34" w14:textId="77777777" w:rsidR="00E9397E" w:rsidRPr="00FE0571" w:rsidRDefault="00E9397E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7BD7B76B" w14:textId="589FFC54" w:rsidR="00397876" w:rsidRDefault="00AD69E9" w:rsidP="00DB432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bookmarkStart w:id="0" w:name="_Hlk178588713"/>
      <w:r w:rsidR="00A636B1" w:rsidRPr="00A636B1">
        <w:rPr>
          <w:rFonts w:ascii="Trebuchet MS" w:hAnsi="Trebuchet MS"/>
          <w:sz w:val="24"/>
          <w:szCs w:val="24"/>
        </w:rPr>
        <w:t xml:space="preserve">Revision of Section </w:t>
      </w:r>
      <w:r w:rsidR="00DB432E">
        <w:rPr>
          <w:rFonts w:ascii="Trebuchet MS" w:hAnsi="Trebuchet MS"/>
          <w:sz w:val="24"/>
          <w:szCs w:val="24"/>
        </w:rPr>
        <w:t>106</w:t>
      </w:r>
      <w:r w:rsidR="00E00423">
        <w:rPr>
          <w:rFonts w:ascii="Trebuchet MS" w:hAnsi="Trebuchet MS"/>
          <w:sz w:val="24"/>
          <w:szCs w:val="24"/>
        </w:rPr>
        <w:t xml:space="preserve"> </w:t>
      </w:r>
      <w:r w:rsidR="00682645">
        <w:rPr>
          <w:rFonts w:ascii="Trebuchet MS" w:hAnsi="Trebuchet MS"/>
          <w:sz w:val="24"/>
          <w:szCs w:val="24"/>
        </w:rPr>
        <w:t xml:space="preserve">– </w:t>
      </w:r>
      <w:r w:rsidR="00DB432E">
        <w:rPr>
          <w:rFonts w:ascii="Trebuchet MS" w:hAnsi="Trebuchet MS"/>
          <w:sz w:val="24"/>
          <w:szCs w:val="24"/>
        </w:rPr>
        <w:t>Control of Material</w:t>
      </w:r>
      <w:bookmarkEnd w:id="0"/>
    </w:p>
    <w:p w14:paraId="0402DFEC" w14:textId="77777777" w:rsidR="007A7B3A" w:rsidRDefault="007A7B3A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4320"/>
        <w:outlineLvl w:val="0"/>
        <w:rPr>
          <w:rFonts w:ascii="Trebuchet MS" w:hAnsi="Trebuchet MS"/>
          <w:sz w:val="24"/>
          <w:szCs w:val="24"/>
        </w:rPr>
      </w:pPr>
    </w:p>
    <w:p w14:paraId="0C9EE967" w14:textId="77777777" w:rsidR="002C301A" w:rsidRPr="00FE0571" w:rsidRDefault="002C301A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1DB53468" w14:textId="38D95020" w:rsidR="00A16983" w:rsidRDefault="004E6734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A739DB">
        <w:rPr>
          <w:rFonts w:ascii="Trebuchet MS" w:hAnsi="Trebuchet MS"/>
          <w:sz w:val="24"/>
          <w:szCs w:val="24"/>
        </w:rPr>
        <w:t>September 30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standard special provision, </w:t>
      </w:r>
      <w:r w:rsidR="00D80F18" w:rsidRPr="003F6162">
        <w:rPr>
          <w:rFonts w:ascii="Trebuchet MS" w:hAnsi="Trebuchet MS"/>
          <w:sz w:val="24"/>
          <w:szCs w:val="24"/>
        </w:rPr>
        <w:t>“</w:t>
      </w:r>
      <w:r w:rsidR="00A739DB" w:rsidRPr="00A739DB">
        <w:rPr>
          <w:rFonts w:ascii="Trebuchet MS" w:hAnsi="Trebuchet MS"/>
          <w:sz w:val="24"/>
          <w:szCs w:val="24"/>
        </w:rPr>
        <w:t>Revision of Section 106 – Control of Material</w:t>
      </w:r>
      <w:r w:rsidR="00D80F18" w:rsidRPr="003F6162">
        <w:rPr>
          <w:rFonts w:ascii="Trebuchet MS" w:hAnsi="Trebuchet MS"/>
          <w:sz w:val="24"/>
          <w:szCs w:val="24"/>
        </w:rPr>
        <w:t>”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D215D1">
        <w:rPr>
          <w:rFonts w:ascii="Trebuchet MS" w:hAnsi="Trebuchet MS"/>
          <w:sz w:val="24"/>
          <w:szCs w:val="24"/>
        </w:rPr>
        <w:t>1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A739DB">
        <w:rPr>
          <w:rFonts w:ascii="Trebuchet MS" w:hAnsi="Trebuchet MS"/>
          <w:sz w:val="24"/>
          <w:szCs w:val="24"/>
        </w:rPr>
        <w:t>September 30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902FEC" w:rsidRPr="003F6162">
        <w:rPr>
          <w:rFonts w:ascii="Trebuchet MS" w:hAnsi="Trebuchet MS"/>
          <w:sz w:val="24"/>
          <w:szCs w:val="24"/>
        </w:rPr>
        <w:t>.</w:t>
      </w:r>
    </w:p>
    <w:p w14:paraId="108EEF9D" w14:textId="77777777" w:rsidR="00A16983" w:rsidRDefault="00A16983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FAF4680" w14:textId="1C25A4B6" w:rsidR="005C4035" w:rsidRDefault="00A16983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A16983">
        <w:rPr>
          <w:rFonts w:ascii="Trebuchet MS" w:hAnsi="Trebuchet MS"/>
          <w:sz w:val="24"/>
          <w:szCs w:val="24"/>
        </w:rPr>
        <w:t xml:space="preserve">This provision revised </w:t>
      </w:r>
      <w:r w:rsidR="007A34EF" w:rsidRPr="007A34EF">
        <w:rPr>
          <w:rFonts w:ascii="Trebuchet MS" w:hAnsi="Trebuchet MS"/>
          <w:sz w:val="24"/>
          <w:szCs w:val="24"/>
        </w:rPr>
        <w:t>Subsection 106.05 (c)</w:t>
      </w:r>
      <w:r w:rsidR="00452A6B">
        <w:rPr>
          <w:rFonts w:ascii="Trebuchet MS" w:hAnsi="Trebuchet MS"/>
          <w:sz w:val="24"/>
          <w:szCs w:val="24"/>
        </w:rPr>
        <w:t xml:space="preserve"> – </w:t>
      </w:r>
      <w:r w:rsidR="007A34EF" w:rsidRPr="007A34EF">
        <w:rPr>
          <w:rFonts w:ascii="Trebuchet MS" w:hAnsi="Trebuchet MS"/>
          <w:sz w:val="24"/>
          <w:szCs w:val="24"/>
        </w:rPr>
        <w:t>Check Testing Program (CTP)</w:t>
      </w:r>
      <w:r w:rsidR="00452A6B">
        <w:rPr>
          <w:rFonts w:ascii="Trebuchet MS" w:hAnsi="Trebuchet MS"/>
          <w:sz w:val="24"/>
          <w:szCs w:val="24"/>
        </w:rPr>
        <w:t>.</w:t>
      </w:r>
    </w:p>
    <w:p w14:paraId="72986CFF" w14:textId="77777777" w:rsidR="00452A6B" w:rsidRDefault="00452A6B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33B0B74" w14:textId="76C76BA4" w:rsidR="005C4035" w:rsidRDefault="005C4035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5C4035">
        <w:rPr>
          <w:rFonts w:ascii="Trebuchet MS" w:hAnsi="Trebuchet MS"/>
          <w:sz w:val="24"/>
          <w:szCs w:val="24"/>
        </w:rPr>
        <w:t>Use th</w:t>
      </w:r>
      <w:r w:rsidR="00D575C0">
        <w:rPr>
          <w:rFonts w:ascii="Trebuchet MS" w:hAnsi="Trebuchet MS"/>
          <w:sz w:val="24"/>
          <w:szCs w:val="24"/>
        </w:rPr>
        <w:t>is</w:t>
      </w:r>
      <w:r w:rsidRPr="005C4035">
        <w:rPr>
          <w:rFonts w:ascii="Trebuchet MS" w:hAnsi="Trebuchet MS"/>
          <w:sz w:val="24"/>
          <w:szCs w:val="24"/>
        </w:rPr>
        <w:t xml:space="preserve"> on all </w:t>
      </w:r>
      <w:r w:rsidR="00EA3E2A" w:rsidRPr="00EA3E2A">
        <w:rPr>
          <w:rFonts w:ascii="Trebuchet MS" w:hAnsi="Trebuchet MS"/>
          <w:sz w:val="24"/>
          <w:szCs w:val="24"/>
        </w:rPr>
        <w:t>projects placing asphalt.</w:t>
      </w:r>
    </w:p>
    <w:p w14:paraId="3D9B907E" w14:textId="77777777" w:rsidR="005C4035" w:rsidRDefault="005C4035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2F8683EF" w:rsidR="006B3A74" w:rsidRDefault="00E9397E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effective on projects </w:t>
      </w:r>
      <w:r w:rsidR="00C80162">
        <w:rPr>
          <w:rFonts w:ascii="Trebuchet MS" w:hAnsi="Trebuchet MS"/>
          <w:sz w:val="24"/>
          <w:szCs w:val="24"/>
        </w:rPr>
        <w:t>with bid openings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75143C">
        <w:rPr>
          <w:rFonts w:ascii="Trebuchet MS" w:hAnsi="Trebuchet MS"/>
          <w:sz w:val="24"/>
          <w:szCs w:val="24"/>
        </w:rPr>
        <w:t>October 29</w:t>
      </w:r>
      <w:r w:rsidR="006B3A74" w:rsidRPr="006B3A74">
        <w:rPr>
          <w:rFonts w:ascii="Trebuchet MS" w:hAnsi="Trebuchet MS"/>
          <w:sz w:val="24"/>
          <w:szCs w:val="24"/>
        </w:rPr>
        <w:t>, 2024.</w:t>
      </w:r>
      <w:r w:rsidR="003A4B0D">
        <w:rPr>
          <w:rFonts w:ascii="Trebuchet MS" w:hAnsi="Trebuchet MS"/>
          <w:sz w:val="24"/>
          <w:szCs w:val="24"/>
        </w:rPr>
        <w:t xml:space="preserve">  You may </w:t>
      </w:r>
      <w:r w:rsidR="003A4B0D" w:rsidRPr="003A4B0D">
        <w:rPr>
          <w:rFonts w:ascii="Trebuchet MS" w:hAnsi="Trebuchet MS"/>
          <w:sz w:val="24"/>
          <w:szCs w:val="24"/>
        </w:rPr>
        <w:t>use this standard special provision in projects advertised before this date.</w:t>
      </w:r>
    </w:p>
    <w:p w14:paraId="7676EDBE" w14:textId="77777777" w:rsidR="00F61C17" w:rsidRDefault="00F61C17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4A270A71" w:rsidR="00C7499D" w:rsidRDefault="006E50AB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3F78F4">
        <w:rPr>
          <w:rFonts w:ascii="Trebuchet MS" w:hAnsi="Trebuchet MS"/>
          <w:color w:val="222222"/>
          <w:sz w:val="24"/>
          <w:szCs w:val="24"/>
        </w:rPr>
        <w:t xml:space="preserve"> new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Pr="006B3A74" w:rsidRDefault="006B3A74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sectPr w:rsidR="006B3A74" w:rsidRPr="006B3A74" w:rsidSect="00BC4B23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03E90" w14:textId="77777777" w:rsidR="005A430D" w:rsidRDefault="005A430D" w:rsidP="00370CDA">
      <w:r>
        <w:separator/>
      </w:r>
    </w:p>
  </w:endnote>
  <w:endnote w:type="continuationSeparator" w:id="0">
    <w:p w14:paraId="7EC77D5F" w14:textId="77777777" w:rsidR="005A430D" w:rsidRDefault="005A430D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0DA161F3">
              <wp:simplePos x="0" y="0"/>
              <wp:positionH relativeFrom="margin">
                <wp:align>left</wp:align>
              </wp:positionH>
              <wp:positionV relativeFrom="paragraph">
                <wp:posOffset>810618</wp:posOffset>
              </wp:positionV>
              <wp:extent cx="4743781" cy="2286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3781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2A7E4F7" w:rsidR="00E43DCD" w:rsidRPr="00C92886" w:rsidRDefault="006B3A74" w:rsidP="00DF46E6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jc w:val="center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6B3A74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2829 W. Howard Pl., 3rd Fl.  Denver, CO 80204   P: 303-757-9402   F: 303-757-9868</w:t>
                          </w:r>
                          <w:r w:rsidR="00E43DCD"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</w:t>
                          </w:r>
                          <w:hyperlink r:id="rId1" w:history="1">
                            <w:r w:rsidR="00E43DCD"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0;margin-top:63.85pt;width:373.55pt;height:1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" filled="f" stroked="f">
              <v:textbox inset="0,0,0,0">
                <w:txbxContent>
                  <w:p w14:paraId="671E61E5" w14:textId="22A7E4F7" w:rsidR="00E43DCD" w:rsidRPr="00C92886" w:rsidRDefault="006B3A74" w:rsidP="00DF46E6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jc w:val="center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6B3A74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2829 W. Howard Pl., 3rd Fl.  Denver, CO 80204   P: 303-757-9402   F: 303-757-9868</w:t>
                    </w:r>
                    <w:r w:rsidR="00E43DCD"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</w:t>
                    </w:r>
                    <w:hyperlink r:id="rId2" w:history="1">
                      <w:r w:rsidR="00E43DCD"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6B6666D0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7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0ABCDA76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 descr="letterhead_lin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47B0F" w14:textId="77777777" w:rsidR="005A430D" w:rsidRDefault="005A430D" w:rsidP="00370CDA">
      <w:r>
        <w:separator/>
      </w:r>
    </w:p>
  </w:footnote>
  <w:footnote w:type="continuationSeparator" w:id="0">
    <w:p w14:paraId="19430BBC" w14:textId="77777777" w:rsidR="005A430D" w:rsidRDefault="005A430D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45BB"/>
    <w:rsid w:val="000F780C"/>
    <w:rsid w:val="001002DD"/>
    <w:rsid w:val="001015C4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5122"/>
    <w:rsid w:val="001370FE"/>
    <w:rsid w:val="001453AA"/>
    <w:rsid w:val="00146007"/>
    <w:rsid w:val="00147318"/>
    <w:rsid w:val="0015001D"/>
    <w:rsid w:val="00152363"/>
    <w:rsid w:val="00156C5F"/>
    <w:rsid w:val="00157C41"/>
    <w:rsid w:val="001617F8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4B0D"/>
    <w:rsid w:val="003A6982"/>
    <w:rsid w:val="003B24DA"/>
    <w:rsid w:val="003B42E2"/>
    <w:rsid w:val="003B4506"/>
    <w:rsid w:val="003B5CF2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3F78F4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65B"/>
    <w:rsid w:val="00441D01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6432"/>
    <w:rsid w:val="004F6D5E"/>
    <w:rsid w:val="004F7055"/>
    <w:rsid w:val="004F71C3"/>
    <w:rsid w:val="00503C6C"/>
    <w:rsid w:val="005053BB"/>
    <w:rsid w:val="005066A2"/>
    <w:rsid w:val="00510EB6"/>
    <w:rsid w:val="005168D3"/>
    <w:rsid w:val="00532AC2"/>
    <w:rsid w:val="005341C4"/>
    <w:rsid w:val="0053688B"/>
    <w:rsid w:val="00536C56"/>
    <w:rsid w:val="00537903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1838"/>
    <w:rsid w:val="005971F2"/>
    <w:rsid w:val="005A4030"/>
    <w:rsid w:val="005A430D"/>
    <w:rsid w:val="005A7C9D"/>
    <w:rsid w:val="005B3A6D"/>
    <w:rsid w:val="005B3C9D"/>
    <w:rsid w:val="005B47B1"/>
    <w:rsid w:val="005C1344"/>
    <w:rsid w:val="005C2804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21B5"/>
    <w:rsid w:val="006A4A64"/>
    <w:rsid w:val="006B3A74"/>
    <w:rsid w:val="006B41DB"/>
    <w:rsid w:val="006B5011"/>
    <w:rsid w:val="006C1ED8"/>
    <w:rsid w:val="006C4DA2"/>
    <w:rsid w:val="006D54A5"/>
    <w:rsid w:val="006D7384"/>
    <w:rsid w:val="006E4F51"/>
    <w:rsid w:val="006E50AB"/>
    <w:rsid w:val="006F1693"/>
    <w:rsid w:val="006F2171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6866"/>
    <w:rsid w:val="00726DE7"/>
    <w:rsid w:val="00740403"/>
    <w:rsid w:val="007435E4"/>
    <w:rsid w:val="00744DF9"/>
    <w:rsid w:val="0075143C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4EF"/>
    <w:rsid w:val="007A392E"/>
    <w:rsid w:val="007A4FB9"/>
    <w:rsid w:val="007A5C3D"/>
    <w:rsid w:val="007A7B3A"/>
    <w:rsid w:val="007B27B8"/>
    <w:rsid w:val="007B2AFD"/>
    <w:rsid w:val="007C30B7"/>
    <w:rsid w:val="007D1A5D"/>
    <w:rsid w:val="007D1A94"/>
    <w:rsid w:val="007D25FB"/>
    <w:rsid w:val="007D4873"/>
    <w:rsid w:val="007D67C2"/>
    <w:rsid w:val="007E1381"/>
    <w:rsid w:val="007E15BB"/>
    <w:rsid w:val="007E3CCF"/>
    <w:rsid w:val="007E5B58"/>
    <w:rsid w:val="007F72A0"/>
    <w:rsid w:val="008061A4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4026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C394E"/>
    <w:rsid w:val="008C6A06"/>
    <w:rsid w:val="008C7440"/>
    <w:rsid w:val="008D03C7"/>
    <w:rsid w:val="008D061F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90023A"/>
    <w:rsid w:val="00902485"/>
    <w:rsid w:val="00902580"/>
    <w:rsid w:val="00902FEC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73B2"/>
    <w:rsid w:val="00967B83"/>
    <w:rsid w:val="00975369"/>
    <w:rsid w:val="0097646F"/>
    <w:rsid w:val="009801FE"/>
    <w:rsid w:val="00982452"/>
    <w:rsid w:val="00983692"/>
    <w:rsid w:val="00984413"/>
    <w:rsid w:val="0098758A"/>
    <w:rsid w:val="00995B37"/>
    <w:rsid w:val="009A1F68"/>
    <w:rsid w:val="009A7E57"/>
    <w:rsid w:val="009B5BEB"/>
    <w:rsid w:val="009B7DA8"/>
    <w:rsid w:val="009D19B1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39DB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35CC"/>
    <w:rsid w:val="00AE5A85"/>
    <w:rsid w:val="00AF1BF7"/>
    <w:rsid w:val="00AF6A3B"/>
    <w:rsid w:val="00AF72CA"/>
    <w:rsid w:val="00B10EA4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71950"/>
    <w:rsid w:val="00B71CC0"/>
    <w:rsid w:val="00B775F2"/>
    <w:rsid w:val="00B84898"/>
    <w:rsid w:val="00B852A2"/>
    <w:rsid w:val="00B869BA"/>
    <w:rsid w:val="00B87A6E"/>
    <w:rsid w:val="00B908EF"/>
    <w:rsid w:val="00B91B85"/>
    <w:rsid w:val="00B96EAF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D23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76E1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2102"/>
    <w:rsid w:val="00D22432"/>
    <w:rsid w:val="00D24E86"/>
    <w:rsid w:val="00D27011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575C0"/>
    <w:rsid w:val="00D6317F"/>
    <w:rsid w:val="00D666E7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B432E"/>
    <w:rsid w:val="00DC0B15"/>
    <w:rsid w:val="00DC541A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5008"/>
    <w:rsid w:val="00E1359D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3E2A"/>
    <w:rsid w:val="00EA7D25"/>
    <w:rsid w:val="00EB4EA3"/>
    <w:rsid w:val="00EB6486"/>
    <w:rsid w:val="00EC0FE3"/>
    <w:rsid w:val="00EC4088"/>
    <w:rsid w:val="00EC77BE"/>
    <w:rsid w:val="00ED01FF"/>
    <w:rsid w:val="00ED4305"/>
    <w:rsid w:val="00ED517A"/>
    <w:rsid w:val="00EE1868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68AA"/>
    <w:rsid w:val="00F57324"/>
    <w:rsid w:val="00F6122A"/>
    <w:rsid w:val="00F61C17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1BB9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100-s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153</cp:revision>
  <cp:lastPrinted>2018-02-02T16:20:00Z</cp:lastPrinted>
  <dcterms:created xsi:type="dcterms:W3CDTF">2022-12-09T18:13:00Z</dcterms:created>
  <dcterms:modified xsi:type="dcterms:W3CDTF">2024-09-30T18:43:00Z</dcterms:modified>
</cp:coreProperties>
</file>