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32BBE" w14:textId="77777777" w:rsidR="002A70F5" w:rsidRDefault="002A70F5" w:rsidP="00B90DD2">
      <w:pPr>
        <w:pStyle w:val="Heading4"/>
        <w:rPr>
          <w:rFonts w:ascii="Times New Roman" w:hAnsi="Times New Roman"/>
          <w:b/>
          <w:bCs/>
          <w:sz w:val="32"/>
        </w:rPr>
      </w:pPr>
    </w:p>
    <w:p w14:paraId="0C91E1E8" w14:textId="49FE8D54" w:rsidR="008E7C31" w:rsidRDefault="00EF2B89" w:rsidP="008E7C31">
      <w:pPr>
        <w:pStyle w:val="Heading4"/>
        <w:rPr>
          <w:rFonts w:ascii="Times New Roman" w:hAnsi="Times New Roman"/>
          <w:b/>
          <w:bCs/>
          <w:sz w:val="32"/>
          <w:szCs w:val="32"/>
        </w:rPr>
      </w:pPr>
      <w:r>
        <w:rPr>
          <w:rFonts w:ascii="Times New Roman" w:hAnsi="Times New Roman"/>
          <w:b/>
          <w:bCs/>
          <w:sz w:val="32"/>
          <w:szCs w:val="32"/>
        </w:rPr>
        <w:t>January 3</w:t>
      </w:r>
      <w:r w:rsidR="008E7C31">
        <w:rPr>
          <w:rFonts w:ascii="Times New Roman" w:hAnsi="Times New Roman"/>
          <w:b/>
          <w:bCs/>
          <w:sz w:val="32"/>
          <w:szCs w:val="32"/>
        </w:rPr>
        <w:t>, 202</w:t>
      </w:r>
      <w:r>
        <w:rPr>
          <w:rFonts w:ascii="Times New Roman" w:hAnsi="Times New Roman"/>
          <w:b/>
          <w:bCs/>
          <w:sz w:val="32"/>
          <w:szCs w:val="32"/>
        </w:rPr>
        <w:t>5</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B209478" w:rsidR="008E7C31" w:rsidRDefault="008E7C31" w:rsidP="008E7C31">
      <w:pPr>
        <w:pStyle w:val="Heading3"/>
        <w:rPr>
          <w:b w:val="0"/>
          <w:sz w:val="40"/>
          <w:szCs w:val="40"/>
        </w:rPr>
      </w:pPr>
      <w:r>
        <w:rPr>
          <w:bCs w:val="0"/>
          <w:sz w:val="36"/>
          <w:szCs w:val="36"/>
        </w:rPr>
        <w:t>General Decision Number - CO202</w:t>
      </w:r>
      <w:r w:rsidR="00EF2B89">
        <w:rPr>
          <w:bCs w:val="0"/>
          <w:sz w:val="36"/>
          <w:szCs w:val="36"/>
        </w:rPr>
        <w:t>5</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10BF37CA" w:rsidR="007A7B0E" w:rsidRPr="007A7B0E" w:rsidRDefault="007A7B0E" w:rsidP="007A7B0E">
            <w:pPr>
              <w:spacing w:before="20" w:after="20"/>
            </w:pPr>
            <w:r w:rsidRPr="007A7B0E">
              <w:rPr>
                <w:b/>
              </w:rPr>
              <w:lastRenderedPageBreak/>
              <w:t>Decision Nos. CO</w:t>
            </w:r>
            <w:r w:rsidR="009957FD">
              <w:rPr>
                <w:b/>
              </w:rPr>
              <w:t>202</w:t>
            </w:r>
            <w:r w:rsidR="00E54F08">
              <w:rPr>
                <w:b/>
              </w:rPr>
              <w:t>5</w:t>
            </w:r>
            <w:r w:rsidRPr="007A7B0E">
              <w:rPr>
                <w:b/>
              </w:rPr>
              <w:t>00</w:t>
            </w:r>
            <w:r w:rsidR="00435CCC">
              <w:rPr>
                <w:b/>
              </w:rPr>
              <w:t>0</w:t>
            </w:r>
            <w:r w:rsidRPr="007A7B0E">
              <w:rPr>
                <w:b/>
              </w:rPr>
              <w:t xml:space="preserve">6 </w:t>
            </w:r>
            <w:r w:rsidRPr="007A7B0E">
              <w:t xml:space="preserve">dated </w:t>
            </w:r>
            <w:r w:rsidR="00C16C75" w:rsidRPr="00C16C75">
              <w:t xml:space="preserve">January </w:t>
            </w:r>
            <w:r w:rsidR="00E54F08">
              <w:t>3</w:t>
            </w:r>
            <w:r w:rsidR="00C16C75" w:rsidRPr="00C16C75">
              <w:t>, 202</w:t>
            </w:r>
            <w:r w:rsidR="00E54F08">
              <w:t>5</w:t>
            </w:r>
            <w:r w:rsidRPr="007A7B0E">
              <w:rPr>
                <w:b/>
              </w:rPr>
              <w:t xml:space="preserve"> </w:t>
            </w:r>
            <w:r w:rsidRPr="007A7B0E">
              <w:t>supersedes</w:t>
            </w:r>
          </w:p>
          <w:p w14:paraId="304866B1" w14:textId="58E0E127" w:rsidR="001B2022" w:rsidRDefault="00D61F40" w:rsidP="00CF1159">
            <w:pPr>
              <w:spacing w:before="20" w:after="20"/>
              <w:rPr>
                <w:b/>
              </w:rPr>
            </w:pPr>
            <w:r w:rsidRPr="00D61F40">
              <w:rPr>
                <w:b/>
              </w:rPr>
              <w:t xml:space="preserve">Decision Nos. </w:t>
            </w:r>
            <w:r w:rsidR="00A95E41">
              <w:rPr>
                <w:b/>
              </w:rPr>
              <w:t>CO</w:t>
            </w:r>
            <w:r w:rsidR="00717A80">
              <w:rPr>
                <w:b/>
              </w:rPr>
              <w:t>202</w:t>
            </w:r>
            <w:r w:rsidR="00E54F08">
              <w:rPr>
                <w:b/>
              </w:rPr>
              <w:t>4</w:t>
            </w:r>
            <w:r w:rsidR="00A95E41">
              <w:rPr>
                <w:b/>
              </w:rPr>
              <w:t>0006</w:t>
            </w:r>
            <w:r w:rsidR="003609F9">
              <w:rPr>
                <w:b/>
              </w:rPr>
              <w:t xml:space="preserve"> </w:t>
            </w:r>
            <w:r w:rsidR="00F24F84">
              <w:t>dated January</w:t>
            </w:r>
            <w:r w:rsidRPr="00D61F40">
              <w:t xml:space="preserve"> </w:t>
            </w:r>
            <w:r w:rsidR="00E54F08">
              <w:t>5</w:t>
            </w:r>
            <w:r w:rsidRPr="00D61F40">
              <w:t>, 20</w:t>
            </w:r>
            <w:r w:rsidR="00717A80">
              <w:t>2</w:t>
            </w:r>
            <w:r w:rsidR="00E54F08">
              <w:t>4</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14:paraId="06DE722E" w14:textId="77777777" w:rsidR="006F1D05" w:rsidRPr="00B94256" w:rsidRDefault="006F1D05" w:rsidP="006F1D05">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41D48E43" w:rsidR="00EB48B3" w:rsidRPr="001B2022" w:rsidRDefault="00EB48B3" w:rsidP="009957FD">
            <w:pPr>
              <w:jc w:val="center"/>
              <w:rPr>
                <w:b/>
                <w:sz w:val="16"/>
                <w:szCs w:val="16"/>
              </w:rPr>
            </w:pP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5D28D5FD"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C33A42">
              <w:rPr>
                <w:rFonts w:ascii="Times New Roman" w:hAnsi="Times New Roman"/>
              </w:rPr>
              <w:t>5</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77133C2F" w:rsidR="009957FD" w:rsidRDefault="00CB0524" w:rsidP="00B90DD2">
            <w:pPr>
              <w:jc w:val="center"/>
            </w:pPr>
            <w:r>
              <w:t xml:space="preserve">General Decision No. </w:t>
            </w:r>
            <w:r w:rsidR="009957FD" w:rsidRPr="009957FD">
              <w:t>CO202</w:t>
            </w:r>
            <w:r w:rsidR="00C33A42">
              <w:t>5</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6F9BB2BF" w:rsidR="007D31E5" w:rsidRDefault="00AB1101" w:rsidP="0025239E">
            <w:pPr>
              <w:jc w:val="center"/>
            </w:pPr>
            <w:r>
              <w:t>3</w:t>
            </w:r>
            <w:r w:rsidR="00340220">
              <w:t>7</w:t>
            </w:r>
            <w:r>
              <w:t>.</w:t>
            </w:r>
            <w:r w:rsidR="00340220">
              <w:t>65</w:t>
            </w:r>
          </w:p>
        </w:tc>
        <w:tc>
          <w:tcPr>
            <w:tcW w:w="1800" w:type="dxa"/>
            <w:gridSpan w:val="2"/>
            <w:tcBorders>
              <w:top w:val="single" w:sz="4" w:space="0" w:color="auto"/>
              <w:bottom w:val="single" w:sz="12" w:space="0" w:color="auto"/>
            </w:tcBorders>
            <w:vAlign w:val="center"/>
          </w:tcPr>
          <w:p w14:paraId="3E885E36" w14:textId="38CA5E22" w:rsidR="007D31E5" w:rsidRDefault="0025239E" w:rsidP="00B90DD2">
            <w:pPr>
              <w:jc w:val="center"/>
            </w:pPr>
            <w:r w:rsidRPr="0025239E">
              <w:t>13.75%+7.</w:t>
            </w:r>
            <w:r w:rsidR="00340220">
              <w:t>55</w:t>
            </w:r>
          </w:p>
        </w:tc>
        <w:tc>
          <w:tcPr>
            <w:tcW w:w="720" w:type="dxa"/>
            <w:gridSpan w:val="2"/>
            <w:tcBorders>
              <w:top w:val="single" w:sz="4" w:space="0" w:color="auto"/>
              <w:bottom w:val="single" w:sz="12" w:space="0" w:color="auto"/>
              <w:right w:val="double" w:sz="4" w:space="0" w:color="auto"/>
            </w:tcBorders>
            <w:vAlign w:val="center"/>
          </w:tcPr>
          <w:p w14:paraId="109304F4" w14:textId="28F7343D" w:rsidR="007D31E5" w:rsidRDefault="007D31E5" w:rsidP="00B90DD2">
            <w:pPr>
              <w:jc w:val="center"/>
              <w:rPr>
                <w:b/>
              </w:rPr>
            </w:pP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3D24312B"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C33A42">
              <w:t>5</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17E5A384" w:rsidR="00CB0524" w:rsidRDefault="00CB0524" w:rsidP="00B90DD2">
            <w:pPr>
              <w:jc w:val="center"/>
              <w:rPr>
                <w:b/>
                <w:sz w:val="24"/>
              </w:rPr>
            </w:pPr>
            <w:r>
              <w:lastRenderedPageBreak/>
              <w:t xml:space="preserve">General Decision No. </w:t>
            </w:r>
            <w:r w:rsidR="00672077">
              <w:t>CO</w:t>
            </w:r>
            <w:r w:rsidR="00AD497D">
              <w:t>202</w:t>
            </w:r>
            <w:r w:rsidR="00C33A42">
              <w:t>5</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36310532" w:rsidR="00BD7D97" w:rsidRDefault="00BD7D97" w:rsidP="00BD7D97">
            <w:pPr>
              <w:jc w:val="center"/>
              <w:rPr>
                <w:b/>
                <w:sz w:val="24"/>
              </w:rPr>
            </w:pPr>
            <w:r>
              <w:lastRenderedPageBreak/>
              <w:t xml:space="preserve">General Decision No. </w:t>
            </w:r>
            <w:r w:rsidR="00672077">
              <w:t>CO</w:t>
            </w:r>
            <w:r w:rsidR="00AD497D">
              <w:t>202</w:t>
            </w:r>
            <w:r w:rsidR="00C33A42">
              <w:t>5</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w:t>
            </w:r>
            <w:proofErr w:type="gramStart"/>
            <w:r w:rsidRPr="00BB3F36">
              <w:rPr>
                <w:b/>
              </w:rPr>
              <w:t>Hand Held</w:t>
            </w:r>
            <w:proofErr w:type="gramEnd"/>
            <w:r w:rsidRPr="00BB3F36">
              <w:rPr>
                <w:b/>
              </w:rPr>
              <w:t>)</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6F38D6D3" w:rsidR="005B4D76" w:rsidRDefault="005B4D76" w:rsidP="005B4D76">
            <w:pPr>
              <w:jc w:val="center"/>
              <w:rPr>
                <w:b/>
                <w:sz w:val="24"/>
              </w:rPr>
            </w:pPr>
            <w:r>
              <w:lastRenderedPageBreak/>
              <w:t xml:space="preserve">General Decision No. </w:t>
            </w:r>
            <w:r w:rsidR="00672077">
              <w:t>CO</w:t>
            </w:r>
            <w:r w:rsidR="00AD497D">
              <w:t>202</w:t>
            </w:r>
            <w:r w:rsidR="00C33A42">
              <w:t>5</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C7DDA6E" w:rsidR="00E21F18" w:rsidRDefault="00E21F18" w:rsidP="00E21F18">
            <w:pPr>
              <w:jc w:val="center"/>
              <w:rPr>
                <w:b/>
                <w:sz w:val="24"/>
              </w:rPr>
            </w:pPr>
            <w:r>
              <w:lastRenderedPageBreak/>
              <w:t xml:space="preserve">General Decision No. </w:t>
            </w:r>
            <w:r w:rsidR="00A95E41">
              <w:t>CO202</w:t>
            </w:r>
            <w:r w:rsidR="00C33A42">
              <w:t>5</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2ACF7C34" w:rsidR="0062694A" w:rsidRDefault="0062694A" w:rsidP="0062694A">
            <w:pPr>
              <w:jc w:val="center"/>
              <w:rPr>
                <w:b/>
                <w:sz w:val="24"/>
              </w:rPr>
            </w:pPr>
            <w:r>
              <w:lastRenderedPageBreak/>
              <w:t xml:space="preserve">General Decision No. </w:t>
            </w:r>
            <w:r w:rsidR="00A95E41">
              <w:t>CO202</w:t>
            </w:r>
            <w:r w:rsidR="00C33A42">
              <w:t>5</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4E2D6D5E" w:rsidR="0062694A" w:rsidRDefault="0062694A" w:rsidP="0062694A">
            <w:pPr>
              <w:jc w:val="center"/>
              <w:rPr>
                <w:b/>
                <w:sz w:val="24"/>
              </w:rPr>
            </w:pPr>
            <w:r>
              <w:lastRenderedPageBreak/>
              <w:t xml:space="preserve">General Decision No. </w:t>
            </w:r>
            <w:r w:rsidR="00A95E41">
              <w:t>CO202</w:t>
            </w:r>
            <w:r w:rsidR="00C33A42">
              <w:t>5</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33AA0BCA" w:rsidR="009F640F" w:rsidRDefault="009F640F" w:rsidP="009F640F">
            <w:pPr>
              <w:jc w:val="center"/>
              <w:rPr>
                <w:b/>
                <w:sz w:val="24"/>
              </w:rPr>
            </w:pPr>
            <w:r>
              <w:lastRenderedPageBreak/>
              <w:t xml:space="preserve">General Decision No. </w:t>
            </w:r>
            <w:r w:rsidR="00A95E41">
              <w:t>CO202</w:t>
            </w:r>
            <w:r w:rsidR="00C33A42">
              <w:t>5</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6B9F106D"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3CB27B"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2B8335DA"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C33A42">
        <w:rPr>
          <w:b/>
          <w:sz w:val="24"/>
          <w:szCs w:val="24"/>
        </w:rPr>
        <w:t>5</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39C6F" w14:textId="77777777" w:rsidR="00FF3423" w:rsidRDefault="00FF3423">
      <w:r>
        <w:separator/>
      </w:r>
    </w:p>
  </w:endnote>
  <w:endnote w:type="continuationSeparator" w:id="0">
    <w:p w14:paraId="7D609874" w14:textId="77777777" w:rsidR="00FF3423" w:rsidRDefault="00FF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D747D" w14:textId="77777777" w:rsidR="00FF3423" w:rsidRDefault="00FF3423">
      <w:r>
        <w:separator/>
      </w:r>
    </w:p>
  </w:footnote>
  <w:footnote w:type="continuationSeparator" w:id="0">
    <w:p w14:paraId="71607380" w14:textId="77777777" w:rsidR="00FF3423" w:rsidRDefault="00FF3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0C6BC80E" w:rsidR="002F7D06" w:rsidRDefault="00B92DF4" w:rsidP="002F7D06">
    <w:pPr>
      <w:tabs>
        <w:tab w:val="right" w:pos="10080"/>
      </w:tabs>
    </w:pPr>
    <w:r>
      <w:t>U.S. Dept. of Labor Davis Bacon Minimum Wages, Colorado</w:t>
    </w:r>
    <w:r>
      <w:tab/>
      <w:t xml:space="preserve">Date: </w:t>
    </w:r>
    <w:r w:rsidR="00EF2B89">
      <w:t>January 3</w:t>
    </w:r>
    <w:r w:rsidRPr="00C16C75">
      <w:t>, 202</w:t>
    </w:r>
    <w:r w:rsidR="00EF2B89">
      <w:t>5</w:t>
    </w:r>
    <w:r>
      <w:t xml:space="preserve">  </w:t>
    </w:r>
  </w:p>
  <w:p w14:paraId="198EC69C" w14:textId="2C7FF095" w:rsidR="00D9067C" w:rsidRDefault="00B92DF4" w:rsidP="002F7D06">
    <w:pPr>
      <w:tabs>
        <w:tab w:val="right" w:pos="10080"/>
      </w:tabs>
    </w:pPr>
    <w:r>
      <w:t>Highway Construction, General Decision Number – CO202</w:t>
    </w:r>
    <w:r w:rsidR="00EF2B89">
      <w:t>5</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61C9"/>
    <w:rsid w:val="004D6785"/>
    <w:rsid w:val="004D75D3"/>
    <w:rsid w:val="004E5AF2"/>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CE0"/>
    <w:rsid w:val="005E0EC0"/>
    <w:rsid w:val="005E1DEE"/>
    <w:rsid w:val="005E3BEA"/>
    <w:rsid w:val="005E451C"/>
    <w:rsid w:val="005E5050"/>
    <w:rsid w:val="005E5507"/>
    <w:rsid w:val="005E66A9"/>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4EB"/>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2C75"/>
    <w:rsid w:val="00B67202"/>
    <w:rsid w:val="00B67B90"/>
    <w:rsid w:val="00B71894"/>
    <w:rsid w:val="00B71F10"/>
    <w:rsid w:val="00B73DA6"/>
    <w:rsid w:val="00B74160"/>
    <w:rsid w:val="00B741F5"/>
    <w:rsid w:val="00B74BBF"/>
    <w:rsid w:val="00B77015"/>
    <w:rsid w:val="00B835BB"/>
    <w:rsid w:val="00B90DD2"/>
    <w:rsid w:val="00B91BAE"/>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11</Pages>
  <Words>2115</Words>
  <Characters>12059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79</cp:revision>
  <cp:lastPrinted>2012-02-17T22:13:00Z</cp:lastPrinted>
  <dcterms:created xsi:type="dcterms:W3CDTF">2022-02-25T09:15:00Z</dcterms:created>
  <dcterms:modified xsi:type="dcterms:W3CDTF">2025-01-05T14:55:00Z</dcterms:modified>
</cp:coreProperties>
</file>