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03" w:rsidRPr="00762A0F" w:rsidRDefault="009B5EA1" w:rsidP="00207EC7">
      <w:pPr>
        <w:tabs>
          <w:tab w:val="left" w:pos="2848"/>
        </w:tabs>
        <w:jc w:val="center"/>
        <w:rPr>
          <w:b/>
        </w:rPr>
      </w:pPr>
      <w:r>
        <w:rPr>
          <w:b/>
        </w:rPr>
        <w:t xml:space="preserve">PROJECT </w:t>
      </w:r>
      <w:r w:rsidR="00762A0F" w:rsidRPr="00762A0F">
        <w:rPr>
          <w:b/>
        </w:rPr>
        <w:t>APPLICATION INSTRUCTIONS AND TEMPLATE</w:t>
      </w:r>
    </w:p>
    <w:p w:rsidR="006C349F" w:rsidRDefault="006C349F" w:rsidP="002D0338">
      <w:pPr>
        <w:autoSpaceDE w:val="0"/>
        <w:autoSpaceDN w:val="0"/>
        <w:adjustRightInd w:val="0"/>
        <w:jc w:val="both"/>
        <w:rPr>
          <w:color w:val="231F20"/>
          <w:sz w:val="22"/>
          <w:szCs w:val="22"/>
        </w:rPr>
      </w:pPr>
    </w:p>
    <w:p w:rsidR="00762A0F" w:rsidRPr="000170BB" w:rsidRDefault="00762A0F" w:rsidP="002D0338">
      <w:pPr>
        <w:autoSpaceDE w:val="0"/>
        <w:autoSpaceDN w:val="0"/>
        <w:adjustRightInd w:val="0"/>
        <w:jc w:val="both"/>
        <w:rPr>
          <w:color w:val="231F20"/>
          <w:sz w:val="22"/>
          <w:szCs w:val="22"/>
        </w:rPr>
      </w:pPr>
    </w:p>
    <w:p w:rsidR="006C349F" w:rsidRPr="00111611" w:rsidRDefault="00CC316B" w:rsidP="006C349F">
      <w:pPr>
        <w:pStyle w:val="Heading1"/>
        <w:shd w:val="clear" w:color="auto" w:fill="D9D9D9"/>
        <w:rPr>
          <w:rFonts w:ascii="Times New Roman" w:hAnsi="Times New Roman"/>
          <w:color w:val="244061"/>
          <w:sz w:val="24"/>
          <w:szCs w:val="24"/>
        </w:rPr>
      </w:pPr>
      <w:r w:rsidRPr="00111611">
        <w:rPr>
          <w:rFonts w:ascii="Times New Roman" w:hAnsi="Times New Roman"/>
          <w:color w:val="244061"/>
          <w:sz w:val="24"/>
          <w:szCs w:val="24"/>
        </w:rPr>
        <w:t>PROJECT NARRATIVE</w:t>
      </w:r>
      <w:r w:rsidR="006C349F" w:rsidRPr="00111611">
        <w:rPr>
          <w:rFonts w:ascii="Times New Roman" w:hAnsi="Times New Roman"/>
          <w:color w:val="244061"/>
          <w:sz w:val="24"/>
          <w:szCs w:val="24"/>
        </w:rPr>
        <w:t xml:space="preserve"> INSTRUCTIONS</w:t>
      </w:r>
    </w:p>
    <w:p w:rsidR="00827790" w:rsidRDefault="00827790" w:rsidP="00CE4453">
      <w:pPr>
        <w:pStyle w:val="ListParagraph"/>
        <w:ind w:left="0"/>
        <w:rPr>
          <w:rFonts w:ascii="Times New Roman" w:hAnsi="Times New Roman"/>
          <w:bCs/>
          <w:color w:val="000000"/>
          <w:sz w:val="24"/>
          <w:szCs w:val="24"/>
        </w:rPr>
      </w:pPr>
    </w:p>
    <w:p w:rsidR="00827790" w:rsidRDefault="007A3E9C" w:rsidP="00207EC7">
      <w:pPr>
        <w:autoSpaceDE w:val="0"/>
        <w:autoSpaceDN w:val="0"/>
        <w:adjustRightInd w:val="0"/>
        <w:rPr>
          <w:bCs/>
          <w:color w:val="000000"/>
        </w:rPr>
      </w:pPr>
      <w:r w:rsidRPr="00CE4453">
        <w:rPr>
          <w:bCs/>
          <w:color w:val="000000"/>
        </w:rPr>
        <w:t xml:space="preserve">Below are </w:t>
      </w:r>
      <w:r w:rsidR="009B5EA1" w:rsidRPr="00CE4453">
        <w:rPr>
          <w:bCs/>
          <w:color w:val="000000"/>
        </w:rPr>
        <w:t>instr</w:t>
      </w:r>
      <w:r w:rsidR="009B5EA1">
        <w:rPr>
          <w:bCs/>
          <w:color w:val="000000"/>
        </w:rPr>
        <w:t>u</w:t>
      </w:r>
      <w:r w:rsidR="009B5EA1" w:rsidRPr="00CE4453">
        <w:rPr>
          <w:bCs/>
          <w:color w:val="000000"/>
        </w:rPr>
        <w:t>ctions</w:t>
      </w:r>
      <w:r w:rsidR="00207EC7">
        <w:rPr>
          <w:bCs/>
          <w:color w:val="000000"/>
        </w:rPr>
        <w:t xml:space="preserve"> for what each section of the Project N</w:t>
      </w:r>
      <w:r w:rsidRPr="00CE4453">
        <w:rPr>
          <w:bCs/>
          <w:color w:val="000000"/>
        </w:rPr>
        <w:t>arrative</w:t>
      </w:r>
      <w:r w:rsidR="00762A0F">
        <w:rPr>
          <w:bCs/>
          <w:color w:val="000000"/>
        </w:rPr>
        <w:t xml:space="preserve"> and Detailed Budget</w:t>
      </w:r>
      <w:r w:rsidRPr="00CE4453">
        <w:rPr>
          <w:bCs/>
          <w:color w:val="000000"/>
        </w:rPr>
        <w:t xml:space="preserve"> should include.</w:t>
      </w:r>
      <w:r w:rsidR="00827790" w:rsidRPr="00827790">
        <w:rPr>
          <w:bCs/>
          <w:color w:val="000000"/>
        </w:rPr>
        <w:t xml:space="preserve"> </w:t>
      </w:r>
      <w:r w:rsidR="00827790" w:rsidRPr="00CE4453">
        <w:rPr>
          <w:bCs/>
          <w:color w:val="000000"/>
        </w:rPr>
        <w:t xml:space="preserve">Applicants should </w:t>
      </w:r>
      <w:r w:rsidR="00827790">
        <w:rPr>
          <w:bCs/>
          <w:color w:val="000000"/>
        </w:rPr>
        <w:t>complete the</w:t>
      </w:r>
      <w:r w:rsidR="00827790" w:rsidRPr="00CE4453">
        <w:rPr>
          <w:bCs/>
          <w:color w:val="000000"/>
        </w:rPr>
        <w:t xml:space="preserve"> application template </w:t>
      </w:r>
      <w:r w:rsidR="00827790">
        <w:rPr>
          <w:bCs/>
          <w:color w:val="000000"/>
        </w:rPr>
        <w:t>on page 7 utilizing these instructions.</w:t>
      </w:r>
      <w:r w:rsidR="00207EC7" w:rsidRPr="00207EC7">
        <w:rPr>
          <w:bCs/>
          <w:color w:val="000000"/>
        </w:rPr>
        <w:t xml:space="preserve"> </w:t>
      </w:r>
      <w:r w:rsidR="00207EC7">
        <w:rPr>
          <w:bCs/>
          <w:color w:val="000000"/>
        </w:rPr>
        <w:t xml:space="preserve">Once the application is complete, delete these instructions prior to printing </w:t>
      </w:r>
      <w:r w:rsidR="00CB4604">
        <w:rPr>
          <w:bCs/>
          <w:color w:val="000000"/>
        </w:rPr>
        <w:t>and submitting the application.</w:t>
      </w:r>
      <w:r w:rsidR="00FA55EF">
        <w:rPr>
          <w:bCs/>
          <w:color w:val="000000"/>
        </w:rPr>
        <w:t xml:space="preserve"> </w:t>
      </w:r>
    </w:p>
    <w:p w:rsidR="007A3E9C" w:rsidRPr="00111611" w:rsidRDefault="007A3E9C" w:rsidP="006C349F">
      <w:pPr>
        <w:autoSpaceDE w:val="0"/>
        <w:autoSpaceDN w:val="0"/>
        <w:adjustRightInd w:val="0"/>
        <w:jc w:val="both"/>
        <w:rPr>
          <w:b/>
          <w:bCs/>
          <w:color w:val="000000"/>
          <w:u w:val="single"/>
        </w:rPr>
      </w:pPr>
    </w:p>
    <w:p w:rsidR="007A3E9C" w:rsidRPr="00111611" w:rsidRDefault="005E3C03" w:rsidP="006C349F">
      <w:pPr>
        <w:autoSpaceDE w:val="0"/>
        <w:autoSpaceDN w:val="0"/>
        <w:adjustRightInd w:val="0"/>
        <w:jc w:val="both"/>
        <w:rPr>
          <w:b/>
          <w:bCs/>
          <w:color w:val="000000"/>
          <w:u w:val="single"/>
        </w:rPr>
      </w:pPr>
      <w:r w:rsidRPr="00111611">
        <w:rPr>
          <w:b/>
          <w:bCs/>
          <w:color w:val="000000"/>
          <w:u w:val="single"/>
        </w:rPr>
        <w:t>Emphasis Area</w:t>
      </w:r>
    </w:p>
    <w:p w:rsidR="00793A8E" w:rsidRDefault="007A3E9C" w:rsidP="006C349F">
      <w:pPr>
        <w:autoSpaceDE w:val="0"/>
        <w:autoSpaceDN w:val="0"/>
        <w:adjustRightInd w:val="0"/>
        <w:jc w:val="both"/>
        <w:rPr>
          <w:bCs/>
          <w:color w:val="000000"/>
        </w:rPr>
      </w:pPr>
      <w:r w:rsidRPr="00111611">
        <w:rPr>
          <w:bCs/>
          <w:color w:val="000000"/>
        </w:rPr>
        <w:t>Select ONE emphasis area that best describes the focus of your project from the list</w:t>
      </w:r>
      <w:r w:rsidR="00793A8E">
        <w:rPr>
          <w:bCs/>
          <w:color w:val="000000"/>
        </w:rPr>
        <w:t xml:space="preserve"> of </w:t>
      </w:r>
      <w:r w:rsidR="00690676">
        <w:rPr>
          <w:bCs/>
          <w:color w:val="000000"/>
        </w:rPr>
        <w:t>nine</w:t>
      </w:r>
      <w:r w:rsidR="00793A8E">
        <w:rPr>
          <w:bCs/>
          <w:color w:val="000000"/>
        </w:rPr>
        <w:t xml:space="preserve"> emphasis areas</w:t>
      </w:r>
      <w:r w:rsidRPr="00111611">
        <w:rPr>
          <w:bCs/>
          <w:color w:val="000000"/>
        </w:rPr>
        <w:t xml:space="preserve"> on the introduction page: </w:t>
      </w:r>
    </w:p>
    <w:p w:rsidR="00762A0F" w:rsidRDefault="00762A0F" w:rsidP="006C349F">
      <w:pPr>
        <w:autoSpaceDE w:val="0"/>
        <w:autoSpaceDN w:val="0"/>
        <w:adjustRightInd w:val="0"/>
        <w:jc w:val="both"/>
        <w:rPr>
          <w:bCs/>
          <w:color w:val="000000"/>
        </w:rPr>
      </w:pPr>
    </w:p>
    <w:p w:rsidR="00793A8E" w:rsidRDefault="00827790" w:rsidP="00AA4441">
      <w:pPr>
        <w:numPr>
          <w:ilvl w:val="0"/>
          <w:numId w:val="13"/>
        </w:numPr>
        <w:autoSpaceDE w:val="0"/>
        <w:autoSpaceDN w:val="0"/>
        <w:adjustRightInd w:val="0"/>
        <w:jc w:val="both"/>
        <w:rPr>
          <w:bCs/>
          <w:color w:val="000000"/>
        </w:rPr>
      </w:pPr>
      <w:r>
        <w:rPr>
          <w:bCs/>
          <w:color w:val="000000"/>
        </w:rPr>
        <w:t>Impaired D</w:t>
      </w:r>
      <w:r w:rsidR="00793A8E">
        <w:rPr>
          <w:bCs/>
          <w:color w:val="000000"/>
        </w:rPr>
        <w:t>riving;</w:t>
      </w:r>
    </w:p>
    <w:p w:rsidR="00793A8E" w:rsidRDefault="00827790" w:rsidP="00AA4441">
      <w:pPr>
        <w:numPr>
          <w:ilvl w:val="0"/>
          <w:numId w:val="13"/>
        </w:numPr>
        <w:autoSpaceDE w:val="0"/>
        <w:autoSpaceDN w:val="0"/>
        <w:adjustRightInd w:val="0"/>
        <w:jc w:val="both"/>
        <w:rPr>
          <w:bCs/>
          <w:color w:val="000000"/>
        </w:rPr>
      </w:pPr>
      <w:r>
        <w:rPr>
          <w:bCs/>
          <w:color w:val="000000"/>
        </w:rPr>
        <w:t>Young D</w:t>
      </w:r>
      <w:r w:rsidR="00793A8E">
        <w:rPr>
          <w:bCs/>
          <w:color w:val="000000"/>
        </w:rPr>
        <w:t>rivers;</w:t>
      </w:r>
    </w:p>
    <w:p w:rsidR="00793A8E" w:rsidRDefault="00827790" w:rsidP="00AA4441">
      <w:pPr>
        <w:numPr>
          <w:ilvl w:val="0"/>
          <w:numId w:val="13"/>
        </w:numPr>
        <w:autoSpaceDE w:val="0"/>
        <w:autoSpaceDN w:val="0"/>
        <w:adjustRightInd w:val="0"/>
        <w:jc w:val="both"/>
        <w:rPr>
          <w:bCs/>
          <w:color w:val="000000"/>
        </w:rPr>
      </w:pPr>
      <w:r>
        <w:rPr>
          <w:bCs/>
          <w:color w:val="000000"/>
        </w:rPr>
        <w:t>Motorcycle S</w:t>
      </w:r>
      <w:r w:rsidR="00793A8E">
        <w:rPr>
          <w:bCs/>
          <w:color w:val="000000"/>
        </w:rPr>
        <w:t>afety;</w:t>
      </w:r>
    </w:p>
    <w:p w:rsidR="00793A8E" w:rsidRDefault="00827790" w:rsidP="00AA4441">
      <w:pPr>
        <w:numPr>
          <w:ilvl w:val="0"/>
          <w:numId w:val="13"/>
        </w:numPr>
        <w:autoSpaceDE w:val="0"/>
        <w:autoSpaceDN w:val="0"/>
        <w:adjustRightInd w:val="0"/>
        <w:jc w:val="both"/>
        <w:rPr>
          <w:bCs/>
          <w:color w:val="000000"/>
        </w:rPr>
      </w:pPr>
      <w:r>
        <w:rPr>
          <w:bCs/>
          <w:color w:val="000000"/>
        </w:rPr>
        <w:t>Speed E</w:t>
      </w:r>
      <w:r w:rsidR="00793A8E">
        <w:rPr>
          <w:bCs/>
          <w:color w:val="000000"/>
        </w:rPr>
        <w:t>nforcement;</w:t>
      </w:r>
    </w:p>
    <w:p w:rsidR="00793A8E" w:rsidRDefault="00827790" w:rsidP="00AA4441">
      <w:pPr>
        <w:numPr>
          <w:ilvl w:val="0"/>
          <w:numId w:val="13"/>
        </w:numPr>
        <w:autoSpaceDE w:val="0"/>
        <w:autoSpaceDN w:val="0"/>
        <w:adjustRightInd w:val="0"/>
        <w:jc w:val="both"/>
        <w:rPr>
          <w:bCs/>
          <w:color w:val="000000"/>
        </w:rPr>
      </w:pPr>
      <w:r>
        <w:rPr>
          <w:bCs/>
          <w:color w:val="000000"/>
        </w:rPr>
        <w:t>Seatbelt C</w:t>
      </w:r>
      <w:r w:rsidR="00793A8E">
        <w:rPr>
          <w:bCs/>
          <w:color w:val="000000"/>
        </w:rPr>
        <w:t>ompliance;</w:t>
      </w:r>
    </w:p>
    <w:p w:rsidR="00793A8E" w:rsidRDefault="00827790" w:rsidP="00AA4441">
      <w:pPr>
        <w:numPr>
          <w:ilvl w:val="0"/>
          <w:numId w:val="13"/>
        </w:numPr>
        <w:autoSpaceDE w:val="0"/>
        <w:autoSpaceDN w:val="0"/>
        <w:adjustRightInd w:val="0"/>
        <w:jc w:val="both"/>
        <w:rPr>
          <w:bCs/>
          <w:color w:val="000000"/>
        </w:rPr>
      </w:pPr>
      <w:r>
        <w:rPr>
          <w:bCs/>
          <w:color w:val="000000"/>
        </w:rPr>
        <w:t>Child P</w:t>
      </w:r>
      <w:r w:rsidR="00793A8E">
        <w:rPr>
          <w:bCs/>
          <w:color w:val="000000"/>
        </w:rPr>
        <w:t>assenge</w:t>
      </w:r>
      <w:r>
        <w:rPr>
          <w:bCs/>
          <w:color w:val="000000"/>
        </w:rPr>
        <w:t>r S</w:t>
      </w:r>
      <w:r w:rsidR="00793A8E">
        <w:rPr>
          <w:bCs/>
          <w:color w:val="000000"/>
        </w:rPr>
        <w:t>afety;</w:t>
      </w:r>
    </w:p>
    <w:p w:rsidR="00793A8E" w:rsidRPr="00793A8E" w:rsidRDefault="00CB613E" w:rsidP="00AA4441">
      <w:pPr>
        <w:numPr>
          <w:ilvl w:val="0"/>
          <w:numId w:val="13"/>
        </w:numPr>
        <w:autoSpaceDE w:val="0"/>
        <w:autoSpaceDN w:val="0"/>
        <w:adjustRightInd w:val="0"/>
        <w:jc w:val="both"/>
        <w:rPr>
          <w:b/>
          <w:bCs/>
          <w:color w:val="000000"/>
        </w:rPr>
      </w:pPr>
      <w:r>
        <w:rPr>
          <w:bCs/>
          <w:color w:val="000000"/>
        </w:rPr>
        <w:t>Pedestrian/</w:t>
      </w:r>
      <w:r w:rsidR="00762A0F">
        <w:rPr>
          <w:bCs/>
          <w:color w:val="000000"/>
        </w:rPr>
        <w:t xml:space="preserve">Bicycle </w:t>
      </w:r>
      <w:r w:rsidR="00827790">
        <w:rPr>
          <w:bCs/>
          <w:color w:val="000000"/>
        </w:rPr>
        <w:t>S</w:t>
      </w:r>
      <w:r w:rsidR="00793A8E">
        <w:rPr>
          <w:bCs/>
          <w:color w:val="000000"/>
        </w:rPr>
        <w:t xml:space="preserve">afety; </w:t>
      </w:r>
    </w:p>
    <w:p w:rsidR="00690676" w:rsidRDefault="00827790" w:rsidP="00793A8E">
      <w:pPr>
        <w:numPr>
          <w:ilvl w:val="0"/>
          <w:numId w:val="13"/>
        </w:numPr>
        <w:autoSpaceDE w:val="0"/>
        <w:autoSpaceDN w:val="0"/>
        <w:adjustRightInd w:val="0"/>
        <w:jc w:val="both"/>
        <w:rPr>
          <w:bCs/>
          <w:color w:val="000000"/>
        </w:rPr>
      </w:pPr>
      <w:r>
        <w:rPr>
          <w:bCs/>
          <w:color w:val="000000"/>
        </w:rPr>
        <w:t>Distracted D</w:t>
      </w:r>
      <w:r w:rsidR="007A3E9C" w:rsidRPr="00111611">
        <w:rPr>
          <w:bCs/>
          <w:color w:val="000000"/>
        </w:rPr>
        <w:t>riving</w:t>
      </w:r>
      <w:r w:rsidR="00690676">
        <w:rPr>
          <w:bCs/>
          <w:color w:val="000000"/>
        </w:rPr>
        <w:t>; or</w:t>
      </w:r>
    </w:p>
    <w:p w:rsidR="00793A8E" w:rsidRDefault="00690676" w:rsidP="00793A8E">
      <w:pPr>
        <w:numPr>
          <w:ilvl w:val="0"/>
          <w:numId w:val="13"/>
        </w:numPr>
        <w:autoSpaceDE w:val="0"/>
        <w:autoSpaceDN w:val="0"/>
        <w:adjustRightInd w:val="0"/>
        <w:jc w:val="both"/>
        <w:rPr>
          <w:bCs/>
          <w:color w:val="000000"/>
        </w:rPr>
      </w:pPr>
      <w:r>
        <w:rPr>
          <w:bCs/>
          <w:color w:val="000000"/>
        </w:rPr>
        <w:t>Older Drivers</w:t>
      </w:r>
    </w:p>
    <w:p w:rsidR="00827790" w:rsidRPr="00D6190A" w:rsidRDefault="00827790" w:rsidP="00827790">
      <w:pPr>
        <w:autoSpaceDE w:val="0"/>
        <w:autoSpaceDN w:val="0"/>
        <w:adjustRightInd w:val="0"/>
        <w:ind w:left="720"/>
        <w:jc w:val="both"/>
        <w:rPr>
          <w:bCs/>
          <w:color w:val="000000"/>
        </w:rPr>
      </w:pPr>
    </w:p>
    <w:p w:rsidR="007A3E9C" w:rsidRPr="00793A8E" w:rsidRDefault="007A3E9C" w:rsidP="00793A8E">
      <w:pPr>
        <w:autoSpaceDE w:val="0"/>
        <w:autoSpaceDN w:val="0"/>
        <w:adjustRightInd w:val="0"/>
        <w:jc w:val="both"/>
        <w:rPr>
          <w:bCs/>
          <w:color w:val="000000"/>
        </w:rPr>
      </w:pPr>
      <w:r w:rsidRPr="00793A8E">
        <w:rPr>
          <w:bCs/>
          <w:color w:val="000000"/>
        </w:rPr>
        <w:t>Separate applications need to be submitted for more than one project.</w:t>
      </w:r>
    </w:p>
    <w:p w:rsidR="00FF0F8A" w:rsidRPr="00111611" w:rsidRDefault="00FF0F8A" w:rsidP="00FF0F8A">
      <w:r w:rsidRPr="00111611">
        <w:t xml:space="preserve"> </w:t>
      </w:r>
    </w:p>
    <w:p w:rsidR="00260368" w:rsidRPr="00FF0F8A" w:rsidRDefault="003F3541" w:rsidP="00260368">
      <w:pPr>
        <w:autoSpaceDE w:val="0"/>
        <w:autoSpaceDN w:val="0"/>
        <w:adjustRightInd w:val="0"/>
        <w:jc w:val="both"/>
        <w:rPr>
          <w:b/>
          <w:sz w:val="28"/>
          <w:szCs w:val="28"/>
        </w:rPr>
      </w:pPr>
      <w:r w:rsidRPr="00FF0F8A">
        <w:rPr>
          <w:b/>
          <w:sz w:val="28"/>
          <w:szCs w:val="28"/>
          <w:u w:val="single"/>
        </w:rPr>
        <w:t xml:space="preserve">Problem </w:t>
      </w:r>
      <w:proofErr w:type="gramStart"/>
      <w:r w:rsidRPr="00D15C09">
        <w:rPr>
          <w:b/>
          <w:sz w:val="28"/>
          <w:szCs w:val="28"/>
          <w:u w:val="single"/>
        </w:rPr>
        <w:t>Identification</w:t>
      </w:r>
      <w:r w:rsidRPr="00D15C09">
        <w:rPr>
          <w:i/>
          <w:sz w:val="28"/>
          <w:szCs w:val="28"/>
          <w:u w:val="single"/>
        </w:rPr>
        <w:t xml:space="preserve"> </w:t>
      </w:r>
      <w:r w:rsidR="007A3E9C" w:rsidRPr="00D15C09">
        <w:rPr>
          <w:sz w:val="28"/>
          <w:szCs w:val="28"/>
          <w:u w:val="single"/>
        </w:rPr>
        <w:t xml:space="preserve"> (</w:t>
      </w:r>
      <w:proofErr w:type="gramEnd"/>
      <w:r w:rsidR="0015527C">
        <w:rPr>
          <w:b/>
          <w:sz w:val="28"/>
          <w:szCs w:val="28"/>
          <w:u w:val="single"/>
        </w:rPr>
        <w:t>25</w:t>
      </w:r>
      <w:r w:rsidR="00AA4441" w:rsidRPr="00D15C09">
        <w:rPr>
          <w:b/>
          <w:sz w:val="28"/>
          <w:szCs w:val="28"/>
          <w:u w:val="single"/>
        </w:rPr>
        <w:t xml:space="preserve"> </w:t>
      </w:r>
      <w:r w:rsidR="007A3E9C" w:rsidRPr="00D15C09">
        <w:rPr>
          <w:b/>
          <w:sz w:val="28"/>
          <w:szCs w:val="28"/>
          <w:u w:val="single"/>
        </w:rPr>
        <w:t>Points)</w:t>
      </w:r>
    </w:p>
    <w:p w:rsidR="00260368" w:rsidRDefault="00260368" w:rsidP="00260368">
      <w:r w:rsidRPr="00111611">
        <w:t xml:space="preserve">Describe the </w:t>
      </w:r>
      <w:r>
        <w:t xml:space="preserve">specific </w:t>
      </w:r>
      <w:r w:rsidRPr="00111611">
        <w:t>pr</w:t>
      </w:r>
      <w:r>
        <w:t>oblem</w:t>
      </w:r>
      <w:r w:rsidR="00793A8E">
        <w:t>(s)</w:t>
      </w:r>
      <w:r>
        <w:t xml:space="preserve"> </w:t>
      </w:r>
      <w:r w:rsidR="00793A8E">
        <w:t xml:space="preserve">within your chosen emphasis area </w:t>
      </w:r>
      <w:r w:rsidR="00AA4441">
        <w:t>to be addressed by your</w:t>
      </w:r>
      <w:r w:rsidR="00625E84">
        <w:t xml:space="preserve"> three-year</w:t>
      </w:r>
      <w:r w:rsidR="00AA4441">
        <w:t xml:space="preserve"> project</w:t>
      </w:r>
      <w:r w:rsidRPr="00111611">
        <w:t xml:space="preserve"> by </w:t>
      </w:r>
      <w:r>
        <w:t xml:space="preserve">using current and relevant </w:t>
      </w:r>
      <w:r w:rsidRPr="00111611">
        <w:t>data.</w:t>
      </w:r>
      <w:r>
        <w:t xml:space="preserve"> The identified problem(s) must be related to one of the following CDOT performance measures.</w:t>
      </w:r>
      <w:r w:rsidR="00690676">
        <w:t xml:space="preserve"> You must </w:t>
      </w:r>
      <w:r w:rsidR="00690676" w:rsidRPr="00DF20AE">
        <w:rPr>
          <w:b/>
        </w:rPr>
        <w:t>identify and include</w:t>
      </w:r>
      <w:r w:rsidR="00690676">
        <w:t xml:space="preserve"> at least one of the measures below in this section of the application.</w:t>
      </w:r>
    </w:p>
    <w:p w:rsidR="00F97DC7" w:rsidRDefault="00F97DC7" w:rsidP="00260368"/>
    <w:p w:rsidR="00690676" w:rsidRDefault="00690676" w:rsidP="00690676">
      <w:pPr>
        <w:pStyle w:val="ListParagraph"/>
        <w:numPr>
          <w:ilvl w:val="0"/>
          <w:numId w:val="9"/>
        </w:numPr>
        <w:rPr>
          <w:rFonts w:ascii="Times New Roman" w:hAnsi="Times New Roman"/>
          <w:b/>
          <w:sz w:val="24"/>
          <w:szCs w:val="24"/>
        </w:rPr>
      </w:pPr>
      <w:r w:rsidRPr="00C91FD8">
        <w:rPr>
          <w:rFonts w:ascii="Times New Roman" w:hAnsi="Times New Roman"/>
          <w:b/>
          <w:sz w:val="24"/>
          <w:szCs w:val="24"/>
        </w:rPr>
        <w:t xml:space="preserve">C-1.  </w:t>
      </w:r>
      <w:r w:rsidRPr="00C91FD8">
        <w:rPr>
          <w:rFonts w:ascii="Times New Roman" w:hAnsi="Times New Roman"/>
          <w:b/>
          <w:sz w:val="24"/>
          <w:szCs w:val="24"/>
        </w:rPr>
        <w:tab/>
        <w:t>Reduce the number of traffic fatalities</w:t>
      </w:r>
    </w:p>
    <w:p w:rsidR="00690676" w:rsidRPr="00B67E6D" w:rsidRDefault="00690676" w:rsidP="00690676">
      <w:pPr>
        <w:pStyle w:val="ListParagraph"/>
        <w:numPr>
          <w:ilvl w:val="0"/>
          <w:numId w:val="9"/>
        </w:numPr>
        <w:rPr>
          <w:rFonts w:ascii="Times New Roman" w:hAnsi="Times New Roman"/>
          <w:b/>
          <w:sz w:val="24"/>
          <w:szCs w:val="24"/>
        </w:rPr>
      </w:pPr>
      <w:r w:rsidRPr="00B67E6D">
        <w:rPr>
          <w:rFonts w:ascii="Times New Roman" w:hAnsi="Times New Roman"/>
          <w:b/>
          <w:sz w:val="24"/>
          <w:szCs w:val="24"/>
        </w:rPr>
        <w:t>C-2.</w:t>
      </w:r>
      <w:r w:rsidRPr="00B67E6D">
        <w:rPr>
          <w:rFonts w:ascii="Times New Roman" w:hAnsi="Times New Roman"/>
          <w:b/>
          <w:sz w:val="24"/>
          <w:szCs w:val="24"/>
        </w:rPr>
        <w:tab/>
        <w:t>Reduce the number of serious injuries in traffic crashes</w:t>
      </w:r>
    </w:p>
    <w:p w:rsidR="00690676" w:rsidRDefault="00690676" w:rsidP="00690676">
      <w:pPr>
        <w:pStyle w:val="ListParagraph"/>
        <w:numPr>
          <w:ilvl w:val="0"/>
          <w:numId w:val="9"/>
        </w:numPr>
        <w:rPr>
          <w:rFonts w:ascii="Times New Roman" w:hAnsi="Times New Roman"/>
          <w:b/>
          <w:sz w:val="24"/>
          <w:szCs w:val="24"/>
        </w:rPr>
      </w:pPr>
      <w:r w:rsidRPr="00C91FD8">
        <w:rPr>
          <w:rFonts w:ascii="Times New Roman" w:hAnsi="Times New Roman"/>
          <w:b/>
          <w:sz w:val="24"/>
          <w:szCs w:val="24"/>
        </w:rPr>
        <w:t xml:space="preserve">C-3.  </w:t>
      </w:r>
      <w:r w:rsidRPr="00C91FD8">
        <w:rPr>
          <w:rFonts w:ascii="Times New Roman" w:hAnsi="Times New Roman"/>
          <w:b/>
          <w:sz w:val="24"/>
          <w:szCs w:val="24"/>
        </w:rPr>
        <w:tab/>
        <w:t>Reduce the fatalities per Vehicle Miles Traveled (VMT)</w:t>
      </w:r>
    </w:p>
    <w:p w:rsidR="00690676" w:rsidRPr="00B67E6D" w:rsidRDefault="00690676" w:rsidP="00690676">
      <w:pPr>
        <w:pStyle w:val="ListParagraph"/>
        <w:numPr>
          <w:ilvl w:val="0"/>
          <w:numId w:val="9"/>
        </w:numPr>
        <w:rPr>
          <w:rFonts w:ascii="Times New Roman" w:hAnsi="Times New Roman"/>
          <w:b/>
          <w:sz w:val="24"/>
          <w:szCs w:val="24"/>
        </w:rPr>
      </w:pPr>
      <w:r w:rsidRPr="00B67E6D">
        <w:rPr>
          <w:rFonts w:ascii="Times New Roman" w:hAnsi="Times New Roman"/>
          <w:b/>
          <w:sz w:val="24"/>
          <w:szCs w:val="24"/>
        </w:rPr>
        <w:t xml:space="preserve">C-4.  </w:t>
      </w:r>
      <w:r w:rsidRPr="00B67E6D">
        <w:rPr>
          <w:rFonts w:ascii="Times New Roman" w:hAnsi="Times New Roman"/>
          <w:b/>
          <w:sz w:val="24"/>
          <w:szCs w:val="24"/>
        </w:rPr>
        <w:tab/>
        <w:t>Reduce the number of unrestrained passenger vehicle occupant fatalities, all seat positions</w:t>
      </w:r>
    </w:p>
    <w:p w:rsidR="00690676" w:rsidRPr="00C91FD8" w:rsidRDefault="00690676" w:rsidP="00690676">
      <w:pPr>
        <w:pStyle w:val="ListParagraph"/>
        <w:numPr>
          <w:ilvl w:val="0"/>
          <w:numId w:val="9"/>
        </w:numPr>
        <w:rPr>
          <w:rFonts w:ascii="Times New Roman" w:hAnsi="Times New Roman"/>
          <w:b/>
          <w:sz w:val="24"/>
          <w:szCs w:val="24"/>
        </w:rPr>
      </w:pPr>
      <w:r w:rsidRPr="00C91FD8">
        <w:rPr>
          <w:rFonts w:ascii="Times New Roman" w:hAnsi="Times New Roman"/>
          <w:b/>
          <w:sz w:val="24"/>
          <w:szCs w:val="24"/>
        </w:rPr>
        <w:t xml:space="preserve">C-5.  </w:t>
      </w:r>
      <w:r w:rsidRPr="00C91FD8">
        <w:rPr>
          <w:rFonts w:ascii="Times New Roman" w:hAnsi="Times New Roman"/>
          <w:b/>
          <w:sz w:val="24"/>
          <w:szCs w:val="24"/>
        </w:rPr>
        <w:tab/>
        <w:t>Reduce the number of fatalities in crashes involving a driver or motorcycle operator with a BAC of .08 and above</w:t>
      </w:r>
    </w:p>
    <w:p w:rsidR="00690676" w:rsidRPr="00C91FD8" w:rsidRDefault="00690676" w:rsidP="00690676">
      <w:pPr>
        <w:pStyle w:val="ListParagraph"/>
        <w:numPr>
          <w:ilvl w:val="0"/>
          <w:numId w:val="9"/>
        </w:numPr>
        <w:rPr>
          <w:rFonts w:ascii="Times New Roman" w:hAnsi="Times New Roman"/>
          <w:b/>
          <w:sz w:val="24"/>
          <w:szCs w:val="24"/>
        </w:rPr>
      </w:pPr>
      <w:r w:rsidRPr="00C91FD8">
        <w:rPr>
          <w:rFonts w:ascii="Times New Roman" w:hAnsi="Times New Roman"/>
          <w:b/>
          <w:sz w:val="24"/>
          <w:szCs w:val="24"/>
        </w:rPr>
        <w:t xml:space="preserve">C-6.  </w:t>
      </w:r>
      <w:r w:rsidRPr="00C91FD8">
        <w:rPr>
          <w:rFonts w:ascii="Times New Roman" w:hAnsi="Times New Roman"/>
          <w:b/>
          <w:sz w:val="24"/>
          <w:szCs w:val="24"/>
        </w:rPr>
        <w:tab/>
        <w:t>Reduce the number of speeding-related fatalities</w:t>
      </w:r>
    </w:p>
    <w:p w:rsidR="00690676" w:rsidRPr="00C91FD8" w:rsidRDefault="00690676" w:rsidP="00690676">
      <w:pPr>
        <w:pStyle w:val="ListParagraph"/>
        <w:numPr>
          <w:ilvl w:val="0"/>
          <w:numId w:val="9"/>
        </w:numPr>
        <w:rPr>
          <w:rFonts w:ascii="Times New Roman" w:hAnsi="Times New Roman"/>
          <w:b/>
          <w:sz w:val="24"/>
          <w:szCs w:val="24"/>
        </w:rPr>
      </w:pPr>
      <w:r w:rsidRPr="00C91FD8">
        <w:rPr>
          <w:rFonts w:ascii="Times New Roman" w:hAnsi="Times New Roman"/>
          <w:b/>
          <w:sz w:val="24"/>
          <w:szCs w:val="24"/>
        </w:rPr>
        <w:t xml:space="preserve">C-7.  </w:t>
      </w:r>
      <w:r w:rsidRPr="00C91FD8">
        <w:rPr>
          <w:rFonts w:ascii="Times New Roman" w:hAnsi="Times New Roman"/>
          <w:b/>
          <w:sz w:val="24"/>
          <w:szCs w:val="24"/>
        </w:rPr>
        <w:tab/>
        <w:t>Reduce the number of motorcyclist fatalities</w:t>
      </w:r>
    </w:p>
    <w:p w:rsidR="00690676" w:rsidRPr="00C91FD8" w:rsidRDefault="00690676" w:rsidP="00690676">
      <w:pPr>
        <w:pStyle w:val="ListParagraph"/>
        <w:numPr>
          <w:ilvl w:val="0"/>
          <w:numId w:val="9"/>
        </w:numPr>
        <w:rPr>
          <w:rFonts w:ascii="Times New Roman" w:hAnsi="Times New Roman"/>
          <w:b/>
          <w:sz w:val="24"/>
          <w:szCs w:val="24"/>
        </w:rPr>
      </w:pPr>
      <w:r w:rsidRPr="00C91FD8">
        <w:rPr>
          <w:rFonts w:ascii="Times New Roman" w:hAnsi="Times New Roman"/>
          <w:b/>
          <w:sz w:val="24"/>
          <w:szCs w:val="24"/>
        </w:rPr>
        <w:t xml:space="preserve">C-8.  </w:t>
      </w:r>
      <w:r w:rsidRPr="00C91FD8">
        <w:rPr>
          <w:rFonts w:ascii="Times New Roman" w:hAnsi="Times New Roman"/>
          <w:b/>
          <w:sz w:val="24"/>
          <w:szCs w:val="24"/>
        </w:rPr>
        <w:tab/>
        <w:t>Reduce the number of unhelmeted motorcyclist fatalities</w:t>
      </w:r>
    </w:p>
    <w:p w:rsidR="00690676" w:rsidRPr="00C91FD8" w:rsidRDefault="00690676" w:rsidP="00690676">
      <w:pPr>
        <w:pStyle w:val="ListParagraph"/>
        <w:numPr>
          <w:ilvl w:val="0"/>
          <w:numId w:val="9"/>
        </w:numPr>
        <w:rPr>
          <w:rFonts w:ascii="Times New Roman" w:hAnsi="Times New Roman"/>
          <w:b/>
          <w:sz w:val="24"/>
          <w:szCs w:val="24"/>
        </w:rPr>
      </w:pPr>
      <w:r w:rsidRPr="00C91FD8">
        <w:rPr>
          <w:rFonts w:ascii="Times New Roman" w:hAnsi="Times New Roman"/>
          <w:b/>
          <w:sz w:val="24"/>
          <w:szCs w:val="24"/>
        </w:rPr>
        <w:t xml:space="preserve">C-9.  </w:t>
      </w:r>
      <w:r w:rsidRPr="00C91FD8">
        <w:rPr>
          <w:rFonts w:ascii="Times New Roman" w:hAnsi="Times New Roman"/>
          <w:b/>
          <w:sz w:val="24"/>
          <w:szCs w:val="24"/>
        </w:rPr>
        <w:tab/>
        <w:t>Reduce the number of drivers age 20 or younger involved in fatal crashes</w:t>
      </w:r>
    </w:p>
    <w:p w:rsidR="00690676" w:rsidRPr="00C91FD8" w:rsidRDefault="00690676" w:rsidP="00690676">
      <w:pPr>
        <w:pStyle w:val="ListParagraph"/>
        <w:numPr>
          <w:ilvl w:val="0"/>
          <w:numId w:val="9"/>
        </w:numPr>
        <w:rPr>
          <w:rFonts w:ascii="Times New Roman" w:hAnsi="Times New Roman"/>
          <w:b/>
          <w:sz w:val="24"/>
          <w:szCs w:val="24"/>
        </w:rPr>
      </w:pPr>
      <w:r w:rsidRPr="00C91FD8">
        <w:rPr>
          <w:rFonts w:ascii="Times New Roman" w:hAnsi="Times New Roman"/>
          <w:b/>
          <w:sz w:val="24"/>
          <w:szCs w:val="24"/>
        </w:rPr>
        <w:t xml:space="preserve">C-10.  </w:t>
      </w:r>
      <w:r w:rsidRPr="00C91FD8">
        <w:rPr>
          <w:rFonts w:ascii="Times New Roman" w:hAnsi="Times New Roman"/>
          <w:b/>
          <w:sz w:val="24"/>
          <w:szCs w:val="24"/>
        </w:rPr>
        <w:tab/>
        <w:t>Reduce the number of pedestrian fatalities</w:t>
      </w:r>
    </w:p>
    <w:p w:rsidR="00690676" w:rsidRPr="00B67E6D" w:rsidRDefault="00690676" w:rsidP="00690676">
      <w:pPr>
        <w:pStyle w:val="ListParagraph"/>
        <w:numPr>
          <w:ilvl w:val="0"/>
          <w:numId w:val="9"/>
        </w:numPr>
        <w:rPr>
          <w:rFonts w:ascii="Times New Roman" w:hAnsi="Times New Roman"/>
          <w:b/>
          <w:sz w:val="24"/>
          <w:szCs w:val="24"/>
        </w:rPr>
      </w:pPr>
      <w:r w:rsidRPr="00B67E6D">
        <w:rPr>
          <w:rFonts w:ascii="Times New Roman" w:hAnsi="Times New Roman"/>
          <w:b/>
          <w:sz w:val="24"/>
          <w:szCs w:val="24"/>
        </w:rPr>
        <w:t xml:space="preserve">C-11.  </w:t>
      </w:r>
      <w:r w:rsidRPr="00B67E6D">
        <w:rPr>
          <w:rFonts w:ascii="Times New Roman" w:hAnsi="Times New Roman"/>
          <w:b/>
          <w:sz w:val="24"/>
          <w:szCs w:val="24"/>
        </w:rPr>
        <w:tab/>
        <w:t>Reduce the number of bicyclist fatalities</w:t>
      </w:r>
    </w:p>
    <w:p w:rsidR="00690676" w:rsidRPr="00C91FD8" w:rsidRDefault="00690676" w:rsidP="00690676">
      <w:pPr>
        <w:pStyle w:val="ListParagraph"/>
        <w:numPr>
          <w:ilvl w:val="0"/>
          <w:numId w:val="9"/>
        </w:numPr>
        <w:rPr>
          <w:rFonts w:ascii="Times New Roman" w:hAnsi="Times New Roman"/>
          <w:b/>
          <w:sz w:val="24"/>
          <w:szCs w:val="24"/>
        </w:rPr>
      </w:pPr>
      <w:r w:rsidRPr="00C91FD8">
        <w:rPr>
          <w:rFonts w:ascii="Times New Roman" w:hAnsi="Times New Roman"/>
          <w:b/>
          <w:sz w:val="24"/>
          <w:szCs w:val="24"/>
        </w:rPr>
        <w:t xml:space="preserve">C-12.  </w:t>
      </w:r>
      <w:r w:rsidRPr="00C91FD8">
        <w:rPr>
          <w:rFonts w:ascii="Times New Roman" w:hAnsi="Times New Roman"/>
          <w:b/>
          <w:sz w:val="24"/>
          <w:szCs w:val="24"/>
        </w:rPr>
        <w:tab/>
        <w:t>Reduce the number of distraction-affected fatal crashes</w:t>
      </w:r>
    </w:p>
    <w:p w:rsidR="00260368" w:rsidRPr="00111611" w:rsidRDefault="00260368" w:rsidP="00260368"/>
    <w:p w:rsidR="00260368" w:rsidRDefault="00260368" w:rsidP="006C349F">
      <w:pPr>
        <w:autoSpaceDE w:val="0"/>
        <w:autoSpaceDN w:val="0"/>
        <w:adjustRightInd w:val="0"/>
        <w:jc w:val="both"/>
      </w:pPr>
      <w:r w:rsidRPr="00111611">
        <w:t>The data used to identify and support the problem can come from CDOT’s Problem Identification Report and/or local data that you have acce</w:t>
      </w:r>
      <w:r w:rsidR="006C0111">
        <w:t xml:space="preserve">ss to, including data you collected from previous projects. </w:t>
      </w:r>
      <w:r w:rsidR="003F3541" w:rsidRPr="00111611">
        <w:t xml:space="preserve">Use data specific to the local area and the target population the project intends to serve. Define your target population and describe how they are impacted by this problem. This includes discussing the magnitude and trend of the problem, hence showcasing the need for your program in this geographic area and specific population. </w:t>
      </w:r>
    </w:p>
    <w:p w:rsidR="003F3541" w:rsidRPr="00111611" w:rsidRDefault="003F3541" w:rsidP="006C349F">
      <w:pPr>
        <w:autoSpaceDE w:val="0"/>
        <w:autoSpaceDN w:val="0"/>
        <w:adjustRightInd w:val="0"/>
        <w:jc w:val="both"/>
        <w:rPr>
          <w:color w:val="000000"/>
        </w:rPr>
      </w:pPr>
    </w:p>
    <w:p w:rsidR="003F3541" w:rsidRDefault="003F3541" w:rsidP="006C349F">
      <w:pPr>
        <w:autoSpaceDE w:val="0"/>
        <w:autoSpaceDN w:val="0"/>
        <w:adjustRightInd w:val="0"/>
        <w:jc w:val="both"/>
        <w:rPr>
          <w:color w:val="000000"/>
        </w:rPr>
      </w:pPr>
      <w:r w:rsidRPr="00111611">
        <w:rPr>
          <w:color w:val="231F20"/>
        </w:rPr>
        <w:t xml:space="preserve">Please refer to </w:t>
      </w:r>
      <w:hyperlink r:id="rId7" w:history="1">
        <w:r w:rsidR="00690676" w:rsidRPr="00F94903">
          <w:rPr>
            <w:rStyle w:val="Hyperlink"/>
          </w:rPr>
          <w:t>https://www.codot.gov/business/grants/safetygrants/ots-fy-2016-funding-opportunities</w:t>
        </w:r>
      </w:hyperlink>
      <w:r w:rsidR="00690676">
        <w:t xml:space="preserve"> </w:t>
      </w:r>
      <w:r w:rsidRPr="00111611">
        <w:t xml:space="preserve">- </w:t>
      </w:r>
      <w:r w:rsidR="002B0DCC">
        <w:rPr>
          <w:color w:val="000000"/>
        </w:rPr>
        <w:t>for other</w:t>
      </w:r>
      <w:r w:rsidRPr="00111611">
        <w:rPr>
          <w:color w:val="000000"/>
        </w:rPr>
        <w:t xml:space="preserve"> available data sources and additional information.</w:t>
      </w:r>
    </w:p>
    <w:p w:rsidR="00FF0F8A" w:rsidRDefault="00FF0F8A" w:rsidP="00C25891"/>
    <w:p w:rsidR="00D15C09" w:rsidRDefault="00D15C09" w:rsidP="00C25891">
      <w:pPr>
        <w:rPr>
          <w:b/>
          <w:i/>
        </w:rPr>
      </w:pPr>
    </w:p>
    <w:p w:rsidR="00C25891" w:rsidRDefault="00C25891" w:rsidP="00C25891">
      <w:pPr>
        <w:rPr>
          <w:b/>
          <w:i/>
        </w:rPr>
      </w:pPr>
      <w:r>
        <w:rPr>
          <w:b/>
          <w:i/>
        </w:rPr>
        <w:t>Program Identification Section Evaluation Criteria</w:t>
      </w:r>
    </w:p>
    <w:p w:rsidR="00C25891" w:rsidRPr="00EB3AA6" w:rsidRDefault="00C25891" w:rsidP="00C25891">
      <w:pPr>
        <w:autoSpaceDE w:val="0"/>
        <w:autoSpaceDN w:val="0"/>
        <w:adjustRightInd w:val="0"/>
        <w:jc w:val="both"/>
      </w:pPr>
      <w:r w:rsidRPr="00EB3AA6">
        <w:t>Did the applicant:</w:t>
      </w:r>
    </w:p>
    <w:p w:rsidR="00C25891" w:rsidRPr="00EB3AA6" w:rsidRDefault="00C25891" w:rsidP="00C25891">
      <w:pPr>
        <w:pStyle w:val="1AutoList2"/>
        <w:numPr>
          <w:ilvl w:val="0"/>
          <w:numId w:val="12"/>
        </w:numPr>
        <w:tabs>
          <w:tab w:val="clear" w:pos="720"/>
          <w:tab w:val="num" w:pos="506"/>
        </w:tabs>
        <w:ind w:left="506" w:hanging="180"/>
        <w:rPr>
          <w:u w:val="single"/>
        </w:rPr>
      </w:pPr>
      <w:r w:rsidRPr="00EB3AA6">
        <w:rPr>
          <w:bCs/>
        </w:rPr>
        <w:t xml:space="preserve">Clearly specify a problem within </w:t>
      </w:r>
      <w:r w:rsidRPr="00EB3AA6">
        <w:rPr>
          <w:b/>
          <w:bCs/>
        </w:rPr>
        <w:t>one</w:t>
      </w:r>
      <w:r w:rsidRPr="00EB3AA6">
        <w:rPr>
          <w:bCs/>
        </w:rPr>
        <w:t xml:space="preserve"> emphasis area that the proposed project will address? (0-2 points)</w:t>
      </w:r>
    </w:p>
    <w:p w:rsidR="00C25891" w:rsidRPr="00EB3AA6" w:rsidRDefault="00C25891" w:rsidP="00C25891">
      <w:pPr>
        <w:pStyle w:val="1AutoList2"/>
        <w:numPr>
          <w:ilvl w:val="0"/>
          <w:numId w:val="12"/>
        </w:numPr>
        <w:tabs>
          <w:tab w:val="clear" w:pos="720"/>
          <w:tab w:val="num" w:pos="506"/>
        </w:tabs>
        <w:ind w:left="506" w:hanging="180"/>
        <w:rPr>
          <w:u w:val="single"/>
        </w:rPr>
      </w:pPr>
      <w:r w:rsidRPr="00EB3AA6">
        <w:rPr>
          <w:bCs/>
        </w:rPr>
        <w:t>Identify the performance measure(s) the project will address? (0-2 points)</w:t>
      </w:r>
    </w:p>
    <w:p w:rsidR="00C25891" w:rsidRPr="00EB3AA6" w:rsidRDefault="00C25891" w:rsidP="00C25891">
      <w:pPr>
        <w:pStyle w:val="1AutoList2"/>
        <w:numPr>
          <w:ilvl w:val="0"/>
          <w:numId w:val="12"/>
        </w:numPr>
        <w:tabs>
          <w:tab w:val="clear" w:pos="720"/>
          <w:tab w:val="num" w:pos="506"/>
        </w:tabs>
        <w:ind w:left="506" w:hanging="180"/>
        <w:rPr>
          <w:u w:val="single"/>
        </w:rPr>
      </w:pPr>
      <w:r w:rsidRPr="00EB3AA6">
        <w:rPr>
          <w:bCs/>
        </w:rPr>
        <w:t>Identify a specific target popu</w:t>
      </w:r>
      <w:r w:rsidR="0015527C">
        <w:rPr>
          <w:bCs/>
        </w:rPr>
        <w:t xml:space="preserve">lation and geographic area? (0-3 </w:t>
      </w:r>
      <w:r w:rsidRPr="00EB3AA6">
        <w:rPr>
          <w:bCs/>
        </w:rPr>
        <w:t>points)</w:t>
      </w:r>
    </w:p>
    <w:p w:rsidR="00C25891" w:rsidRPr="00EB3AA6" w:rsidRDefault="00C25891" w:rsidP="00C25891">
      <w:pPr>
        <w:pStyle w:val="1AutoList2"/>
        <w:numPr>
          <w:ilvl w:val="0"/>
          <w:numId w:val="12"/>
        </w:numPr>
        <w:tabs>
          <w:tab w:val="clear" w:pos="720"/>
          <w:tab w:val="num" w:pos="506"/>
        </w:tabs>
        <w:ind w:left="506" w:hanging="180"/>
        <w:rPr>
          <w:u w:val="single"/>
        </w:rPr>
      </w:pPr>
      <w:r w:rsidRPr="00EB3AA6">
        <w:t xml:space="preserve">Use data specific to the local geographic area and target population to describe the magnitude of the problem to be addressed? (If local data are not available, did the applicant use data from another geographic location and make a compelling case for why and how this also applies to </w:t>
      </w:r>
      <w:r w:rsidR="0015527C">
        <w:t>the population identified?) (0-5</w:t>
      </w:r>
      <w:r w:rsidRPr="00EB3AA6">
        <w:t xml:space="preserve"> points)</w:t>
      </w:r>
    </w:p>
    <w:p w:rsidR="00C25891" w:rsidRPr="00EB3AA6" w:rsidRDefault="00C25891" w:rsidP="00C25891">
      <w:pPr>
        <w:pStyle w:val="1AutoList2"/>
        <w:numPr>
          <w:ilvl w:val="0"/>
          <w:numId w:val="12"/>
        </w:numPr>
        <w:tabs>
          <w:tab w:val="clear" w:pos="720"/>
          <w:tab w:val="num" w:pos="506"/>
        </w:tabs>
        <w:ind w:left="506" w:hanging="180"/>
        <w:rPr>
          <w:u w:val="single"/>
        </w:rPr>
      </w:pPr>
      <w:r w:rsidRPr="00EB3AA6">
        <w:rPr>
          <w:bCs/>
        </w:rPr>
        <w:t>Use multiple years of data to describe the magnitude of the problem to be addressed in the target population? (0-5 points)</w:t>
      </w:r>
    </w:p>
    <w:p w:rsidR="00C25891" w:rsidRPr="00EB3AA6" w:rsidRDefault="00C25891" w:rsidP="00C25891">
      <w:pPr>
        <w:pStyle w:val="1AutoList2"/>
        <w:numPr>
          <w:ilvl w:val="0"/>
          <w:numId w:val="12"/>
        </w:numPr>
        <w:tabs>
          <w:tab w:val="clear" w:pos="720"/>
          <w:tab w:val="num" w:pos="506"/>
        </w:tabs>
        <w:ind w:left="506" w:hanging="180"/>
        <w:rPr>
          <w:u w:val="single"/>
        </w:rPr>
      </w:pPr>
      <w:r w:rsidRPr="00EB3AA6">
        <w:t>Include reputable references for each data source? (This may be the Problem Identification Report, local law enforcement, etc.)  (0-3 points)</w:t>
      </w:r>
    </w:p>
    <w:p w:rsidR="00C25891" w:rsidRPr="00C25891" w:rsidRDefault="00C25891" w:rsidP="00C25891">
      <w:pPr>
        <w:pStyle w:val="1AutoList2"/>
        <w:numPr>
          <w:ilvl w:val="0"/>
          <w:numId w:val="12"/>
        </w:numPr>
        <w:tabs>
          <w:tab w:val="clear" w:pos="720"/>
          <w:tab w:val="num" w:pos="506"/>
        </w:tabs>
        <w:ind w:left="506" w:hanging="180"/>
        <w:rPr>
          <w:u w:val="single"/>
        </w:rPr>
      </w:pPr>
      <w:r w:rsidRPr="00EB3AA6">
        <w:t>Adequately establish the need for the project in this geographic area and specific p</w:t>
      </w:r>
      <w:r w:rsidR="0015527C">
        <w:t>opulation? (0-5</w:t>
      </w:r>
      <w:r w:rsidRPr="00EB3AA6">
        <w:t xml:space="preserve"> points)</w:t>
      </w:r>
    </w:p>
    <w:p w:rsidR="00FF0F8A" w:rsidRPr="00D15C09" w:rsidRDefault="00FF0F8A" w:rsidP="00FF0F8A">
      <w:pPr>
        <w:rPr>
          <w:u w:val="single"/>
        </w:rPr>
      </w:pPr>
    </w:p>
    <w:p w:rsidR="003F3541" w:rsidRPr="00D15C09" w:rsidRDefault="004157A9" w:rsidP="006C349F">
      <w:pPr>
        <w:autoSpaceDE w:val="0"/>
        <w:autoSpaceDN w:val="0"/>
        <w:adjustRightInd w:val="0"/>
        <w:jc w:val="both"/>
        <w:rPr>
          <w:b/>
          <w:color w:val="000000"/>
          <w:sz w:val="28"/>
          <w:szCs w:val="28"/>
          <w:u w:val="single"/>
        </w:rPr>
      </w:pPr>
      <w:r w:rsidRPr="00D15C09">
        <w:rPr>
          <w:b/>
          <w:color w:val="000000"/>
          <w:sz w:val="28"/>
          <w:szCs w:val="28"/>
          <w:u w:val="single"/>
        </w:rPr>
        <w:t xml:space="preserve">Project </w:t>
      </w:r>
      <w:r w:rsidR="003F3541" w:rsidRPr="00D15C09">
        <w:rPr>
          <w:b/>
          <w:color w:val="000000"/>
          <w:sz w:val="28"/>
          <w:szCs w:val="28"/>
          <w:u w:val="single"/>
        </w:rPr>
        <w:t>Rationale</w:t>
      </w:r>
      <w:r w:rsidR="0012263E">
        <w:rPr>
          <w:b/>
          <w:color w:val="000000"/>
          <w:sz w:val="28"/>
          <w:szCs w:val="28"/>
          <w:u w:val="single"/>
        </w:rPr>
        <w:t xml:space="preserve"> (10</w:t>
      </w:r>
      <w:r w:rsidR="007A3E9C" w:rsidRPr="00D15C09">
        <w:rPr>
          <w:b/>
          <w:color w:val="000000"/>
          <w:sz w:val="28"/>
          <w:szCs w:val="28"/>
          <w:u w:val="single"/>
        </w:rPr>
        <w:t xml:space="preserve"> Points)</w:t>
      </w:r>
    </w:p>
    <w:p w:rsidR="007A3E9C" w:rsidRPr="00111611" w:rsidRDefault="007A3E9C" w:rsidP="006C349F">
      <w:pPr>
        <w:autoSpaceDE w:val="0"/>
        <w:autoSpaceDN w:val="0"/>
        <w:adjustRightInd w:val="0"/>
        <w:jc w:val="both"/>
        <w:rPr>
          <w:color w:val="000000"/>
        </w:rPr>
      </w:pPr>
      <w:r w:rsidRPr="00111611">
        <w:rPr>
          <w:color w:val="000000"/>
        </w:rPr>
        <w:t xml:space="preserve">Briefly describe the </w:t>
      </w:r>
      <w:r w:rsidR="00B75510">
        <w:rPr>
          <w:color w:val="000000"/>
        </w:rPr>
        <w:t>specific approach</w:t>
      </w:r>
      <w:r w:rsidRPr="00111611">
        <w:rPr>
          <w:color w:val="000000"/>
        </w:rPr>
        <w:t xml:space="preserve"> you will use to address the problem you identified in the Problem Identification section. </w:t>
      </w:r>
    </w:p>
    <w:p w:rsidR="007A3E9C" w:rsidRPr="00111611" w:rsidRDefault="007A3E9C" w:rsidP="006C349F">
      <w:pPr>
        <w:autoSpaceDE w:val="0"/>
        <w:autoSpaceDN w:val="0"/>
        <w:adjustRightInd w:val="0"/>
        <w:jc w:val="both"/>
        <w:rPr>
          <w:color w:val="000000"/>
        </w:rPr>
      </w:pPr>
    </w:p>
    <w:p w:rsidR="00AF1ABF" w:rsidRDefault="00B75510" w:rsidP="00C25891">
      <w:pPr>
        <w:autoSpaceDE w:val="0"/>
        <w:autoSpaceDN w:val="0"/>
        <w:adjustRightInd w:val="0"/>
      </w:pPr>
      <w:r>
        <w:t>T</w:t>
      </w:r>
      <w:r w:rsidR="007A3E9C" w:rsidRPr="00111611">
        <w:rPr>
          <w:rFonts w:eastAsia="Arial Unicode MS"/>
        </w:rPr>
        <w:t xml:space="preserve">he program proposed </w:t>
      </w:r>
      <w:r w:rsidR="007A3E9C" w:rsidRPr="0015527C">
        <w:rPr>
          <w:rFonts w:eastAsia="Arial Unicode MS"/>
          <w:u w:val="single"/>
        </w:rPr>
        <w:t>must be an evidence-based countermeasure</w:t>
      </w:r>
      <w:r w:rsidR="007A3E9C" w:rsidRPr="00111611">
        <w:rPr>
          <w:rFonts w:eastAsia="Arial Unicode MS"/>
        </w:rPr>
        <w:t>. Provide information on the basis for selecting this program to address the identified problem.</w:t>
      </w:r>
      <w:r w:rsidR="007A3E9C" w:rsidRPr="00111611">
        <w:t xml:space="preserve"> The NHTSA Countermeasures that Work document is available at</w:t>
      </w:r>
      <w:r w:rsidR="0015527C">
        <w:t xml:space="preserve">: </w:t>
      </w:r>
      <w:hyperlink r:id="rId8" w:history="1">
        <w:r w:rsidR="00207EC7" w:rsidRPr="0000223F">
          <w:rPr>
            <w:rStyle w:val="Hyperlink"/>
          </w:rPr>
          <w:t>http://www.ghsa.org/html/publications/countermeasures.html</w:t>
        </w:r>
      </w:hyperlink>
      <w:r w:rsidR="00AF1ABF" w:rsidRPr="00AF1ABF">
        <w:t>.</w:t>
      </w:r>
    </w:p>
    <w:p w:rsidR="00AF1ABF" w:rsidRDefault="00AF1ABF" w:rsidP="00C25891">
      <w:pPr>
        <w:autoSpaceDE w:val="0"/>
        <w:autoSpaceDN w:val="0"/>
        <w:adjustRightInd w:val="0"/>
      </w:pPr>
    </w:p>
    <w:p w:rsidR="00AF1ABF" w:rsidRDefault="00B67400" w:rsidP="00C25891">
      <w:pPr>
        <w:autoSpaceDE w:val="0"/>
        <w:autoSpaceDN w:val="0"/>
        <w:adjustRightInd w:val="0"/>
      </w:pPr>
      <w:r>
        <w:t>The Countermeasures that</w:t>
      </w:r>
      <w:r w:rsidR="004E6045">
        <w:t xml:space="preserve"> Work</w:t>
      </w:r>
      <w:r w:rsidR="00AF1ABF">
        <w:t xml:space="preserve"> document rates the effectiveness of different strategies in the following way:</w:t>
      </w:r>
    </w:p>
    <w:p w:rsidR="00AF1ABF" w:rsidRPr="00AF1ABF" w:rsidRDefault="00AF1ABF" w:rsidP="00AF1ABF">
      <w:pPr>
        <w:pStyle w:val="CM90"/>
        <w:spacing w:after="115" w:line="326" w:lineRule="atLeast"/>
        <w:rPr>
          <w:rFonts w:ascii="Times New Roman" w:hAnsi="Times New Roman"/>
          <w:color w:val="000000"/>
        </w:rPr>
      </w:pPr>
      <w:r>
        <w:rPr>
          <w:rFonts w:cs="Wingdings"/>
          <w:color w:val="000000"/>
          <w:sz w:val="32"/>
          <w:szCs w:val="32"/>
        </w:rPr>
        <w:t></w:t>
      </w:r>
      <w:r>
        <w:rPr>
          <w:rFonts w:cs="Wingdings"/>
          <w:color w:val="000000"/>
          <w:sz w:val="32"/>
          <w:szCs w:val="32"/>
        </w:rPr>
        <w:t></w:t>
      </w:r>
      <w:r>
        <w:rPr>
          <w:rFonts w:cs="Wingdings"/>
          <w:color w:val="000000"/>
          <w:sz w:val="32"/>
          <w:szCs w:val="32"/>
        </w:rPr>
        <w:t></w:t>
      </w:r>
      <w:r>
        <w:rPr>
          <w:rFonts w:cs="Wingdings"/>
          <w:color w:val="000000"/>
          <w:sz w:val="32"/>
          <w:szCs w:val="32"/>
        </w:rPr>
        <w:t></w:t>
      </w:r>
      <w:r>
        <w:rPr>
          <w:rFonts w:cs="Wingdings"/>
          <w:color w:val="000000"/>
          <w:sz w:val="32"/>
          <w:szCs w:val="32"/>
        </w:rPr>
        <w:t></w:t>
      </w:r>
      <w:r>
        <w:rPr>
          <w:rFonts w:cs="Wingdings"/>
          <w:color w:val="000000"/>
          <w:sz w:val="32"/>
          <w:szCs w:val="32"/>
        </w:rPr>
        <w:tab/>
      </w:r>
      <w:r w:rsidRPr="00AF1ABF">
        <w:rPr>
          <w:rFonts w:ascii="Times New Roman" w:hAnsi="Times New Roman"/>
          <w:color w:val="000000"/>
        </w:rPr>
        <w:t>Demonstrated to be effective by several high-quality evaluations with consistent r</w:t>
      </w:r>
      <w:r>
        <w:rPr>
          <w:rFonts w:ascii="Times New Roman" w:hAnsi="Times New Roman"/>
          <w:color w:val="000000"/>
        </w:rPr>
        <w:t>esults;</w:t>
      </w:r>
    </w:p>
    <w:p w:rsidR="00AF1ABF" w:rsidRPr="00AF1ABF" w:rsidRDefault="00AF1ABF" w:rsidP="00AF1ABF">
      <w:pPr>
        <w:pStyle w:val="CM90"/>
        <w:spacing w:after="115" w:line="326" w:lineRule="atLeast"/>
        <w:rPr>
          <w:rFonts w:ascii="Times New Roman" w:hAnsi="Times New Roman"/>
          <w:color w:val="000000"/>
        </w:rPr>
      </w:pPr>
      <w:r>
        <w:rPr>
          <w:rFonts w:cs="Wingdings"/>
          <w:color w:val="000000"/>
          <w:sz w:val="32"/>
          <w:szCs w:val="32"/>
        </w:rPr>
        <w:t></w:t>
      </w:r>
      <w:r>
        <w:rPr>
          <w:rFonts w:cs="Wingdings"/>
          <w:color w:val="000000"/>
          <w:sz w:val="32"/>
          <w:szCs w:val="32"/>
        </w:rPr>
        <w:t></w:t>
      </w:r>
      <w:r>
        <w:rPr>
          <w:rFonts w:cs="Wingdings"/>
          <w:color w:val="000000"/>
          <w:sz w:val="32"/>
          <w:szCs w:val="32"/>
        </w:rPr>
        <w:t></w:t>
      </w:r>
      <w:r>
        <w:rPr>
          <w:rFonts w:cs="Wingdings"/>
          <w:color w:val="000000"/>
          <w:sz w:val="32"/>
          <w:szCs w:val="32"/>
        </w:rPr>
        <w:t></w:t>
      </w:r>
      <w:r w:rsidRPr="00AF1ABF">
        <w:rPr>
          <w:rFonts w:ascii="Times New Roman" w:hAnsi="Times New Roman"/>
          <w:color w:val="000000"/>
        </w:rPr>
        <w:t>Demonstrated to be effective in certain situations</w:t>
      </w:r>
      <w:r>
        <w:rPr>
          <w:rFonts w:ascii="Times New Roman" w:hAnsi="Times New Roman"/>
          <w:color w:val="000000"/>
        </w:rPr>
        <w:t>;</w:t>
      </w:r>
      <w:r w:rsidRPr="00AF1ABF">
        <w:rPr>
          <w:rFonts w:ascii="Times New Roman" w:hAnsi="Times New Roman"/>
          <w:color w:val="000000"/>
        </w:rPr>
        <w:t xml:space="preserve"> </w:t>
      </w:r>
    </w:p>
    <w:p w:rsidR="00AF1ABF" w:rsidRPr="00AF1ABF" w:rsidRDefault="00AF1ABF" w:rsidP="00AF1ABF">
      <w:pPr>
        <w:pStyle w:val="CM14"/>
        <w:rPr>
          <w:rFonts w:ascii="Times New Roman" w:hAnsi="Times New Roman"/>
          <w:color w:val="000000"/>
        </w:rPr>
      </w:pPr>
      <w:r>
        <w:rPr>
          <w:rFonts w:cs="Wingdings"/>
          <w:color w:val="000000"/>
          <w:sz w:val="32"/>
          <w:szCs w:val="32"/>
        </w:rPr>
        <w:t></w:t>
      </w:r>
      <w:r>
        <w:rPr>
          <w:rFonts w:cs="Wingdings"/>
          <w:color w:val="000000"/>
          <w:sz w:val="32"/>
          <w:szCs w:val="32"/>
        </w:rPr>
        <w:t></w:t>
      </w:r>
      <w:r>
        <w:rPr>
          <w:rFonts w:cs="Wingdings"/>
          <w:color w:val="000000"/>
          <w:sz w:val="32"/>
          <w:szCs w:val="32"/>
        </w:rPr>
        <w:t></w:t>
      </w:r>
      <w:r w:rsidRPr="00AF1ABF">
        <w:rPr>
          <w:rFonts w:ascii="Times New Roman" w:hAnsi="Times New Roman"/>
          <w:color w:val="000000"/>
        </w:rPr>
        <w:t xml:space="preserve">Likely to be effective based on balance of evidence from high-quality evaluations </w:t>
      </w:r>
    </w:p>
    <w:p w:rsidR="00AF1ABF" w:rsidRPr="00AF1ABF" w:rsidRDefault="00AF1ABF" w:rsidP="00AF1ABF">
      <w:pPr>
        <w:pStyle w:val="CM91"/>
        <w:spacing w:after="65" w:line="326" w:lineRule="atLeast"/>
        <w:ind w:left="360"/>
        <w:rPr>
          <w:rFonts w:ascii="Times New Roman" w:hAnsi="Times New Roman"/>
          <w:color w:val="000000"/>
        </w:rPr>
      </w:pPr>
      <w:proofErr w:type="gramStart"/>
      <w:r w:rsidRPr="00AF1ABF">
        <w:rPr>
          <w:rFonts w:ascii="Times New Roman" w:hAnsi="Times New Roman"/>
          <w:color w:val="000000"/>
        </w:rPr>
        <w:t>or</w:t>
      </w:r>
      <w:proofErr w:type="gramEnd"/>
      <w:r w:rsidRPr="00AF1ABF">
        <w:rPr>
          <w:rFonts w:ascii="Times New Roman" w:hAnsi="Times New Roman"/>
          <w:color w:val="000000"/>
        </w:rPr>
        <w:t xml:space="preserve"> other sources</w:t>
      </w:r>
      <w:r>
        <w:rPr>
          <w:rFonts w:ascii="Times New Roman" w:hAnsi="Times New Roman"/>
          <w:color w:val="000000"/>
        </w:rPr>
        <w:t>;</w:t>
      </w:r>
      <w:r w:rsidRPr="00AF1ABF">
        <w:rPr>
          <w:rFonts w:ascii="Times New Roman" w:hAnsi="Times New Roman"/>
          <w:color w:val="000000"/>
        </w:rPr>
        <w:t xml:space="preserve"> </w:t>
      </w:r>
    </w:p>
    <w:p w:rsidR="00AF1ABF" w:rsidRPr="00AF1ABF" w:rsidRDefault="00AF1ABF" w:rsidP="00AF1ABF">
      <w:pPr>
        <w:pStyle w:val="CM91"/>
        <w:spacing w:after="65" w:line="326" w:lineRule="atLeast"/>
        <w:rPr>
          <w:rFonts w:ascii="Times New Roman" w:hAnsi="Times New Roman"/>
          <w:color w:val="000000"/>
        </w:rPr>
      </w:pPr>
      <w:r>
        <w:rPr>
          <w:rFonts w:cs="Wingdings"/>
          <w:color w:val="000000"/>
          <w:sz w:val="32"/>
          <w:szCs w:val="32"/>
        </w:rPr>
        <w:lastRenderedPageBreak/>
        <w:t></w:t>
      </w:r>
      <w:r>
        <w:rPr>
          <w:rFonts w:cs="Wingdings"/>
          <w:color w:val="000000"/>
          <w:sz w:val="32"/>
          <w:szCs w:val="32"/>
        </w:rPr>
        <w:t></w:t>
      </w:r>
      <w:r w:rsidRPr="00AF1ABF">
        <w:rPr>
          <w:rFonts w:ascii="Times New Roman" w:hAnsi="Times New Roman"/>
          <w:color w:val="000000"/>
        </w:rPr>
        <w:t>Effectiveness still undetermined; different methods of implementing this countermeasure produce different results</w:t>
      </w:r>
      <w:r>
        <w:rPr>
          <w:rFonts w:ascii="Times New Roman" w:hAnsi="Times New Roman"/>
          <w:color w:val="000000"/>
        </w:rPr>
        <w:t>; and</w:t>
      </w:r>
      <w:r w:rsidRPr="00AF1ABF">
        <w:rPr>
          <w:rFonts w:ascii="Times New Roman" w:hAnsi="Times New Roman"/>
          <w:color w:val="000000"/>
        </w:rPr>
        <w:t xml:space="preserve"> </w:t>
      </w:r>
    </w:p>
    <w:p w:rsidR="00AF1ABF" w:rsidRDefault="00AF1ABF" w:rsidP="00AF1ABF">
      <w:pPr>
        <w:pStyle w:val="CM91"/>
        <w:spacing w:after="65" w:line="326" w:lineRule="atLeast"/>
        <w:rPr>
          <w:rFonts w:ascii="Times New Roman" w:hAnsi="Times New Roman"/>
          <w:color w:val="000000"/>
        </w:rPr>
      </w:pPr>
      <w:r>
        <w:rPr>
          <w:rFonts w:cs="Wingdings"/>
          <w:color w:val="000000"/>
          <w:sz w:val="32"/>
          <w:szCs w:val="32"/>
        </w:rPr>
        <w:t></w:t>
      </w:r>
      <w:r w:rsidRPr="00AF1ABF">
        <w:rPr>
          <w:rFonts w:ascii="Times New Roman" w:hAnsi="Times New Roman"/>
          <w:color w:val="000000"/>
        </w:rPr>
        <w:t>Limited or no high-quality evaluation evidence</w:t>
      </w:r>
    </w:p>
    <w:p w:rsidR="00AF1ABF" w:rsidRDefault="00AF1ABF" w:rsidP="00AF1ABF">
      <w:pPr>
        <w:pStyle w:val="Default"/>
      </w:pPr>
    </w:p>
    <w:p w:rsidR="00AF1ABF" w:rsidRDefault="00AF1ABF" w:rsidP="00AF1ABF">
      <w:pPr>
        <w:pStyle w:val="Default"/>
        <w:rPr>
          <w:rFonts w:ascii="Times New Roman" w:hAnsi="Times New Roman" w:cs="Times New Roman"/>
        </w:rPr>
      </w:pPr>
      <w:r>
        <w:rPr>
          <w:rFonts w:ascii="Times New Roman" w:hAnsi="Times New Roman" w:cs="Times New Roman"/>
        </w:rPr>
        <w:t>Priority will be given to proposals that use strategies rated with three, four, or five stars. Projects that use “one star” are not acceptable.</w:t>
      </w:r>
    </w:p>
    <w:p w:rsidR="00AF1ABF" w:rsidRDefault="00AF1ABF" w:rsidP="00AF1ABF">
      <w:pPr>
        <w:pStyle w:val="Default"/>
        <w:rPr>
          <w:rFonts w:ascii="Times New Roman" w:hAnsi="Times New Roman" w:cs="Times New Roman"/>
        </w:rPr>
      </w:pPr>
    </w:p>
    <w:p w:rsidR="00AF1ABF" w:rsidRDefault="00AF1ABF" w:rsidP="00AF1ABF">
      <w:pPr>
        <w:pStyle w:val="Default"/>
        <w:rPr>
          <w:rFonts w:ascii="Times New Roman" w:hAnsi="Times New Roman" w:cs="Times New Roman"/>
        </w:rPr>
      </w:pPr>
      <w:r>
        <w:rPr>
          <w:rFonts w:ascii="Times New Roman" w:hAnsi="Times New Roman" w:cs="Times New Roman"/>
        </w:rPr>
        <w:t xml:space="preserve">Many </w:t>
      </w:r>
      <w:r w:rsidR="004E6045">
        <w:rPr>
          <w:rFonts w:ascii="Times New Roman" w:hAnsi="Times New Roman" w:cs="Times New Roman"/>
        </w:rPr>
        <w:t>effective strategies to reduce motor vehicle injuries and deaths involve improving policies or systems that promote safe driving or supporting the enforcement of existing laws. Activities related policy, systems, or environmental (PSE) changes may include: identifying and building partnerships with key stakeholders to assess support of any PSE changes, presenting data to inform PSE decisions, educating decision makers on best practice policy countermeasures.</w:t>
      </w:r>
    </w:p>
    <w:p w:rsidR="004E6045" w:rsidRDefault="004E6045" w:rsidP="00AF1ABF">
      <w:pPr>
        <w:pStyle w:val="Default"/>
        <w:rPr>
          <w:rFonts w:ascii="Times New Roman" w:hAnsi="Times New Roman" w:cs="Times New Roman"/>
        </w:rPr>
      </w:pPr>
    </w:p>
    <w:p w:rsidR="004E6045" w:rsidRDefault="004E6045" w:rsidP="00AF1ABF">
      <w:pPr>
        <w:pStyle w:val="Default"/>
        <w:rPr>
          <w:rFonts w:ascii="Times New Roman" w:hAnsi="Times New Roman" w:cs="Times New Roman"/>
        </w:rPr>
      </w:pPr>
      <w:r>
        <w:rPr>
          <w:rFonts w:ascii="Times New Roman" w:hAnsi="Times New Roman" w:cs="Times New Roman"/>
        </w:rPr>
        <w:t>Please keep in mind that community education efforts must include appropriate dosing and must be targeted at the appropriate populations to influence behaviors.</w:t>
      </w:r>
    </w:p>
    <w:p w:rsidR="004E6045" w:rsidRDefault="004E6045" w:rsidP="00AF1ABF">
      <w:pPr>
        <w:pStyle w:val="Default"/>
        <w:rPr>
          <w:rFonts w:ascii="Times New Roman" w:hAnsi="Times New Roman" w:cs="Times New Roman"/>
        </w:rPr>
      </w:pPr>
    </w:p>
    <w:p w:rsidR="004E6045" w:rsidRDefault="004E6045" w:rsidP="00AF1ABF">
      <w:pPr>
        <w:pStyle w:val="Default"/>
        <w:rPr>
          <w:rFonts w:ascii="Times New Roman" w:hAnsi="Times New Roman" w:cs="Times New Roman"/>
        </w:rPr>
      </w:pPr>
      <w:r>
        <w:rPr>
          <w:rFonts w:ascii="Times New Roman" w:hAnsi="Times New Roman" w:cs="Times New Roman"/>
        </w:rPr>
        <w:t xml:space="preserve">Applicants are encouraged to </w:t>
      </w:r>
      <w:r w:rsidR="002B0DCC">
        <w:rPr>
          <w:rFonts w:ascii="Times New Roman" w:hAnsi="Times New Roman" w:cs="Times New Roman"/>
        </w:rPr>
        <w:t xml:space="preserve">view </w:t>
      </w:r>
      <w:r>
        <w:rPr>
          <w:rFonts w:ascii="Times New Roman" w:hAnsi="Times New Roman" w:cs="Times New Roman"/>
        </w:rPr>
        <w:t xml:space="preserve">a webinar on evidence-based and best practice motor vehicle interventions available at: </w:t>
      </w:r>
      <w:hyperlink r:id="rId9" w:history="1">
        <w:r w:rsidRPr="00651282">
          <w:rPr>
            <w:rStyle w:val="Hyperlink"/>
            <w:rFonts w:ascii="Times New Roman" w:hAnsi="Times New Roman" w:cs="Times New Roman"/>
          </w:rPr>
          <w:t>http://vipreventionnetworkco.com/p/vip-winnable-battle-training-resources.html</w:t>
        </w:r>
      </w:hyperlink>
      <w:r>
        <w:rPr>
          <w:rFonts w:ascii="Times New Roman" w:hAnsi="Times New Roman" w:cs="Times New Roman"/>
        </w:rPr>
        <w:t xml:space="preserve"> for more information.</w:t>
      </w:r>
    </w:p>
    <w:p w:rsidR="004E6045" w:rsidRPr="00AF1ABF" w:rsidRDefault="004E6045" w:rsidP="00AF1ABF">
      <w:pPr>
        <w:pStyle w:val="Default"/>
        <w:rPr>
          <w:rFonts w:ascii="Times New Roman" w:hAnsi="Times New Roman" w:cs="Times New Roman"/>
        </w:rPr>
      </w:pPr>
    </w:p>
    <w:p w:rsidR="00C25891" w:rsidRPr="00C25891" w:rsidRDefault="00C25891" w:rsidP="00C25891">
      <w:pPr>
        <w:autoSpaceDE w:val="0"/>
        <w:autoSpaceDN w:val="0"/>
        <w:adjustRightInd w:val="0"/>
        <w:rPr>
          <w:color w:val="0000FF"/>
          <w:u w:val="single"/>
        </w:rPr>
      </w:pPr>
      <w:r>
        <w:rPr>
          <w:b/>
          <w:i/>
        </w:rPr>
        <w:t>Project Rationale Section Evaluation Criteria</w:t>
      </w:r>
    </w:p>
    <w:p w:rsidR="00C25891" w:rsidRPr="00FF0F8A" w:rsidRDefault="00C25891" w:rsidP="00C25891">
      <w:pPr>
        <w:autoSpaceDE w:val="0"/>
        <w:autoSpaceDN w:val="0"/>
        <w:adjustRightInd w:val="0"/>
        <w:jc w:val="both"/>
        <w:rPr>
          <w:color w:val="000000"/>
        </w:rPr>
      </w:pPr>
      <w:r w:rsidRPr="00FF0F8A">
        <w:rPr>
          <w:color w:val="000000"/>
        </w:rPr>
        <w:t>Did the applicant:</w:t>
      </w:r>
    </w:p>
    <w:p w:rsidR="00C25891" w:rsidRDefault="00C25891" w:rsidP="00C25891">
      <w:pPr>
        <w:numPr>
          <w:ilvl w:val="0"/>
          <w:numId w:val="16"/>
        </w:numPr>
        <w:autoSpaceDE w:val="0"/>
        <w:autoSpaceDN w:val="0"/>
        <w:adjustRightInd w:val="0"/>
      </w:pPr>
      <w:r>
        <w:t xml:space="preserve">Choose a </w:t>
      </w:r>
      <w:r w:rsidR="00DF6B2E">
        <w:t>countermeasure</w:t>
      </w:r>
      <w:r>
        <w:t xml:space="preserve"> that is listed in the NHTSA Counter</w:t>
      </w:r>
      <w:r w:rsidR="00B67400">
        <w:t>measures that</w:t>
      </w:r>
      <w:r w:rsidR="00DF6B2E">
        <w:t xml:space="preserve"> Work</w:t>
      </w:r>
      <w:r>
        <w:t>?</w:t>
      </w:r>
      <w:r w:rsidR="00DF6B2E">
        <w:t xml:space="preserve"> (0-5 points) </w:t>
      </w:r>
      <w:r w:rsidR="00DF6B2E">
        <w:rPr>
          <w:i/>
        </w:rPr>
        <w:t xml:space="preserve">5-star strategies receive 5 points, 4-star strategies receive 4 points, 3-star activities receive 3 points, 2-star strategies receive 2 points, </w:t>
      </w:r>
      <w:proofErr w:type="gramStart"/>
      <w:r w:rsidR="00DF6B2E">
        <w:rPr>
          <w:i/>
        </w:rPr>
        <w:t>1</w:t>
      </w:r>
      <w:proofErr w:type="gramEnd"/>
      <w:r w:rsidR="00DF6B2E">
        <w:rPr>
          <w:i/>
        </w:rPr>
        <w:t>-star strategies receive 1 point, if the strategy is not listed 0-points.</w:t>
      </w:r>
    </w:p>
    <w:p w:rsidR="00DF6B2E" w:rsidRDefault="00DF6B2E" w:rsidP="00DF6B2E">
      <w:pPr>
        <w:numPr>
          <w:ilvl w:val="0"/>
          <w:numId w:val="16"/>
        </w:numPr>
        <w:autoSpaceDE w:val="0"/>
        <w:autoSpaceDN w:val="0"/>
        <w:adjustRightInd w:val="0"/>
      </w:pPr>
      <w:r>
        <w:t>Clearly and concisely e</w:t>
      </w:r>
      <w:r w:rsidR="00690676">
        <w:t>xplain the reason for selecting</w:t>
      </w:r>
      <w:r>
        <w:t xml:space="preserve"> the proposed program or approach? (0-3 points)</w:t>
      </w:r>
    </w:p>
    <w:p w:rsidR="00C25891" w:rsidRDefault="00DF6B2E" w:rsidP="00C25891">
      <w:pPr>
        <w:numPr>
          <w:ilvl w:val="0"/>
          <w:numId w:val="16"/>
        </w:numPr>
        <w:autoSpaceDE w:val="0"/>
        <w:autoSpaceDN w:val="0"/>
        <w:adjustRightInd w:val="0"/>
      </w:pPr>
      <w:r>
        <w:t xml:space="preserve">Specify an appropriate dosage for the program selected? (0-2 points) </w:t>
      </w:r>
      <w:r w:rsidRPr="00DF6B2E">
        <w:rPr>
          <w:i/>
        </w:rPr>
        <w:t>One-time events</w:t>
      </w:r>
      <w:r>
        <w:rPr>
          <w:i/>
        </w:rPr>
        <w:t xml:space="preserve"> or presentations</w:t>
      </w:r>
      <w:r w:rsidRPr="00DF6B2E">
        <w:rPr>
          <w:i/>
        </w:rPr>
        <w:t xml:space="preserve"> are generally not evidence-based approaches and should receive a score of 0.</w:t>
      </w:r>
    </w:p>
    <w:p w:rsidR="00FF0F8A" w:rsidRPr="00111611" w:rsidRDefault="00FF0F8A" w:rsidP="00FF0F8A"/>
    <w:p w:rsidR="003F3541" w:rsidRPr="00FF0F8A" w:rsidRDefault="006422EF" w:rsidP="006C349F">
      <w:pPr>
        <w:autoSpaceDE w:val="0"/>
        <w:autoSpaceDN w:val="0"/>
        <w:adjustRightInd w:val="0"/>
        <w:jc w:val="both"/>
        <w:rPr>
          <w:b/>
          <w:color w:val="000000"/>
          <w:sz w:val="28"/>
          <w:szCs w:val="28"/>
        </w:rPr>
      </w:pPr>
      <w:r w:rsidRPr="00FF0F8A">
        <w:rPr>
          <w:b/>
          <w:bCs/>
          <w:color w:val="000000"/>
          <w:sz w:val="28"/>
          <w:szCs w:val="28"/>
          <w:u w:val="single"/>
        </w:rPr>
        <w:t>Project Goal</w:t>
      </w:r>
      <w:r w:rsidR="007A3E9C" w:rsidRPr="00FF0F8A">
        <w:rPr>
          <w:b/>
          <w:bCs/>
          <w:color w:val="000000"/>
          <w:sz w:val="28"/>
          <w:szCs w:val="28"/>
          <w:u w:val="single"/>
        </w:rPr>
        <w:t>(s), Objectives and Activities</w:t>
      </w:r>
      <w:r w:rsidR="0012263E">
        <w:rPr>
          <w:b/>
          <w:bCs/>
          <w:color w:val="000000"/>
          <w:sz w:val="28"/>
          <w:szCs w:val="28"/>
          <w:u w:val="single"/>
        </w:rPr>
        <w:t xml:space="preserve"> (20</w:t>
      </w:r>
      <w:r w:rsidR="00B92F2E" w:rsidRPr="00FF0F8A">
        <w:rPr>
          <w:b/>
          <w:bCs/>
          <w:color w:val="000000"/>
          <w:sz w:val="28"/>
          <w:szCs w:val="28"/>
          <w:u w:val="single"/>
        </w:rPr>
        <w:t xml:space="preserve"> Points)</w:t>
      </w:r>
    </w:p>
    <w:p w:rsidR="00625E84" w:rsidRDefault="00E83D6B" w:rsidP="006C349F">
      <w:pPr>
        <w:autoSpaceDE w:val="0"/>
        <w:autoSpaceDN w:val="0"/>
        <w:adjustRightInd w:val="0"/>
        <w:jc w:val="both"/>
        <w:rPr>
          <w:bCs/>
          <w:color w:val="000000"/>
        </w:rPr>
      </w:pPr>
      <w:r w:rsidRPr="00111611">
        <w:rPr>
          <w:bCs/>
          <w:color w:val="000000"/>
        </w:rPr>
        <w:t xml:space="preserve">Identify the </w:t>
      </w:r>
      <w:r w:rsidR="00625E84">
        <w:rPr>
          <w:bCs/>
          <w:color w:val="000000"/>
        </w:rPr>
        <w:t>three</w:t>
      </w:r>
      <w:r w:rsidRPr="00111611">
        <w:rPr>
          <w:bCs/>
          <w:color w:val="000000"/>
        </w:rPr>
        <w:t xml:space="preserve">-year goal or goals your project aims to achieve. For each goal outline at least one </w:t>
      </w:r>
      <w:r w:rsidR="00625E84" w:rsidRPr="00690676">
        <w:rPr>
          <w:bCs/>
          <w:color w:val="000000"/>
          <w:u w:val="single"/>
        </w:rPr>
        <w:t>annual</w:t>
      </w:r>
      <w:r w:rsidR="00625E84">
        <w:rPr>
          <w:bCs/>
          <w:color w:val="000000"/>
        </w:rPr>
        <w:t xml:space="preserve"> </w:t>
      </w:r>
      <w:r w:rsidRPr="00111611">
        <w:rPr>
          <w:bCs/>
          <w:color w:val="000000"/>
        </w:rPr>
        <w:t xml:space="preserve">project objective that describes how you will </w:t>
      </w:r>
      <w:r w:rsidR="00625E84">
        <w:rPr>
          <w:bCs/>
          <w:color w:val="000000"/>
        </w:rPr>
        <w:t>make progress toward</w:t>
      </w:r>
      <w:r w:rsidR="00625E84" w:rsidRPr="00111611">
        <w:rPr>
          <w:bCs/>
          <w:color w:val="000000"/>
        </w:rPr>
        <w:t xml:space="preserve"> </w:t>
      </w:r>
      <w:r w:rsidRPr="00111611">
        <w:rPr>
          <w:bCs/>
          <w:color w:val="000000"/>
        </w:rPr>
        <w:t>your</w:t>
      </w:r>
      <w:r w:rsidR="00625E84">
        <w:rPr>
          <w:bCs/>
          <w:color w:val="000000"/>
        </w:rPr>
        <w:t xml:space="preserve"> three-year</w:t>
      </w:r>
      <w:r w:rsidRPr="00111611">
        <w:rPr>
          <w:bCs/>
          <w:color w:val="000000"/>
        </w:rPr>
        <w:t xml:space="preserve"> goal</w:t>
      </w:r>
      <w:r w:rsidR="002269EB">
        <w:rPr>
          <w:bCs/>
          <w:color w:val="000000"/>
        </w:rPr>
        <w:t xml:space="preserve"> in the first 12-month budget period</w:t>
      </w:r>
      <w:r w:rsidRPr="00111611">
        <w:rPr>
          <w:bCs/>
          <w:color w:val="000000"/>
        </w:rPr>
        <w:t xml:space="preserve">. Under each objective, list </w:t>
      </w:r>
      <w:r w:rsidR="002269EB">
        <w:rPr>
          <w:bCs/>
          <w:color w:val="000000"/>
        </w:rPr>
        <w:t xml:space="preserve">Year 1 </w:t>
      </w:r>
      <w:r w:rsidR="00B67400">
        <w:rPr>
          <w:bCs/>
          <w:color w:val="000000"/>
        </w:rPr>
        <w:t xml:space="preserve">activities that </w:t>
      </w:r>
      <w:r w:rsidR="00690676">
        <w:rPr>
          <w:bCs/>
          <w:color w:val="000000"/>
        </w:rPr>
        <w:t xml:space="preserve">you </w:t>
      </w:r>
      <w:r w:rsidR="00B67400">
        <w:rPr>
          <w:bCs/>
          <w:color w:val="000000"/>
        </w:rPr>
        <w:t xml:space="preserve">will </w:t>
      </w:r>
      <w:r w:rsidRPr="00111611">
        <w:rPr>
          <w:bCs/>
          <w:color w:val="000000"/>
        </w:rPr>
        <w:t xml:space="preserve">perform in order to help you meet your objective. </w:t>
      </w:r>
      <w:r w:rsidR="00625E84">
        <w:rPr>
          <w:bCs/>
          <w:color w:val="000000"/>
        </w:rPr>
        <w:t xml:space="preserve">Additionally, include a paragraph that provides a </w:t>
      </w:r>
      <w:r w:rsidR="00625E84" w:rsidRPr="00690676">
        <w:rPr>
          <w:bCs/>
          <w:color w:val="000000"/>
          <w:u w:val="single"/>
        </w:rPr>
        <w:t>high-level</w:t>
      </w:r>
      <w:r w:rsidR="00625E84">
        <w:rPr>
          <w:bCs/>
          <w:color w:val="000000"/>
        </w:rPr>
        <w:t xml:space="preserve"> overview of your planned objectives and activities for Years 2 and 3.</w:t>
      </w:r>
    </w:p>
    <w:p w:rsidR="00625E84" w:rsidRDefault="00625E84" w:rsidP="006C349F">
      <w:pPr>
        <w:autoSpaceDE w:val="0"/>
        <w:autoSpaceDN w:val="0"/>
        <w:adjustRightInd w:val="0"/>
        <w:jc w:val="both"/>
        <w:rPr>
          <w:bCs/>
          <w:color w:val="000000"/>
        </w:rPr>
      </w:pPr>
    </w:p>
    <w:p w:rsidR="00E83D6B" w:rsidRPr="00111611" w:rsidRDefault="00E83D6B" w:rsidP="006C349F">
      <w:pPr>
        <w:autoSpaceDE w:val="0"/>
        <w:autoSpaceDN w:val="0"/>
        <w:adjustRightInd w:val="0"/>
        <w:jc w:val="both"/>
        <w:rPr>
          <w:bCs/>
          <w:color w:val="000000"/>
        </w:rPr>
      </w:pPr>
      <w:r w:rsidRPr="00111611">
        <w:rPr>
          <w:bCs/>
          <w:color w:val="000000"/>
        </w:rPr>
        <w:t>Below is a brief description of Goals, Objectives, and Activities.</w:t>
      </w:r>
    </w:p>
    <w:p w:rsidR="00E83D6B" w:rsidRPr="00111611" w:rsidRDefault="00E83D6B" w:rsidP="00E83D6B">
      <w:pPr>
        <w:autoSpaceDE w:val="0"/>
        <w:autoSpaceDN w:val="0"/>
        <w:adjustRightInd w:val="0"/>
        <w:rPr>
          <w:b/>
          <w:bCs/>
          <w:i/>
          <w:u w:val="single"/>
        </w:rPr>
      </w:pPr>
    </w:p>
    <w:p w:rsidR="00FA0E4A" w:rsidRPr="00DB547E" w:rsidRDefault="00E83D6B" w:rsidP="00551F00">
      <w:pPr>
        <w:autoSpaceDE w:val="0"/>
        <w:autoSpaceDN w:val="0"/>
        <w:adjustRightInd w:val="0"/>
        <w:ind w:left="720"/>
      </w:pPr>
      <w:r w:rsidRPr="00111611">
        <w:rPr>
          <w:b/>
          <w:bCs/>
          <w:i/>
          <w:u w:val="single"/>
        </w:rPr>
        <w:t>Goals</w:t>
      </w:r>
      <w:r w:rsidRPr="00111611">
        <w:rPr>
          <w:b/>
          <w:bCs/>
          <w:i/>
        </w:rPr>
        <w:t xml:space="preserve"> </w:t>
      </w:r>
      <w:r w:rsidRPr="00DB547E">
        <w:rPr>
          <w:b/>
          <w:bCs/>
        </w:rPr>
        <w:t xml:space="preserve">- </w:t>
      </w:r>
      <w:r w:rsidRPr="00DB547E">
        <w:rPr>
          <w:iCs/>
        </w:rPr>
        <w:t>A broad statement about what the program expects to achieve. The goal is the description of the final anticipated outcome or result</w:t>
      </w:r>
      <w:r w:rsidR="00B92F2E" w:rsidRPr="00DB547E">
        <w:rPr>
          <w:iCs/>
        </w:rPr>
        <w:t xml:space="preserve"> (e.g. reductions in deaths or injuries due to motor vehicle crashes for a particular population)</w:t>
      </w:r>
      <w:r w:rsidRPr="00DB547E">
        <w:rPr>
          <w:iCs/>
        </w:rPr>
        <w:t>.</w:t>
      </w:r>
      <w:r w:rsidRPr="00DB547E">
        <w:t xml:space="preserve"> For this project, you are writing</w:t>
      </w:r>
      <w:r w:rsidR="00B92F2E" w:rsidRPr="00DB547E">
        <w:t xml:space="preserve"> </w:t>
      </w:r>
      <w:r w:rsidR="00625E84">
        <w:t>three</w:t>
      </w:r>
      <w:r w:rsidR="00B92F2E" w:rsidRPr="00DB547E">
        <w:t>-year goals. Goals need to be related to one or more of the performance measures listed above.</w:t>
      </w:r>
    </w:p>
    <w:p w:rsidR="00FA0E4A" w:rsidRPr="00DB547E" w:rsidRDefault="00FA0E4A" w:rsidP="00F9325D">
      <w:pPr>
        <w:autoSpaceDE w:val="0"/>
        <w:autoSpaceDN w:val="0"/>
        <w:adjustRightInd w:val="0"/>
        <w:ind w:left="720" w:firstLine="360"/>
      </w:pPr>
      <w:r w:rsidRPr="00DB547E">
        <w:t>Good goals</w:t>
      </w:r>
      <w:r w:rsidR="00F9325D">
        <w:t xml:space="preserve"> have the following characteristics</w:t>
      </w:r>
      <w:r w:rsidRPr="00DB547E">
        <w:t>:</w:t>
      </w:r>
    </w:p>
    <w:p w:rsidR="00FA0E4A" w:rsidRPr="00DB547E" w:rsidRDefault="00FA0E4A" w:rsidP="00D6190A">
      <w:pPr>
        <w:numPr>
          <w:ilvl w:val="0"/>
          <w:numId w:val="14"/>
        </w:numPr>
        <w:autoSpaceDE w:val="0"/>
        <w:autoSpaceDN w:val="0"/>
        <w:adjustRightInd w:val="0"/>
      </w:pPr>
      <w:r w:rsidRPr="00DB547E">
        <w:t>Specify expected program effect</w:t>
      </w:r>
    </w:p>
    <w:p w:rsidR="00FA0E4A" w:rsidRPr="00DB547E" w:rsidRDefault="00FA0E4A" w:rsidP="00D6190A">
      <w:pPr>
        <w:numPr>
          <w:ilvl w:val="0"/>
          <w:numId w:val="14"/>
        </w:numPr>
        <w:autoSpaceDE w:val="0"/>
        <w:autoSpaceDN w:val="0"/>
        <w:adjustRightInd w:val="0"/>
      </w:pPr>
      <w:r w:rsidRPr="00DB547E">
        <w:t>Identify a target population</w:t>
      </w:r>
    </w:p>
    <w:p w:rsidR="00FA0E4A" w:rsidRPr="00DB547E" w:rsidRDefault="00FA0E4A" w:rsidP="00D6190A">
      <w:pPr>
        <w:numPr>
          <w:ilvl w:val="0"/>
          <w:numId w:val="14"/>
        </w:numPr>
        <w:autoSpaceDE w:val="0"/>
        <w:autoSpaceDN w:val="0"/>
        <w:adjustRightInd w:val="0"/>
      </w:pPr>
      <w:r w:rsidRPr="00DB547E">
        <w:lastRenderedPageBreak/>
        <w:t>Declarative statement</w:t>
      </w:r>
    </w:p>
    <w:p w:rsidR="00FA0E4A" w:rsidRPr="00DB547E" w:rsidRDefault="00FA0E4A" w:rsidP="00D6190A">
      <w:pPr>
        <w:numPr>
          <w:ilvl w:val="0"/>
          <w:numId w:val="14"/>
        </w:numPr>
        <w:autoSpaceDE w:val="0"/>
        <w:autoSpaceDN w:val="0"/>
        <w:adjustRightInd w:val="0"/>
      </w:pPr>
      <w:r w:rsidRPr="00DB547E">
        <w:t>No jargon</w:t>
      </w:r>
    </w:p>
    <w:p w:rsidR="00FA0E4A" w:rsidRPr="00DB547E" w:rsidRDefault="00FA0E4A" w:rsidP="00D6190A">
      <w:pPr>
        <w:numPr>
          <w:ilvl w:val="0"/>
          <w:numId w:val="14"/>
        </w:numPr>
        <w:autoSpaceDE w:val="0"/>
        <w:autoSpaceDN w:val="0"/>
        <w:adjustRightInd w:val="0"/>
      </w:pPr>
      <w:r w:rsidRPr="00DB547E">
        <w:t>Short</w:t>
      </w:r>
    </w:p>
    <w:p w:rsidR="00FA0E4A" w:rsidRPr="00DB547E" w:rsidRDefault="00FA0E4A" w:rsidP="00D6190A">
      <w:pPr>
        <w:numPr>
          <w:ilvl w:val="0"/>
          <w:numId w:val="14"/>
        </w:numPr>
        <w:autoSpaceDE w:val="0"/>
        <w:autoSpaceDN w:val="0"/>
        <w:adjustRightInd w:val="0"/>
      </w:pPr>
      <w:r w:rsidRPr="00DB547E">
        <w:t>Concise</w:t>
      </w:r>
    </w:p>
    <w:p w:rsidR="00FA0E4A" w:rsidRPr="00DB547E" w:rsidRDefault="00FA0E4A" w:rsidP="00D6190A">
      <w:pPr>
        <w:numPr>
          <w:ilvl w:val="0"/>
          <w:numId w:val="14"/>
        </w:numPr>
        <w:autoSpaceDE w:val="0"/>
        <w:autoSpaceDN w:val="0"/>
        <w:adjustRightInd w:val="0"/>
      </w:pPr>
      <w:r w:rsidRPr="00DB547E">
        <w:t>Easy to understand</w:t>
      </w:r>
    </w:p>
    <w:p w:rsidR="00FA0E4A" w:rsidRPr="00DB547E" w:rsidRDefault="00FA0E4A" w:rsidP="00D6190A">
      <w:pPr>
        <w:numPr>
          <w:ilvl w:val="0"/>
          <w:numId w:val="14"/>
        </w:numPr>
        <w:autoSpaceDE w:val="0"/>
        <w:autoSpaceDN w:val="0"/>
        <w:adjustRightInd w:val="0"/>
      </w:pPr>
      <w:r w:rsidRPr="00DB547E">
        <w:t>Stated in positive terms</w:t>
      </w:r>
    </w:p>
    <w:p w:rsidR="00D6190A" w:rsidRDefault="00D6190A" w:rsidP="007E3DD3">
      <w:pPr>
        <w:autoSpaceDE w:val="0"/>
        <w:autoSpaceDN w:val="0"/>
        <w:adjustRightInd w:val="0"/>
        <w:ind w:left="720"/>
      </w:pPr>
    </w:p>
    <w:p w:rsidR="007E3DD3" w:rsidRPr="00D6190A" w:rsidRDefault="007E3DD3" w:rsidP="007E3DD3">
      <w:pPr>
        <w:autoSpaceDE w:val="0"/>
        <w:autoSpaceDN w:val="0"/>
        <w:adjustRightInd w:val="0"/>
        <w:ind w:left="720"/>
        <w:rPr>
          <w:i/>
        </w:rPr>
      </w:pPr>
      <w:r w:rsidRPr="00D6190A">
        <w:rPr>
          <w:i/>
        </w:rPr>
        <w:t>Example: Reduce the number of traffic fatalities among teens from 12 to 10 in Grand Junction by September 30, 201</w:t>
      </w:r>
      <w:r w:rsidR="00625E84">
        <w:rPr>
          <w:i/>
        </w:rPr>
        <w:t>8</w:t>
      </w:r>
      <w:r w:rsidRPr="00D6190A">
        <w:rPr>
          <w:i/>
        </w:rPr>
        <w:t>.</w:t>
      </w:r>
    </w:p>
    <w:p w:rsidR="00E83D6B" w:rsidRPr="00111611" w:rsidRDefault="00E83D6B" w:rsidP="00E83D6B">
      <w:pPr>
        <w:autoSpaceDE w:val="0"/>
        <w:autoSpaceDN w:val="0"/>
        <w:adjustRightInd w:val="0"/>
        <w:rPr>
          <w:b/>
          <w:bCs/>
          <w:i/>
          <w:u w:val="single"/>
        </w:rPr>
      </w:pPr>
    </w:p>
    <w:p w:rsidR="00B92F2E" w:rsidRPr="00625E84" w:rsidRDefault="00E83D6B" w:rsidP="00FA0E4A">
      <w:pPr>
        <w:autoSpaceDE w:val="0"/>
        <w:autoSpaceDN w:val="0"/>
        <w:adjustRightInd w:val="0"/>
        <w:ind w:left="720"/>
      </w:pPr>
      <w:r w:rsidRPr="00111611">
        <w:rPr>
          <w:b/>
          <w:bCs/>
          <w:i/>
          <w:u w:val="single"/>
        </w:rPr>
        <w:t>Objectives</w:t>
      </w:r>
      <w:r w:rsidRPr="00111611">
        <w:rPr>
          <w:b/>
          <w:bCs/>
          <w:i/>
        </w:rPr>
        <w:t xml:space="preserve"> -</w:t>
      </w:r>
      <w:r w:rsidRPr="00111611">
        <w:rPr>
          <w:i/>
          <w:iCs/>
        </w:rPr>
        <w:t xml:space="preserve"> </w:t>
      </w:r>
      <w:r w:rsidRPr="00D6190A">
        <w:t xml:space="preserve">Objectives tell how a goal will be met. </w:t>
      </w:r>
      <w:r w:rsidR="00B92F2E" w:rsidRPr="00D6190A">
        <w:t>Objectives need to be closely related to the program or project you are using in order to meet your goal. For example, if your goal is to reduce unrestrained motor vehicle fatalities among adults in a certain community</w:t>
      </w:r>
      <w:r w:rsidR="00FA0E4A" w:rsidRPr="00D6190A">
        <w:t xml:space="preserve"> and your program involves conducting an enhanced enforcement campaign, your objectives will include measures of knowledge, attitudes, and behaviors related to the enhanced enforcement campaign.</w:t>
      </w:r>
      <w:r w:rsidR="00625E84">
        <w:t xml:space="preserve"> For this application, you will write </w:t>
      </w:r>
      <w:r w:rsidR="00625E84">
        <w:rPr>
          <w:b/>
        </w:rPr>
        <w:t>one-year</w:t>
      </w:r>
      <w:r w:rsidR="00625E84">
        <w:t xml:space="preserve"> objectives that will help you achieve your three-year goal.</w:t>
      </w:r>
    </w:p>
    <w:p w:rsidR="00B92F2E" w:rsidRPr="00111611" w:rsidRDefault="00B92F2E" w:rsidP="00E83D6B">
      <w:pPr>
        <w:autoSpaceDE w:val="0"/>
        <w:autoSpaceDN w:val="0"/>
        <w:adjustRightInd w:val="0"/>
        <w:rPr>
          <w:i/>
        </w:rPr>
      </w:pPr>
    </w:p>
    <w:p w:rsidR="00B92F2E" w:rsidRPr="00D6190A" w:rsidRDefault="00E83D6B" w:rsidP="00FA0E4A">
      <w:pPr>
        <w:autoSpaceDE w:val="0"/>
        <w:autoSpaceDN w:val="0"/>
        <w:adjustRightInd w:val="0"/>
        <w:ind w:left="720"/>
      </w:pPr>
      <w:r w:rsidRPr="00D6190A">
        <w:t xml:space="preserve">Objectives need to be written as S.M.A.R.T. </w:t>
      </w:r>
    </w:p>
    <w:p w:rsidR="00A5667C" w:rsidRPr="00D6190A" w:rsidRDefault="00A5667C" w:rsidP="00AA4441">
      <w:pPr>
        <w:numPr>
          <w:ilvl w:val="0"/>
          <w:numId w:val="11"/>
        </w:numPr>
        <w:autoSpaceDE w:val="0"/>
        <w:autoSpaceDN w:val="0"/>
        <w:adjustRightInd w:val="0"/>
      </w:pPr>
      <w:r w:rsidRPr="00D6190A">
        <w:rPr>
          <w:color w:val="C0504D" w:themeColor="accent2"/>
        </w:rPr>
        <w:t>S</w:t>
      </w:r>
      <w:r w:rsidRPr="00D6190A">
        <w:t xml:space="preserve">pecific: </w:t>
      </w:r>
      <w:r w:rsidRPr="00D6190A">
        <w:rPr>
          <w:b/>
          <w:bCs/>
        </w:rPr>
        <w:t>Who</w:t>
      </w:r>
      <w:r w:rsidR="00551F00">
        <w:t xml:space="preserve"> is the target population? </w:t>
      </w:r>
      <w:r w:rsidRPr="00D6190A">
        <w:rPr>
          <w:b/>
          <w:bCs/>
        </w:rPr>
        <w:t xml:space="preserve">Who </w:t>
      </w:r>
      <w:r w:rsidRPr="00D6190A">
        <w:t xml:space="preserve">is doing the activity? </w:t>
      </w:r>
      <w:r w:rsidRPr="00D6190A">
        <w:rPr>
          <w:b/>
          <w:bCs/>
        </w:rPr>
        <w:t xml:space="preserve">What </w:t>
      </w:r>
      <w:r w:rsidR="00D6190A">
        <w:t>action or activit</w:t>
      </w:r>
      <w:r w:rsidR="00551F00">
        <w:t>y?</w:t>
      </w:r>
      <w:r w:rsidRPr="00D6190A">
        <w:tab/>
      </w:r>
    </w:p>
    <w:p w:rsidR="00A5667C" w:rsidRPr="00D6190A" w:rsidRDefault="00A5667C" w:rsidP="00AA4441">
      <w:pPr>
        <w:numPr>
          <w:ilvl w:val="0"/>
          <w:numId w:val="11"/>
        </w:numPr>
        <w:autoSpaceDE w:val="0"/>
        <w:autoSpaceDN w:val="0"/>
        <w:adjustRightInd w:val="0"/>
      </w:pPr>
      <w:r w:rsidRPr="00D6190A">
        <w:rPr>
          <w:color w:val="C0504D" w:themeColor="accent2"/>
        </w:rPr>
        <w:t>M</w:t>
      </w:r>
      <w:r w:rsidRPr="00D6190A">
        <w:t xml:space="preserve">easurable - </w:t>
      </w:r>
      <w:r w:rsidRPr="00D6190A">
        <w:rPr>
          <w:b/>
          <w:bCs/>
        </w:rPr>
        <w:t>How much change</w:t>
      </w:r>
      <w:r w:rsidRPr="00D6190A">
        <w:t xml:space="preserve"> is expected?</w:t>
      </w:r>
    </w:p>
    <w:p w:rsidR="00A5667C" w:rsidRPr="00D6190A" w:rsidRDefault="00A5667C" w:rsidP="00AA4441">
      <w:pPr>
        <w:numPr>
          <w:ilvl w:val="0"/>
          <w:numId w:val="11"/>
        </w:numPr>
        <w:autoSpaceDE w:val="0"/>
        <w:autoSpaceDN w:val="0"/>
        <w:adjustRightInd w:val="0"/>
      </w:pPr>
      <w:r w:rsidRPr="00D6190A">
        <w:rPr>
          <w:color w:val="C0504D" w:themeColor="accent2"/>
        </w:rPr>
        <w:t>A</w:t>
      </w:r>
      <w:r w:rsidRPr="00D6190A">
        <w:t>chievable – Can it be accomplished?</w:t>
      </w:r>
    </w:p>
    <w:p w:rsidR="00A5667C" w:rsidRPr="00D6190A" w:rsidRDefault="00A5667C" w:rsidP="00AA4441">
      <w:pPr>
        <w:numPr>
          <w:ilvl w:val="0"/>
          <w:numId w:val="11"/>
        </w:numPr>
        <w:autoSpaceDE w:val="0"/>
        <w:autoSpaceDN w:val="0"/>
        <w:adjustRightInd w:val="0"/>
      </w:pPr>
      <w:r w:rsidRPr="00D6190A">
        <w:rPr>
          <w:color w:val="C0504D" w:themeColor="accent2"/>
        </w:rPr>
        <w:t>R</w:t>
      </w:r>
      <w:r w:rsidRPr="00D6190A">
        <w:t>ealistic – Is it reasonable?</w:t>
      </w:r>
    </w:p>
    <w:p w:rsidR="00A5667C" w:rsidRPr="00D6190A" w:rsidRDefault="00A5667C" w:rsidP="00AA4441">
      <w:pPr>
        <w:numPr>
          <w:ilvl w:val="0"/>
          <w:numId w:val="11"/>
        </w:numPr>
        <w:autoSpaceDE w:val="0"/>
        <w:autoSpaceDN w:val="0"/>
        <w:adjustRightInd w:val="0"/>
      </w:pPr>
      <w:r w:rsidRPr="00D6190A">
        <w:rPr>
          <w:color w:val="C0504D" w:themeColor="accent2"/>
        </w:rPr>
        <w:t>T</w:t>
      </w:r>
      <w:r w:rsidRPr="00D6190A">
        <w:t xml:space="preserve">ime-phased – </w:t>
      </w:r>
      <w:r w:rsidRPr="00D6190A">
        <w:rPr>
          <w:b/>
          <w:bCs/>
        </w:rPr>
        <w:t xml:space="preserve">When </w:t>
      </w:r>
      <w:r w:rsidRPr="00D6190A">
        <w:t>will objective be met?</w:t>
      </w:r>
    </w:p>
    <w:p w:rsidR="00FA0E4A" w:rsidRPr="00111611" w:rsidRDefault="00FA0E4A" w:rsidP="00E83D6B">
      <w:pPr>
        <w:autoSpaceDE w:val="0"/>
        <w:autoSpaceDN w:val="0"/>
        <w:adjustRightInd w:val="0"/>
        <w:rPr>
          <w:i/>
        </w:rPr>
      </w:pPr>
    </w:p>
    <w:p w:rsidR="00E83D6B" w:rsidRPr="00D6190A" w:rsidRDefault="00E83D6B" w:rsidP="00FA0E4A">
      <w:pPr>
        <w:autoSpaceDE w:val="0"/>
        <w:autoSpaceDN w:val="0"/>
        <w:adjustRightInd w:val="0"/>
        <w:ind w:firstLine="720"/>
      </w:pPr>
      <w:r w:rsidRPr="00D6190A">
        <w:t>You can use the following format to help you w</w:t>
      </w:r>
      <w:r w:rsidR="00FA0E4A" w:rsidRPr="00D6190A">
        <w:t>rite your S.M.A.R.T. objectives:</w:t>
      </w:r>
    </w:p>
    <w:p w:rsidR="00FA0E4A" w:rsidRPr="00D6190A" w:rsidRDefault="00FA0E4A" w:rsidP="00E83D6B">
      <w:pPr>
        <w:autoSpaceDE w:val="0"/>
        <w:autoSpaceDN w:val="0"/>
        <w:adjustRightInd w:val="0"/>
        <w:rPr>
          <w:iCs/>
          <w:color w:val="C0504D" w:themeColor="accent2"/>
          <w:u w:val="single"/>
        </w:rPr>
      </w:pPr>
    </w:p>
    <w:p w:rsidR="00E83D6B" w:rsidRPr="00D6190A" w:rsidRDefault="00FA0E4A" w:rsidP="00FA0E4A">
      <w:pPr>
        <w:autoSpaceDE w:val="0"/>
        <w:autoSpaceDN w:val="0"/>
        <w:adjustRightInd w:val="0"/>
        <w:ind w:left="720"/>
        <w:rPr>
          <w:color w:val="984806" w:themeColor="accent6" w:themeShade="80"/>
        </w:rPr>
      </w:pPr>
      <w:r w:rsidRPr="00D6190A">
        <w:rPr>
          <w:iCs/>
          <w:color w:val="FF6600"/>
          <w:u w:val="single"/>
        </w:rPr>
        <w:t>(Increase/Decrease</w:t>
      </w:r>
      <w:r w:rsidR="00E83D6B" w:rsidRPr="00D6190A">
        <w:rPr>
          <w:color w:val="FF6600"/>
        </w:rPr>
        <w:t>)</w:t>
      </w:r>
      <w:r w:rsidR="00E83D6B" w:rsidRPr="00D6190A">
        <w:t xml:space="preserve"> the </w:t>
      </w:r>
      <w:r w:rsidR="00E83D6B" w:rsidRPr="00D6190A">
        <w:rPr>
          <w:color w:val="9BBB59" w:themeColor="accent3"/>
          <w:u w:val="single"/>
        </w:rPr>
        <w:t>(</w:t>
      </w:r>
      <w:r w:rsidR="00E83D6B" w:rsidRPr="00D6190A">
        <w:rPr>
          <w:iCs/>
          <w:color w:val="9BBB59" w:themeColor="accent3"/>
          <w:u w:val="single"/>
        </w:rPr>
        <w:t>count/rate/percent</w:t>
      </w:r>
      <w:r w:rsidR="00E83D6B" w:rsidRPr="00D6190A">
        <w:rPr>
          <w:color w:val="9BBB59" w:themeColor="accent3"/>
          <w:u w:val="single"/>
        </w:rPr>
        <w:t>)</w:t>
      </w:r>
      <w:r w:rsidR="00E83D6B" w:rsidRPr="00D6190A">
        <w:t xml:space="preserve"> of </w:t>
      </w:r>
      <w:r w:rsidR="00E83D6B" w:rsidRPr="00D6190A">
        <w:rPr>
          <w:color w:val="8064A2" w:themeColor="accent4"/>
          <w:u w:val="single"/>
        </w:rPr>
        <w:t>(</w:t>
      </w:r>
      <w:r w:rsidR="00E83D6B" w:rsidRPr="00D6190A">
        <w:rPr>
          <w:iCs/>
          <w:color w:val="8064A2" w:themeColor="accent4"/>
          <w:u w:val="single"/>
        </w:rPr>
        <w:t>subpopulation</w:t>
      </w:r>
      <w:r w:rsidR="00E83D6B" w:rsidRPr="00D6190A">
        <w:rPr>
          <w:color w:val="8064A2" w:themeColor="accent4"/>
          <w:u w:val="single"/>
        </w:rPr>
        <w:t>)</w:t>
      </w:r>
      <w:r w:rsidR="00E83D6B" w:rsidRPr="00D6190A">
        <w:rPr>
          <w:color w:val="C0504D" w:themeColor="accent2"/>
        </w:rPr>
        <w:t xml:space="preserve"> </w:t>
      </w:r>
      <w:r w:rsidR="00E83D6B" w:rsidRPr="00D6190A">
        <w:rPr>
          <w:color w:val="4BACC6" w:themeColor="accent5"/>
          <w:u w:val="single"/>
        </w:rPr>
        <w:t>(</w:t>
      </w:r>
      <w:r w:rsidR="00E83D6B" w:rsidRPr="00D6190A">
        <w:rPr>
          <w:iCs/>
          <w:color w:val="4BACC6" w:themeColor="accent5"/>
          <w:u w:val="single"/>
        </w:rPr>
        <w:t>measure</w:t>
      </w:r>
      <w:r w:rsidR="00E83D6B" w:rsidRPr="00D6190A">
        <w:rPr>
          <w:color w:val="4BACC6" w:themeColor="accent5"/>
          <w:u w:val="single"/>
        </w:rPr>
        <w:t>)</w:t>
      </w:r>
      <w:r w:rsidR="00E83D6B" w:rsidRPr="00D6190A">
        <w:t xml:space="preserve"> in </w:t>
      </w:r>
      <w:r w:rsidR="00E83D6B" w:rsidRPr="00D6190A">
        <w:rPr>
          <w:color w:val="F79646" w:themeColor="accent6"/>
          <w:u w:val="single"/>
        </w:rPr>
        <w:t>(</w:t>
      </w:r>
      <w:r w:rsidR="00E83D6B" w:rsidRPr="00D6190A">
        <w:rPr>
          <w:iCs/>
          <w:color w:val="F79646" w:themeColor="accent6"/>
          <w:u w:val="single"/>
        </w:rPr>
        <w:t>geographical region</w:t>
      </w:r>
      <w:r w:rsidR="00E83D6B" w:rsidRPr="00D6190A">
        <w:rPr>
          <w:color w:val="F79646" w:themeColor="accent6"/>
          <w:u w:val="single"/>
        </w:rPr>
        <w:t>)</w:t>
      </w:r>
      <w:r w:rsidR="00E83D6B" w:rsidRPr="00D6190A">
        <w:t xml:space="preserve"> from </w:t>
      </w:r>
      <w:r w:rsidR="00E83D6B" w:rsidRPr="00D6190A">
        <w:rPr>
          <w:color w:val="8DB3E2" w:themeColor="text2" w:themeTint="66"/>
          <w:u w:val="single"/>
        </w:rPr>
        <w:t>(</w:t>
      </w:r>
      <w:r w:rsidR="00E83D6B" w:rsidRPr="00D6190A">
        <w:rPr>
          <w:iCs/>
          <w:color w:val="8DB3E2" w:themeColor="text2" w:themeTint="66"/>
          <w:u w:val="single"/>
        </w:rPr>
        <w:t>baseline count/rate/percent</w:t>
      </w:r>
      <w:r w:rsidR="00E83D6B" w:rsidRPr="00D6190A">
        <w:rPr>
          <w:color w:val="8DB3E2" w:themeColor="text2" w:themeTint="66"/>
          <w:u w:val="single"/>
        </w:rPr>
        <w:t>)</w:t>
      </w:r>
      <w:r w:rsidR="00E83D6B" w:rsidRPr="00D6190A">
        <w:t xml:space="preserve"> to </w:t>
      </w:r>
      <w:r w:rsidR="00E83D6B" w:rsidRPr="00D6190A">
        <w:rPr>
          <w:color w:val="0000FF"/>
          <w:u w:val="single"/>
        </w:rPr>
        <w:t>(</w:t>
      </w:r>
      <w:r w:rsidR="00E83D6B" w:rsidRPr="00D6190A">
        <w:rPr>
          <w:iCs/>
          <w:color w:val="0000FF"/>
          <w:u w:val="single"/>
        </w:rPr>
        <w:t>goal count/rate/percent</w:t>
      </w:r>
      <w:r w:rsidR="00E83D6B" w:rsidRPr="00D6190A">
        <w:rPr>
          <w:color w:val="0000FF"/>
          <w:u w:val="single"/>
        </w:rPr>
        <w:t>)</w:t>
      </w:r>
      <w:r w:rsidR="00E83D6B" w:rsidRPr="00D6190A">
        <w:t xml:space="preserve"> by </w:t>
      </w:r>
      <w:r w:rsidR="00E83D6B" w:rsidRPr="00D6190A">
        <w:rPr>
          <w:color w:val="C0504D" w:themeColor="accent2"/>
          <w:u w:val="single"/>
        </w:rPr>
        <w:t>(</w:t>
      </w:r>
      <w:r w:rsidR="00E83D6B" w:rsidRPr="00D6190A">
        <w:rPr>
          <w:iCs/>
          <w:color w:val="C0504D" w:themeColor="accent2"/>
          <w:u w:val="single"/>
        </w:rPr>
        <w:t>date objective is to be achieved</w:t>
      </w:r>
      <w:r w:rsidR="00E83D6B" w:rsidRPr="00D6190A">
        <w:rPr>
          <w:color w:val="C0504D" w:themeColor="accent2"/>
          <w:u w:val="single"/>
        </w:rPr>
        <w:t>)</w:t>
      </w:r>
      <w:r w:rsidR="00E83D6B" w:rsidRPr="00D6190A">
        <w:t>.</w:t>
      </w:r>
    </w:p>
    <w:p w:rsidR="00FA0E4A" w:rsidRPr="00111611" w:rsidRDefault="00FA0E4A" w:rsidP="00FA0E4A">
      <w:pPr>
        <w:autoSpaceDE w:val="0"/>
        <w:autoSpaceDN w:val="0"/>
        <w:adjustRightInd w:val="0"/>
        <w:ind w:left="720"/>
        <w:rPr>
          <w:i/>
        </w:rPr>
      </w:pPr>
    </w:p>
    <w:p w:rsidR="00A5667C" w:rsidRPr="00111611" w:rsidRDefault="00A5667C" w:rsidP="00A5667C">
      <w:pPr>
        <w:autoSpaceDE w:val="0"/>
        <w:autoSpaceDN w:val="0"/>
        <w:adjustRightInd w:val="0"/>
        <w:ind w:left="720"/>
        <w:rPr>
          <w:i/>
        </w:rPr>
      </w:pPr>
      <w:r w:rsidRPr="00111611">
        <w:rPr>
          <w:i/>
        </w:rPr>
        <w:t xml:space="preserve">Example: </w:t>
      </w:r>
      <w:r w:rsidRPr="00111611">
        <w:rPr>
          <w:i/>
          <w:color w:val="FF6600"/>
        </w:rPr>
        <w:t>Increase</w:t>
      </w:r>
      <w:r w:rsidRPr="00111611">
        <w:rPr>
          <w:i/>
        </w:rPr>
        <w:t xml:space="preserve"> the </w:t>
      </w:r>
      <w:r w:rsidRPr="00111611">
        <w:rPr>
          <w:i/>
          <w:color w:val="9BBB59" w:themeColor="accent3"/>
        </w:rPr>
        <w:t>percent</w:t>
      </w:r>
      <w:r w:rsidRPr="00111611">
        <w:rPr>
          <w:i/>
        </w:rPr>
        <w:t xml:space="preserve"> of </w:t>
      </w:r>
      <w:r w:rsidRPr="00111611">
        <w:rPr>
          <w:i/>
          <w:color w:val="8064A2" w:themeColor="accent4"/>
        </w:rPr>
        <w:t>teen drivers</w:t>
      </w:r>
      <w:r w:rsidRPr="00111611">
        <w:rPr>
          <w:i/>
        </w:rPr>
        <w:t xml:space="preserve"> </w:t>
      </w:r>
      <w:r w:rsidRPr="00111611">
        <w:rPr>
          <w:i/>
          <w:color w:val="4BACC6" w:themeColor="accent5"/>
        </w:rPr>
        <w:t>wearing seat belts</w:t>
      </w:r>
      <w:r w:rsidRPr="00111611">
        <w:rPr>
          <w:i/>
        </w:rPr>
        <w:t xml:space="preserve"> in </w:t>
      </w:r>
      <w:r w:rsidRPr="00111611">
        <w:rPr>
          <w:i/>
          <w:color w:val="F79646" w:themeColor="accent6"/>
        </w:rPr>
        <w:t>Grand Junction</w:t>
      </w:r>
      <w:r w:rsidRPr="00111611">
        <w:rPr>
          <w:i/>
        </w:rPr>
        <w:t xml:space="preserve"> from </w:t>
      </w:r>
      <w:r w:rsidRPr="00111611">
        <w:rPr>
          <w:i/>
          <w:color w:val="8DB3E2" w:themeColor="text2" w:themeTint="66"/>
        </w:rPr>
        <w:t>79%</w:t>
      </w:r>
      <w:r w:rsidRPr="00111611">
        <w:rPr>
          <w:i/>
        </w:rPr>
        <w:t xml:space="preserve"> to </w:t>
      </w:r>
      <w:r w:rsidRPr="00111611">
        <w:rPr>
          <w:i/>
          <w:color w:val="0000FF"/>
        </w:rPr>
        <w:t>83%</w:t>
      </w:r>
      <w:r w:rsidRPr="00111611">
        <w:rPr>
          <w:i/>
        </w:rPr>
        <w:t xml:space="preserve"> by </w:t>
      </w:r>
      <w:r w:rsidRPr="00111611">
        <w:rPr>
          <w:i/>
          <w:color w:val="984806" w:themeColor="accent6" w:themeShade="80"/>
        </w:rPr>
        <w:t>September 30, 20</w:t>
      </w:r>
      <w:r w:rsidR="00625E84">
        <w:rPr>
          <w:i/>
          <w:color w:val="984806" w:themeColor="accent6" w:themeShade="80"/>
        </w:rPr>
        <w:t>16</w:t>
      </w:r>
      <w:r w:rsidRPr="00111611">
        <w:rPr>
          <w:i/>
        </w:rPr>
        <w:t xml:space="preserve">. </w:t>
      </w:r>
    </w:p>
    <w:p w:rsidR="00E83D6B" w:rsidRPr="00111611" w:rsidRDefault="00E83D6B" w:rsidP="00E83D6B">
      <w:pPr>
        <w:autoSpaceDE w:val="0"/>
        <w:autoSpaceDN w:val="0"/>
        <w:adjustRightInd w:val="0"/>
        <w:rPr>
          <w:i/>
        </w:rPr>
      </w:pPr>
    </w:p>
    <w:p w:rsidR="00E83D6B" w:rsidRPr="00D6190A" w:rsidRDefault="00E83D6B" w:rsidP="00FA0E4A">
      <w:pPr>
        <w:autoSpaceDE w:val="0"/>
        <w:autoSpaceDN w:val="0"/>
        <w:adjustRightInd w:val="0"/>
        <w:ind w:left="720"/>
        <w:rPr>
          <w:rFonts w:eastAsia="Arial Unicode MS"/>
        </w:rPr>
      </w:pPr>
      <w:r w:rsidRPr="00111611">
        <w:rPr>
          <w:b/>
          <w:i/>
          <w:u w:val="single"/>
        </w:rPr>
        <w:t>Activities</w:t>
      </w:r>
      <w:r w:rsidRPr="00111611">
        <w:rPr>
          <w:rFonts w:eastAsia="Arial Unicode MS"/>
          <w:b/>
          <w:i/>
        </w:rPr>
        <w:t xml:space="preserve"> – </w:t>
      </w:r>
      <w:r w:rsidRPr="00D6190A">
        <w:rPr>
          <w:rFonts w:eastAsia="Arial Unicode MS"/>
        </w:rPr>
        <w:t>Activities comprise the plan of operation for the project. In a detailed and concise way, the activities describe</w:t>
      </w:r>
      <w:r w:rsidR="00FA0E4A" w:rsidRPr="00D6190A">
        <w:rPr>
          <w:rFonts w:eastAsia="Arial Unicode MS"/>
        </w:rPr>
        <w:t xml:space="preserve"> what you will do to achieve your program objective. Activities statements should include</w:t>
      </w:r>
      <w:r w:rsidR="00551F00">
        <w:rPr>
          <w:rFonts w:eastAsia="Arial Unicode MS"/>
        </w:rPr>
        <w:t xml:space="preserve"> process indicators appropriate for measuring progress on completing the activity, as well as</w:t>
      </w:r>
      <w:r w:rsidR="00FA0E4A" w:rsidRPr="00D6190A">
        <w:rPr>
          <w:rFonts w:eastAsia="Arial Unicode MS"/>
        </w:rPr>
        <w:t xml:space="preserve"> a dead</w:t>
      </w:r>
      <w:r w:rsidR="00551F00">
        <w:rPr>
          <w:rFonts w:eastAsia="Arial Unicode MS"/>
        </w:rPr>
        <w:t>line</w:t>
      </w:r>
      <w:r w:rsidR="00FA0E4A" w:rsidRPr="00D6190A">
        <w:rPr>
          <w:rFonts w:eastAsia="Arial Unicode MS"/>
        </w:rPr>
        <w:t>.</w:t>
      </w:r>
      <w:r w:rsidR="00625E84">
        <w:rPr>
          <w:rFonts w:eastAsia="Arial Unicode MS"/>
        </w:rPr>
        <w:t xml:space="preserve"> For this application you will write activities that you plan to accomplish between October 1, 2015 and September 30, 2016.</w:t>
      </w:r>
    </w:p>
    <w:p w:rsidR="007E3DD3" w:rsidRPr="00111611" w:rsidRDefault="007E3DD3" w:rsidP="00FA0E4A">
      <w:pPr>
        <w:autoSpaceDE w:val="0"/>
        <w:autoSpaceDN w:val="0"/>
        <w:adjustRightInd w:val="0"/>
        <w:ind w:left="720"/>
        <w:rPr>
          <w:rFonts w:eastAsia="Arial Unicode MS"/>
          <w:i/>
        </w:rPr>
      </w:pPr>
    </w:p>
    <w:p w:rsidR="006422EF" w:rsidRDefault="007E3DD3" w:rsidP="00FA0E4A">
      <w:pPr>
        <w:autoSpaceDE w:val="0"/>
        <w:autoSpaceDN w:val="0"/>
        <w:adjustRightInd w:val="0"/>
        <w:ind w:left="720"/>
        <w:rPr>
          <w:rFonts w:eastAsia="Arial Unicode MS"/>
          <w:i/>
        </w:rPr>
      </w:pPr>
      <w:r w:rsidRPr="00111611">
        <w:rPr>
          <w:rFonts w:eastAsia="Arial Unicode MS"/>
          <w:i/>
        </w:rPr>
        <w:t>Example: Between October 1, 201</w:t>
      </w:r>
      <w:r w:rsidR="002269EB">
        <w:rPr>
          <w:rFonts w:eastAsia="Arial Unicode MS"/>
          <w:i/>
        </w:rPr>
        <w:t>5</w:t>
      </w:r>
      <w:r w:rsidRPr="00111611">
        <w:rPr>
          <w:rFonts w:eastAsia="Arial Unicode MS"/>
          <w:i/>
        </w:rPr>
        <w:t xml:space="preserve"> and May 30, 201</w:t>
      </w:r>
      <w:r w:rsidR="002269EB">
        <w:rPr>
          <w:rFonts w:eastAsia="Arial Unicode MS"/>
          <w:i/>
        </w:rPr>
        <w:t>6</w:t>
      </w:r>
      <w:r w:rsidRPr="00111611">
        <w:rPr>
          <w:rFonts w:eastAsia="Arial Unicode MS"/>
          <w:i/>
        </w:rPr>
        <w:t>, the Grand Junction Traffic Safety</w:t>
      </w:r>
    </w:p>
    <w:p w:rsidR="006422EF" w:rsidRPr="00FF0F8A" w:rsidRDefault="007E3DD3" w:rsidP="00FF0F8A">
      <w:pPr>
        <w:autoSpaceDE w:val="0"/>
        <w:autoSpaceDN w:val="0"/>
        <w:adjustRightInd w:val="0"/>
        <w:ind w:left="720"/>
        <w:rPr>
          <w:rFonts w:eastAsia="Arial Unicode MS"/>
          <w:i/>
        </w:rPr>
      </w:pPr>
      <w:r w:rsidRPr="00111611">
        <w:rPr>
          <w:rFonts w:eastAsia="Arial Unicode MS"/>
          <w:i/>
        </w:rPr>
        <w:t xml:space="preserve"> Coalition will hold a 9-week seat belt challenge between 3 Grand Junction high schools.</w:t>
      </w:r>
    </w:p>
    <w:p w:rsidR="00CE4453" w:rsidRDefault="00CE4453" w:rsidP="00FF0F8A">
      <w:pPr>
        <w:rPr>
          <w:b/>
          <w:i/>
        </w:rPr>
      </w:pPr>
    </w:p>
    <w:p w:rsidR="00FF0F8A" w:rsidRDefault="00761516" w:rsidP="00FF0F8A">
      <w:pPr>
        <w:rPr>
          <w:b/>
          <w:i/>
        </w:rPr>
      </w:pPr>
      <w:r>
        <w:rPr>
          <w:b/>
          <w:i/>
        </w:rPr>
        <w:t>Goal(s), Objectives, and Activities Section Evaluation Criteria</w:t>
      </w:r>
    </w:p>
    <w:p w:rsidR="00761516" w:rsidRPr="000F085D" w:rsidRDefault="00551F00" w:rsidP="00761516">
      <w:pPr>
        <w:autoSpaceDE w:val="0"/>
        <w:autoSpaceDN w:val="0"/>
        <w:adjustRightInd w:val="0"/>
        <w:jc w:val="both"/>
        <w:rPr>
          <w:color w:val="000000"/>
        </w:rPr>
      </w:pPr>
      <w:r>
        <w:rPr>
          <w:color w:val="000000"/>
        </w:rPr>
        <w:t>Did</w:t>
      </w:r>
      <w:r w:rsidR="00761516" w:rsidRPr="000F085D">
        <w:rPr>
          <w:color w:val="000000"/>
        </w:rPr>
        <w:t xml:space="preserve"> the applicant</w:t>
      </w:r>
      <w:r w:rsidR="0012263E">
        <w:rPr>
          <w:color w:val="000000"/>
        </w:rPr>
        <w:t>’s</w:t>
      </w:r>
      <w:r w:rsidR="00761516" w:rsidRPr="000F085D">
        <w:rPr>
          <w:color w:val="000000"/>
        </w:rPr>
        <w:t>:</w:t>
      </w:r>
    </w:p>
    <w:p w:rsidR="00761516" w:rsidRPr="00A2292A" w:rsidRDefault="00761516" w:rsidP="00761516">
      <w:pPr>
        <w:pStyle w:val="1AutoList2"/>
        <w:tabs>
          <w:tab w:val="clear" w:pos="720"/>
        </w:tabs>
        <w:rPr>
          <w:u w:val="single"/>
        </w:rPr>
      </w:pPr>
    </w:p>
    <w:p w:rsidR="00761516" w:rsidRDefault="0012263E" w:rsidP="00761516">
      <w:pPr>
        <w:pStyle w:val="1AutoList2"/>
        <w:numPr>
          <w:ilvl w:val="0"/>
          <w:numId w:val="12"/>
        </w:numPr>
        <w:tabs>
          <w:tab w:val="clear" w:pos="720"/>
          <w:tab w:val="num" w:pos="506"/>
        </w:tabs>
        <w:ind w:left="506" w:hanging="180"/>
      </w:pPr>
      <w:r>
        <w:t>P</w:t>
      </w:r>
      <w:r w:rsidR="00761516" w:rsidRPr="00A9445A">
        <w:t>roject goal</w:t>
      </w:r>
      <w:r w:rsidR="00761516">
        <w:t>(s)</w:t>
      </w:r>
      <w:r w:rsidR="00761516" w:rsidRPr="00A9445A">
        <w:t xml:space="preserve"> </w:t>
      </w:r>
      <w:r w:rsidR="00761516">
        <w:t>impact</w:t>
      </w:r>
      <w:r w:rsidR="00761516" w:rsidRPr="00A9445A">
        <w:t xml:space="preserve"> </w:t>
      </w:r>
      <w:r w:rsidR="00761516">
        <w:t xml:space="preserve">one or </w:t>
      </w:r>
      <w:r w:rsidR="00761516" w:rsidRPr="00A9445A">
        <w:t xml:space="preserve">more </w:t>
      </w:r>
      <w:r w:rsidR="00761516">
        <w:t>of the co</w:t>
      </w:r>
      <w:r w:rsidR="00C77B35">
        <w:t>re performance measures? (0-</w:t>
      </w:r>
      <w:r w:rsidR="00551F00">
        <w:t>2</w:t>
      </w:r>
      <w:r w:rsidR="00C77B35">
        <w:t xml:space="preserve"> points</w:t>
      </w:r>
      <w:r w:rsidR="00761516">
        <w:t>)</w:t>
      </w:r>
    </w:p>
    <w:p w:rsidR="00C77B35" w:rsidRPr="00C77B35" w:rsidRDefault="0012263E" w:rsidP="00C77B35">
      <w:pPr>
        <w:pStyle w:val="1AutoList2"/>
        <w:numPr>
          <w:ilvl w:val="0"/>
          <w:numId w:val="12"/>
        </w:numPr>
        <w:tabs>
          <w:tab w:val="clear" w:pos="720"/>
          <w:tab w:val="num" w:pos="506"/>
        </w:tabs>
        <w:ind w:left="506" w:hanging="180"/>
      </w:pPr>
      <w:r>
        <w:lastRenderedPageBreak/>
        <w:t>G</w:t>
      </w:r>
      <w:r w:rsidR="00C77B35">
        <w:t>oal</w:t>
      </w:r>
      <w:r>
        <w:t xml:space="preserve">(s) </w:t>
      </w:r>
      <w:r w:rsidR="00C77B35">
        <w:rPr>
          <w:iCs/>
        </w:rPr>
        <w:t xml:space="preserve">describe </w:t>
      </w:r>
      <w:r w:rsidR="00C77B35" w:rsidRPr="00DB547E">
        <w:rPr>
          <w:iCs/>
        </w:rPr>
        <w:t xml:space="preserve">the final anticipated </w:t>
      </w:r>
      <w:r w:rsidR="002269EB">
        <w:rPr>
          <w:iCs/>
        </w:rPr>
        <w:t xml:space="preserve">three-year </w:t>
      </w:r>
      <w:r w:rsidR="00C77B35" w:rsidRPr="00DB547E">
        <w:rPr>
          <w:iCs/>
        </w:rPr>
        <w:t>outcome or result (e.g. reductions in deaths or injuries due to motor vehicle crashes for a particular population</w:t>
      </w:r>
      <w:r w:rsidR="00C77B35">
        <w:rPr>
          <w:iCs/>
        </w:rPr>
        <w:t xml:space="preserve">)? </w:t>
      </w:r>
      <w:r w:rsidR="00551F00">
        <w:rPr>
          <w:iCs/>
        </w:rPr>
        <w:t>(0-2</w:t>
      </w:r>
      <w:r w:rsidR="00C77B35">
        <w:rPr>
          <w:iCs/>
        </w:rPr>
        <w:t xml:space="preserve"> points)</w:t>
      </w:r>
    </w:p>
    <w:p w:rsidR="00C77B35" w:rsidRDefault="0012263E" w:rsidP="0012263E">
      <w:pPr>
        <w:pStyle w:val="1AutoList2"/>
        <w:numPr>
          <w:ilvl w:val="0"/>
          <w:numId w:val="12"/>
        </w:numPr>
        <w:tabs>
          <w:tab w:val="clear" w:pos="720"/>
          <w:tab w:val="num" w:pos="506"/>
        </w:tabs>
        <w:ind w:left="506" w:hanging="180"/>
      </w:pPr>
      <w:r>
        <w:rPr>
          <w:iCs/>
        </w:rPr>
        <w:t>Goal(s) meet the following criteria</w:t>
      </w:r>
      <w:r w:rsidR="00C77B35">
        <w:rPr>
          <w:iCs/>
        </w:rPr>
        <w:t>: i</w:t>
      </w:r>
      <w:r w:rsidR="00C77B35" w:rsidRPr="00DB547E">
        <w:t>dentify a target population</w:t>
      </w:r>
      <w:r>
        <w:t>; d</w:t>
      </w:r>
      <w:r w:rsidR="00C77B35" w:rsidRPr="00DB547E">
        <w:t>eclarative statement</w:t>
      </w:r>
      <w:r>
        <w:t>, n</w:t>
      </w:r>
      <w:r w:rsidR="00C77B35" w:rsidRPr="00DB547E">
        <w:t>o jargon</w:t>
      </w:r>
      <w:r>
        <w:t>, s</w:t>
      </w:r>
      <w:r w:rsidR="00C77B35" w:rsidRPr="00DB547E">
        <w:t>hort</w:t>
      </w:r>
      <w:r>
        <w:t>, c</w:t>
      </w:r>
      <w:r w:rsidR="00C77B35" w:rsidRPr="00DB547E">
        <w:t>oncise</w:t>
      </w:r>
      <w:r>
        <w:t>, e</w:t>
      </w:r>
      <w:r w:rsidR="00C77B35" w:rsidRPr="00DB547E">
        <w:t>asy to understand</w:t>
      </w:r>
      <w:r>
        <w:t>; and s</w:t>
      </w:r>
      <w:r w:rsidR="00C77B35" w:rsidRPr="00DB547E">
        <w:t>tated in positive terms</w:t>
      </w:r>
      <w:r>
        <w:t>?</w:t>
      </w:r>
      <w:r w:rsidR="00551F00">
        <w:t xml:space="preserve"> (0-2</w:t>
      </w:r>
      <w:r>
        <w:t xml:space="preserve"> points)</w:t>
      </w:r>
    </w:p>
    <w:p w:rsidR="00761516" w:rsidRPr="0012263E" w:rsidRDefault="002269EB" w:rsidP="00761516">
      <w:pPr>
        <w:pStyle w:val="1AutoList2"/>
        <w:numPr>
          <w:ilvl w:val="0"/>
          <w:numId w:val="12"/>
        </w:numPr>
        <w:tabs>
          <w:tab w:val="clear" w:pos="720"/>
          <w:tab w:val="num" w:pos="506"/>
        </w:tabs>
        <w:ind w:left="506" w:hanging="180"/>
        <w:rPr>
          <w:u w:val="single"/>
        </w:rPr>
      </w:pPr>
      <w:r>
        <w:t>Year 1 o</w:t>
      </w:r>
      <w:r w:rsidR="00761516">
        <w:t>bj</w:t>
      </w:r>
      <w:r w:rsidR="0012263E">
        <w:t>ectives include all S.M.A.R.T. elements (specific</w:t>
      </w:r>
      <w:r w:rsidR="00761516">
        <w:t>,</w:t>
      </w:r>
      <w:r w:rsidR="0012263E">
        <w:t xml:space="preserve"> measurable, attainable,</w:t>
      </w:r>
      <w:r w:rsidR="00761516">
        <w:t xml:space="preserve"> realistic, and </w:t>
      </w:r>
      <w:r w:rsidR="0012263E">
        <w:t xml:space="preserve">time-phased)? </w:t>
      </w:r>
      <w:r w:rsidR="00551F00">
        <w:t xml:space="preserve"> (0-4</w:t>
      </w:r>
      <w:r w:rsidR="0012263E">
        <w:t xml:space="preserve"> points</w:t>
      </w:r>
      <w:r w:rsidR="00761516">
        <w:t>)</w:t>
      </w:r>
    </w:p>
    <w:p w:rsidR="00551F00" w:rsidRPr="00551F00" w:rsidRDefault="002269EB" w:rsidP="00761516">
      <w:pPr>
        <w:pStyle w:val="1AutoList2"/>
        <w:numPr>
          <w:ilvl w:val="0"/>
          <w:numId w:val="12"/>
        </w:numPr>
        <w:tabs>
          <w:tab w:val="clear" w:pos="720"/>
          <w:tab w:val="num" w:pos="506"/>
        </w:tabs>
        <w:ind w:left="506" w:hanging="180"/>
        <w:rPr>
          <w:u w:val="single"/>
        </w:rPr>
      </w:pPr>
      <w:r>
        <w:t>Year 1 o</w:t>
      </w:r>
      <w:r w:rsidR="0012263E">
        <w:t>bjectives clearly</w:t>
      </w:r>
      <w:r w:rsidR="00551F00">
        <w:t xml:space="preserve"> align with the project goal(s)? Will the objectives help the applicant achieve the stated goal(s)? (0-4 points)</w:t>
      </w:r>
    </w:p>
    <w:p w:rsidR="00761516" w:rsidRDefault="002269EB" w:rsidP="00551F00">
      <w:pPr>
        <w:pStyle w:val="1AutoList2"/>
        <w:numPr>
          <w:ilvl w:val="0"/>
          <w:numId w:val="12"/>
        </w:numPr>
        <w:tabs>
          <w:tab w:val="clear" w:pos="720"/>
          <w:tab w:val="num" w:pos="506"/>
        </w:tabs>
        <w:ind w:left="506" w:hanging="180"/>
        <w:rPr>
          <w:u w:val="single"/>
        </w:rPr>
      </w:pPr>
      <w:r>
        <w:t>Year 1 a</w:t>
      </w:r>
      <w:r w:rsidR="00551F00">
        <w:t>ctivities logically describe how each objective will be achieved in a detailed, but concise way? (0-4 points)</w:t>
      </w:r>
    </w:p>
    <w:p w:rsidR="00551F00" w:rsidRPr="00551F00" w:rsidRDefault="002269EB" w:rsidP="00551F00">
      <w:pPr>
        <w:pStyle w:val="1AutoList2"/>
        <w:numPr>
          <w:ilvl w:val="0"/>
          <w:numId w:val="12"/>
        </w:numPr>
        <w:tabs>
          <w:tab w:val="clear" w:pos="720"/>
          <w:tab w:val="num" w:pos="506"/>
        </w:tabs>
        <w:ind w:left="506" w:hanging="180"/>
        <w:rPr>
          <w:u w:val="single"/>
        </w:rPr>
      </w:pPr>
      <w:r>
        <w:t>Year 1 a</w:t>
      </w:r>
      <w:r w:rsidR="00551F00">
        <w:t>ctivities include process</w:t>
      </w:r>
      <w:r w:rsidR="00551F00">
        <w:rPr>
          <w:rFonts w:eastAsia="Arial Unicode MS"/>
        </w:rPr>
        <w:t xml:space="preserve"> indicators appropriate for measuring progress on completing each activity, as well as </w:t>
      </w:r>
      <w:r w:rsidR="00551F00" w:rsidRPr="00D6190A">
        <w:rPr>
          <w:rFonts w:eastAsia="Arial Unicode MS"/>
        </w:rPr>
        <w:t>dead</w:t>
      </w:r>
      <w:r w:rsidR="00551F00">
        <w:rPr>
          <w:rFonts w:eastAsia="Arial Unicode MS"/>
        </w:rPr>
        <w:t>lines? (0-2 points)</w:t>
      </w:r>
    </w:p>
    <w:p w:rsidR="00761516" w:rsidRPr="00111611" w:rsidRDefault="00761516" w:rsidP="00FF0F8A"/>
    <w:p w:rsidR="00E83D6B" w:rsidRPr="00FF0F8A" w:rsidRDefault="004157A9" w:rsidP="006C349F">
      <w:pPr>
        <w:autoSpaceDE w:val="0"/>
        <w:autoSpaceDN w:val="0"/>
        <w:adjustRightInd w:val="0"/>
        <w:jc w:val="both"/>
        <w:rPr>
          <w:b/>
          <w:bCs/>
          <w:color w:val="000000"/>
          <w:sz w:val="28"/>
          <w:szCs w:val="28"/>
          <w:u w:val="single"/>
        </w:rPr>
      </w:pPr>
      <w:r w:rsidRPr="00FF0F8A">
        <w:rPr>
          <w:b/>
          <w:bCs/>
          <w:color w:val="000000"/>
          <w:sz w:val="28"/>
          <w:szCs w:val="28"/>
          <w:u w:val="single"/>
        </w:rPr>
        <w:t>Project Evaluation</w:t>
      </w:r>
      <w:r w:rsidR="0012263E">
        <w:rPr>
          <w:b/>
          <w:bCs/>
          <w:color w:val="000000"/>
          <w:sz w:val="28"/>
          <w:szCs w:val="28"/>
          <w:u w:val="single"/>
        </w:rPr>
        <w:t xml:space="preserve"> (</w:t>
      </w:r>
      <w:r w:rsidR="0015527C">
        <w:rPr>
          <w:b/>
          <w:bCs/>
          <w:color w:val="000000"/>
          <w:sz w:val="28"/>
          <w:szCs w:val="28"/>
          <w:u w:val="single"/>
        </w:rPr>
        <w:t>15</w:t>
      </w:r>
      <w:r w:rsidR="00FF0F8A">
        <w:rPr>
          <w:b/>
          <w:bCs/>
          <w:color w:val="000000"/>
          <w:sz w:val="28"/>
          <w:szCs w:val="28"/>
          <w:u w:val="single"/>
        </w:rPr>
        <w:t xml:space="preserve"> Points)</w:t>
      </w:r>
    </w:p>
    <w:p w:rsidR="00174D9B" w:rsidRDefault="004157A9" w:rsidP="00174D9B">
      <w:pPr>
        <w:autoSpaceDE w:val="0"/>
        <w:autoSpaceDN w:val="0"/>
        <w:adjustRightInd w:val="0"/>
        <w:jc w:val="both"/>
        <w:rPr>
          <w:color w:val="000000"/>
        </w:rPr>
      </w:pPr>
      <w:r w:rsidRPr="00111611">
        <w:rPr>
          <w:color w:val="000000"/>
        </w:rPr>
        <w:t xml:space="preserve">Describe the evaluation strategy that will be used to show project effectiveness and document successful activities. An evaluation plan should be designed so that an independent observer can confirm or measure whether or not the objectives have been met and progress was made toward the goal(s) by changing numbers, knowledge, attitudes, or behaviors. </w:t>
      </w:r>
    </w:p>
    <w:p w:rsidR="00174D9B" w:rsidRDefault="00174D9B" w:rsidP="00174D9B">
      <w:pPr>
        <w:autoSpaceDE w:val="0"/>
        <w:autoSpaceDN w:val="0"/>
        <w:adjustRightInd w:val="0"/>
        <w:jc w:val="both"/>
        <w:rPr>
          <w:color w:val="000000"/>
        </w:rPr>
      </w:pPr>
    </w:p>
    <w:p w:rsidR="0015527C" w:rsidRDefault="00174D9B" w:rsidP="00A514AC">
      <w:pPr>
        <w:autoSpaceDE w:val="0"/>
        <w:autoSpaceDN w:val="0"/>
        <w:adjustRightInd w:val="0"/>
        <w:jc w:val="both"/>
        <w:rPr>
          <w:color w:val="000000"/>
        </w:rPr>
      </w:pPr>
      <w:r>
        <w:rPr>
          <w:color w:val="000000"/>
        </w:rPr>
        <w:t xml:space="preserve">Consider two types of evaluation: </w:t>
      </w:r>
      <w:r>
        <w:rPr>
          <w:b/>
          <w:i/>
          <w:color w:val="000000"/>
        </w:rPr>
        <w:t>Process evaluation</w:t>
      </w:r>
      <w:r>
        <w:rPr>
          <w:color w:val="000000"/>
        </w:rPr>
        <w:t xml:space="preserve"> is a way to monitor</w:t>
      </w:r>
      <w:r w:rsidR="0015527C">
        <w:rPr>
          <w:color w:val="000000"/>
        </w:rPr>
        <w:t xml:space="preserve"> program implementation by addressing</w:t>
      </w:r>
      <w:r>
        <w:rPr>
          <w:color w:val="000000"/>
        </w:rPr>
        <w:t xml:space="preserve"> program activi</w:t>
      </w:r>
      <w:r w:rsidR="0015527C">
        <w:rPr>
          <w:color w:val="000000"/>
        </w:rPr>
        <w:t>ties (who, what, when, how many</w:t>
      </w:r>
      <w:r>
        <w:rPr>
          <w:color w:val="000000"/>
        </w:rPr>
        <w:t xml:space="preserve">); and </w:t>
      </w:r>
      <w:r>
        <w:rPr>
          <w:b/>
          <w:i/>
          <w:color w:val="000000"/>
        </w:rPr>
        <w:t>Outcome evaluation</w:t>
      </w:r>
      <w:r>
        <w:rPr>
          <w:color w:val="000000"/>
        </w:rPr>
        <w:t xml:space="preserve"> measures </w:t>
      </w:r>
      <w:proofErr w:type="gramStart"/>
      <w:r>
        <w:rPr>
          <w:color w:val="000000"/>
        </w:rPr>
        <w:t>changes</w:t>
      </w:r>
      <w:proofErr w:type="gramEnd"/>
      <w:r>
        <w:rPr>
          <w:color w:val="000000"/>
        </w:rPr>
        <w:t xml:space="preserve"> in knowledge, attitudes, skills, and/or behaviors. Your evaluation plan should i</w:t>
      </w:r>
      <w:r w:rsidR="004157A9" w:rsidRPr="00111611">
        <w:rPr>
          <w:color w:val="000000"/>
        </w:rPr>
        <w:t xml:space="preserve">nclude </w:t>
      </w:r>
      <w:r>
        <w:rPr>
          <w:color w:val="000000"/>
        </w:rPr>
        <w:t xml:space="preserve">process </w:t>
      </w:r>
      <w:r w:rsidR="004157A9" w:rsidRPr="00111611">
        <w:rPr>
          <w:color w:val="000000"/>
        </w:rPr>
        <w:t>evaluation measures for each project activity</w:t>
      </w:r>
      <w:r>
        <w:rPr>
          <w:color w:val="000000"/>
        </w:rPr>
        <w:t>, as well as outcome evaluation measures for each project objective. O</w:t>
      </w:r>
      <w:r w:rsidR="004157A9" w:rsidRPr="00111611">
        <w:rPr>
          <w:color w:val="000000"/>
        </w:rPr>
        <w:t>utline the time-lines and methods for collecting the data.</w:t>
      </w:r>
      <w:r>
        <w:rPr>
          <w:color w:val="000000"/>
        </w:rPr>
        <w:t xml:space="preserve"> </w:t>
      </w:r>
    </w:p>
    <w:p w:rsidR="00761516" w:rsidRDefault="00761516" w:rsidP="00FF0F8A">
      <w:pPr>
        <w:rPr>
          <w:b/>
          <w:i/>
        </w:rPr>
      </w:pPr>
    </w:p>
    <w:p w:rsidR="00FF0F8A" w:rsidRDefault="00C25891" w:rsidP="00FF0F8A">
      <w:pPr>
        <w:rPr>
          <w:b/>
          <w:i/>
        </w:rPr>
      </w:pPr>
      <w:r>
        <w:rPr>
          <w:b/>
          <w:i/>
        </w:rPr>
        <w:t xml:space="preserve">Project </w:t>
      </w:r>
      <w:r w:rsidR="00761516">
        <w:rPr>
          <w:b/>
          <w:i/>
        </w:rPr>
        <w:t xml:space="preserve">Evaluation </w:t>
      </w:r>
      <w:r>
        <w:rPr>
          <w:b/>
          <w:i/>
        </w:rPr>
        <w:t>Section Evaluation Criteria</w:t>
      </w:r>
    </w:p>
    <w:p w:rsidR="0015527C" w:rsidRPr="0015527C" w:rsidRDefault="0015527C" w:rsidP="00FF0F8A">
      <w:r>
        <w:t xml:space="preserve">Did the applicant </w:t>
      </w:r>
      <w:proofErr w:type="gramStart"/>
      <w:r>
        <w:t>include:</w:t>
      </w:r>
      <w:proofErr w:type="gramEnd"/>
    </w:p>
    <w:p w:rsidR="00761516" w:rsidRDefault="0015527C" w:rsidP="00761516">
      <w:pPr>
        <w:pStyle w:val="1AutoList2"/>
        <w:numPr>
          <w:ilvl w:val="0"/>
          <w:numId w:val="12"/>
        </w:numPr>
        <w:tabs>
          <w:tab w:val="clear" w:pos="720"/>
          <w:tab w:val="num" w:pos="506"/>
        </w:tabs>
        <w:ind w:left="506" w:hanging="180"/>
        <w:rPr>
          <w:u w:val="single"/>
        </w:rPr>
      </w:pPr>
      <w:r>
        <w:t>Clearly articulated and appropriate p</w:t>
      </w:r>
      <w:r w:rsidR="00174D9B">
        <w:t>rocess e</w:t>
      </w:r>
      <w:r w:rsidR="00761516" w:rsidRPr="00082163">
        <w:t>valuation measures</w:t>
      </w:r>
      <w:r w:rsidR="00174D9B">
        <w:t xml:space="preserve"> (who, what, when, how many)</w:t>
      </w:r>
      <w:r>
        <w:t xml:space="preserve"> </w:t>
      </w:r>
      <w:r w:rsidR="00761516" w:rsidRPr="00082163">
        <w:t>for each pr</w:t>
      </w:r>
      <w:r>
        <w:t>oject activity?</w:t>
      </w:r>
      <w:r w:rsidR="00761516">
        <w:t xml:space="preserve"> (0-5</w:t>
      </w:r>
      <w:r>
        <w:t xml:space="preserve"> points</w:t>
      </w:r>
      <w:r w:rsidR="00761516">
        <w:t>)</w:t>
      </w:r>
    </w:p>
    <w:p w:rsidR="00174D9B" w:rsidRPr="00174D9B" w:rsidRDefault="0015527C" w:rsidP="00761516">
      <w:pPr>
        <w:pStyle w:val="1AutoList2"/>
        <w:numPr>
          <w:ilvl w:val="0"/>
          <w:numId w:val="12"/>
        </w:numPr>
        <w:tabs>
          <w:tab w:val="clear" w:pos="720"/>
          <w:tab w:val="num" w:pos="506"/>
        </w:tabs>
        <w:ind w:left="506" w:hanging="180"/>
        <w:rPr>
          <w:u w:val="single"/>
        </w:rPr>
      </w:pPr>
      <w:r>
        <w:t>Clearly articulated, appropriate, and realistic o</w:t>
      </w:r>
      <w:r w:rsidR="00174D9B">
        <w:t>utcome evaluation measures (changes in numbers attitudes knowledge, and/or behavior change)</w:t>
      </w:r>
      <w:r>
        <w:t xml:space="preserve"> for each project objective? (0-5 points)</w:t>
      </w:r>
    </w:p>
    <w:p w:rsidR="00761516" w:rsidRPr="000F085D" w:rsidRDefault="0015527C" w:rsidP="00761516">
      <w:pPr>
        <w:pStyle w:val="1AutoList2"/>
        <w:numPr>
          <w:ilvl w:val="0"/>
          <w:numId w:val="12"/>
        </w:numPr>
        <w:tabs>
          <w:tab w:val="clear" w:pos="720"/>
          <w:tab w:val="num" w:pos="506"/>
        </w:tabs>
        <w:ind w:left="506" w:hanging="180"/>
        <w:rPr>
          <w:u w:val="single"/>
        </w:rPr>
      </w:pPr>
      <w:r>
        <w:t>Clear and reasonable time</w:t>
      </w:r>
      <w:r w:rsidR="00761516">
        <w:t>lines and methods for collecting a</w:t>
      </w:r>
      <w:r>
        <w:t xml:space="preserve">nd analyzing data? </w:t>
      </w:r>
      <w:r w:rsidR="00761516">
        <w:t>(0-5</w:t>
      </w:r>
      <w:r>
        <w:t xml:space="preserve"> points</w:t>
      </w:r>
      <w:r w:rsidR="00761516">
        <w:t>)</w:t>
      </w:r>
    </w:p>
    <w:p w:rsidR="00761516" w:rsidRDefault="00761516" w:rsidP="0015527C">
      <w:pPr>
        <w:pStyle w:val="1AutoList2"/>
        <w:tabs>
          <w:tab w:val="clear" w:pos="720"/>
        </w:tabs>
        <w:ind w:left="0" w:firstLine="0"/>
      </w:pPr>
    </w:p>
    <w:p w:rsidR="00761516" w:rsidRPr="00111611" w:rsidRDefault="00761516" w:rsidP="00FF0F8A"/>
    <w:p w:rsidR="004157A9" w:rsidRPr="00FF0F8A" w:rsidRDefault="004157A9" w:rsidP="006C349F">
      <w:pPr>
        <w:autoSpaceDE w:val="0"/>
        <w:autoSpaceDN w:val="0"/>
        <w:adjustRightInd w:val="0"/>
        <w:jc w:val="both"/>
        <w:rPr>
          <w:b/>
          <w:color w:val="000000"/>
          <w:sz w:val="28"/>
          <w:szCs w:val="28"/>
          <w:u w:val="single"/>
        </w:rPr>
      </w:pPr>
      <w:r w:rsidRPr="00FF0F8A">
        <w:rPr>
          <w:b/>
          <w:color w:val="000000"/>
          <w:sz w:val="28"/>
          <w:szCs w:val="28"/>
          <w:u w:val="single"/>
        </w:rPr>
        <w:t>Agency Qualification/Past Performance</w:t>
      </w:r>
      <w:r w:rsidR="0012263E">
        <w:rPr>
          <w:b/>
          <w:color w:val="000000"/>
          <w:sz w:val="28"/>
          <w:szCs w:val="28"/>
          <w:u w:val="single"/>
        </w:rPr>
        <w:t xml:space="preserve"> (10</w:t>
      </w:r>
      <w:r w:rsidR="00FF0F8A">
        <w:rPr>
          <w:b/>
          <w:color w:val="000000"/>
          <w:sz w:val="28"/>
          <w:szCs w:val="28"/>
          <w:u w:val="single"/>
        </w:rPr>
        <w:t xml:space="preserve"> points)</w:t>
      </w:r>
    </w:p>
    <w:p w:rsidR="004157A9" w:rsidRPr="00111611" w:rsidRDefault="004157A9" w:rsidP="004157A9">
      <w:r w:rsidRPr="00111611">
        <w:t xml:space="preserve">Describe the applicant agency’s resources and skills to adequately manage the project. Briefly describe qualifications of staff or plans to train the staff who will work on the proposed project, including fiscal staff. If your project involves direct contact with youth, provide information on how criminal background checks are conducted for paid and volunteer staff. </w:t>
      </w:r>
    </w:p>
    <w:p w:rsidR="004157A9" w:rsidRPr="00111611" w:rsidRDefault="004157A9" w:rsidP="004157A9"/>
    <w:p w:rsidR="004157A9" w:rsidRPr="00111611" w:rsidRDefault="004157A9" w:rsidP="004157A9">
      <w:r w:rsidRPr="00111611">
        <w:t>Has this project previously been funded by CDOT? If yes, provide details on past performance and how this project met goals and objectives in previous years.</w:t>
      </w:r>
    </w:p>
    <w:p w:rsidR="00FF0F8A" w:rsidRDefault="00FF0F8A" w:rsidP="00FF0F8A"/>
    <w:p w:rsidR="00761516" w:rsidRDefault="00761516" w:rsidP="00761516">
      <w:pPr>
        <w:rPr>
          <w:b/>
          <w:i/>
        </w:rPr>
      </w:pPr>
      <w:r>
        <w:rPr>
          <w:b/>
          <w:i/>
        </w:rPr>
        <w:t>Agency Qualification/Past Performance Section Evaluation Criteria</w:t>
      </w:r>
    </w:p>
    <w:p w:rsidR="00761516" w:rsidRDefault="00761516" w:rsidP="00761516">
      <w:pPr>
        <w:autoSpaceDE w:val="0"/>
        <w:autoSpaceDN w:val="0"/>
        <w:adjustRightInd w:val="0"/>
        <w:jc w:val="both"/>
        <w:rPr>
          <w:color w:val="000000"/>
        </w:rPr>
      </w:pPr>
      <w:r w:rsidRPr="00FF0F8A">
        <w:rPr>
          <w:color w:val="000000"/>
        </w:rPr>
        <w:t>Did the applicant:</w:t>
      </w:r>
    </w:p>
    <w:p w:rsidR="006C12D0" w:rsidRDefault="006C12D0" w:rsidP="006C12D0">
      <w:pPr>
        <w:pStyle w:val="1AutoList2"/>
        <w:numPr>
          <w:ilvl w:val="0"/>
          <w:numId w:val="17"/>
        </w:numPr>
      </w:pPr>
      <w:r>
        <w:t xml:space="preserve">Specify staff qualifications including </w:t>
      </w:r>
      <w:r w:rsidRPr="00403A3D">
        <w:t>fiscal an</w:t>
      </w:r>
      <w:r>
        <w:t>d project management experience and staff e</w:t>
      </w:r>
      <w:r w:rsidRPr="00403A3D">
        <w:t xml:space="preserve">xperience </w:t>
      </w:r>
      <w:r>
        <w:t xml:space="preserve">provided is </w:t>
      </w:r>
      <w:r w:rsidRPr="00403A3D">
        <w:t>relevant and adequate to adminis</w:t>
      </w:r>
      <w:r>
        <w:t xml:space="preserve">ter the project? (0-5 points) </w:t>
      </w:r>
    </w:p>
    <w:p w:rsidR="006C12D0" w:rsidRDefault="000E5EE9" w:rsidP="000E5EE9">
      <w:pPr>
        <w:pStyle w:val="1AutoList2"/>
        <w:numPr>
          <w:ilvl w:val="0"/>
          <w:numId w:val="17"/>
        </w:numPr>
      </w:pPr>
      <w:r>
        <w:lastRenderedPageBreak/>
        <w:t>Clearly demonstrate that t</w:t>
      </w:r>
      <w:r w:rsidR="00761516">
        <w:t>he agency’s resources and skills are adequate</w:t>
      </w:r>
      <w:r w:rsidR="006C12D0">
        <w:t xml:space="preserve"> to manage the proposed project? </w:t>
      </w:r>
      <w:r w:rsidR="006C12D0" w:rsidRPr="00CE76EF">
        <w:t>If relevant, are background checks conducted?</w:t>
      </w:r>
      <w:r w:rsidR="006C12D0">
        <w:t xml:space="preserve"> If the applicant received previous funding from CDOT, was past performance adequate?  (0-5 points)</w:t>
      </w:r>
      <w:r w:rsidR="00761516">
        <w:t xml:space="preserve"> </w:t>
      </w:r>
    </w:p>
    <w:p w:rsidR="00761516" w:rsidRPr="00111611" w:rsidRDefault="00761516" w:rsidP="00FF0F8A"/>
    <w:p w:rsidR="00207EC7" w:rsidRDefault="00207EC7" w:rsidP="004157A9">
      <w:pPr>
        <w:rPr>
          <w:b/>
          <w:sz w:val="28"/>
          <w:szCs w:val="28"/>
          <w:u w:val="single"/>
        </w:rPr>
      </w:pPr>
    </w:p>
    <w:p w:rsidR="00CC316B" w:rsidRPr="00FF0F8A" w:rsidRDefault="00CC316B" w:rsidP="004157A9">
      <w:pPr>
        <w:rPr>
          <w:b/>
          <w:sz w:val="28"/>
          <w:szCs w:val="28"/>
          <w:u w:val="single"/>
        </w:rPr>
      </w:pPr>
      <w:r w:rsidRPr="00FF0F8A">
        <w:rPr>
          <w:b/>
          <w:sz w:val="28"/>
          <w:szCs w:val="28"/>
          <w:u w:val="single"/>
        </w:rPr>
        <w:t>Community Collaboration and Support</w:t>
      </w:r>
      <w:r w:rsidR="0012263E">
        <w:rPr>
          <w:b/>
          <w:sz w:val="28"/>
          <w:szCs w:val="28"/>
          <w:u w:val="single"/>
        </w:rPr>
        <w:t xml:space="preserve"> (10</w:t>
      </w:r>
      <w:r w:rsidR="00FF0F8A">
        <w:rPr>
          <w:b/>
          <w:sz w:val="28"/>
          <w:szCs w:val="28"/>
          <w:u w:val="single"/>
        </w:rPr>
        <w:t xml:space="preserve"> points)</w:t>
      </w:r>
    </w:p>
    <w:p w:rsidR="00F27C9B" w:rsidRDefault="00CC316B" w:rsidP="00CC316B">
      <w:r w:rsidRPr="00111611">
        <w:t>All projects should demonstrate that partnerships exist or are being developed. Identify partnerships and planning groups</w:t>
      </w:r>
      <w:r w:rsidR="006C12D0">
        <w:t xml:space="preserve"> or coalitions</w:t>
      </w:r>
      <w:r w:rsidRPr="00111611">
        <w:t xml:space="preserve"> that were included in the planning and implementation of this project. Those partnerships may include, but are not limited to, law enforcement, health departments, social services agencies, schools, private businesses, churches, foundations and other community-based coalitions and organizations. </w:t>
      </w:r>
    </w:p>
    <w:p w:rsidR="00761516" w:rsidRDefault="00761516" w:rsidP="00761516">
      <w:pPr>
        <w:rPr>
          <w:b/>
          <w:i/>
        </w:rPr>
      </w:pPr>
    </w:p>
    <w:p w:rsidR="00761516" w:rsidRDefault="00761516" w:rsidP="00761516">
      <w:pPr>
        <w:rPr>
          <w:b/>
          <w:i/>
        </w:rPr>
      </w:pPr>
      <w:r>
        <w:rPr>
          <w:b/>
          <w:i/>
        </w:rPr>
        <w:t>Communication Collaboration and Support Section Evaluation Criteria</w:t>
      </w:r>
    </w:p>
    <w:p w:rsidR="00761516" w:rsidRDefault="006C12D0" w:rsidP="00761516">
      <w:pPr>
        <w:autoSpaceDE w:val="0"/>
        <w:autoSpaceDN w:val="0"/>
        <w:adjustRightInd w:val="0"/>
        <w:jc w:val="both"/>
        <w:rPr>
          <w:color w:val="000000"/>
        </w:rPr>
      </w:pPr>
      <w:r>
        <w:rPr>
          <w:color w:val="000000"/>
        </w:rPr>
        <w:t>Does the</w:t>
      </w:r>
      <w:r w:rsidR="00761516" w:rsidRPr="00FF0F8A">
        <w:rPr>
          <w:color w:val="000000"/>
        </w:rPr>
        <w:t xml:space="preserve"> applicant:</w:t>
      </w:r>
    </w:p>
    <w:p w:rsidR="00133603" w:rsidRDefault="006C12D0" w:rsidP="006C12D0">
      <w:pPr>
        <w:numPr>
          <w:ilvl w:val="0"/>
          <w:numId w:val="18"/>
        </w:numPr>
      </w:pPr>
      <w:r>
        <w:t>Have established relationships with appropriate internal and external partners to execute and evaluate the proposed project? (0-</w:t>
      </w:r>
      <w:r w:rsidR="003013B8">
        <w:t>5</w:t>
      </w:r>
      <w:r>
        <w:t xml:space="preserve"> points)</w:t>
      </w:r>
    </w:p>
    <w:p w:rsidR="006C12D0" w:rsidRPr="00111611" w:rsidRDefault="006C12D0" w:rsidP="006C12D0">
      <w:pPr>
        <w:numPr>
          <w:ilvl w:val="0"/>
          <w:numId w:val="18"/>
        </w:numPr>
      </w:pPr>
      <w:r>
        <w:t>Participate, lead, or plan to establish a coalition that will support the goals and objectives of the proposed project (0-</w:t>
      </w:r>
      <w:r w:rsidR="003013B8">
        <w:t>5</w:t>
      </w:r>
      <w:r>
        <w:t xml:space="preserve"> points) </w:t>
      </w:r>
    </w:p>
    <w:p w:rsidR="004157A9" w:rsidRPr="00111611" w:rsidRDefault="004157A9" w:rsidP="004157A9"/>
    <w:p w:rsidR="00CC316B" w:rsidRPr="000F085D" w:rsidRDefault="00CC316B" w:rsidP="004157A9">
      <w:pPr>
        <w:rPr>
          <w:b/>
          <w:sz w:val="28"/>
          <w:szCs w:val="28"/>
          <w:u w:val="single"/>
        </w:rPr>
      </w:pPr>
      <w:r w:rsidRPr="000F085D">
        <w:rPr>
          <w:b/>
          <w:sz w:val="28"/>
          <w:szCs w:val="28"/>
          <w:u w:val="single"/>
        </w:rPr>
        <w:t>Long-Term Sustainability</w:t>
      </w:r>
      <w:r w:rsidR="0012263E">
        <w:rPr>
          <w:b/>
          <w:sz w:val="28"/>
          <w:szCs w:val="28"/>
          <w:u w:val="single"/>
        </w:rPr>
        <w:t xml:space="preserve"> (5</w:t>
      </w:r>
      <w:r w:rsidR="000F085D">
        <w:rPr>
          <w:b/>
          <w:sz w:val="28"/>
          <w:szCs w:val="28"/>
          <w:u w:val="single"/>
        </w:rPr>
        <w:t xml:space="preserve"> points)</w:t>
      </w:r>
    </w:p>
    <w:p w:rsidR="00207EC7" w:rsidRDefault="00CC316B" w:rsidP="004157A9">
      <w:pPr>
        <w:autoSpaceDE w:val="0"/>
        <w:autoSpaceDN w:val="0"/>
        <w:adjustRightInd w:val="0"/>
        <w:jc w:val="both"/>
      </w:pPr>
      <w:r w:rsidRPr="00111611">
        <w:t xml:space="preserve">Describe the plan for reducing reliance on federal funding in the future. Describe the long-term plan for the programmatic development and ongoing financial support of the project. </w:t>
      </w:r>
    </w:p>
    <w:p w:rsidR="00207EC7" w:rsidRDefault="00207EC7" w:rsidP="004157A9">
      <w:pPr>
        <w:autoSpaceDE w:val="0"/>
        <w:autoSpaceDN w:val="0"/>
        <w:adjustRightInd w:val="0"/>
        <w:jc w:val="both"/>
      </w:pPr>
    </w:p>
    <w:p w:rsidR="004157A9" w:rsidRDefault="00207EC7" w:rsidP="004157A9">
      <w:pPr>
        <w:autoSpaceDE w:val="0"/>
        <w:autoSpaceDN w:val="0"/>
        <w:adjustRightInd w:val="0"/>
        <w:jc w:val="both"/>
      </w:pPr>
      <w:r>
        <w:t>If</w:t>
      </w:r>
      <w:r w:rsidR="00CC316B" w:rsidRPr="00111611">
        <w:t xml:space="preserve"> this project </w:t>
      </w:r>
      <w:r>
        <w:t xml:space="preserve">is </w:t>
      </w:r>
      <w:r w:rsidR="00CC316B" w:rsidRPr="00111611">
        <w:rPr>
          <w:bCs/>
        </w:rPr>
        <w:t>being funded</w:t>
      </w:r>
      <w:r w:rsidR="00CC316B" w:rsidRPr="00111611">
        <w:t xml:space="preserve"> using funds </w:t>
      </w:r>
      <w:r>
        <w:t xml:space="preserve">in addition to </w:t>
      </w:r>
      <w:r w:rsidR="00CC316B" w:rsidRPr="00111611">
        <w:t>those pr</w:t>
      </w:r>
      <w:r>
        <w:t xml:space="preserve">ovided from this grant </w:t>
      </w:r>
      <w:r w:rsidR="00CC316B" w:rsidRPr="00111611">
        <w:t>list the type and approximate amount of other funding. Has this proje</w:t>
      </w:r>
      <w:r w:rsidR="00CC316B" w:rsidRPr="00111611">
        <w:rPr>
          <w:i/>
        </w:rPr>
        <w:t>c</w:t>
      </w:r>
      <w:r w:rsidR="00CC316B" w:rsidRPr="00111611">
        <w:t>t previously been funded by CDOT? If yes, list the years funded, approximate dollar amounts and progress to date in addressing the identified problem.</w:t>
      </w:r>
    </w:p>
    <w:p w:rsidR="00761516" w:rsidRDefault="00761516" w:rsidP="004157A9">
      <w:pPr>
        <w:autoSpaceDE w:val="0"/>
        <w:autoSpaceDN w:val="0"/>
        <w:adjustRightInd w:val="0"/>
        <w:jc w:val="both"/>
        <w:rPr>
          <w:b/>
          <w:i/>
        </w:rPr>
      </w:pPr>
    </w:p>
    <w:p w:rsidR="005077D7" w:rsidRDefault="00761516" w:rsidP="004157A9">
      <w:pPr>
        <w:autoSpaceDE w:val="0"/>
        <w:autoSpaceDN w:val="0"/>
        <w:adjustRightInd w:val="0"/>
        <w:jc w:val="both"/>
        <w:rPr>
          <w:sz w:val="20"/>
        </w:rPr>
      </w:pPr>
      <w:r>
        <w:rPr>
          <w:b/>
          <w:i/>
        </w:rPr>
        <w:t>Long-Term Sustainability Section Evaluation Criteria</w:t>
      </w:r>
    </w:p>
    <w:p w:rsidR="00761516" w:rsidRDefault="00FF0F8A" w:rsidP="00761516">
      <w:pPr>
        <w:autoSpaceDE w:val="0"/>
        <w:autoSpaceDN w:val="0"/>
        <w:adjustRightInd w:val="0"/>
        <w:jc w:val="both"/>
        <w:rPr>
          <w:color w:val="000000"/>
        </w:rPr>
      </w:pPr>
      <w:r w:rsidRPr="00111611">
        <w:t xml:space="preserve"> </w:t>
      </w:r>
      <w:r w:rsidR="00761516" w:rsidRPr="00FF0F8A">
        <w:rPr>
          <w:color w:val="000000"/>
        </w:rPr>
        <w:t>Did the applicant:</w:t>
      </w:r>
    </w:p>
    <w:p w:rsidR="00761516" w:rsidRPr="009C2E78" w:rsidRDefault="006C12D0" w:rsidP="00761516">
      <w:pPr>
        <w:pStyle w:val="1AutoList2"/>
        <w:numPr>
          <w:ilvl w:val="0"/>
          <w:numId w:val="17"/>
        </w:numPr>
        <w:tabs>
          <w:tab w:val="clear" w:pos="720"/>
        </w:tabs>
        <w:rPr>
          <w:b/>
        </w:rPr>
      </w:pPr>
      <w:r>
        <w:t xml:space="preserve">Include </w:t>
      </w:r>
      <w:r w:rsidR="00761516">
        <w:t>a logical and feasible plan to reduce reliance on federal funding and a long-term plan for the programmatic development and ongoing financial support for the project</w:t>
      </w:r>
      <w:r>
        <w:t xml:space="preserve">? </w:t>
      </w:r>
      <w:r w:rsidR="00761516">
        <w:t>(0-5</w:t>
      </w:r>
      <w:r>
        <w:t xml:space="preserve"> points</w:t>
      </w:r>
      <w:r w:rsidR="00761516">
        <w:t>)</w:t>
      </w:r>
    </w:p>
    <w:p w:rsidR="00FF0F8A" w:rsidRPr="00111611" w:rsidRDefault="00FF0F8A" w:rsidP="00FF0F8A"/>
    <w:p w:rsidR="00133603" w:rsidRPr="00207EC7" w:rsidRDefault="0012263E" w:rsidP="00133603">
      <w:pPr>
        <w:autoSpaceDE w:val="0"/>
        <w:autoSpaceDN w:val="0"/>
        <w:adjustRightInd w:val="0"/>
        <w:rPr>
          <w:b/>
          <w:sz w:val="28"/>
          <w:szCs w:val="28"/>
          <w:u w:val="single"/>
        </w:rPr>
      </w:pPr>
      <w:r>
        <w:rPr>
          <w:b/>
          <w:sz w:val="28"/>
          <w:szCs w:val="28"/>
          <w:u w:val="single"/>
        </w:rPr>
        <w:t>Budget (5</w:t>
      </w:r>
      <w:r w:rsidR="00133603" w:rsidRPr="00D15C09">
        <w:rPr>
          <w:b/>
          <w:sz w:val="28"/>
          <w:szCs w:val="28"/>
          <w:u w:val="single"/>
        </w:rPr>
        <w:t xml:space="preserve"> points)</w:t>
      </w:r>
    </w:p>
    <w:p w:rsidR="00690676" w:rsidRDefault="00CB4604" w:rsidP="00133603">
      <w:r>
        <w:rPr>
          <w:bCs/>
          <w:color w:val="000000"/>
        </w:rPr>
        <w:t xml:space="preserve">Complete a budget using the </w:t>
      </w:r>
      <w:r w:rsidR="00133603">
        <w:rPr>
          <w:bCs/>
          <w:color w:val="000000"/>
        </w:rPr>
        <w:t>Detailed Budget Template</w:t>
      </w:r>
      <w:r>
        <w:rPr>
          <w:bCs/>
          <w:color w:val="000000"/>
        </w:rPr>
        <w:t xml:space="preserve"> (Excel)</w:t>
      </w:r>
      <w:r w:rsidR="00133603">
        <w:rPr>
          <w:bCs/>
          <w:color w:val="000000"/>
        </w:rPr>
        <w:t xml:space="preserve">, which can be located at: </w:t>
      </w:r>
      <w:hyperlink r:id="rId10" w:history="1">
        <w:r w:rsidR="00690676" w:rsidRPr="00F94903">
          <w:rPr>
            <w:rStyle w:val="Hyperlink"/>
          </w:rPr>
          <w:t>https://www.codot.gov/business/grants/safetygrants/ots-fy-2016-funding-opportunities</w:t>
        </w:r>
      </w:hyperlink>
      <w:r w:rsidR="00690676">
        <w:t>.</w:t>
      </w:r>
    </w:p>
    <w:p w:rsidR="00133603" w:rsidRDefault="00133603" w:rsidP="00133603">
      <w:pPr>
        <w:rPr>
          <w:bCs/>
          <w:color w:val="000000"/>
        </w:rPr>
      </w:pPr>
      <w:r>
        <w:rPr>
          <w:bCs/>
          <w:color w:val="000000"/>
        </w:rPr>
        <w:t>The templ</w:t>
      </w:r>
      <w:r w:rsidR="00207EC7">
        <w:rPr>
          <w:bCs/>
          <w:color w:val="000000"/>
        </w:rPr>
        <w:t>ate is set to automatically calculate. Include narrative that</w:t>
      </w:r>
      <w:r w:rsidR="00207EC7">
        <w:t xml:space="preserve"> justifies and explains each </w:t>
      </w:r>
      <w:r w:rsidRPr="00133603">
        <w:t>b</w:t>
      </w:r>
      <w:r w:rsidR="00CB4604">
        <w:t>udget item and figure.</w:t>
      </w:r>
      <w:r w:rsidRPr="00111611">
        <w:rPr>
          <w:b/>
          <w:bCs/>
          <w:i/>
        </w:rPr>
        <w:t xml:space="preserve"> </w:t>
      </w:r>
    </w:p>
    <w:p w:rsidR="00761516" w:rsidRDefault="00761516" w:rsidP="00133603">
      <w:pPr>
        <w:autoSpaceDE w:val="0"/>
        <w:autoSpaceDN w:val="0"/>
        <w:adjustRightInd w:val="0"/>
        <w:rPr>
          <w:bCs/>
          <w:color w:val="000000"/>
        </w:rPr>
      </w:pPr>
    </w:p>
    <w:p w:rsidR="00761516" w:rsidRDefault="00761516" w:rsidP="00761516">
      <w:pPr>
        <w:autoSpaceDE w:val="0"/>
        <w:autoSpaceDN w:val="0"/>
        <w:adjustRightInd w:val="0"/>
        <w:jc w:val="both"/>
        <w:rPr>
          <w:sz w:val="20"/>
        </w:rPr>
      </w:pPr>
      <w:r>
        <w:rPr>
          <w:b/>
          <w:i/>
        </w:rPr>
        <w:t>Budget Section Evaluation Criteria</w:t>
      </w:r>
    </w:p>
    <w:p w:rsidR="00761516" w:rsidRPr="00761516" w:rsidRDefault="00761516" w:rsidP="00761516">
      <w:pPr>
        <w:autoSpaceDE w:val="0"/>
        <w:autoSpaceDN w:val="0"/>
        <w:adjustRightInd w:val="0"/>
        <w:jc w:val="both"/>
        <w:rPr>
          <w:color w:val="000000"/>
        </w:rPr>
      </w:pPr>
      <w:r w:rsidRPr="00111611">
        <w:t xml:space="preserve"> </w:t>
      </w:r>
      <w:r w:rsidRPr="00FF0F8A">
        <w:rPr>
          <w:color w:val="000000"/>
        </w:rPr>
        <w:t>Did the applicant:</w:t>
      </w:r>
    </w:p>
    <w:p w:rsidR="00761516" w:rsidRDefault="00A253F0" w:rsidP="00761516">
      <w:pPr>
        <w:pStyle w:val="1AutoList2"/>
        <w:numPr>
          <w:ilvl w:val="0"/>
          <w:numId w:val="17"/>
        </w:numPr>
      </w:pPr>
      <w:r>
        <w:t xml:space="preserve">Submit a </w:t>
      </w:r>
      <w:r w:rsidR="00761516" w:rsidRPr="00403A3D">
        <w:t xml:space="preserve">budget </w:t>
      </w:r>
      <w:r w:rsidR="00761516">
        <w:t xml:space="preserve">amount </w:t>
      </w:r>
      <w:r>
        <w:t xml:space="preserve">that </w:t>
      </w:r>
      <w:r w:rsidR="00761516">
        <w:t>i</w:t>
      </w:r>
      <w:r>
        <w:t xml:space="preserve">s reasonable, </w:t>
      </w:r>
      <w:r w:rsidR="00761516" w:rsidRPr="00403A3D">
        <w:t>ne</w:t>
      </w:r>
      <w:r w:rsidR="00761516">
        <w:t>cessary and supp</w:t>
      </w:r>
      <w:r>
        <w:t xml:space="preserve">orts the </w:t>
      </w:r>
      <w:r w:rsidR="002269EB">
        <w:t xml:space="preserve">Year 1 </w:t>
      </w:r>
      <w:r>
        <w:t>project activities. (0-3 points</w:t>
      </w:r>
      <w:r w:rsidR="00761516">
        <w:t>)</w:t>
      </w:r>
    </w:p>
    <w:p w:rsidR="00D15C09" w:rsidRPr="00D15C09" w:rsidRDefault="00A253F0" w:rsidP="00D15C09">
      <w:pPr>
        <w:pStyle w:val="1AutoList2"/>
        <w:numPr>
          <w:ilvl w:val="0"/>
          <w:numId w:val="17"/>
        </w:numPr>
        <w:sectPr w:rsidR="00D15C09" w:rsidRPr="00D15C09" w:rsidSect="00690676">
          <w:footerReference w:type="even" r:id="rId11"/>
          <w:footerReference w:type="default" r:id="rId12"/>
          <w:pgSz w:w="12240" w:h="15840"/>
          <w:pgMar w:top="900" w:right="1080" w:bottom="1440" w:left="1440" w:header="720" w:footer="720" w:gutter="0"/>
          <w:cols w:space="720"/>
          <w:docGrid w:linePitch="360"/>
        </w:sectPr>
      </w:pPr>
      <w:r>
        <w:t>Provide a</w:t>
      </w:r>
      <w:r w:rsidR="00761516" w:rsidRPr="00403A3D">
        <w:t xml:space="preserve"> budget narrative</w:t>
      </w:r>
      <w:r>
        <w:t xml:space="preserve"> that</w:t>
      </w:r>
      <w:r w:rsidR="00761516" w:rsidRPr="00403A3D">
        <w:t xml:space="preserve"> </w:t>
      </w:r>
      <w:r w:rsidR="00761516">
        <w:t xml:space="preserve">clearly </w:t>
      </w:r>
      <w:r w:rsidR="00761516" w:rsidRPr="00403A3D">
        <w:t>explain</w:t>
      </w:r>
      <w:r w:rsidR="00761516">
        <w:t>s</w:t>
      </w:r>
      <w:r w:rsidR="00761516" w:rsidRPr="00403A3D">
        <w:t xml:space="preserve"> and justif</w:t>
      </w:r>
      <w:r w:rsidR="00761516">
        <w:t>ies</w:t>
      </w:r>
      <w:r w:rsidR="00761516" w:rsidRPr="00403A3D">
        <w:t xml:space="preserve"> </w:t>
      </w:r>
      <w:r w:rsidR="00761516">
        <w:t xml:space="preserve">the </w:t>
      </w:r>
      <w:r w:rsidR="00761516" w:rsidRPr="00403A3D">
        <w:t>requested funds and demonstrate</w:t>
      </w:r>
      <w:r w:rsidR="00761516">
        <w:t>s</w:t>
      </w:r>
      <w:r w:rsidR="00761516" w:rsidRPr="00403A3D">
        <w:t xml:space="preserve"> agency support, including any required age</w:t>
      </w:r>
      <w:r>
        <w:t>ncy match. (0-2 points)</w:t>
      </w:r>
    </w:p>
    <w:p w:rsidR="005077D7" w:rsidRPr="00BA767B" w:rsidRDefault="005077D7" w:rsidP="00BA767B">
      <w:pPr>
        <w:pStyle w:val="Heading1"/>
        <w:shd w:val="clear" w:color="auto" w:fill="D9D9D9"/>
        <w:rPr>
          <w:rFonts w:ascii="Times New Roman" w:hAnsi="Times New Roman"/>
          <w:color w:val="244061"/>
          <w:sz w:val="24"/>
          <w:szCs w:val="24"/>
        </w:rPr>
      </w:pPr>
      <w:r w:rsidRPr="00111611">
        <w:rPr>
          <w:rFonts w:ascii="Times New Roman" w:hAnsi="Times New Roman"/>
          <w:color w:val="244061"/>
          <w:sz w:val="24"/>
          <w:szCs w:val="24"/>
        </w:rPr>
        <w:lastRenderedPageBreak/>
        <w:t xml:space="preserve">APPLICATION TEMPLATE </w:t>
      </w:r>
    </w:p>
    <w:p w:rsidR="00207EC7" w:rsidRDefault="00207EC7" w:rsidP="005077D7">
      <w:pPr>
        <w:pStyle w:val="Heading1"/>
        <w:tabs>
          <w:tab w:val="left" w:pos="8460"/>
        </w:tabs>
        <w:jc w:val="center"/>
        <w:rPr>
          <w:rFonts w:ascii="Times New Roman" w:hAnsi="Times New Roman"/>
          <w:szCs w:val="24"/>
        </w:rPr>
      </w:pPr>
    </w:p>
    <w:p w:rsidR="005077D7" w:rsidRPr="000170BB" w:rsidRDefault="005077D7" w:rsidP="005077D7">
      <w:pPr>
        <w:pStyle w:val="Heading1"/>
        <w:tabs>
          <w:tab w:val="left" w:pos="8460"/>
        </w:tabs>
        <w:jc w:val="center"/>
        <w:rPr>
          <w:rFonts w:ascii="Times New Roman" w:hAnsi="Times New Roman"/>
          <w:szCs w:val="24"/>
        </w:rPr>
      </w:pPr>
      <w:r w:rsidRPr="000170BB">
        <w:rPr>
          <w:rFonts w:ascii="Times New Roman" w:hAnsi="Times New Roman"/>
          <w:szCs w:val="24"/>
        </w:rPr>
        <w:t>PART 1</w:t>
      </w:r>
    </w:p>
    <w:p w:rsidR="005077D7" w:rsidRPr="00111611" w:rsidRDefault="005077D7" w:rsidP="00111611">
      <w:pPr>
        <w:jc w:val="center"/>
        <w:rPr>
          <w:b/>
        </w:rPr>
      </w:pPr>
      <w:r w:rsidRPr="000170BB">
        <w:rPr>
          <w:b/>
        </w:rPr>
        <w:t>Project Summary Page</w:t>
      </w:r>
    </w:p>
    <w:p w:rsidR="005077D7" w:rsidRPr="000170BB" w:rsidRDefault="005077D7" w:rsidP="005077D7">
      <w:pPr>
        <w:rPr>
          <w:sz w:val="16"/>
          <w:szCs w:val="16"/>
        </w:rPr>
      </w:pPr>
    </w:p>
    <w:p w:rsidR="005077D7" w:rsidRPr="00111611" w:rsidRDefault="005077D7" w:rsidP="005077D7">
      <w:pPr>
        <w:pStyle w:val="Heading8"/>
        <w:tabs>
          <w:tab w:val="left" w:leader="underscore" w:pos="10800"/>
        </w:tabs>
        <w:rPr>
          <w:rFonts w:ascii="Times New Roman" w:hAnsi="Times New Roman"/>
        </w:rPr>
      </w:pPr>
      <w:r w:rsidRPr="00111611">
        <w:rPr>
          <w:rFonts w:ascii="Times New Roman" w:hAnsi="Times New Roman"/>
          <w:b/>
          <w:i w:val="0"/>
        </w:rPr>
        <w:t>Project title:</w:t>
      </w:r>
      <w:r w:rsidRPr="00111611">
        <w:rPr>
          <w:rFonts w:ascii="Times New Roman" w:hAnsi="Times New Roman"/>
          <w:b/>
        </w:rPr>
        <w:t xml:space="preserve"> </w:t>
      </w:r>
      <w:r w:rsidR="00D75C13" w:rsidRPr="00111611">
        <w:rPr>
          <w:rFonts w:ascii="Times New Roman" w:hAnsi="Times New Roman"/>
          <w:b/>
        </w:rPr>
        <w:fldChar w:fldCharType="begin">
          <w:ffData>
            <w:name w:val="Text1"/>
            <w:enabled/>
            <w:calcOnExit w:val="0"/>
            <w:textInput/>
          </w:ffData>
        </w:fldChar>
      </w:r>
      <w:bookmarkStart w:id="0" w:name="Text1"/>
      <w:r w:rsidRPr="00111611">
        <w:rPr>
          <w:rFonts w:ascii="Times New Roman" w:hAnsi="Times New Roman"/>
          <w:b/>
        </w:rPr>
        <w:instrText xml:space="preserve"> FORMTEXT </w:instrText>
      </w:r>
      <w:r w:rsidR="00D75C13" w:rsidRPr="00111611">
        <w:rPr>
          <w:rFonts w:ascii="Times New Roman" w:hAnsi="Times New Roman"/>
          <w:b/>
        </w:rPr>
      </w:r>
      <w:r w:rsidR="00D75C13" w:rsidRPr="00111611">
        <w:rPr>
          <w:rFonts w:ascii="Times New Roman" w:hAnsi="Times New Roman"/>
          <w:b/>
        </w:rPr>
        <w:fldChar w:fldCharType="separate"/>
      </w:r>
      <w:r w:rsidRPr="00111611">
        <w:rPr>
          <w:rFonts w:ascii="Times New Roman" w:hAnsi="Times New Roman"/>
          <w:b/>
          <w:noProof/>
        </w:rPr>
        <w:t> </w:t>
      </w:r>
      <w:r w:rsidRPr="00111611">
        <w:rPr>
          <w:rFonts w:ascii="Times New Roman" w:hAnsi="Times New Roman"/>
          <w:b/>
          <w:noProof/>
        </w:rPr>
        <w:t> </w:t>
      </w:r>
      <w:r w:rsidRPr="00111611">
        <w:rPr>
          <w:rFonts w:ascii="Times New Roman" w:hAnsi="Times New Roman"/>
          <w:b/>
          <w:noProof/>
        </w:rPr>
        <w:t> </w:t>
      </w:r>
      <w:r w:rsidRPr="00111611">
        <w:rPr>
          <w:rFonts w:ascii="Times New Roman" w:hAnsi="Times New Roman"/>
          <w:b/>
          <w:noProof/>
        </w:rPr>
        <w:t> </w:t>
      </w:r>
      <w:r w:rsidRPr="00111611">
        <w:rPr>
          <w:rFonts w:ascii="Times New Roman" w:hAnsi="Times New Roman"/>
          <w:b/>
          <w:noProof/>
        </w:rPr>
        <w:t> </w:t>
      </w:r>
      <w:r w:rsidR="00D75C13" w:rsidRPr="00111611">
        <w:rPr>
          <w:rFonts w:ascii="Times New Roman" w:hAnsi="Times New Roman"/>
          <w:b/>
        </w:rPr>
        <w:fldChar w:fldCharType="end"/>
      </w:r>
      <w:bookmarkEnd w:id="0"/>
    </w:p>
    <w:p w:rsidR="005077D7" w:rsidRPr="00BA767B" w:rsidRDefault="00D75C13" w:rsidP="005077D7">
      <w:pPr>
        <w:rPr>
          <w:u w:val="single"/>
        </w:rPr>
      </w:pPr>
      <w:r w:rsidRPr="00D75C13">
        <w:rPr>
          <w:noProof/>
        </w:rPr>
        <w:pict>
          <v:line id="Line 4" o:spid="_x0000_s1026" style="position:absolute;z-index:251652608;visibility:visible;mso-wrap-distance-top:-6e-5mm;mso-wrap-distance-bottom:-6e-5mm" from="63pt,1.8pt" to="3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VW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" strokeweight=".25pt"/>
        </w:pict>
      </w:r>
    </w:p>
    <w:p w:rsidR="005077D7" w:rsidRPr="00111611" w:rsidRDefault="005077D7" w:rsidP="005077D7">
      <w:pPr>
        <w:ind w:left="720" w:hanging="720"/>
        <w:rPr>
          <w:b/>
        </w:rPr>
      </w:pPr>
      <w:r w:rsidRPr="00111611">
        <w:rPr>
          <w:b/>
        </w:rPr>
        <w:t>Check the ONE emphasis area that best describes the focus of this project:</w:t>
      </w:r>
    </w:p>
    <w:p w:rsidR="005077D7" w:rsidRPr="00111611" w:rsidRDefault="005077D7" w:rsidP="005077D7">
      <w:pPr>
        <w:ind w:left="720" w:hanging="630"/>
      </w:pPr>
      <w:r w:rsidRPr="00111611">
        <w:t xml:space="preserve">       (Separate applications need to be submitted for more than one project)</w:t>
      </w:r>
    </w:p>
    <w:p w:rsidR="005077D7" w:rsidRPr="00111611" w:rsidRDefault="005077D7" w:rsidP="005077D7"/>
    <w:p w:rsidR="005077D7" w:rsidRPr="00111611" w:rsidRDefault="00D75C13" w:rsidP="005077D7">
      <w:r w:rsidRPr="00111611">
        <w:fldChar w:fldCharType="begin">
          <w:ffData>
            <w:name w:val="Check2"/>
            <w:enabled/>
            <w:calcOnExit w:val="0"/>
            <w:checkBox>
              <w:sizeAuto/>
              <w:default w:val="0"/>
              <w:checked w:val="0"/>
            </w:checkBox>
          </w:ffData>
        </w:fldChar>
      </w:r>
      <w:r w:rsidR="005077D7" w:rsidRPr="00111611">
        <w:instrText xml:space="preserve"> FORMCHECKBOX </w:instrText>
      </w:r>
      <w:r>
        <w:fldChar w:fldCharType="separate"/>
      </w:r>
      <w:r w:rsidRPr="00111611">
        <w:fldChar w:fldCharType="end"/>
      </w:r>
      <w:r w:rsidR="005077D7" w:rsidRPr="00111611">
        <w:t xml:space="preserve"> Impaired Driving</w:t>
      </w:r>
      <w:r w:rsidR="005077D7" w:rsidRPr="00111611">
        <w:tab/>
      </w:r>
      <w:r w:rsidR="005077D7" w:rsidRPr="00111611">
        <w:tab/>
      </w:r>
      <w:r w:rsidR="005077D7" w:rsidRPr="00111611">
        <w:tab/>
      </w:r>
      <w:r w:rsidRPr="00111611">
        <w:fldChar w:fldCharType="begin">
          <w:ffData>
            <w:name w:val="Check12"/>
            <w:enabled/>
            <w:calcOnExit w:val="0"/>
            <w:checkBox>
              <w:sizeAuto/>
              <w:default w:val="0"/>
              <w:checked w:val="0"/>
            </w:checkBox>
          </w:ffData>
        </w:fldChar>
      </w:r>
      <w:r w:rsidR="00690676" w:rsidRPr="00111611">
        <w:instrText xml:space="preserve"> FORMCHECKBOX </w:instrText>
      </w:r>
      <w:r>
        <w:fldChar w:fldCharType="separate"/>
      </w:r>
      <w:r w:rsidRPr="00111611">
        <w:fldChar w:fldCharType="end"/>
      </w:r>
      <w:r w:rsidR="00690676" w:rsidRPr="00111611">
        <w:t xml:space="preserve"> Child Passenger Safety</w:t>
      </w:r>
      <w:r w:rsidR="005077D7" w:rsidRPr="00111611">
        <w:tab/>
      </w:r>
      <w:r w:rsidR="005077D7" w:rsidRPr="00111611">
        <w:tab/>
      </w:r>
    </w:p>
    <w:p w:rsidR="005077D7" w:rsidRPr="00111611" w:rsidRDefault="00D75C13" w:rsidP="005077D7">
      <w:r w:rsidRPr="00111611">
        <w:fldChar w:fldCharType="begin">
          <w:ffData>
            <w:name w:val="Check4"/>
            <w:enabled/>
            <w:calcOnExit w:val="0"/>
            <w:checkBox>
              <w:sizeAuto/>
              <w:default w:val="0"/>
              <w:checked w:val="0"/>
            </w:checkBox>
          </w:ffData>
        </w:fldChar>
      </w:r>
      <w:bookmarkStart w:id="1" w:name="Check4"/>
      <w:r w:rsidR="005077D7" w:rsidRPr="00111611">
        <w:instrText xml:space="preserve"> FORMCHECKBOX </w:instrText>
      </w:r>
      <w:r>
        <w:fldChar w:fldCharType="separate"/>
      </w:r>
      <w:r w:rsidRPr="00111611">
        <w:fldChar w:fldCharType="end"/>
      </w:r>
      <w:bookmarkEnd w:id="1"/>
      <w:r w:rsidR="005077D7" w:rsidRPr="00111611">
        <w:t xml:space="preserve"> Young Drivers</w:t>
      </w:r>
      <w:r w:rsidR="005077D7" w:rsidRPr="00111611">
        <w:tab/>
      </w:r>
      <w:r w:rsidR="005077D7" w:rsidRPr="00111611">
        <w:tab/>
        <w:t xml:space="preserve"> </w:t>
      </w:r>
      <w:r w:rsidR="005077D7" w:rsidRPr="00111611">
        <w:tab/>
      </w:r>
      <w:r w:rsidRPr="00111611">
        <w:fldChar w:fldCharType="begin">
          <w:ffData>
            <w:name w:val="Check8"/>
            <w:enabled/>
            <w:calcOnExit w:val="0"/>
            <w:checkBox>
              <w:sizeAuto/>
              <w:default w:val="0"/>
              <w:checked w:val="0"/>
            </w:checkBox>
          </w:ffData>
        </w:fldChar>
      </w:r>
      <w:r w:rsidR="00690676" w:rsidRPr="00111611">
        <w:instrText xml:space="preserve"> FORMCHECKBOX </w:instrText>
      </w:r>
      <w:r>
        <w:fldChar w:fldCharType="separate"/>
      </w:r>
      <w:r w:rsidRPr="00111611">
        <w:fldChar w:fldCharType="end"/>
      </w:r>
      <w:r w:rsidR="00690676" w:rsidRPr="00111611">
        <w:t xml:space="preserve"> Pedestrian </w:t>
      </w:r>
      <w:r w:rsidR="00690676">
        <w:t xml:space="preserve">and Bicycle </w:t>
      </w:r>
      <w:r w:rsidR="00690676" w:rsidRPr="00111611">
        <w:t>Safety</w:t>
      </w:r>
      <w:r w:rsidR="005077D7" w:rsidRPr="00111611">
        <w:tab/>
      </w:r>
    </w:p>
    <w:p w:rsidR="005077D7" w:rsidRPr="00111611" w:rsidRDefault="00D75C13" w:rsidP="005077D7">
      <w:r w:rsidRPr="00111611">
        <w:fldChar w:fldCharType="begin">
          <w:ffData>
            <w:name w:val="Check5"/>
            <w:enabled/>
            <w:calcOnExit w:val="0"/>
            <w:checkBox>
              <w:sizeAuto/>
              <w:default w:val="0"/>
              <w:checked w:val="0"/>
            </w:checkBox>
          </w:ffData>
        </w:fldChar>
      </w:r>
      <w:bookmarkStart w:id="2" w:name="Check5"/>
      <w:r w:rsidR="005077D7" w:rsidRPr="00111611">
        <w:instrText xml:space="preserve"> FORMCHECKBOX </w:instrText>
      </w:r>
      <w:r>
        <w:fldChar w:fldCharType="separate"/>
      </w:r>
      <w:r w:rsidRPr="00111611">
        <w:fldChar w:fldCharType="end"/>
      </w:r>
      <w:bookmarkEnd w:id="2"/>
      <w:r w:rsidR="005077D7" w:rsidRPr="00111611">
        <w:t xml:space="preserve"> Motorcycle Safety</w:t>
      </w:r>
      <w:r w:rsidR="005077D7" w:rsidRPr="00111611">
        <w:tab/>
      </w:r>
      <w:r w:rsidR="005077D7" w:rsidRPr="00111611">
        <w:tab/>
      </w:r>
      <w:r w:rsidR="005077D7" w:rsidRPr="00111611">
        <w:tab/>
      </w:r>
      <w:r w:rsidRPr="00111611">
        <w:fldChar w:fldCharType="begin">
          <w:ffData>
            <w:name w:val="Check8"/>
            <w:enabled/>
            <w:calcOnExit w:val="0"/>
            <w:checkBox>
              <w:sizeAuto/>
              <w:default w:val="0"/>
              <w:checked w:val="0"/>
            </w:checkBox>
          </w:ffData>
        </w:fldChar>
      </w:r>
      <w:r w:rsidR="00690676" w:rsidRPr="00111611">
        <w:instrText xml:space="preserve"> FORMCHECKBOX </w:instrText>
      </w:r>
      <w:r>
        <w:fldChar w:fldCharType="separate"/>
      </w:r>
      <w:r w:rsidRPr="00111611">
        <w:fldChar w:fldCharType="end"/>
      </w:r>
      <w:r w:rsidR="00690676">
        <w:t xml:space="preserve"> Distracted Driving</w:t>
      </w:r>
      <w:r w:rsidR="005077D7" w:rsidRPr="00111611">
        <w:tab/>
        <w:t xml:space="preserve">             </w:t>
      </w:r>
      <w:r w:rsidR="005077D7" w:rsidRPr="00111611">
        <w:tab/>
      </w:r>
    </w:p>
    <w:p w:rsidR="005077D7" w:rsidRPr="00111611" w:rsidRDefault="00D75C13" w:rsidP="005077D7">
      <w:r w:rsidRPr="00111611">
        <w:fldChar w:fldCharType="begin">
          <w:ffData>
            <w:name w:val="Check16"/>
            <w:enabled/>
            <w:calcOnExit w:val="0"/>
            <w:checkBox>
              <w:sizeAuto/>
              <w:default w:val="0"/>
              <w:checked w:val="0"/>
            </w:checkBox>
          </w:ffData>
        </w:fldChar>
      </w:r>
      <w:bookmarkStart w:id="3" w:name="Check16"/>
      <w:r w:rsidR="005077D7" w:rsidRPr="00111611">
        <w:instrText xml:space="preserve"> FORMCHECKBOX </w:instrText>
      </w:r>
      <w:r>
        <w:fldChar w:fldCharType="separate"/>
      </w:r>
      <w:r w:rsidRPr="00111611">
        <w:fldChar w:fldCharType="end"/>
      </w:r>
      <w:bookmarkEnd w:id="3"/>
      <w:r w:rsidR="005077D7" w:rsidRPr="00111611">
        <w:t xml:space="preserve"> Speed Enforcement</w:t>
      </w:r>
      <w:r w:rsidR="005077D7" w:rsidRPr="00111611">
        <w:tab/>
      </w:r>
      <w:r w:rsidR="005077D7" w:rsidRPr="00111611">
        <w:tab/>
      </w:r>
      <w:r w:rsidRPr="00111611">
        <w:fldChar w:fldCharType="begin">
          <w:ffData>
            <w:name w:val="Check8"/>
            <w:enabled/>
            <w:calcOnExit w:val="0"/>
            <w:checkBox>
              <w:sizeAuto/>
              <w:default w:val="0"/>
              <w:checked w:val="0"/>
            </w:checkBox>
          </w:ffData>
        </w:fldChar>
      </w:r>
      <w:r w:rsidR="00690676" w:rsidRPr="00111611">
        <w:instrText xml:space="preserve"> FORMCHECKBOX </w:instrText>
      </w:r>
      <w:r>
        <w:fldChar w:fldCharType="separate"/>
      </w:r>
      <w:r w:rsidRPr="00111611">
        <w:fldChar w:fldCharType="end"/>
      </w:r>
      <w:r w:rsidR="00690676">
        <w:t xml:space="preserve"> Older Drivers</w:t>
      </w:r>
    </w:p>
    <w:p w:rsidR="005077D7" w:rsidRPr="00111611" w:rsidRDefault="00D75C13" w:rsidP="005077D7">
      <w:r w:rsidRPr="00111611">
        <w:fldChar w:fldCharType="begin">
          <w:ffData>
            <w:name w:val="Check3"/>
            <w:enabled/>
            <w:calcOnExit w:val="0"/>
            <w:checkBox>
              <w:sizeAuto/>
              <w:default w:val="0"/>
              <w:checked w:val="0"/>
            </w:checkBox>
          </w:ffData>
        </w:fldChar>
      </w:r>
      <w:r w:rsidR="00690676" w:rsidRPr="00111611">
        <w:instrText xml:space="preserve"> FORMCHECKBOX </w:instrText>
      </w:r>
      <w:r>
        <w:fldChar w:fldCharType="separate"/>
      </w:r>
      <w:r w:rsidRPr="00111611">
        <w:fldChar w:fldCharType="end"/>
      </w:r>
      <w:r w:rsidR="00690676" w:rsidRPr="00111611">
        <w:t xml:space="preserve"> Seatbelt Compliance</w:t>
      </w:r>
    </w:p>
    <w:p w:rsidR="005077D7" w:rsidRPr="00111611" w:rsidRDefault="005077D7" w:rsidP="005077D7">
      <w:pPr>
        <w:pStyle w:val="Heading8"/>
        <w:tabs>
          <w:tab w:val="left" w:leader="underscore" w:pos="9900"/>
        </w:tabs>
        <w:rPr>
          <w:rFonts w:ascii="Times New Roman" w:eastAsia="Times New Roman" w:hAnsi="Times New Roman"/>
          <w:b/>
          <w:i w:val="0"/>
          <w:iCs w:val="0"/>
        </w:rPr>
      </w:pPr>
      <w:r w:rsidRPr="00111611">
        <w:rPr>
          <w:rFonts w:ascii="Times New Roman" w:eastAsia="Times New Roman" w:hAnsi="Times New Roman"/>
          <w:b/>
          <w:i w:val="0"/>
          <w:iCs w:val="0"/>
        </w:rPr>
        <w:t>Project Abstract:</w:t>
      </w:r>
    </w:p>
    <w:p w:rsidR="005077D7" w:rsidRPr="00111611" w:rsidRDefault="005077D7" w:rsidP="005077D7">
      <w:r w:rsidRPr="00111611">
        <w:t>Insert a short paragraph summarizing the proposed project. Do no</w:t>
      </w:r>
      <w:r w:rsidR="009B5EA1">
        <w:t>t</w:t>
      </w:r>
      <w:r w:rsidRPr="00111611">
        <w:t xml:space="preserve"> exceed the space all</w:t>
      </w:r>
      <w:r w:rsidR="009B5EA1">
        <w:t xml:space="preserve">otted. </w:t>
      </w:r>
    </w:p>
    <w:p w:rsidR="005077D7" w:rsidRPr="00BA767B" w:rsidRDefault="00D75C13" w:rsidP="005077D7">
      <w:pPr>
        <w:pStyle w:val="Heading8"/>
        <w:tabs>
          <w:tab w:val="left" w:leader="underscore" w:pos="9900"/>
        </w:tabs>
        <w:rPr>
          <w:rFonts w:ascii="Times New Roman" w:hAnsi="Times New Roman"/>
          <w:szCs w:val="22"/>
        </w:rPr>
      </w:pPr>
      <w:r>
        <w:rPr>
          <w:rFonts w:ascii="Times New Roman" w:hAnsi="Times New Roman"/>
          <w:noProof/>
          <w:szCs w:val="22"/>
        </w:rPr>
        <w:pict>
          <v:shapetype id="_x0000_t202" coordsize="21600,21600" o:spt="202" path="m,l,21600r21600,l21600,xe">
            <v:stroke joinstyle="miter"/>
            <v:path gradientshapeok="t" o:connecttype="rect"/>
          </v:shapetype>
          <v:shape id="Text Box 6" o:spid="_x0000_s1040" type="#_x0000_t202" style="position:absolute;margin-left:.85pt;margin-top:5.15pt;width:499.7pt;height:255.15pt;z-index:251654656;visibility:visible" wrapcoords="-65 -127 -65 21600 21665 21600 21665 -127 -65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" filled="f" strokeweight="2.25pt">
            <v:textbox inset=",7.2pt,,7.2pt">
              <w:txbxContent>
                <w:p w:rsidR="00690676" w:rsidRDefault="00690676"/>
              </w:txbxContent>
            </v:textbox>
            <w10:wrap type="tight"/>
          </v:shape>
        </w:pict>
      </w:r>
      <w:r w:rsidR="005077D7" w:rsidRPr="000170BB">
        <w:rPr>
          <w:rFonts w:ascii="Times New Roman" w:hAnsi="Times New Roman"/>
          <w:b/>
          <w:i w:val="0"/>
          <w:szCs w:val="22"/>
        </w:rPr>
        <w:t>Applicant Agency/Organization</w:t>
      </w:r>
      <w:r w:rsidR="005077D7" w:rsidRPr="000170BB">
        <w:rPr>
          <w:rFonts w:ascii="Times New Roman" w:hAnsi="Times New Roman"/>
          <w:b/>
          <w:i w:val="0"/>
        </w:rPr>
        <w:t>:</w:t>
      </w:r>
      <w:r w:rsidR="005077D7" w:rsidRPr="000170BB">
        <w:rPr>
          <w:rFonts w:ascii="Times New Roman" w:hAnsi="Times New Roman"/>
        </w:rPr>
        <w:t xml:space="preserve"> </w:t>
      </w:r>
      <w:r w:rsidRPr="000170BB">
        <w:rPr>
          <w:rFonts w:ascii="Times New Roman" w:hAnsi="Times New Roman"/>
          <w:b/>
        </w:rPr>
        <w:fldChar w:fldCharType="begin">
          <w:ffData>
            <w:name w:val="Text2"/>
            <w:enabled/>
            <w:calcOnExit w:val="0"/>
            <w:textInput/>
          </w:ffData>
        </w:fldChar>
      </w:r>
      <w:r w:rsidR="005077D7" w:rsidRPr="000170BB">
        <w:rPr>
          <w:rFonts w:ascii="Times New Roman" w:hAnsi="Times New Roman"/>
          <w:b/>
        </w:rPr>
        <w:instrText xml:space="preserve"> FORMTEXT </w:instrText>
      </w:r>
      <w:r w:rsidRPr="000170BB">
        <w:rPr>
          <w:rFonts w:ascii="Times New Roman" w:hAnsi="Times New Roman"/>
          <w:b/>
        </w:rPr>
      </w:r>
      <w:r w:rsidRPr="000170BB">
        <w:rPr>
          <w:rFonts w:ascii="Times New Roman" w:hAnsi="Times New Roman"/>
          <w:b/>
        </w:rPr>
        <w:fldChar w:fldCharType="separate"/>
      </w:r>
      <w:r w:rsidR="005077D7" w:rsidRPr="000170BB">
        <w:rPr>
          <w:rFonts w:ascii="Times New Roman" w:hAnsi="Times New Roman"/>
          <w:b/>
          <w:noProof/>
        </w:rPr>
        <w:t> </w:t>
      </w:r>
      <w:r w:rsidR="005077D7" w:rsidRPr="000170BB">
        <w:rPr>
          <w:rFonts w:ascii="Times New Roman" w:hAnsi="Times New Roman"/>
          <w:b/>
          <w:noProof/>
        </w:rPr>
        <w:t> </w:t>
      </w:r>
      <w:r w:rsidR="005077D7" w:rsidRPr="000170BB">
        <w:rPr>
          <w:rFonts w:ascii="Times New Roman" w:hAnsi="Times New Roman"/>
          <w:b/>
          <w:noProof/>
        </w:rPr>
        <w:t> </w:t>
      </w:r>
      <w:r w:rsidR="005077D7" w:rsidRPr="000170BB">
        <w:rPr>
          <w:rFonts w:ascii="Times New Roman" w:hAnsi="Times New Roman"/>
          <w:b/>
          <w:noProof/>
        </w:rPr>
        <w:t> </w:t>
      </w:r>
      <w:r w:rsidR="005077D7" w:rsidRPr="000170BB">
        <w:rPr>
          <w:rFonts w:ascii="Times New Roman" w:hAnsi="Times New Roman"/>
          <w:b/>
          <w:noProof/>
        </w:rPr>
        <w:t> </w:t>
      </w:r>
      <w:r w:rsidRPr="000170BB">
        <w:rPr>
          <w:rFonts w:ascii="Times New Roman" w:hAnsi="Times New Roman"/>
          <w:b/>
        </w:rPr>
        <w:fldChar w:fldCharType="end"/>
      </w:r>
    </w:p>
    <w:p w:rsidR="005077D7" w:rsidRPr="000170BB" w:rsidRDefault="00D75C13" w:rsidP="005077D7">
      <w:pPr>
        <w:rPr>
          <w:szCs w:val="22"/>
        </w:rPr>
      </w:pPr>
      <w:r w:rsidRPr="00D75C13">
        <w:rPr>
          <w:i/>
          <w:noProof/>
          <w:sz w:val="22"/>
          <w:szCs w:val="22"/>
        </w:rPr>
        <w:pict>
          <v:line id="Line 5" o:spid="_x0000_s1039" style="position:absolute;z-index:251653632;visibility:visible;mso-wrap-distance-top:-6e-5mm;mso-wrap-distance-bottom:-6e-5mm" from="162pt,-.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Yc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" strokeweight=".25pt"/>
        </w:pict>
      </w:r>
    </w:p>
    <w:p w:rsidR="005077D7" w:rsidRPr="000170BB" w:rsidRDefault="005077D7" w:rsidP="005077D7">
      <w:pPr>
        <w:rPr>
          <w:sz w:val="20"/>
        </w:rPr>
      </w:pPr>
      <w:r w:rsidRPr="000170BB">
        <w:rPr>
          <w:b/>
          <w:szCs w:val="22"/>
        </w:rPr>
        <w:t>Applicant Project Director</w:t>
      </w:r>
      <w:r w:rsidRPr="000170BB">
        <w:rPr>
          <w:b/>
        </w:rPr>
        <w:t xml:space="preserve">: </w:t>
      </w:r>
      <w:r w:rsidR="00D75C13" w:rsidRPr="000170BB">
        <w:rPr>
          <w:b/>
        </w:rPr>
        <w:fldChar w:fldCharType="begin">
          <w:ffData>
            <w:name w:val="Text2"/>
            <w:enabled/>
            <w:calcOnExit w:val="0"/>
            <w:textInput/>
          </w:ffData>
        </w:fldChar>
      </w:r>
      <w:bookmarkStart w:id="4" w:name="Text2"/>
      <w:r w:rsidRPr="000170BB">
        <w:rPr>
          <w:b/>
        </w:rPr>
        <w:instrText xml:space="preserve"> FORMTEXT </w:instrText>
      </w:r>
      <w:r w:rsidR="00D75C13" w:rsidRPr="000170BB">
        <w:rPr>
          <w:b/>
        </w:rPr>
      </w:r>
      <w:r w:rsidR="00D75C13" w:rsidRPr="000170BB">
        <w:rPr>
          <w:b/>
        </w:rPr>
        <w:fldChar w:fldCharType="separate"/>
      </w:r>
      <w:r w:rsidRPr="000170BB">
        <w:rPr>
          <w:b/>
          <w:noProof/>
        </w:rPr>
        <w:t> </w:t>
      </w:r>
      <w:r w:rsidRPr="000170BB">
        <w:rPr>
          <w:b/>
          <w:noProof/>
        </w:rPr>
        <w:t> </w:t>
      </w:r>
      <w:r w:rsidRPr="000170BB">
        <w:rPr>
          <w:b/>
          <w:noProof/>
        </w:rPr>
        <w:t> </w:t>
      </w:r>
      <w:r w:rsidRPr="000170BB">
        <w:rPr>
          <w:b/>
          <w:noProof/>
        </w:rPr>
        <w:t> </w:t>
      </w:r>
      <w:r w:rsidRPr="000170BB">
        <w:rPr>
          <w:b/>
          <w:noProof/>
        </w:rPr>
        <w:t> </w:t>
      </w:r>
      <w:r w:rsidR="00D75C13" w:rsidRPr="000170BB">
        <w:rPr>
          <w:b/>
        </w:rPr>
        <w:fldChar w:fldCharType="end"/>
      </w:r>
      <w:bookmarkEnd w:id="4"/>
      <w:r w:rsidRPr="000170BB">
        <w:rPr>
          <w:b/>
        </w:rPr>
        <w:t xml:space="preserve">                                              </w:t>
      </w:r>
    </w:p>
    <w:p w:rsidR="005077D7" w:rsidRPr="000170BB" w:rsidRDefault="00D75C13" w:rsidP="005077D7">
      <w:pPr>
        <w:tabs>
          <w:tab w:val="left" w:pos="1260"/>
          <w:tab w:val="left" w:pos="7200"/>
        </w:tabs>
        <w:ind w:firstLine="720"/>
        <w:rPr>
          <w:b/>
          <w:sz w:val="22"/>
          <w:szCs w:val="22"/>
        </w:rPr>
      </w:pPr>
      <w:r w:rsidRPr="00D75C13">
        <w:rPr>
          <w:noProof/>
          <w:szCs w:val="22"/>
        </w:rPr>
        <w:pict>
          <v:line id="Line 2" o:spid="_x0000_s1038" style="position:absolute;left:0;text-align:left;z-index:251650560;visibility:visible;mso-wrap-distance-top:-6e-5mm;mso-wrap-distance-bottom:-6e-5mm" from="2in,.95pt" to="4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5E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" strokeweight=".25pt"/>
        </w:pict>
      </w:r>
      <w:r w:rsidR="005077D7" w:rsidRPr="000170BB">
        <w:rPr>
          <w:i/>
          <w:sz w:val="22"/>
          <w:szCs w:val="22"/>
        </w:rPr>
        <w:tab/>
      </w:r>
      <w:r w:rsidR="005077D7" w:rsidRPr="000170BB">
        <w:rPr>
          <w:b/>
          <w:sz w:val="22"/>
          <w:szCs w:val="22"/>
        </w:rPr>
        <w:t xml:space="preserve">                                              Name</w:t>
      </w:r>
      <w:r w:rsidR="005077D7" w:rsidRPr="000170BB">
        <w:rPr>
          <w:b/>
          <w:sz w:val="22"/>
          <w:szCs w:val="22"/>
        </w:rPr>
        <w:tab/>
        <w:t>Title</w:t>
      </w:r>
    </w:p>
    <w:p w:rsidR="005077D7" w:rsidRPr="000170BB" w:rsidRDefault="005077D7" w:rsidP="005077D7">
      <w:pPr>
        <w:tabs>
          <w:tab w:val="left" w:pos="360"/>
          <w:tab w:val="left" w:pos="3600"/>
          <w:tab w:val="left" w:pos="5760"/>
          <w:tab w:val="left" w:pos="8100"/>
        </w:tabs>
        <w:rPr>
          <w:sz w:val="22"/>
          <w:szCs w:val="22"/>
        </w:rPr>
      </w:pPr>
      <w:r w:rsidRPr="000170BB">
        <w:rPr>
          <w:i/>
          <w:sz w:val="22"/>
          <w:szCs w:val="22"/>
        </w:rPr>
        <w:tab/>
      </w:r>
      <w:r w:rsidRPr="000170BB">
        <w:rPr>
          <w:i/>
          <w:sz w:val="22"/>
          <w:szCs w:val="22"/>
        </w:rPr>
        <w:tab/>
      </w:r>
    </w:p>
    <w:p w:rsidR="005077D7" w:rsidRPr="000170BB" w:rsidRDefault="00D75C13" w:rsidP="005077D7">
      <w:pPr>
        <w:tabs>
          <w:tab w:val="left" w:pos="360"/>
          <w:tab w:val="left" w:pos="3600"/>
          <w:tab w:val="left" w:pos="5760"/>
          <w:tab w:val="left" w:pos="8100"/>
        </w:tabs>
      </w:pPr>
      <w:r w:rsidRPr="000170BB">
        <w:fldChar w:fldCharType="begin">
          <w:ffData>
            <w:name w:val="Text13"/>
            <w:enabled/>
            <w:calcOnExit w:val="0"/>
            <w:textInput/>
          </w:ffData>
        </w:fldChar>
      </w:r>
      <w:bookmarkStart w:id="5" w:name="Text13"/>
      <w:r w:rsidR="005077D7" w:rsidRPr="000170BB">
        <w:instrText xml:space="preserve"> FORMTEXT </w:instrText>
      </w:r>
      <w:r w:rsidRPr="000170BB">
        <w:fldChar w:fldCharType="separate"/>
      </w:r>
      <w:r w:rsidR="005077D7" w:rsidRPr="000170BB">
        <w:rPr>
          <w:noProof/>
        </w:rPr>
        <w:t> </w:t>
      </w:r>
      <w:r w:rsidR="005077D7" w:rsidRPr="000170BB">
        <w:rPr>
          <w:noProof/>
        </w:rPr>
        <w:t> </w:t>
      </w:r>
      <w:r w:rsidR="005077D7" w:rsidRPr="000170BB">
        <w:rPr>
          <w:noProof/>
        </w:rPr>
        <w:t> </w:t>
      </w:r>
      <w:r w:rsidR="005077D7" w:rsidRPr="000170BB">
        <w:rPr>
          <w:noProof/>
        </w:rPr>
        <w:t> </w:t>
      </w:r>
      <w:r w:rsidR="005077D7" w:rsidRPr="000170BB">
        <w:rPr>
          <w:noProof/>
        </w:rPr>
        <w:t> </w:t>
      </w:r>
      <w:r w:rsidRPr="000170BB">
        <w:fldChar w:fldCharType="end"/>
      </w:r>
      <w:bookmarkEnd w:id="5"/>
      <w:r w:rsidR="005077D7" w:rsidRPr="000170BB">
        <w:tab/>
      </w:r>
      <w:r w:rsidR="005077D7" w:rsidRPr="000170BB">
        <w:tab/>
      </w:r>
      <w:r w:rsidR="005077D7" w:rsidRPr="000170BB">
        <w:tab/>
      </w:r>
    </w:p>
    <w:p w:rsidR="005077D7" w:rsidRPr="000170BB" w:rsidRDefault="00D75C13" w:rsidP="005077D7">
      <w:pPr>
        <w:tabs>
          <w:tab w:val="left" w:pos="360"/>
          <w:tab w:val="left" w:pos="3600"/>
          <w:tab w:val="left" w:pos="5760"/>
          <w:tab w:val="left" w:pos="8100"/>
        </w:tabs>
        <w:rPr>
          <w:b/>
          <w:sz w:val="22"/>
          <w:szCs w:val="22"/>
        </w:rPr>
      </w:pPr>
      <w:r>
        <w:rPr>
          <w:b/>
          <w:noProof/>
          <w:sz w:val="22"/>
          <w:szCs w:val="22"/>
        </w:rPr>
        <w:pict>
          <v:line id="Line 3" o:spid="_x0000_s1037" style="position:absolute;z-index:251651584;visibility:visible;mso-wrap-distance-top:-6e-5mm;mso-wrap-distance-bottom:-6e-5mm" from="0,2.45pt" to="4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dx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" strokeweight=".25pt"/>
        </w:pict>
      </w:r>
      <w:r w:rsidR="00111611">
        <w:rPr>
          <w:b/>
          <w:sz w:val="22"/>
          <w:szCs w:val="22"/>
        </w:rPr>
        <w:t>Address</w:t>
      </w:r>
      <w:r w:rsidR="00111611">
        <w:rPr>
          <w:b/>
          <w:sz w:val="22"/>
          <w:szCs w:val="22"/>
        </w:rPr>
        <w:tab/>
        <w:t>City/Zip</w:t>
      </w:r>
      <w:r w:rsidR="00111611">
        <w:rPr>
          <w:b/>
          <w:sz w:val="22"/>
          <w:szCs w:val="22"/>
        </w:rPr>
        <w:tab/>
        <w:t xml:space="preserve">Email </w:t>
      </w:r>
      <w:r w:rsidR="00111611">
        <w:rPr>
          <w:b/>
          <w:sz w:val="22"/>
          <w:szCs w:val="22"/>
        </w:rPr>
        <w:tab/>
        <w:t>T</w:t>
      </w:r>
      <w:r w:rsidR="005077D7" w:rsidRPr="000170BB">
        <w:rPr>
          <w:b/>
          <w:sz w:val="22"/>
          <w:szCs w:val="22"/>
        </w:rPr>
        <w:t>elephone</w:t>
      </w:r>
    </w:p>
    <w:p w:rsidR="005E3C03" w:rsidRPr="000170BB" w:rsidRDefault="005E3C03" w:rsidP="005077D7">
      <w:pPr>
        <w:rPr>
          <w:b/>
          <w:sz w:val="20"/>
        </w:rPr>
        <w:sectPr w:rsidR="005E3C03" w:rsidRPr="000170BB" w:rsidSect="00BA767B">
          <w:pgSz w:w="12240" w:h="15840"/>
          <w:pgMar w:top="1440" w:right="1440" w:bottom="1440" w:left="1440" w:header="720" w:footer="720" w:gutter="0"/>
          <w:cols w:space="720"/>
          <w:docGrid w:linePitch="360"/>
        </w:sectPr>
      </w:pPr>
    </w:p>
    <w:p w:rsidR="005E3C03" w:rsidRPr="000170BB" w:rsidRDefault="005E3C03" w:rsidP="005077D7">
      <w:pPr>
        <w:rPr>
          <w:b/>
          <w:sz w:val="20"/>
        </w:rPr>
      </w:pPr>
    </w:p>
    <w:p w:rsidR="005077D7" w:rsidRPr="00111611" w:rsidRDefault="005E3C03" w:rsidP="005E3C03">
      <w:pPr>
        <w:autoSpaceDE w:val="0"/>
        <w:autoSpaceDN w:val="0"/>
        <w:adjustRightInd w:val="0"/>
        <w:jc w:val="center"/>
        <w:rPr>
          <w:b/>
          <w:bCs/>
          <w:color w:val="000000"/>
        </w:rPr>
      </w:pPr>
      <w:r w:rsidRPr="00111611">
        <w:rPr>
          <w:b/>
          <w:bCs/>
          <w:color w:val="000000"/>
        </w:rPr>
        <w:t>PART 2</w:t>
      </w:r>
    </w:p>
    <w:p w:rsidR="005E3C03" w:rsidRPr="00111611" w:rsidRDefault="005E3C03" w:rsidP="005E3C03">
      <w:pPr>
        <w:autoSpaceDE w:val="0"/>
        <w:autoSpaceDN w:val="0"/>
        <w:adjustRightInd w:val="0"/>
        <w:jc w:val="center"/>
        <w:rPr>
          <w:b/>
          <w:bCs/>
          <w:color w:val="000000"/>
        </w:rPr>
      </w:pPr>
      <w:r w:rsidRPr="00111611">
        <w:rPr>
          <w:b/>
          <w:bCs/>
          <w:color w:val="000000"/>
        </w:rPr>
        <w:t>Project Narrative</w:t>
      </w:r>
    </w:p>
    <w:p w:rsidR="005E3C03" w:rsidRDefault="005E3C03" w:rsidP="005E3C03">
      <w:pPr>
        <w:autoSpaceDE w:val="0"/>
        <w:autoSpaceDN w:val="0"/>
        <w:adjustRightInd w:val="0"/>
        <w:jc w:val="center"/>
        <w:rPr>
          <w:bCs/>
          <w:i/>
          <w:color w:val="000000"/>
        </w:rPr>
      </w:pPr>
      <w:r w:rsidRPr="00111611">
        <w:rPr>
          <w:bCs/>
          <w:i/>
          <w:color w:val="000000"/>
        </w:rPr>
        <w:t xml:space="preserve">(Do not exceed </w:t>
      </w:r>
      <w:r w:rsidR="00690676">
        <w:rPr>
          <w:bCs/>
          <w:i/>
          <w:color w:val="000000"/>
        </w:rPr>
        <w:t>10</w:t>
      </w:r>
      <w:r w:rsidRPr="00111611">
        <w:rPr>
          <w:bCs/>
          <w:i/>
          <w:color w:val="000000"/>
        </w:rPr>
        <w:t xml:space="preserve"> single-sided pages for this section.)</w:t>
      </w:r>
    </w:p>
    <w:p w:rsidR="00070522" w:rsidRPr="00111611" w:rsidRDefault="00070522" w:rsidP="005E3C03">
      <w:pPr>
        <w:autoSpaceDE w:val="0"/>
        <w:autoSpaceDN w:val="0"/>
        <w:adjustRightInd w:val="0"/>
        <w:jc w:val="center"/>
        <w:rPr>
          <w:bCs/>
          <w:i/>
          <w:color w:val="000000"/>
        </w:rPr>
      </w:pPr>
    </w:p>
    <w:p w:rsidR="005E3C03" w:rsidRPr="00111611" w:rsidRDefault="005E3C03" w:rsidP="005E3C03">
      <w:pPr>
        <w:autoSpaceDE w:val="0"/>
        <w:autoSpaceDN w:val="0"/>
        <w:adjustRightInd w:val="0"/>
        <w:rPr>
          <w:bCs/>
          <w:color w:val="000000"/>
        </w:rPr>
      </w:pPr>
    </w:p>
    <w:p w:rsidR="00B04F6E" w:rsidRDefault="005E3C03" w:rsidP="00B67400">
      <w:pPr>
        <w:autoSpaceDE w:val="0"/>
        <w:autoSpaceDN w:val="0"/>
        <w:adjustRightInd w:val="0"/>
      </w:pPr>
      <w:r w:rsidRPr="00111611">
        <w:rPr>
          <w:b/>
          <w:bCs/>
          <w:color w:val="000000"/>
        </w:rPr>
        <w:t>Problem Identification</w:t>
      </w:r>
      <w:r w:rsidR="00B67400">
        <w:rPr>
          <w:b/>
          <w:bCs/>
          <w:color w:val="000000"/>
        </w:rPr>
        <w:t xml:space="preserve"> (</w:t>
      </w:r>
      <w:r w:rsidR="00B67400">
        <w:t xml:space="preserve">You must </w:t>
      </w:r>
      <w:r w:rsidR="00B67400" w:rsidRPr="00DF20AE">
        <w:rPr>
          <w:b/>
        </w:rPr>
        <w:t>identify and include</w:t>
      </w:r>
      <w:r w:rsidR="00B67400">
        <w:t xml:space="preserve"> at least one of the performance measures from Page 1)</w:t>
      </w:r>
      <w:r w:rsidR="00B04F6E">
        <w:t xml:space="preserve"> </w:t>
      </w:r>
    </w:p>
    <w:p w:rsidR="00B04F6E" w:rsidRPr="00111611" w:rsidRDefault="00B04F6E" w:rsidP="00B04F6E">
      <w:r w:rsidRPr="00111611">
        <w:fldChar w:fldCharType="begin">
          <w:ffData>
            <w:name w:val="Text20"/>
            <w:enabled/>
            <w:calcOnExit w:val="0"/>
            <w:textInput/>
          </w:ffData>
        </w:fldChar>
      </w:r>
      <w:r w:rsidRPr="00111611">
        <w:instrText xml:space="preserve"> FORMTEXT </w:instrText>
      </w:r>
      <w:r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Pr="00111611">
        <w:fldChar w:fldCharType="end"/>
      </w:r>
    </w:p>
    <w:p w:rsidR="005E3C03" w:rsidRPr="00111611" w:rsidRDefault="00D75C13" w:rsidP="005E3C03">
      <w:r>
        <w:rPr>
          <w:noProof/>
        </w:rPr>
        <w:pict>
          <v:line id="Line 7" o:spid="_x0000_s1036" style="position:absolute;z-index:251655680;visibility:visible;mso-wrap-distance-top:-6e-5mm;mso-wrap-distance-bottom:-6e-5mm" from="0,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E7EQIAACo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" strokeweight="3pt"/>
        </w:pict>
      </w:r>
      <w:r w:rsidR="005E3C03" w:rsidRPr="00111611">
        <w:t xml:space="preserve"> </w:t>
      </w:r>
    </w:p>
    <w:p w:rsidR="005E3C03" w:rsidRPr="00111611" w:rsidRDefault="005E3C03" w:rsidP="005E3C03">
      <w:pPr>
        <w:autoSpaceDE w:val="0"/>
        <w:autoSpaceDN w:val="0"/>
        <w:adjustRightInd w:val="0"/>
        <w:rPr>
          <w:b/>
          <w:bCs/>
          <w:color w:val="000000"/>
        </w:rPr>
      </w:pPr>
    </w:p>
    <w:p w:rsidR="005E3C03" w:rsidRPr="00111611" w:rsidRDefault="005E3C03" w:rsidP="005E3C03">
      <w:pPr>
        <w:autoSpaceDE w:val="0"/>
        <w:autoSpaceDN w:val="0"/>
        <w:adjustRightInd w:val="0"/>
        <w:rPr>
          <w:b/>
          <w:bCs/>
          <w:color w:val="000000"/>
        </w:rPr>
      </w:pPr>
      <w:r w:rsidRPr="00111611">
        <w:rPr>
          <w:b/>
          <w:bCs/>
          <w:color w:val="000000"/>
        </w:rPr>
        <w:t>Project Rational</w:t>
      </w:r>
    </w:p>
    <w:p w:rsidR="005E3C03" w:rsidRPr="00111611" w:rsidRDefault="00D75C13" w:rsidP="005E3C03">
      <w:r w:rsidRPr="00111611">
        <w:fldChar w:fldCharType="begin">
          <w:ffData>
            <w:name w:val="Text20"/>
            <w:enabled/>
            <w:calcOnExit w:val="0"/>
            <w:textInput/>
          </w:ffData>
        </w:fldChar>
      </w:r>
      <w:r w:rsidR="005E3C03" w:rsidRPr="00111611">
        <w:instrText xml:space="preserve"> FORMTEXT </w:instrText>
      </w:r>
      <w:r w:rsidRPr="00111611">
        <w:fldChar w:fldCharType="separate"/>
      </w:r>
      <w:r w:rsidR="005E3C03" w:rsidRPr="00111611">
        <w:rPr>
          <w:noProof/>
        </w:rPr>
        <w:t> </w:t>
      </w:r>
      <w:r w:rsidR="005E3C03" w:rsidRPr="00111611">
        <w:rPr>
          <w:noProof/>
        </w:rPr>
        <w:t> </w:t>
      </w:r>
      <w:r w:rsidR="005E3C03" w:rsidRPr="00111611">
        <w:rPr>
          <w:noProof/>
        </w:rPr>
        <w:t> </w:t>
      </w:r>
      <w:r w:rsidR="005E3C03" w:rsidRPr="00111611">
        <w:rPr>
          <w:noProof/>
        </w:rPr>
        <w:t> </w:t>
      </w:r>
      <w:r w:rsidR="005E3C03" w:rsidRPr="00111611">
        <w:rPr>
          <w:noProof/>
        </w:rPr>
        <w:t> </w:t>
      </w:r>
      <w:r w:rsidRPr="00111611">
        <w:fldChar w:fldCharType="end"/>
      </w:r>
    </w:p>
    <w:p w:rsidR="005E3C03" w:rsidRPr="00111611" w:rsidRDefault="00D75C13" w:rsidP="005E3C03">
      <w:r>
        <w:rPr>
          <w:noProof/>
        </w:rPr>
        <w:pict>
          <v:line id="Line 8" o:spid="_x0000_s1035" style="position:absolute;z-index:251656704;visibility:visible;mso-wrap-distance-top:-6e-5mm;mso-wrap-distance-bottom:-6e-5mm" from="0,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AF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" strokeweight="3pt"/>
        </w:pict>
      </w:r>
      <w:r w:rsidR="005E3C03" w:rsidRPr="00111611">
        <w:t xml:space="preserve"> </w:t>
      </w:r>
    </w:p>
    <w:p w:rsidR="005E3C03" w:rsidRPr="00111611" w:rsidRDefault="005E3C03" w:rsidP="005E3C03">
      <w:pPr>
        <w:autoSpaceDE w:val="0"/>
        <w:autoSpaceDN w:val="0"/>
        <w:adjustRightInd w:val="0"/>
        <w:rPr>
          <w:b/>
          <w:bCs/>
          <w:color w:val="000000"/>
        </w:rPr>
      </w:pPr>
    </w:p>
    <w:p w:rsidR="005E3C03" w:rsidRPr="00111611" w:rsidRDefault="005E3C03" w:rsidP="005E3C03">
      <w:pPr>
        <w:autoSpaceDE w:val="0"/>
        <w:autoSpaceDN w:val="0"/>
        <w:adjustRightInd w:val="0"/>
        <w:rPr>
          <w:b/>
          <w:bCs/>
          <w:color w:val="000000"/>
        </w:rPr>
      </w:pPr>
      <w:r w:rsidRPr="00111611">
        <w:rPr>
          <w:b/>
          <w:bCs/>
          <w:color w:val="000000"/>
        </w:rPr>
        <w:t>Project Goal(s), Objectives and Activities</w:t>
      </w:r>
    </w:p>
    <w:p w:rsidR="005E3C03" w:rsidRPr="00111611" w:rsidRDefault="00D75C13" w:rsidP="005E3C03">
      <w:r w:rsidRPr="00111611">
        <w:fldChar w:fldCharType="begin">
          <w:ffData>
            <w:name w:val="Text20"/>
            <w:enabled/>
            <w:calcOnExit w:val="0"/>
            <w:textInput/>
          </w:ffData>
        </w:fldChar>
      </w:r>
      <w:r w:rsidR="005E3C03" w:rsidRPr="00111611">
        <w:instrText xml:space="preserve"> FORMTEXT </w:instrText>
      </w:r>
      <w:r w:rsidRPr="00111611">
        <w:fldChar w:fldCharType="separate"/>
      </w:r>
      <w:r w:rsidR="005E3C03" w:rsidRPr="00111611">
        <w:rPr>
          <w:noProof/>
        </w:rPr>
        <w:t> </w:t>
      </w:r>
      <w:r w:rsidR="005E3C03" w:rsidRPr="00111611">
        <w:rPr>
          <w:noProof/>
        </w:rPr>
        <w:t> </w:t>
      </w:r>
      <w:r w:rsidR="005E3C03" w:rsidRPr="00111611">
        <w:rPr>
          <w:noProof/>
        </w:rPr>
        <w:t> </w:t>
      </w:r>
      <w:r w:rsidR="005E3C03" w:rsidRPr="00111611">
        <w:rPr>
          <w:noProof/>
        </w:rPr>
        <w:t> </w:t>
      </w:r>
      <w:r w:rsidR="005E3C03" w:rsidRPr="00111611">
        <w:rPr>
          <w:noProof/>
        </w:rPr>
        <w:t> </w:t>
      </w:r>
      <w:r w:rsidRPr="00111611">
        <w:fldChar w:fldCharType="end"/>
      </w:r>
    </w:p>
    <w:p w:rsidR="005E3C03" w:rsidRPr="00111611" w:rsidRDefault="00D75C13" w:rsidP="005E3C03">
      <w:r>
        <w:rPr>
          <w:noProof/>
        </w:rPr>
        <w:pict>
          <v:line id="Line 9" o:spid="_x0000_s1034" style="position:absolute;z-index:251657728;visibility:visible;mso-wrap-distance-top:-6e-5mm;mso-wrap-distance-bottom:-6e-5mm" from="0,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yh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" strokeweight="3pt"/>
        </w:pict>
      </w:r>
      <w:r w:rsidR="005E3C03" w:rsidRPr="00111611">
        <w:t xml:space="preserve"> </w:t>
      </w:r>
    </w:p>
    <w:p w:rsidR="005E3C03" w:rsidRPr="00111611" w:rsidRDefault="005E3C03" w:rsidP="005E3C03">
      <w:pPr>
        <w:autoSpaceDE w:val="0"/>
        <w:autoSpaceDN w:val="0"/>
        <w:adjustRightInd w:val="0"/>
        <w:rPr>
          <w:b/>
          <w:bCs/>
          <w:color w:val="000000"/>
        </w:rPr>
      </w:pPr>
    </w:p>
    <w:p w:rsidR="005E3C03" w:rsidRPr="00111611" w:rsidRDefault="005E3C03" w:rsidP="005E3C03">
      <w:pPr>
        <w:autoSpaceDE w:val="0"/>
        <w:autoSpaceDN w:val="0"/>
        <w:adjustRightInd w:val="0"/>
        <w:rPr>
          <w:b/>
          <w:bCs/>
          <w:color w:val="000000"/>
        </w:rPr>
      </w:pPr>
      <w:r w:rsidRPr="00111611">
        <w:rPr>
          <w:b/>
          <w:bCs/>
          <w:color w:val="000000"/>
        </w:rPr>
        <w:t>Project Evaluation</w:t>
      </w:r>
    </w:p>
    <w:p w:rsidR="005E3C03" w:rsidRPr="00111611" w:rsidRDefault="00D75C13" w:rsidP="005E3C03">
      <w:r w:rsidRPr="00111611">
        <w:fldChar w:fldCharType="begin">
          <w:ffData>
            <w:name w:val="Text20"/>
            <w:enabled/>
            <w:calcOnExit w:val="0"/>
            <w:textInput/>
          </w:ffData>
        </w:fldChar>
      </w:r>
      <w:r w:rsidR="005E3C03" w:rsidRPr="00111611">
        <w:instrText xml:space="preserve"> FORMTEXT </w:instrText>
      </w:r>
      <w:r w:rsidRPr="00111611">
        <w:fldChar w:fldCharType="separate"/>
      </w:r>
      <w:r w:rsidR="005E3C03" w:rsidRPr="00111611">
        <w:rPr>
          <w:noProof/>
        </w:rPr>
        <w:t> </w:t>
      </w:r>
      <w:r w:rsidR="005E3C03" w:rsidRPr="00111611">
        <w:rPr>
          <w:noProof/>
        </w:rPr>
        <w:t> </w:t>
      </w:r>
      <w:r w:rsidR="005E3C03" w:rsidRPr="00111611">
        <w:rPr>
          <w:noProof/>
        </w:rPr>
        <w:t> </w:t>
      </w:r>
      <w:r w:rsidR="005E3C03" w:rsidRPr="00111611">
        <w:rPr>
          <w:noProof/>
        </w:rPr>
        <w:t> </w:t>
      </w:r>
      <w:r w:rsidR="005E3C03" w:rsidRPr="00111611">
        <w:rPr>
          <w:noProof/>
        </w:rPr>
        <w:t> </w:t>
      </w:r>
      <w:r w:rsidRPr="00111611">
        <w:fldChar w:fldCharType="end"/>
      </w:r>
    </w:p>
    <w:p w:rsidR="005E3C03" w:rsidRPr="00111611" w:rsidRDefault="00D75C13" w:rsidP="005E3C03">
      <w:r>
        <w:rPr>
          <w:noProof/>
        </w:rPr>
        <w:pict>
          <v:line id="Line 10" o:spid="_x0000_s1033" style="position:absolute;z-index:251658752;visibility:visible;mso-wrap-distance-top:-6e-5mm;mso-wrap-distance-bottom:-6e-5mm" from="0,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" strokeweight="3pt"/>
        </w:pict>
      </w:r>
      <w:r w:rsidR="005E3C03" w:rsidRPr="00111611">
        <w:t xml:space="preserve"> </w:t>
      </w:r>
    </w:p>
    <w:p w:rsidR="005E3C03" w:rsidRPr="00111611" w:rsidRDefault="005E3C03" w:rsidP="005E3C03">
      <w:pPr>
        <w:autoSpaceDE w:val="0"/>
        <w:autoSpaceDN w:val="0"/>
        <w:adjustRightInd w:val="0"/>
        <w:rPr>
          <w:b/>
          <w:bCs/>
          <w:color w:val="000000"/>
        </w:rPr>
      </w:pPr>
    </w:p>
    <w:p w:rsidR="005E3C03" w:rsidRPr="00111611" w:rsidRDefault="005E3C03" w:rsidP="005E3C03">
      <w:pPr>
        <w:autoSpaceDE w:val="0"/>
        <w:autoSpaceDN w:val="0"/>
        <w:adjustRightInd w:val="0"/>
        <w:rPr>
          <w:b/>
          <w:bCs/>
          <w:color w:val="000000"/>
        </w:rPr>
      </w:pPr>
      <w:r w:rsidRPr="00111611">
        <w:rPr>
          <w:b/>
          <w:bCs/>
          <w:color w:val="000000"/>
        </w:rPr>
        <w:t>Agency Qualifications/Past Performance</w:t>
      </w:r>
    </w:p>
    <w:p w:rsidR="005E3C03" w:rsidRPr="00111611" w:rsidRDefault="00D75C13" w:rsidP="005E3C03">
      <w:r w:rsidRPr="00111611">
        <w:fldChar w:fldCharType="begin">
          <w:ffData>
            <w:name w:val="Text20"/>
            <w:enabled/>
            <w:calcOnExit w:val="0"/>
            <w:textInput/>
          </w:ffData>
        </w:fldChar>
      </w:r>
      <w:r w:rsidR="005E3C03" w:rsidRPr="00111611">
        <w:instrText xml:space="preserve"> FORMTEXT </w:instrText>
      </w:r>
      <w:r w:rsidRPr="00111611">
        <w:fldChar w:fldCharType="separate"/>
      </w:r>
      <w:r w:rsidR="005E3C03" w:rsidRPr="00111611">
        <w:rPr>
          <w:noProof/>
        </w:rPr>
        <w:t> </w:t>
      </w:r>
      <w:r w:rsidR="005E3C03" w:rsidRPr="00111611">
        <w:rPr>
          <w:noProof/>
        </w:rPr>
        <w:t> </w:t>
      </w:r>
      <w:r w:rsidR="005E3C03" w:rsidRPr="00111611">
        <w:rPr>
          <w:noProof/>
        </w:rPr>
        <w:t> </w:t>
      </w:r>
      <w:r w:rsidR="005E3C03" w:rsidRPr="00111611">
        <w:rPr>
          <w:noProof/>
        </w:rPr>
        <w:t> </w:t>
      </w:r>
      <w:r w:rsidR="005E3C03" w:rsidRPr="00111611">
        <w:rPr>
          <w:noProof/>
        </w:rPr>
        <w:t> </w:t>
      </w:r>
      <w:r w:rsidRPr="00111611">
        <w:fldChar w:fldCharType="end"/>
      </w:r>
    </w:p>
    <w:p w:rsidR="005E3C03" w:rsidRPr="00111611" w:rsidRDefault="00D75C13" w:rsidP="005E3C03">
      <w:r>
        <w:rPr>
          <w:noProof/>
        </w:rPr>
        <w:pict>
          <v:line id="Line 11" o:spid="_x0000_s1032" style="position:absolute;z-index:251659776;visibility:visible;mso-wrap-distance-top:-6e-5mm;mso-wrap-distance-bottom:-6e-5mm" from="0,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TVFQIAACo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" strokeweight="3pt"/>
        </w:pict>
      </w:r>
      <w:r w:rsidR="005E3C03" w:rsidRPr="00111611">
        <w:t xml:space="preserve"> </w:t>
      </w:r>
    </w:p>
    <w:p w:rsidR="005E3C03" w:rsidRPr="00111611" w:rsidRDefault="005E3C03" w:rsidP="005E3C03">
      <w:pPr>
        <w:autoSpaceDE w:val="0"/>
        <w:autoSpaceDN w:val="0"/>
        <w:adjustRightInd w:val="0"/>
        <w:rPr>
          <w:b/>
          <w:bCs/>
          <w:color w:val="000000"/>
        </w:rPr>
      </w:pPr>
    </w:p>
    <w:p w:rsidR="005E3C03" w:rsidRPr="00111611" w:rsidRDefault="005E3C03" w:rsidP="005E3C03">
      <w:pPr>
        <w:autoSpaceDE w:val="0"/>
        <w:autoSpaceDN w:val="0"/>
        <w:adjustRightInd w:val="0"/>
        <w:rPr>
          <w:b/>
          <w:bCs/>
          <w:color w:val="000000"/>
        </w:rPr>
      </w:pPr>
      <w:r w:rsidRPr="00111611">
        <w:rPr>
          <w:b/>
          <w:bCs/>
          <w:color w:val="000000"/>
        </w:rPr>
        <w:t>Community Collaboration and Support</w:t>
      </w:r>
    </w:p>
    <w:p w:rsidR="005E3C03" w:rsidRPr="00111611" w:rsidRDefault="00D75C13" w:rsidP="005E3C03">
      <w:r w:rsidRPr="00111611">
        <w:fldChar w:fldCharType="begin">
          <w:ffData>
            <w:name w:val="Text20"/>
            <w:enabled/>
            <w:calcOnExit w:val="0"/>
            <w:textInput/>
          </w:ffData>
        </w:fldChar>
      </w:r>
      <w:r w:rsidR="005E3C03" w:rsidRPr="00111611">
        <w:instrText xml:space="preserve"> FORMTEXT </w:instrText>
      </w:r>
      <w:r w:rsidRPr="00111611">
        <w:fldChar w:fldCharType="separate"/>
      </w:r>
      <w:r w:rsidR="005E3C03" w:rsidRPr="00111611">
        <w:rPr>
          <w:noProof/>
        </w:rPr>
        <w:t> </w:t>
      </w:r>
      <w:r w:rsidR="005E3C03" w:rsidRPr="00111611">
        <w:rPr>
          <w:noProof/>
        </w:rPr>
        <w:t> </w:t>
      </w:r>
      <w:r w:rsidR="005E3C03" w:rsidRPr="00111611">
        <w:rPr>
          <w:noProof/>
        </w:rPr>
        <w:t> </w:t>
      </w:r>
      <w:r w:rsidR="005E3C03" w:rsidRPr="00111611">
        <w:rPr>
          <w:noProof/>
        </w:rPr>
        <w:t> </w:t>
      </w:r>
      <w:r w:rsidR="005E3C03" w:rsidRPr="00111611">
        <w:rPr>
          <w:noProof/>
        </w:rPr>
        <w:t> </w:t>
      </w:r>
      <w:r w:rsidRPr="00111611">
        <w:fldChar w:fldCharType="end"/>
      </w:r>
    </w:p>
    <w:p w:rsidR="005E3C03" w:rsidRPr="00111611" w:rsidRDefault="00D75C13" w:rsidP="005E3C03">
      <w:r>
        <w:rPr>
          <w:noProof/>
        </w:rPr>
        <w:pict>
          <v:line id="Line 12" o:spid="_x0000_s1031" style="position:absolute;z-index:251660800;visibility:visible;mso-wrap-distance-top:-6e-5mm;mso-wrap-distance-bottom:-6e-5mm" from="0,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pg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" strokeweight="3pt"/>
        </w:pict>
      </w:r>
      <w:r w:rsidR="005E3C03" w:rsidRPr="00111611">
        <w:t xml:space="preserve"> </w:t>
      </w:r>
    </w:p>
    <w:p w:rsidR="005E3C03" w:rsidRPr="00111611" w:rsidRDefault="005E3C03" w:rsidP="005E3C03">
      <w:pPr>
        <w:autoSpaceDE w:val="0"/>
        <w:autoSpaceDN w:val="0"/>
        <w:adjustRightInd w:val="0"/>
        <w:rPr>
          <w:b/>
          <w:bCs/>
          <w:color w:val="000000"/>
        </w:rPr>
      </w:pPr>
    </w:p>
    <w:p w:rsidR="005E3C03" w:rsidRPr="00111611" w:rsidRDefault="005E3C03" w:rsidP="005E3C03">
      <w:pPr>
        <w:autoSpaceDE w:val="0"/>
        <w:autoSpaceDN w:val="0"/>
        <w:adjustRightInd w:val="0"/>
        <w:rPr>
          <w:b/>
          <w:bCs/>
          <w:color w:val="000000"/>
        </w:rPr>
      </w:pPr>
      <w:r w:rsidRPr="00111611">
        <w:rPr>
          <w:b/>
          <w:bCs/>
          <w:color w:val="000000"/>
        </w:rPr>
        <w:t>Long-Term Sustainability</w:t>
      </w:r>
    </w:p>
    <w:p w:rsidR="005E3C03" w:rsidRPr="00111611" w:rsidRDefault="00D75C13" w:rsidP="005E3C03">
      <w:r w:rsidRPr="00111611">
        <w:fldChar w:fldCharType="begin">
          <w:ffData>
            <w:name w:val="Text20"/>
            <w:enabled/>
            <w:calcOnExit w:val="0"/>
            <w:textInput/>
          </w:ffData>
        </w:fldChar>
      </w:r>
      <w:r w:rsidR="005E3C03" w:rsidRPr="00111611">
        <w:instrText xml:space="preserve"> FORMTEXT </w:instrText>
      </w:r>
      <w:r w:rsidRPr="00111611">
        <w:fldChar w:fldCharType="separate"/>
      </w:r>
      <w:r w:rsidR="005E3C03" w:rsidRPr="00111611">
        <w:rPr>
          <w:noProof/>
        </w:rPr>
        <w:t> </w:t>
      </w:r>
      <w:r w:rsidR="005E3C03" w:rsidRPr="00111611">
        <w:rPr>
          <w:noProof/>
        </w:rPr>
        <w:t> </w:t>
      </w:r>
      <w:r w:rsidR="005E3C03" w:rsidRPr="00111611">
        <w:rPr>
          <w:noProof/>
        </w:rPr>
        <w:t> </w:t>
      </w:r>
      <w:r w:rsidR="005E3C03" w:rsidRPr="00111611">
        <w:rPr>
          <w:noProof/>
        </w:rPr>
        <w:t> </w:t>
      </w:r>
      <w:r w:rsidR="005E3C03" w:rsidRPr="00111611">
        <w:rPr>
          <w:noProof/>
        </w:rPr>
        <w:t> </w:t>
      </w:r>
      <w:r w:rsidRPr="00111611">
        <w:fldChar w:fldCharType="end"/>
      </w:r>
    </w:p>
    <w:p w:rsidR="005E3C03" w:rsidRPr="00111611" w:rsidRDefault="00D75C13" w:rsidP="005E3C03">
      <w:r>
        <w:rPr>
          <w:noProof/>
        </w:rPr>
        <w:pict>
          <v:line id="Line 13" o:spid="_x0000_s1030" style="position:absolute;z-index:251661824;visibility:visible;mso-wrap-distance-top:-6e-5mm;mso-wrap-distance-bottom:-6e-5mm" from="0,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C6Eg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" strokeweight="3pt"/>
        </w:pict>
      </w:r>
      <w:r w:rsidR="005E3C03" w:rsidRPr="00111611">
        <w:t xml:space="preserve"> </w:t>
      </w:r>
    </w:p>
    <w:p w:rsidR="0018139F" w:rsidRPr="000170BB" w:rsidRDefault="0018139F" w:rsidP="005E3C03">
      <w:pPr>
        <w:autoSpaceDE w:val="0"/>
        <w:autoSpaceDN w:val="0"/>
        <w:adjustRightInd w:val="0"/>
        <w:rPr>
          <w:b/>
          <w:bCs/>
          <w:color w:val="000000"/>
          <w:sz w:val="22"/>
          <w:szCs w:val="22"/>
        </w:rPr>
        <w:sectPr w:rsidR="0018139F" w:rsidRPr="000170BB" w:rsidSect="00133603">
          <w:pgSz w:w="12240" w:h="15840"/>
          <w:pgMar w:top="1440" w:right="1440" w:bottom="1440" w:left="1440" w:header="720" w:footer="720" w:gutter="0"/>
          <w:cols w:space="720"/>
          <w:docGrid w:linePitch="360"/>
        </w:sectPr>
      </w:pPr>
    </w:p>
    <w:p w:rsidR="009B5EA1" w:rsidRPr="00111611" w:rsidRDefault="009B5EA1" w:rsidP="009B5EA1">
      <w:pPr>
        <w:tabs>
          <w:tab w:val="left" w:pos="9360"/>
        </w:tabs>
        <w:ind w:left="360" w:hanging="360"/>
        <w:rPr>
          <w:i/>
        </w:rPr>
      </w:pPr>
    </w:p>
    <w:p w:rsidR="009B5EA1" w:rsidRPr="00111611" w:rsidRDefault="009B5EA1" w:rsidP="009B5EA1">
      <w:pPr>
        <w:autoSpaceDE w:val="0"/>
        <w:autoSpaceDN w:val="0"/>
        <w:adjustRightInd w:val="0"/>
        <w:jc w:val="center"/>
        <w:rPr>
          <w:b/>
          <w:bCs/>
          <w:color w:val="000000"/>
        </w:rPr>
      </w:pPr>
      <w:r>
        <w:rPr>
          <w:b/>
          <w:bCs/>
          <w:color w:val="000000"/>
        </w:rPr>
        <w:t>PART 3</w:t>
      </w:r>
    </w:p>
    <w:p w:rsidR="009B5EA1" w:rsidRDefault="009B5EA1" w:rsidP="009B5EA1">
      <w:pPr>
        <w:autoSpaceDE w:val="0"/>
        <w:autoSpaceDN w:val="0"/>
        <w:adjustRightInd w:val="0"/>
        <w:jc w:val="center"/>
        <w:rPr>
          <w:b/>
          <w:bCs/>
          <w:color w:val="000000"/>
        </w:rPr>
      </w:pPr>
      <w:r w:rsidRPr="00111611">
        <w:rPr>
          <w:b/>
          <w:bCs/>
          <w:color w:val="000000"/>
        </w:rPr>
        <w:t>Detailed Budget</w:t>
      </w:r>
      <w:r>
        <w:rPr>
          <w:b/>
          <w:bCs/>
          <w:color w:val="000000"/>
        </w:rPr>
        <w:t xml:space="preserve"> and Narrative</w:t>
      </w:r>
    </w:p>
    <w:p w:rsidR="00070522" w:rsidRDefault="00070522" w:rsidP="009B5EA1">
      <w:pPr>
        <w:autoSpaceDE w:val="0"/>
        <w:autoSpaceDN w:val="0"/>
        <w:adjustRightInd w:val="0"/>
        <w:jc w:val="center"/>
        <w:rPr>
          <w:b/>
          <w:bCs/>
          <w:color w:val="000000"/>
        </w:rPr>
      </w:pPr>
    </w:p>
    <w:p w:rsidR="009B5EA1" w:rsidRDefault="009B5EA1" w:rsidP="009B5EA1">
      <w:pPr>
        <w:autoSpaceDE w:val="0"/>
        <w:autoSpaceDN w:val="0"/>
        <w:adjustRightInd w:val="0"/>
        <w:rPr>
          <w:b/>
          <w:bCs/>
          <w:color w:val="000000"/>
        </w:rPr>
      </w:pPr>
    </w:p>
    <w:p w:rsidR="00690676" w:rsidRDefault="00CB4604" w:rsidP="00CB4604">
      <w:pPr>
        <w:rPr>
          <w:bCs/>
          <w:color w:val="000000"/>
        </w:rPr>
      </w:pPr>
      <w:r>
        <w:rPr>
          <w:bCs/>
          <w:color w:val="000000"/>
        </w:rPr>
        <w:t xml:space="preserve">Complete a budget using the </w:t>
      </w:r>
      <w:r w:rsidR="007D700D">
        <w:rPr>
          <w:bCs/>
          <w:color w:val="000000"/>
        </w:rPr>
        <w:t>Detailed Budget t</w:t>
      </w:r>
      <w:r>
        <w:rPr>
          <w:bCs/>
          <w:color w:val="000000"/>
        </w:rPr>
        <w:t>emplate (Excel</w:t>
      </w:r>
      <w:r w:rsidR="007D700D">
        <w:rPr>
          <w:bCs/>
          <w:color w:val="000000"/>
        </w:rPr>
        <w:t xml:space="preserve"> format</w:t>
      </w:r>
      <w:r>
        <w:rPr>
          <w:bCs/>
          <w:color w:val="000000"/>
        </w:rPr>
        <w:t xml:space="preserve">), which can be located at: </w:t>
      </w:r>
    </w:p>
    <w:p w:rsidR="00CB4604" w:rsidRPr="007D700D" w:rsidRDefault="00D75C13" w:rsidP="00CB4604">
      <w:pPr>
        <w:rPr>
          <w:bCs/>
          <w:color w:val="000000"/>
        </w:rPr>
      </w:pPr>
      <w:hyperlink r:id="rId13" w:history="1">
        <w:r w:rsidR="00690676" w:rsidRPr="00F94903">
          <w:rPr>
            <w:rStyle w:val="Hyperlink"/>
            <w:bCs/>
          </w:rPr>
          <w:t>https://www.codot.gov/business/grants/safetygrants/ots-fy-2016-funding-opportunities</w:t>
        </w:r>
      </w:hyperlink>
      <w:r w:rsidR="00690676">
        <w:rPr>
          <w:bCs/>
          <w:color w:val="000000"/>
        </w:rPr>
        <w:t xml:space="preserve">. </w:t>
      </w:r>
      <w:r w:rsidR="00CB4604">
        <w:rPr>
          <w:bCs/>
          <w:color w:val="000000"/>
        </w:rPr>
        <w:t>The template is set to automatically calculate. Include narrative that</w:t>
      </w:r>
      <w:r w:rsidR="00CB4604">
        <w:t xml:space="preserve"> justifies and explains each </w:t>
      </w:r>
      <w:r w:rsidR="00CB4604" w:rsidRPr="00133603">
        <w:t>b</w:t>
      </w:r>
      <w:r w:rsidR="00CB4604">
        <w:t>udget item and figure.</w:t>
      </w:r>
      <w:r w:rsidR="007D700D">
        <w:rPr>
          <w:bCs/>
        </w:rPr>
        <w:t xml:space="preserve"> Narrative instructions can be found on Page 2 of the Detailed Budget template.</w:t>
      </w:r>
    </w:p>
    <w:p w:rsidR="00CB4604" w:rsidRDefault="00CB4604">
      <w:pPr>
        <w:rPr>
          <w:b/>
          <w:bCs/>
          <w:color w:val="000000"/>
        </w:rPr>
      </w:pPr>
    </w:p>
    <w:p w:rsidR="00CB4604" w:rsidRPr="00CB4604" w:rsidRDefault="00CB4604" w:rsidP="00CB4604">
      <w:r w:rsidRPr="00CB4604">
        <w:rPr>
          <w:bCs/>
          <w:color w:val="000000"/>
        </w:rPr>
        <w:t>Submit the</w:t>
      </w:r>
      <w:r w:rsidRPr="00CB4604">
        <w:rPr>
          <w:b/>
          <w:bCs/>
          <w:color w:val="000000"/>
        </w:rPr>
        <w:t xml:space="preserve"> </w:t>
      </w:r>
      <w:r>
        <w:rPr>
          <w:bCs/>
          <w:color w:val="000000"/>
        </w:rPr>
        <w:t xml:space="preserve">Detailed Budget as </w:t>
      </w:r>
      <w:r w:rsidR="00FA55EF">
        <w:rPr>
          <w:bCs/>
          <w:color w:val="000000"/>
        </w:rPr>
        <w:t>a separate Excel file</w:t>
      </w:r>
      <w:r>
        <w:rPr>
          <w:bCs/>
          <w:color w:val="000000"/>
        </w:rPr>
        <w:t xml:space="preserve"> in the electronic version of the application. Insert the Detailed Budget into the hardcopy versions of the application</w:t>
      </w:r>
      <w:r w:rsidR="007D700D">
        <w:rPr>
          <w:bCs/>
          <w:color w:val="000000"/>
        </w:rPr>
        <w:t xml:space="preserve"> prior to submission.</w:t>
      </w:r>
    </w:p>
    <w:p w:rsidR="00CB4604" w:rsidRDefault="00CB4604">
      <w:pPr>
        <w:rPr>
          <w:b/>
          <w:bCs/>
          <w:color w:val="000000"/>
        </w:rPr>
      </w:pPr>
    </w:p>
    <w:p w:rsidR="009B5EA1" w:rsidRDefault="009B5EA1">
      <w:pPr>
        <w:rPr>
          <w:b/>
          <w:bCs/>
          <w:color w:val="000000"/>
        </w:rPr>
      </w:pPr>
      <w:r>
        <w:rPr>
          <w:b/>
          <w:bCs/>
          <w:color w:val="000000"/>
        </w:rPr>
        <w:br w:type="page"/>
      </w:r>
    </w:p>
    <w:p w:rsidR="0024347C" w:rsidRDefault="0024347C">
      <w:pPr>
        <w:rPr>
          <w:b/>
          <w:bCs/>
          <w:color w:val="000000"/>
        </w:rPr>
      </w:pPr>
    </w:p>
    <w:p w:rsidR="003A5FD8" w:rsidRDefault="009B5EA1" w:rsidP="00FA52FB">
      <w:pPr>
        <w:autoSpaceDE w:val="0"/>
        <w:autoSpaceDN w:val="0"/>
        <w:adjustRightInd w:val="0"/>
        <w:jc w:val="center"/>
        <w:rPr>
          <w:b/>
          <w:bCs/>
          <w:color w:val="000000"/>
        </w:rPr>
      </w:pPr>
      <w:r>
        <w:rPr>
          <w:b/>
          <w:bCs/>
          <w:color w:val="000000"/>
        </w:rPr>
        <w:t>PART 4</w:t>
      </w:r>
    </w:p>
    <w:p w:rsidR="0024347C" w:rsidRDefault="0024347C" w:rsidP="00FA52FB">
      <w:pPr>
        <w:autoSpaceDE w:val="0"/>
        <w:autoSpaceDN w:val="0"/>
        <w:adjustRightInd w:val="0"/>
        <w:jc w:val="center"/>
        <w:rPr>
          <w:b/>
          <w:bCs/>
          <w:color w:val="000000"/>
        </w:rPr>
      </w:pPr>
      <w:r>
        <w:rPr>
          <w:b/>
          <w:bCs/>
          <w:color w:val="000000"/>
        </w:rPr>
        <w:t>Certifications and Assurances</w:t>
      </w:r>
    </w:p>
    <w:p w:rsidR="003A5FD8" w:rsidRDefault="003A5FD8" w:rsidP="00FA52FB">
      <w:pPr>
        <w:autoSpaceDE w:val="0"/>
        <w:autoSpaceDN w:val="0"/>
        <w:adjustRightInd w:val="0"/>
        <w:jc w:val="center"/>
        <w:rPr>
          <w:b/>
          <w:bCs/>
          <w:color w:val="000000"/>
        </w:rPr>
      </w:pPr>
    </w:p>
    <w:p w:rsidR="0024347C" w:rsidRPr="00111611" w:rsidRDefault="0024347C" w:rsidP="00FA52FB">
      <w:pPr>
        <w:autoSpaceDE w:val="0"/>
        <w:autoSpaceDN w:val="0"/>
        <w:adjustRightInd w:val="0"/>
        <w:jc w:val="center"/>
        <w:rPr>
          <w:b/>
          <w:bCs/>
          <w:color w:val="000000"/>
        </w:rPr>
      </w:pPr>
    </w:p>
    <w:p w:rsidR="0024347C" w:rsidRPr="0024347C" w:rsidRDefault="0024347C" w:rsidP="0024347C">
      <w:pPr>
        <w:pStyle w:val="BodyText"/>
        <w:rPr>
          <w:rFonts w:ascii="Times New Roman" w:hAnsi="Times New Roman"/>
          <w:color w:val="000000"/>
          <w:sz w:val="24"/>
          <w:szCs w:val="24"/>
        </w:rPr>
      </w:pPr>
      <w:r w:rsidRPr="0024347C">
        <w:rPr>
          <w:rFonts w:ascii="Times New Roman" w:hAnsi="Times New Roman"/>
          <w:color w:val="000000"/>
          <w:sz w:val="24"/>
          <w:szCs w:val="24"/>
        </w:rPr>
        <w:t xml:space="preserve">It is hereby understood that this Application and the attachments hereto, when approved and signed by all concerned parties, as indicated shall constitute an agreement by and between the applicant organization to perform in accordance with the terms of this Application and attachments, taken as a whole.  This agreement is based on CDOT procedures and Federal guidelines found in 49 CFR, Part 18 and 2 CFR, Part 225, in order to standardize and simplify federal grants.  The </w:t>
      </w:r>
      <w:r w:rsidRPr="0024347C">
        <w:rPr>
          <w:rFonts w:ascii="Times New Roman" w:hAnsi="Times New Roman"/>
          <w:color w:val="000000"/>
          <w:sz w:val="24"/>
          <w:szCs w:val="24"/>
          <w:u w:val="single"/>
        </w:rPr>
        <w:t>signature below of an authorized representative</w:t>
      </w:r>
      <w:r w:rsidRPr="0024347C">
        <w:rPr>
          <w:rFonts w:ascii="Times New Roman" w:hAnsi="Times New Roman"/>
          <w:color w:val="000000"/>
          <w:sz w:val="24"/>
          <w:szCs w:val="24"/>
        </w:rPr>
        <w:t xml:space="preserve"> of the applicant agency certifies and ensures that all the following conditions will be met.</w:t>
      </w:r>
    </w:p>
    <w:p w:rsidR="0024347C" w:rsidRPr="0024347C" w:rsidRDefault="0024347C" w:rsidP="0024347C"/>
    <w:p w:rsidR="0024347C" w:rsidRDefault="0024347C" w:rsidP="0024347C">
      <w:pPr>
        <w:numPr>
          <w:ilvl w:val="0"/>
          <w:numId w:val="5"/>
        </w:numPr>
      </w:pPr>
      <w:r w:rsidRPr="0024347C">
        <w:rPr>
          <w:u w:val="single"/>
        </w:rPr>
        <w:t>Reports</w:t>
      </w:r>
      <w:r w:rsidRPr="0024347C">
        <w:t xml:space="preserve"> – The Contractor shall submit quarterly reports, a final report at the end of the project, and special reports, if any, as outlined in the Project Agreement.  Please read Part 4, Reporting Requirements, following this section.</w:t>
      </w:r>
    </w:p>
    <w:p w:rsidR="0024347C" w:rsidRPr="0024347C" w:rsidRDefault="0024347C" w:rsidP="0024347C">
      <w:pPr>
        <w:ind w:left="360"/>
      </w:pPr>
    </w:p>
    <w:p w:rsidR="0024347C" w:rsidRDefault="0024347C" w:rsidP="0024347C">
      <w:pPr>
        <w:numPr>
          <w:ilvl w:val="0"/>
          <w:numId w:val="5"/>
        </w:numPr>
      </w:pPr>
      <w:r w:rsidRPr="0024347C">
        <w:rPr>
          <w:u w:val="single"/>
        </w:rPr>
        <w:t>Copyrights, Publications, and Patents</w:t>
      </w:r>
      <w:r w:rsidRPr="0024347C">
        <w:t xml:space="preserve"> – Where activities supported by this project produce original copyright material, the Contractor may copyright such, but CDOT reserves nonexclusive and irrevocable license to reproduce, publish, and use such materials and to authorize others to do so.  The Contractor may publish, at its own expense, the results of project activities without prior review by CDOT, provided that any publications (written, visual or sound) contain acknowledgment of the support provided by the National Highway Traffic Safety Administration (NHTSA) and CDOT.  Any discovery or invention derived from work performed under this project shall be referred to CDOT, who will determine through NHTSA whether patent protections will be sought, how any rights will be administered, and other action required </w:t>
      </w:r>
      <w:proofErr w:type="gramStart"/>
      <w:r w:rsidRPr="0024347C">
        <w:t>to protect</w:t>
      </w:r>
      <w:proofErr w:type="gramEnd"/>
      <w:r w:rsidRPr="0024347C">
        <w:t xml:space="preserve"> the public interest.</w:t>
      </w:r>
    </w:p>
    <w:p w:rsidR="0024347C" w:rsidRPr="0024347C" w:rsidRDefault="0024347C" w:rsidP="0024347C">
      <w:pPr>
        <w:ind w:left="360"/>
      </w:pPr>
    </w:p>
    <w:p w:rsidR="0024347C" w:rsidRDefault="0024347C" w:rsidP="0024347C">
      <w:pPr>
        <w:numPr>
          <w:ilvl w:val="0"/>
          <w:numId w:val="5"/>
        </w:numPr>
      </w:pPr>
      <w:r w:rsidRPr="0024347C">
        <w:rPr>
          <w:u w:val="single"/>
        </w:rPr>
        <w:t>Termination</w:t>
      </w:r>
      <w:r w:rsidRPr="0024347C">
        <w:t xml:space="preserve"> – This project agreement may be terminated or fund payments discontinued or reduced by CDOT at any time upon written notice to the Contractor due to non-availability </w:t>
      </w:r>
      <w:bookmarkStart w:id="6" w:name="_GoBack"/>
      <w:bookmarkEnd w:id="6"/>
      <w:r w:rsidRPr="0024347C">
        <w:t>of funds, failure of the Contractor to accomplish any of the terms herein, or from any change in the scope or timing of the project.</w:t>
      </w:r>
    </w:p>
    <w:p w:rsidR="0024347C" w:rsidRPr="0024347C" w:rsidRDefault="0024347C" w:rsidP="0024347C"/>
    <w:p w:rsidR="0024347C" w:rsidRDefault="0024347C" w:rsidP="0024347C">
      <w:pPr>
        <w:numPr>
          <w:ilvl w:val="0"/>
          <w:numId w:val="5"/>
        </w:numPr>
      </w:pPr>
      <w:r w:rsidRPr="0024347C">
        <w:rPr>
          <w:u w:val="single"/>
        </w:rPr>
        <w:t>Fiscal Records</w:t>
      </w:r>
      <w:r w:rsidRPr="0024347C">
        <w:t xml:space="preserve"> – Contractor will maintain complete and detailed accounting records of all costs incurred on this project, including documentation of all purchases of supplies, equipment, and services; travel expenses; payrolls; and time records of any person employed part-time on this project.  Federal, state or CDOT auditors shall have access to any records of the Contractor.  These records shall be retained for three years after the final audit is completed or longer, if necessary, until all questions are resolved.</w:t>
      </w:r>
    </w:p>
    <w:p w:rsidR="0024347C" w:rsidRPr="0024347C" w:rsidRDefault="0024347C" w:rsidP="0024347C"/>
    <w:p w:rsidR="0024347C" w:rsidRPr="0024347C" w:rsidRDefault="0024347C" w:rsidP="0024347C">
      <w:pPr>
        <w:numPr>
          <w:ilvl w:val="0"/>
          <w:numId w:val="5"/>
        </w:numPr>
      </w:pPr>
      <w:r w:rsidRPr="0024347C">
        <w:rPr>
          <w:u w:val="single"/>
        </w:rPr>
        <w:t>Funding</w:t>
      </w:r>
      <w:r w:rsidRPr="0024347C">
        <w:t xml:space="preserve"> – The Contractor will utilize funds provided to supplement and not to supplant state and local funds otherwise available for these purposes.  Funds are to be expended only for purposes and activities approved in the project agreement.  Reimbursement will be made periodically by CDOT based on approved requests for reimbursement.  If matching funds are required, the Contractor will expend them from nonfederal sources, which must be spent no later than 30 days following the completion of the project.</w:t>
      </w:r>
    </w:p>
    <w:p w:rsidR="0024347C" w:rsidRDefault="0024347C" w:rsidP="0024347C">
      <w:pPr>
        <w:numPr>
          <w:ilvl w:val="0"/>
          <w:numId w:val="5"/>
        </w:numPr>
      </w:pPr>
      <w:r w:rsidRPr="0024347C">
        <w:rPr>
          <w:u w:val="single"/>
        </w:rPr>
        <w:lastRenderedPageBreak/>
        <w:t>Cost Principles and Grant Management</w:t>
      </w:r>
      <w:r w:rsidRPr="0024347C">
        <w:t xml:space="preserve"> – The eligibility of costs incurred and the management of this project shall be determined in accordance with 2 CFR, Part 225 and 49 CFR, Part 18 for state and local agencies, 2 CFR, Part 220 and 2 CFR, Part 215 for educational institutions, and 2 CFR, Part 230 for nonprofit entities.</w:t>
      </w:r>
    </w:p>
    <w:p w:rsidR="0024347C" w:rsidRPr="0024347C" w:rsidRDefault="0024347C" w:rsidP="0024347C">
      <w:pPr>
        <w:ind w:left="360"/>
      </w:pPr>
    </w:p>
    <w:p w:rsidR="0024347C" w:rsidRDefault="0024347C" w:rsidP="0024347C">
      <w:pPr>
        <w:numPr>
          <w:ilvl w:val="0"/>
          <w:numId w:val="5"/>
        </w:numPr>
      </w:pPr>
      <w:r w:rsidRPr="0024347C">
        <w:rPr>
          <w:u w:val="single"/>
        </w:rPr>
        <w:t>Obligation Funds</w:t>
      </w:r>
      <w:r w:rsidRPr="0024347C">
        <w:t xml:space="preserve"> – Federal funds may not be obligated prior to the effective date or subsequent to the termination date of the project period.  Requests for reimbursement outstanding at the termination date of the project must be made </w:t>
      </w:r>
      <w:r w:rsidRPr="0024347C">
        <w:rPr>
          <w:color w:val="000000"/>
        </w:rPr>
        <w:t>within 30 days</w:t>
      </w:r>
      <w:r w:rsidRPr="0024347C">
        <w:t xml:space="preserve"> or those funds may not be paid.</w:t>
      </w:r>
    </w:p>
    <w:p w:rsidR="0024347C" w:rsidRPr="0024347C" w:rsidRDefault="0024347C" w:rsidP="0024347C"/>
    <w:p w:rsidR="0024347C" w:rsidRDefault="0024347C" w:rsidP="0024347C">
      <w:pPr>
        <w:numPr>
          <w:ilvl w:val="0"/>
          <w:numId w:val="5"/>
        </w:numPr>
      </w:pPr>
      <w:r w:rsidRPr="0024347C">
        <w:rPr>
          <w:u w:val="single"/>
        </w:rPr>
        <w:t>Changes</w:t>
      </w:r>
      <w:r w:rsidRPr="0024347C">
        <w:t xml:space="preserve"> – The Contractor must obtain prior written approval from CDOT for major project changes, including: changes of substance in project objectives, evaluation, activities, the project manager, key personnel, project budget or transfer of funds from one category in the budget to another.  The period of performance of the project, however, cannot be changed.</w:t>
      </w:r>
    </w:p>
    <w:p w:rsidR="0024347C" w:rsidRPr="0024347C" w:rsidRDefault="0024347C" w:rsidP="0024347C"/>
    <w:p w:rsidR="0024347C" w:rsidRDefault="0024347C" w:rsidP="0024347C">
      <w:pPr>
        <w:numPr>
          <w:ilvl w:val="0"/>
          <w:numId w:val="5"/>
        </w:numPr>
      </w:pPr>
      <w:r w:rsidRPr="0024347C">
        <w:rPr>
          <w:u w:val="single"/>
        </w:rPr>
        <w:t>Program Income</w:t>
      </w:r>
      <w:r w:rsidRPr="0024347C">
        <w:t xml:space="preserve"> – CDOT safety programs encourage Contractors to earn income to help defray program costs, but there are federal regulations that must be followed.  Program income is defined as gross income received by the State and/or Contractor directly generated by a grant supported activity, or earned only as a result of the grant agreement during the grant period.  Income earned by the Contractor with respect to the conduct of the project (sale of publications, registration fees, service charges, donations for child safety seats, etc.) must be accounted and income applied to project purposes, used to reduce project costs, or be used to meet cost agency matching requirements.  The Contractor is responsible for reporting all program income according to federal and state requirements.  </w:t>
      </w:r>
    </w:p>
    <w:p w:rsidR="0024347C" w:rsidRPr="0024347C" w:rsidRDefault="0024347C" w:rsidP="0024347C"/>
    <w:p w:rsidR="0024347C" w:rsidRDefault="0024347C" w:rsidP="0024347C">
      <w:pPr>
        <w:numPr>
          <w:ilvl w:val="0"/>
          <w:numId w:val="5"/>
        </w:numPr>
      </w:pPr>
      <w:r w:rsidRPr="0024347C">
        <w:rPr>
          <w:u w:val="single"/>
        </w:rPr>
        <w:t>Purchases</w:t>
      </w:r>
      <w:r w:rsidRPr="0024347C">
        <w:t xml:space="preserve"> – Purchase of equipment or services must comply with state or local regulations.  After the end of the project period, equipment should continue to be utilized for traffic safety purposes and cannot be disposed of without written approval of CDOT.  The Contractor shall make and maintain an inventory of equipment to include descriptions, serial numbers, locations, costs or other identifying information, and submit a copy to CDOT.</w:t>
      </w:r>
    </w:p>
    <w:p w:rsidR="0024347C" w:rsidRPr="0024347C" w:rsidRDefault="0024347C" w:rsidP="0024347C"/>
    <w:p w:rsidR="0024347C" w:rsidRDefault="0024347C" w:rsidP="0024347C">
      <w:pPr>
        <w:numPr>
          <w:ilvl w:val="0"/>
          <w:numId w:val="5"/>
        </w:numPr>
      </w:pPr>
      <w:r w:rsidRPr="0024347C">
        <w:rPr>
          <w:u w:val="single"/>
        </w:rPr>
        <w:t>Third Party Participants</w:t>
      </w:r>
      <w:r w:rsidRPr="0024347C">
        <w:t xml:space="preserve"> – No contracts or agreements may be entered into by the Contractor related to this project which are not incorporated into the project agreement and approved in advance by CDOT.  The Contractor will retain ultimate control and responsibility for the project.  CDOT shall be provided with a copy of all contracts and agreements entered into by Contractors.  Any contract or agreement must allow for the greatest competition practicable and evidence of such competition or justification for a negotiated contract or agreement shall be provided to CDOT.</w:t>
      </w:r>
    </w:p>
    <w:p w:rsidR="0024347C" w:rsidRPr="0024347C" w:rsidRDefault="0024347C" w:rsidP="0024347C"/>
    <w:p w:rsidR="0024347C" w:rsidRPr="0024347C" w:rsidRDefault="0024347C" w:rsidP="0024347C">
      <w:pPr>
        <w:numPr>
          <w:ilvl w:val="0"/>
          <w:numId w:val="5"/>
        </w:numPr>
      </w:pPr>
      <w:r w:rsidRPr="0024347C">
        <w:rPr>
          <w:u w:val="single"/>
        </w:rPr>
        <w:t xml:space="preserve">Participation by Disadvantaged Business Enterprises </w:t>
      </w:r>
      <w:r w:rsidRPr="0024347C">
        <w:t xml:space="preserve">– The contractor agrees to take all necessary and reasonable steps in accordance with Title 49, CFR, Subtitle </w:t>
      </w:r>
      <w:proofErr w:type="gramStart"/>
      <w:r w:rsidRPr="0024347C">
        <w:t>A</w:t>
      </w:r>
      <w:proofErr w:type="gramEnd"/>
      <w:r w:rsidRPr="0024347C">
        <w:t>, Part 26 to ensure that minority business enterprises have the maximum opportunity to compete for and perform contracts.  Recipients and their contractors shall not discriminate on the basis of race, color, national origin, or sex in the award and performance of any subcontracts financed in whole or in part with federal funds.</w:t>
      </w:r>
    </w:p>
    <w:p w:rsidR="0024347C" w:rsidRDefault="0024347C" w:rsidP="0024347C">
      <w:pPr>
        <w:numPr>
          <w:ilvl w:val="0"/>
          <w:numId w:val="5"/>
        </w:numPr>
      </w:pPr>
      <w:r w:rsidRPr="0024347C">
        <w:rPr>
          <w:u w:val="single"/>
        </w:rPr>
        <w:lastRenderedPageBreak/>
        <w:t>Non Discrimination</w:t>
      </w:r>
      <w:r w:rsidRPr="0024347C">
        <w:t xml:space="preserve"> – In the performance of this agreement the Contractor, by its signature below, certifies and assures that it shall comply with all Federal statutes and implementing regulations relating to nondiscrimination. (These include but are not limited to: (a) Title VI of the Civil Rights Act of 1964 (P.L. 88-352) which prohibits discrimination on the basis of race, color or national origin (and 49 CFR Part 21); (b) Title IX of the Education Amendments of 1972, as amended (20 U.S.C. §§ 1681-1683, and 1685-1686), which prohibits discrimination on the basis of sex; (c) Section 504 of the Rehabilitation Act of 1973, as amended (29 U.S.C. §794) and the Americans with Disabilities Act of 1990 (42 USC § 12101, et seq.; PL 101-336), which prohibits discrimination on the basis of disabilities (and 49 CFR Part 27); (d) the Age Discrimination Act of 1975, as amended (42U.S.C.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1970(P.L. 91-616), as amended, relating to nondiscrimination on the basis of alcohol abuse of alcoholism; (g) §§ 523 and 527 of the Public Health Service Act of 1912 (42 U.S.C. §§ 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24347C">
        <w:t>i</w:t>
      </w:r>
      <w:proofErr w:type="spellEnd"/>
      <w:r w:rsidRPr="0024347C">
        <w:t>) any other nondiscrimination provisions in the specific statute(s) under which application for Federal assistance is being made; The Civil Rights Restoration Act of 1987, which provides that any portion of a state or local entity receiving federal funds will obligate all programs or activities of that entity to comply with these civil rights laws; and, (k) the requirements of any other nondiscrimination statute(s) which may apply to the application. The Contractor shall not discriminate on the basis of race, color, national origin, sex, religion, age, creed, Vietnam Era and Disabled Veterans status or sensory, mental or physical handicap in the provision of any terms and conditions of employment or the provision of service or benefits otherwise afforded and will take the affirmative action necessary to accomplish the objects of the above referenced laws.</w:t>
      </w:r>
    </w:p>
    <w:p w:rsidR="0024347C" w:rsidRPr="0024347C" w:rsidRDefault="0024347C" w:rsidP="0024347C">
      <w:pPr>
        <w:ind w:left="360"/>
      </w:pPr>
    </w:p>
    <w:p w:rsidR="0024347C" w:rsidRDefault="0024347C" w:rsidP="0024347C">
      <w:pPr>
        <w:numPr>
          <w:ilvl w:val="0"/>
          <w:numId w:val="5"/>
        </w:numPr>
      </w:pPr>
      <w:r w:rsidRPr="0024347C">
        <w:rPr>
          <w:u w:val="single"/>
        </w:rPr>
        <w:t>Political Activities</w:t>
      </w:r>
      <w:r w:rsidRPr="0024347C">
        <w:t xml:space="preserve"> – In accordance with the provisions of the Hatch Act (5 U.S.C. §§1501-1508 and 7324-7328) no funds, materials, equipment, or services provided in this project agreement shall be used for any partisan political activity or to further the election or defeat of any candidate for public office or to pay any person to influence or attempt to influence an officer or employee of congress, or an employee of a member of congress, an officer or employee of congress in connection with the awarding of any federal loan or the entering in of any cooperative agreements.</w:t>
      </w:r>
    </w:p>
    <w:p w:rsidR="0024347C" w:rsidRPr="0024347C" w:rsidRDefault="0024347C" w:rsidP="0024347C"/>
    <w:p w:rsidR="0024347C" w:rsidRPr="0024347C" w:rsidRDefault="0024347C" w:rsidP="0024347C">
      <w:pPr>
        <w:numPr>
          <w:ilvl w:val="0"/>
          <w:numId w:val="5"/>
        </w:numPr>
      </w:pPr>
      <w:r w:rsidRPr="0024347C">
        <w:rPr>
          <w:u w:val="single"/>
        </w:rPr>
        <w:t>Single Audit</w:t>
      </w:r>
      <w:r w:rsidRPr="0024347C">
        <w:t xml:space="preserve"> –All non-Federal entities that expend $500,000 or more of Federal awards in a year are required to obtain an annual audit in accordance with the Single Audit Act Amendments of 1996, OMB Circular A-133, the OMB Circular Compliance Supplement and Government Auditing Standards. A single audit is intended to provide a cost-effective audit for non-Federal entities in that one audit is conducted in lieu of multiple audits of individual programs. Nonfederal entities include States, Local Governments, and Non-Profit Organizations. The term </w:t>
      </w:r>
      <w:r w:rsidRPr="0024347C">
        <w:rPr>
          <w:bCs/>
        </w:rPr>
        <w:t>non-profit organization</w:t>
      </w:r>
      <w:r w:rsidRPr="0024347C">
        <w:t xml:space="preserve"> includes non-profit institutions of higher education and hospitals.</w:t>
      </w:r>
    </w:p>
    <w:p w:rsidR="0024347C" w:rsidRPr="0024347C" w:rsidRDefault="0024347C" w:rsidP="0024347C">
      <w:pPr>
        <w:numPr>
          <w:ilvl w:val="0"/>
          <w:numId w:val="5"/>
        </w:numPr>
        <w:rPr>
          <w:color w:val="FF0000"/>
        </w:rPr>
      </w:pPr>
      <w:r w:rsidRPr="0024347C">
        <w:rPr>
          <w:color w:val="000000"/>
          <w:u w:val="single"/>
        </w:rPr>
        <w:lastRenderedPageBreak/>
        <w:t>Safety Belt Policy</w:t>
      </w:r>
      <w:r w:rsidRPr="0024347C">
        <w:rPr>
          <w:color w:val="000000"/>
        </w:rPr>
        <w:t xml:space="preserve"> – No funds, materials, property, or services will be provided to any political subdivision that does not have a current and actively enforced policy requiring the use of seat belts.</w:t>
      </w:r>
    </w:p>
    <w:p w:rsidR="0024347C" w:rsidRPr="0024347C" w:rsidRDefault="0024347C" w:rsidP="0024347C">
      <w:pPr>
        <w:ind w:left="360"/>
        <w:rPr>
          <w:color w:val="FF0000"/>
        </w:rPr>
      </w:pPr>
    </w:p>
    <w:p w:rsidR="0024347C" w:rsidRDefault="0024347C" w:rsidP="0024347C">
      <w:pPr>
        <w:numPr>
          <w:ilvl w:val="0"/>
          <w:numId w:val="5"/>
        </w:numPr>
      </w:pPr>
      <w:r w:rsidRPr="0024347C">
        <w:rPr>
          <w:u w:val="single"/>
        </w:rPr>
        <w:t>Drug Free Workplace</w:t>
      </w:r>
      <w:r w:rsidRPr="0024347C">
        <w:t xml:space="preserve"> – In accordance with the Anti-Drug Act of 1988 (41 USC 702-707) and Drug-Free Workplace (42 USC 12644), CDOT has the responsibility to ensure that unlawful manufacture, distribution, dispensing, possession or use of a controlled substance by any employees, grantees, and/or sub-grantee of the Contractor and/or any such activity is prohibited in the Contractor’s workplace. </w:t>
      </w:r>
    </w:p>
    <w:p w:rsidR="0024347C" w:rsidRPr="0024347C" w:rsidRDefault="0024347C" w:rsidP="0024347C">
      <w:r w:rsidRPr="0024347C">
        <w:t xml:space="preserve"> </w:t>
      </w:r>
    </w:p>
    <w:p w:rsidR="0024347C" w:rsidRDefault="0024347C" w:rsidP="0024347C">
      <w:pPr>
        <w:numPr>
          <w:ilvl w:val="0"/>
          <w:numId w:val="5"/>
        </w:numPr>
      </w:pPr>
      <w:r w:rsidRPr="0024347C">
        <w:rPr>
          <w:u w:val="single"/>
        </w:rPr>
        <w:t>Colorado Standard Field Sobriety Testing</w:t>
      </w:r>
      <w:r w:rsidRPr="0024347C">
        <w:t xml:space="preserve"> – All law enforcement officers who are performing impaired driving enforcement activities with funding from CDOT must be in compliance with the current Colorado Standards for Field Sobriety Testing Standards.</w:t>
      </w:r>
    </w:p>
    <w:p w:rsidR="0024347C" w:rsidRPr="0024347C" w:rsidRDefault="0024347C" w:rsidP="0024347C"/>
    <w:p w:rsidR="0024347C" w:rsidRDefault="0024347C" w:rsidP="0024347C">
      <w:pPr>
        <w:pStyle w:val="BodyText3"/>
        <w:numPr>
          <w:ilvl w:val="0"/>
          <w:numId w:val="5"/>
        </w:numPr>
        <w:tabs>
          <w:tab w:val="left" w:pos="-720"/>
          <w:tab w:val="left" w:pos="720"/>
          <w:tab w:val="left" w:pos="1080"/>
          <w:tab w:val="left" w:pos="1800"/>
          <w:tab w:val="left" w:pos="2160"/>
          <w:tab w:val="left" w:pos="2520"/>
          <w:tab w:val="left" w:pos="2880"/>
        </w:tabs>
        <w:spacing w:after="0"/>
        <w:rPr>
          <w:sz w:val="24"/>
          <w:szCs w:val="24"/>
        </w:rPr>
      </w:pPr>
      <w:r w:rsidRPr="0024347C">
        <w:rPr>
          <w:sz w:val="24"/>
          <w:szCs w:val="24"/>
          <w:u w:val="single"/>
        </w:rPr>
        <w:t>Debarment and Suspension</w:t>
      </w:r>
      <w:r w:rsidRPr="0024347C">
        <w:rPr>
          <w:sz w:val="24"/>
          <w:szCs w:val="24"/>
        </w:rPr>
        <w:t xml:space="preserve">  -  The applicant certifies, by signature below, that neither it nor its principals are presently debarred, suspended, proposed for debarment, declared ineligible, or voluntarily excluded from participation in this transaction by any federal department or agency.</w:t>
      </w:r>
    </w:p>
    <w:p w:rsidR="0024347C" w:rsidRPr="0024347C" w:rsidRDefault="0024347C" w:rsidP="0024347C">
      <w:pPr>
        <w:pStyle w:val="BodyText3"/>
        <w:tabs>
          <w:tab w:val="left" w:pos="-720"/>
          <w:tab w:val="left" w:pos="720"/>
          <w:tab w:val="left" w:pos="1080"/>
          <w:tab w:val="left" w:pos="1800"/>
          <w:tab w:val="left" w:pos="2160"/>
          <w:tab w:val="left" w:pos="2520"/>
          <w:tab w:val="left" w:pos="2880"/>
        </w:tabs>
        <w:spacing w:after="0"/>
        <w:rPr>
          <w:sz w:val="24"/>
          <w:szCs w:val="24"/>
        </w:rPr>
      </w:pPr>
    </w:p>
    <w:p w:rsidR="0024347C" w:rsidRDefault="0024347C" w:rsidP="0024347C">
      <w:pPr>
        <w:numPr>
          <w:ilvl w:val="0"/>
          <w:numId w:val="5"/>
        </w:numPr>
        <w:rPr>
          <w:color w:val="000000"/>
        </w:rPr>
      </w:pPr>
      <w:r w:rsidRPr="0024347C">
        <w:rPr>
          <w:color w:val="000000"/>
          <w:u w:val="single"/>
        </w:rPr>
        <w:t xml:space="preserve">Restriction on State Lobbying </w:t>
      </w:r>
      <w:r w:rsidRPr="0024347C">
        <w:rPr>
          <w:color w:val="000000"/>
        </w:rPr>
        <w:t>- None of the funds under this program shall be used for any activity specifically designed to urge or influence a state or local legislator to favor or oppose the adoption of any specific legislative proposal pending before any state or local legislative body.  Such activities include both direct and indirect e.g., “grassroots” lobbying activities, with one exception.  This does not preclude a State official whose salary is supported with NHTSA funds from engaging in direct communications with state or local legislative officials, in accordance with customary state practice, even if such communications urge legislative officials to favor or oppose the adoption of a specific pending legislative proposal.</w:t>
      </w:r>
    </w:p>
    <w:p w:rsidR="0024347C" w:rsidRPr="0024347C" w:rsidRDefault="0024347C" w:rsidP="0024347C">
      <w:pPr>
        <w:rPr>
          <w:color w:val="000000"/>
        </w:rPr>
      </w:pPr>
    </w:p>
    <w:p w:rsidR="0024347C" w:rsidRPr="0024347C" w:rsidRDefault="0024347C" w:rsidP="0024347C">
      <w:pPr>
        <w:numPr>
          <w:ilvl w:val="0"/>
          <w:numId w:val="5"/>
        </w:numPr>
        <w:rPr>
          <w:color w:val="000000"/>
        </w:rPr>
      </w:pPr>
      <w:r w:rsidRPr="0024347C">
        <w:rPr>
          <w:color w:val="000000"/>
          <w:u w:val="single"/>
        </w:rPr>
        <w:t>Certification Regarding Federal Lobbying</w:t>
      </w:r>
      <w:r w:rsidRPr="0024347C">
        <w:rPr>
          <w:color w:val="000000"/>
        </w:rPr>
        <w:t xml:space="preserve"> - The undersigned certifies, to the best of his or her knowledge and belief, that:</w:t>
      </w:r>
    </w:p>
    <w:p w:rsidR="0024347C" w:rsidRPr="0024347C" w:rsidRDefault="0024347C" w:rsidP="0024347C">
      <w:pPr>
        <w:ind w:left="360"/>
        <w:rPr>
          <w:color w:val="000000"/>
        </w:rPr>
      </w:pPr>
      <w:r w:rsidRPr="0024347C">
        <w:rPr>
          <w:color w:val="000000"/>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4347C" w:rsidRPr="0024347C" w:rsidRDefault="0024347C" w:rsidP="0024347C">
      <w:pPr>
        <w:ind w:left="360"/>
        <w:rPr>
          <w:color w:val="000000"/>
        </w:rPr>
      </w:pPr>
      <w:r w:rsidRPr="0024347C">
        <w:rPr>
          <w:color w:val="00000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24347C" w:rsidRDefault="0024347C" w:rsidP="0024347C">
      <w:pPr>
        <w:ind w:left="360"/>
        <w:rPr>
          <w:color w:val="000000"/>
        </w:rPr>
      </w:pPr>
      <w:r w:rsidRPr="0024347C">
        <w:rPr>
          <w:color w:val="000000"/>
        </w:rPr>
        <w:t xml:space="preserve">3. The undersigned shall require that the language of this certification be included in the award documents for all sub-award at all tiers (including subcontracts, </w:t>
      </w:r>
      <w:proofErr w:type="spellStart"/>
      <w:r w:rsidRPr="0024347C">
        <w:rPr>
          <w:color w:val="000000"/>
        </w:rPr>
        <w:t>subgrants</w:t>
      </w:r>
      <w:proofErr w:type="spellEnd"/>
      <w:r w:rsidRPr="0024347C">
        <w:rPr>
          <w:color w:val="000000"/>
        </w:rPr>
        <w:t xml:space="preserve">, and contracts under grant, loans, and cooperative agreements) and that all </w:t>
      </w:r>
      <w:proofErr w:type="spellStart"/>
      <w:r w:rsidRPr="0024347C">
        <w:rPr>
          <w:color w:val="000000"/>
        </w:rPr>
        <w:t>subrecipients</w:t>
      </w:r>
      <w:proofErr w:type="spellEnd"/>
      <w:r w:rsidRPr="0024347C">
        <w:rPr>
          <w:color w:val="000000"/>
        </w:rPr>
        <w:t xml:space="preserve"> shall </w:t>
      </w:r>
      <w:r w:rsidRPr="0024347C">
        <w:rPr>
          <w:color w:val="000000"/>
        </w:rPr>
        <w:lastRenderedPageBreak/>
        <w:t>certify and disclose accordingly.</w:t>
      </w:r>
      <w:r>
        <w:rPr>
          <w:color w:val="000000"/>
        </w:rPr>
        <w:t xml:space="preserve"> </w:t>
      </w:r>
      <w:r w:rsidRPr="0024347C">
        <w:rPr>
          <w:color w:val="00000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24347C" w:rsidRPr="0024347C" w:rsidRDefault="0024347C" w:rsidP="0024347C">
      <w:pPr>
        <w:rPr>
          <w:color w:val="000000"/>
        </w:rPr>
      </w:pPr>
    </w:p>
    <w:p w:rsidR="0024347C" w:rsidRPr="0024347C" w:rsidRDefault="0024347C" w:rsidP="0024347C">
      <w:pPr>
        <w:numPr>
          <w:ilvl w:val="0"/>
          <w:numId w:val="5"/>
        </w:numPr>
        <w:rPr>
          <w:color w:val="000000"/>
        </w:rPr>
      </w:pPr>
      <w:r w:rsidRPr="0024347C">
        <w:rPr>
          <w:color w:val="000000"/>
          <w:u w:val="single"/>
        </w:rPr>
        <w:t>Federal Funding Accountability and Transparency Act</w:t>
      </w:r>
      <w:r w:rsidRPr="0024347C">
        <w:rPr>
          <w:color w:val="000000"/>
        </w:rPr>
        <w:t xml:space="preserve"> – The State is required to report for each sub-grant awarded as shown below. Contractor agrees to provide the information below upon request for reporting purposes. </w:t>
      </w:r>
    </w:p>
    <w:p w:rsidR="0024347C" w:rsidRPr="0024347C" w:rsidRDefault="0024347C" w:rsidP="0024347C">
      <w:pPr>
        <w:ind w:left="1080"/>
        <w:rPr>
          <w:color w:val="000000"/>
        </w:rPr>
      </w:pPr>
    </w:p>
    <w:p w:rsidR="0024347C" w:rsidRPr="0024347C" w:rsidRDefault="0024347C" w:rsidP="0024347C">
      <w:pPr>
        <w:ind w:left="360"/>
        <w:rPr>
          <w:color w:val="000000"/>
        </w:rPr>
      </w:pPr>
      <w:r w:rsidRPr="0024347C">
        <w:rPr>
          <w:color w:val="000000"/>
        </w:rPr>
        <w:t xml:space="preserve">• Name of the entity receiving the award; </w:t>
      </w:r>
    </w:p>
    <w:p w:rsidR="0024347C" w:rsidRPr="0024347C" w:rsidRDefault="0024347C" w:rsidP="0024347C">
      <w:pPr>
        <w:ind w:left="360"/>
        <w:rPr>
          <w:color w:val="000000"/>
        </w:rPr>
      </w:pPr>
      <w:r w:rsidRPr="0024347C">
        <w:rPr>
          <w:color w:val="000000"/>
        </w:rPr>
        <w:t>• Amount of the award;</w:t>
      </w:r>
    </w:p>
    <w:p w:rsidR="0024347C" w:rsidRPr="0024347C" w:rsidRDefault="0024347C" w:rsidP="0024347C">
      <w:pPr>
        <w:ind w:left="360"/>
        <w:rPr>
          <w:color w:val="000000"/>
        </w:rPr>
      </w:pPr>
      <w:r w:rsidRPr="0024347C">
        <w:rPr>
          <w:color w:val="000000"/>
        </w:rPr>
        <w:t>• Information on the award including transaction type, funding agency, the North American Industry Classification System code or Catalog of Federal Domestic Assistance number (where applicable), program source;</w:t>
      </w:r>
    </w:p>
    <w:p w:rsidR="0024347C" w:rsidRPr="0024347C" w:rsidRDefault="0024347C" w:rsidP="0024347C">
      <w:pPr>
        <w:ind w:left="360"/>
        <w:rPr>
          <w:color w:val="000000"/>
        </w:rPr>
      </w:pPr>
      <w:r w:rsidRPr="0024347C">
        <w:rPr>
          <w:color w:val="000000"/>
        </w:rPr>
        <w:t>• Location of the entity receiving the award and the primary location of performance under the award, including the city, State, congressional district, and country</w:t>
      </w:r>
      <w:proofErr w:type="gramStart"/>
      <w:r w:rsidRPr="0024347C">
        <w:rPr>
          <w:color w:val="000000"/>
        </w:rPr>
        <w:t>; ,</w:t>
      </w:r>
      <w:proofErr w:type="gramEnd"/>
      <w:r w:rsidRPr="0024347C">
        <w:rPr>
          <w:color w:val="000000"/>
        </w:rPr>
        <w:t xml:space="preserve"> and an award title descriptive of the purpose of each funding action;</w:t>
      </w:r>
    </w:p>
    <w:p w:rsidR="0024347C" w:rsidRPr="0024347C" w:rsidRDefault="0024347C" w:rsidP="0024347C">
      <w:pPr>
        <w:ind w:left="360"/>
        <w:rPr>
          <w:color w:val="000000"/>
        </w:rPr>
      </w:pPr>
      <w:r w:rsidRPr="0024347C">
        <w:rPr>
          <w:color w:val="000000"/>
        </w:rPr>
        <w:t>• A unique identifier (DUNS);</w:t>
      </w:r>
    </w:p>
    <w:p w:rsidR="0024347C" w:rsidRPr="0024347C" w:rsidRDefault="0024347C" w:rsidP="0024347C">
      <w:pPr>
        <w:ind w:left="360"/>
        <w:rPr>
          <w:color w:val="000000"/>
        </w:rPr>
      </w:pPr>
      <w:r w:rsidRPr="0024347C">
        <w:rPr>
          <w:color w:val="000000"/>
        </w:rPr>
        <w:t>• The names and total compensation of the five most highly compensated officers of the entity if-- of the entity receiving the award and of the parent entity of the recipient, should the entity be owned by another entity;</w:t>
      </w:r>
    </w:p>
    <w:p w:rsidR="0024347C" w:rsidRPr="0024347C" w:rsidRDefault="0024347C" w:rsidP="0024347C">
      <w:pPr>
        <w:ind w:left="360"/>
        <w:rPr>
          <w:color w:val="000000"/>
        </w:rPr>
      </w:pPr>
      <w:r w:rsidRPr="0024347C">
        <w:rPr>
          <w:color w:val="000000"/>
        </w:rPr>
        <w:t>(</w:t>
      </w:r>
      <w:proofErr w:type="spellStart"/>
      <w:r w:rsidRPr="0024347C">
        <w:rPr>
          <w:color w:val="000000"/>
        </w:rPr>
        <w:t>i</w:t>
      </w:r>
      <w:proofErr w:type="spellEnd"/>
      <w:r w:rsidRPr="0024347C">
        <w:rPr>
          <w:color w:val="000000"/>
        </w:rPr>
        <w:t xml:space="preserve">) </w:t>
      </w:r>
      <w:proofErr w:type="gramStart"/>
      <w:r w:rsidRPr="0024347C">
        <w:rPr>
          <w:color w:val="000000"/>
        </w:rPr>
        <w:t>the</w:t>
      </w:r>
      <w:proofErr w:type="gramEnd"/>
      <w:r w:rsidRPr="0024347C">
        <w:rPr>
          <w:color w:val="000000"/>
        </w:rPr>
        <w:t xml:space="preserve"> entity in the preceding fiscal year received—</w:t>
      </w:r>
    </w:p>
    <w:p w:rsidR="0024347C" w:rsidRPr="0024347C" w:rsidRDefault="0024347C" w:rsidP="0024347C">
      <w:pPr>
        <w:ind w:left="360" w:firstLine="360"/>
        <w:rPr>
          <w:color w:val="000000"/>
        </w:rPr>
      </w:pPr>
      <w:r w:rsidRPr="0024347C">
        <w:rPr>
          <w:color w:val="000000"/>
        </w:rPr>
        <w:t>(I) 80 percent or more of its annual gross revenues in Federal awards; and</w:t>
      </w:r>
    </w:p>
    <w:p w:rsidR="0024347C" w:rsidRPr="0024347C" w:rsidRDefault="0024347C" w:rsidP="0024347C">
      <w:pPr>
        <w:ind w:left="360" w:firstLine="360"/>
        <w:rPr>
          <w:color w:val="000000"/>
        </w:rPr>
      </w:pPr>
      <w:r w:rsidRPr="0024347C">
        <w:rPr>
          <w:color w:val="000000"/>
        </w:rPr>
        <w:t>(II) $25,000,000 or more in annual gross revenues from Federal awards; and</w:t>
      </w:r>
    </w:p>
    <w:p w:rsidR="0024347C" w:rsidRDefault="0024347C" w:rsidP="0024347C">
      <w:pPr>
        <w:ind w:left="720"/>
        <w:rPr>
          <w:color w:val="000000"/>
        </w:rPr>
      </w:pPr>
      <w:r w:rsidRPr="0024347C">
        <w:rPr>
          <w:color w:val="000000"/>
        </w:rPr>
        <w:t>(ii) the public does not have access to information about the compensation of the senior executives of the entity through periodic reports filed under section 13(a) or 15(d) of the Securities Exchange Act of 1934 (15 U.S.C. 78m(a), 78o(d)) or section 6104 of the Internal Revenue Code of 1986;</w:t>
      </w:r>
    </w:p>
    <w:p w:rsidR="0024347C" w:rsidRPr="0024347C" w:rsidRDefault="0024347C" w:rsidP="0024347C">
      <w:pPr>
        <w:ind w:left="720"/>
        <w:rPr>
          <w:color w:val="000000"/>
        </w:rPr>
      </w:pPr>
    </w:p>
    <w:p w:rsidR="008F0F9B" w:rsidRPr="008F0F9B" w:rsidRDefault="008F0F9B" w:rsidP="008F0F9B">
      <w:pPr>
        <w:numPr>
          <w:ilvl w:val="0"/>
          <w:numId w:val="5"/>
        </w:numPr>
        <w:rPr>
          <w:color w:val="000000"/>
        </w:rPr>
      </w:pPr>
      <w:r>
        <w:rPr>
          <w:color w:val="000000"/>
          <w:u w:val="single"/>
        </w:rPr>
        <w:t xml:space="preserve">Central Contractor Registration (CCR) and Universal Identifier Requirements – </w:t>
      </w:r>
      <w:r w:rsidRPr="008F0F9B">
        <w:rPr>
          <w:color w:val="000000"/>
        </w:rPr>
        <w:t xml:space="preserve">Requires that </w:t>
      </w:r>
      <w:r>
        <w:rPr>
          <w:color w:val="000000"/>
        </w:rPr>
        <w:t xml:space="preserve">the contractor </w:t>
      </w:r>
      <w:r>
        <w:t>b</w:t>
      </w:r>
      <w:r w:rsidRPr="008F0F9B">
        <w:t>e registered in the CCR prior to submitting an application or plan;</w:t>
      </w:r>
      <w:r>
        <w:t xml:space="preserve"> and m</w:t>
      </w:r>
      <w:r w:rsidRPr="008F0F9B">
        <w:t>aintain an active CCR registration with current information at all times during which it has an active Federal award or an application or plan under</w:t>
      </w:r>
      <w:r>
        <w:t xml:space="preserve"> consideration by an agency.</w:t>
      </w:r>
    </w:p>
    <w:p w:rsidR="008F0F9B" w:rsidRPr="008F0F9B" w:rsidRDefault="008F0F9B" w:rsidP="008F0F9B">
      <w:pPr>
        <w:ind w:left="360"/>
        <w:rPr>
          <w:color w:val="000000"/>
          <w:u w:val="single"/>
        </w:rPr>
      </w:pPr>
    </w:p>
    <w:p w:rsidR="0024347C" w:rsidRPr="0024347C" w:rsidRDefault="008F0F9B" w:rsidP="0024347C">
      <w:pPr>
        <w:numPr>
          <w:ilvl w:val="0"/>
          <w:numId w:val="5"/>
        </w:numPr>
        <w:rPr>
          <w:color w:val="000000"/>
          <w:u w:val="single"/>
        </w:rPr>
      </w:pPr>
      <w:r w:rsidRPr="0024347C">
        <w:rPr>
          <w:color w:val="000000"/>
          <w:u w:val="single"/>
        </w:rPr>
        <w:t xml:space="preserve"> </w:t>
      </w:r>
      <w:r w:rsidR="0024347C" w:rsidRPr="0024347C">
        <w:rPr>
          <w:color w:val="000000"/>
          <w:u w:val="single"/>
        </w:rPr>
        <w:t>Buy American Act - Citation: Public Law 112-141/MAP-21</w:t>
      </w:r>
      <w:r w:rsidR="0024347C" w:rsidRPr="0024347C">
        <w:rPr>
          <w:color w:val="000000"/>
        </w:rPr>
        <w:t xml:space="preserve"> requires that states comply with the Buy America Act.  The undersigned certifies, to the best of his or her knowledge and belief, that:  No federal highway grant funds under 23 U.S.C. Chapter 4  will be used to purchase products, unless they are produced in the United States.  This prohibition applies to steel, iron, and all manufactured products, unless the Secretary of Transportation has determined that it is appropriate to waive the Buy America Act requirement.  There is no threshold that exempts the need for a waiver.</w:t>
      </w:r>
    </w:p>
    <w:p w:rsidR="0024347C" w:rsidRPr="0024347C" w:rsidRDefault="0024347C" w:rsidP="0024347C">
      <w:pPr>
        <w:ind w:left="360"/>
        <w:rPr>
          <w:color w:val="000000"/>
        </w:rPr>
      </w:pPr>
      <w:r w:rsidRPr="0024347C">
        <w:rPr>
          <w:color w:val="000000"/>
        </w:rPr>
        <w:t xml:space="preserve">The Secretary of Transportation may waive the Buy America Act requirement if: 1) the requirements would be inconsistent with the Public Interest 2) the products are not produced in the United States in sufficient and reasonably available quantities and of satisfactory </w:t>
      </w:r>
      <w:r w:rsidRPr="0024347C">
        <w:rPr>
          <w:color w:val="000000"/>
        </w:rPr>
        <w:lastRenderedPageBreak/>
        <w:t>quality and 3</w:t>
      </w:r>
      <w:proofErr w:type="gramStart"/>
      <w:r w:rsidRPr="0024347C">
        <w:rPr>
          <w:color w:val="000000"/>
        </w:rPr>
        <w:t>)use</w:t>
      </w:r>
      <w:proofErr w:type="gramEnd"/>
      <w:r w:rsidRPr="0024347C">
        <w:rPr>
          <w:color w:val="000000"/>
        </w:rPr>
        <w:t xml:space="preserve"> of the products produced in the United States would increase the overall cost of the project by more than 25 percent.</w:t>
      </w:r>
    </w:p>
    <w:p w:rsidR="003A5FD8" w:rsidRPr="0024347C" w:rsidRDefault="003A5FD8" w:rsidP="003A5FD8">
      <w:pPr>
        <w:sectPr w:rsidR="003A5FD8" w:rsidRPr="0024347C" w:rsidSect="00155657">
          <w:pgSz w:w="12240" w:h="15840"/>
          <w:pgMar w:top="1440" w:right="1440" w:bottom="1440" w:left="1440" w:header="720" w:footer="720" w:gutter="0"/>
          <w:cols w:space="720"/>
          <w:docGrid w:linePitch="360"/>
        </w:sectPr>
      </w:pPr>
    </w:p>
    <w:p w:rsidR="003A5FD8" w:rsidRDefault="009B5EA1" w:rsidP="003A5FD8">
      <w:pPr>
        <w:jc w:val="center"/>
        <w:rPr>
          <w:b/>
          <w:color w:val="000000"/>
          <w:sz w:val="22"/>
          <w:szCs w:val="22"/>
        </w:rPr>
      </w:pPr>
      <w:r>
        <w:rPr>
          <w:b/>
          <w:color w:val="000000"/>
          <w:sz w:val="22"/>
          <w:szCs w:val="22"/>
        </w:rPr>
        <w:lastRenderedPageBreak/>
        <w:t>PART 5</w:t>
      </w:r>
    </w:p>
    <w:p w:rsidR="0024347C" w:rsidRDefault="0024347C" w:rsidP="003A5FD8">
      <w:pPr>
        <w:jc w:val="center"/>
        <w:rPr>
          <w:b/>
          <w:color w:val="000000"/>
          <w:sz w:val="22"/>
          <w:szCs w:val="22"/>
        </w:rPr>
      </w:pPr>
      <w:r>
        <w:rPr>
          <w:b/>
          <w:color w:val="000000"/>
          <w:sz w:val="22"/>
          <w:szCs w:val="22"/>
        </w:rPr>
        <w:t>Reporting Frequency</w:t>
      </w:r>
    </w:p>
    <w:p w:rsidR="0024347C" w:rsidRDefault="0024347C" w:rsidP="00745384">
      <w:pPr>
        <w:pStyle w:val="Heading5"/>
        <w:rPr>
          <w:rFonts w:ascii="Times New Roman" w:eastAsia="Times New Roman" w:hAnsi="Times New Roman"/>
          <w:bCs w:val="0"/>
          <w:i w:val="0"/>
          <w:iCs w:val="0"/>
          <w:color w:val="000000"/>
          <w:sz w:val="22"/>
          <w:szCs w:val="22"/>
        </w:rPr>
      </w:pPr>
    </w:p>
    <w:p w:rsidR="003A5FD8" w:rsidRPr="00745384" w:rsidRDefault="003A5FD8" w:rsidP="00745384">
      <w:pPr>
        <w:pStyle w:val="Heading5"/>
        <w:rPr>
          <w:rFonts w:ascii="Times New Roman" w:hAnsi="Times New Roman"/>
          <w:b w:val="0"/>
          <w:i w:val="0"/>
          <w:sz w:val="24"/>
          <w:szCs w:val="24"/>
        </w:rPr>
      </w:pPr>
      <w:r w:rsidRPr="00111611">
        <w:rPr>
          <w:rFonts w:ascii="Times New Roman" w:hAnsi="Times New Roman"/>
          <w:i w:val="0"/>
          <w:sz w:val="24"/>
          <w:szCs w:val="24"/>
        </w:rPr>
        <w:t xml:space="preserve">Reporting Frequency:  </w:t>
      </w:r>
      <w:r w:rsidRPr="00111611">
        <w:rPr>
          <w:rFonts w:ascii="Times New Roman" w:hAnsi="Times New Roman"/>
          <w:b w:val="0"/>
          <w:i w:val="0"/>
          <w:sz w:val="24"/>
          <w:szCs w:val="24"/>
        </w:rPr>
        <w:t>The Office of Tra</w:t>
      </w:r>
      <w:r w:rsidR="00FA55EF">
        <w:rPr>
          <w:rFonts w:ascii="Times New Roman" w:hAnsi="Times New Roman"/>
          <w:b w:val="0"/>
          <w:i w:val="0"/>
          <w:sz w:val="24"/>
          <w:szCs w:val="24"/>
        </w:rPr>
        <w:t>nsportation Safety requires three</w:t>
      </w:r>
      <w:r w:rsidRPr="00111611">
        <w:rPr>
          <w:rFonts w:ascii="Times New Roman" w:hAnsi="Times New Roman"/>
          <w:b w:val="0"/>
          <w:i w:val="0"/>
          <w:sz w:val="24"/>
          <w:szCs w:val="24"/>
        </w:rPr>
        <w:t xml:space="preserve"> types of reports in conjunction with highway safety projects:</w:t>
      </w:r>
    </w:p>
    <w:p w:rsidR="003A5FD8" w:rsidRPr="00111611" w:rsidRDefault="003A5FD8" w:rsidP="003A5FD8">
      <w:pPr>
        <w:numPr>
          <w:ilvl w:val="0"/>
          <w:numId w:val="6"/>
        </w:numPr>
        <w:ind w:left="720"/>
      </w:pPr>
      <w:r w:rsidRPr="00111611">
        <w:t>Quarterly reports during the life of a project;</w:t>
      </w:r>
    </w:p>
    <w:p w:rsidR="003A5FD8" w:rsidRPr="00111611" w:rsidRDefault="003A5FD8" w:rsidP="00FA55EF">
      <w:pPr>
        <w:numPr>
          <w:ilvl w:val="0"/>
          <w:numId w:val="6"/>
        </w:numPr>
        <w:ind w:left="720"/>
      </w:pPr>
      <w:r w:rsidRPr="00111611">
        <w:t>A final report at the conclusion of a project.  This is to include training and consultant reports, if applicable;</w:t>
      </w:r>
    </w:p>
    <w:p w:rsidR="003A5FD8" w:rsidRPr="00111611" w:rsidRDefault="003A5FD8" w:rsidP="003A5FD8">
      <w:pPr>
        <w:numPr>
          <w:ilvl w:val="0"/>
          <w:numId w:val="6"/>
        </w:numPr>
        <w:ind w:left="720"/>
      </w:pPr>
      <w:r w:rsidRPr="00111611">
        <w:t>Annual Report Template (to be provided by CDOT)</w:t>
      </w:r>
    </w:p>
    <w:p w:rsidR="003A5FD8" w:rsidRPr="00111611" w:rsidRDefault="003A5FD8" w:rsidP="003A5FD8"/>
    <w:p w:rsidR="003A5FD8" w:rsidRPr="00111611" w:rsidRDefault="003A5FD8" w:rsidP="003A5FD8">
      <w:pPr>
        <w:pStyle w:val="BodyText3"/>
        <w:rPr>
          <w:sz w:val="24"/>
          <w:szCs w:val="24"/>
        </w:rPr>
      </w:pPr>
      <w:r w:rsidRPr="00111611">
        <w:rPr>
          <w:sz w:val="24"/>
          <w:szCs w:val="24"/>
        </w:rPr>
        <w:t>These reports keep OTS informed of a project’s progress, explain any difficulties encountered, provide a background of information that can be passed on to others, suggest ways in which CDOT can assist with the project a</w:t>
      </w:r>
      <w:r w:rsidR="00FA55EF">
        <w:rPr>
          <w:sz w:val="24"/>
          <w:szCs w:val="24"/>
        </w:rPr>
        <w:t xml:space="preserve">nd aid in distribution of </w:t>
      </w:r>
      <w:r w:rsidRPr="00111611">
        <w:rPr>
          <w:sz w:val="24"/>
          <w:szCs w:val="24"/>
        </w:rPr>
        <w:t xml:space="preserve">funds.  </w:t>
      </w:r>
    </w:p>
    <w:p w:rsidR="003A5FD8" w:rsidRPr="00111611" w:rsidRDefault="003A5FD8" w:rsidP="003A5FD8">
      <w:pPr>
        <w:pStyle w:val="Heading5"/>
        <w:rPr>
          <w:rFonts w:ascii="Times New Roman" w:hAnsi="Times New Roman"/>
          <w:b w:val="0"/>
          <w:i w:val="0"/>
          <w:sz w:val="24"/>
          <w:szCs w:val="24"/>
        </w:rPr>
      </w:pPr>
      <w:r w:rsidRPr="00111611">
        <w:rPr>
          <w:rFonts w:ascii="Times New Roman" w:hAnsi="Times New Roman"/>
          <w:i w:val="0"/>
          <w:sz w:val="24"/>
          <w:szCs w:val="24"/>
        </w:rPr>
        <w:t>Quarterly Reports:</w:t>
      </w:r>
      <w:r w:rsidRPr="00111611">
        <w:rPr>
          <w:rFonts w:ascii="Times New Roman" w:hAnsi="Times New Roman"/>
          <w:b w:val="0"/>
          <w:i w:val="0"/>
          <w:sz w:val="24"/>
          <w:szCs w:val="24"/>
        </w:rPr>
        <w:t xml:space="preserve">  These are to be submitted quarterly and are due within twenty (20) calendar days after the end of the reporting calendar quarter as follows:</w:t>
      </w:r>
    </w:p>
    <w:p w:rsidR="003A5FD8" w:rsidRPr="00111611" w:rsidRDefault="003A5FD8" w:rsidP="003A5FD8"/>
    <w:p w:rsidR="003A5FD8" w:rsidRPr="00111611" w:rsidRDefault="003A5FD8" w:rsidP="003A5FD8">
      <w:pPr>
        <w:ind w:left="1440"/>
      </w:pPr>
      <w:r w:rsidRPr="00111611">
        <w:t>First Quarter:</w:t>
      </w:r>
      <w:r w:rsidRPr="00111611">
        <w:tab/>
      </w:r>
      <w:r w:rsidRPr="00111611">
        <w:tab/>
        <w:t>1 October – 31 December</w:t>
      </w:r>
      <w:r w:rsidRPr="00111611">
        <w:tab/>
        <w:t>Report due January 20</w:t>
      </w:r>
    </w:p>
    <w:p w:rsidR="003A5FD8" w:rsidRPr="00111611" w:rsidRDefault="003A5FD8" w:rsidP="003A5FD8">
      <w:pPr>
        <w:ind w:left="1440"/>
      </w:pPr>
      <w:r w:rsidRPr="00111611">
        <w:t>Second Quarter:</w:t>
      </w:r>
      <w:r w:rsidRPr="00111611">
        <w:tab/>
        <w:t>1 January – 31 March</w:t>
      </w:r>
      <w:r w:rsidRPr="00111611">
        <w:tab/>
      </w:r>
      <w:r w:rsidRPr="00111611">
        <w:tab/>
        <w:t>Report due April 20</w:t>
      </w:r>
    </w:p>
    <w:p w:rsidR="003A5FD8" w:rsidRPr="00111611" w:rsidRDefault="003A5FD8" w:rsidP="00745384">
      <w:pPr>
        <w:ind w:left="1440"/>
      </w:pPr>
      <w:r w:rsidRPr="00111611">
        <w:t>Third Quarter:</w:t>
      </w:r>
      <w:r w:rsidRPr="00111611">
        <w:tab/>
      </w:r>
      <w:r w:rsidRPr="00111611">
        <w:tab/>
        <w:t>1 April – 30 June</w:t>
      </w:r>
      <w:r w:rsidRPr="00111611">
        <w:tab/>
      </w:r>
      <w:r w:rsidRPr="00111611">
        <w:tab/>
        <w:t>Report due July 20</w:t>
      </w:r>
    </w:p>
    <w:p w:rsidR="003A5FD8" w:rsidRPr="00111611" w:rsidRDefault="003A5FD8" w:rsidP="00745384">
      <w:pPr>
        <w:pStyle w:val="BodyText3"/>
        <w:spacing w:before="120"/>
        <w:rPr>
          <w:sz w:val="24"/>
          <w:szCs w:val="24"/>
        </w:rPr>
      </w:pPr>
      <w:r w:rsidRPr="00111611">
        <w:rPr>
          <w:sz w:val="24"/>
          <w:szCs w:val="24"/>
        </w:rPr>
        <w:t>If there is no activity during the reporting period, submit a report indicating so.  Any original or innovative ideas or methods employed in your project should be incorporated into your reports.</w:t>
      </w:r>
    </w:p>
    <w:p w:rsidR="003A5FD8" w:rsidRPr="00745384" w:rsidRDefault="003A5FD8" w:rsidP="00745384">
      <w:pPr>
        <w:pStyle w:val="Heading5"/>
        <w:rPr>
          <w:rFonts w:ascii="Times New Roman" w:hAnsi="Times New Roman"/>
          <w:b w:val="0"/>
          <w:i w:val="0"/>
          <w:sz w:val="24"/>
          <w:szCs w:val="24"/>
        </w:rPr>
      </w:pPr>
      <w:r w:rsidRPr="00111611">
        <w:rPr>
          <w:rFonts w:ascii="Times New Roman" w:hAnsi="Times New Roman"/>
          <w:i w:val="0"/>
          <w:sz w:val="24"/>
          <w:szCs w:val="24"/>
        </w:rPr>
        <w:t>Fourth and Final Report:</w:t>
      </w:r>
      <w:r w:rsidRPr="00111611">
        <w:rPr>
          <w:rFonts w:ascii="Times New Roman" w:hAnsi="Times New Roman"/>
          <w:b w:val="0"/>
          <w:i w:val="0"/>
          <w:sz w:val="24"/>
          <w:szCs w:val="24"/>
        </w:rPr>
        <w:t xml:space="preserve">  The fourth quarter and final report can be combined. These are to be submitted within 45 days of contract completion, which is no later than November 15.</w:t>
      </w:r>
      <w:r w:rsidR="00745384">
        <w:rPr>
          <w:rFonts w:ascii="Times New Roman" w:hAnsi="Times New Roman"/>
          <w:b w:val="0"/>
          <w:i w:val="0"/>
          <w:sz w:val="24"/>
          <w:szCs w:val="24"/>
        </w:rPr>
        <w:t xml:space="preserve"> </w:t>
      </w:r>
      <w:r w:rsidRPr="00111611">
        <w:rPr>
          <w:rFonts w:ascii="Times New Roman" w:hAnsi="Times New Roman"/>
          <w:b w:val="0"/>
          <w:i w:val="0"/>
          <w:sz w:val="24"/>
          <w:szCs w:val="24"/>
        </w:rPr>
        <w:t>Final reports are to be detailed and must describe whether the project objectives were accomplished, if technical and fiscal problems were encountered, and what improvements in traffic safety have resulted or probably will result.  Included in final reports will be copies of publications, training reports and any statistical data generated in project execution.  These final reports should discuss the following:</w:t>
      </w:r>
    </w:p>
    <w:p w:rsidR="003A5FD8" w:rsidRPr="00111611" w:rsidRDefault="003A5FD8" w:rsidP="003A5FD8">
      <w:pPr>
        <w:numPr>
          <w:ilvl w:val="0"/>
          <w:numId w:val="7"/>
        </w:numPr>
      </w:pPr>
      <w:r w:rsidRPr="00111611">
        <w:t>Accomplishments compared to the original project objectives;</w:t>
      </w:r>
    </w:p>
    <w:p w:rsidR="003A5FD8" w:rsidRPr="00111611" w:rsidRDefault="003A5FD8" w:rsidP="003A5FD8">
      <w:pPr>
        <w:numPr>
          <w:ilvl w:val="0"/>
          <w:numId w:val="7"/>
        </w:numPr>
      </w:pPr>
      <w:r w:rsidRPr="00111611">
        <w:t>Were all activities of the project completed as scheduled?  Include dates and milestones when studies were completed; equipment acquired, installed and operated;</w:t>
      </w:r>
    </w:p>
    <w:p w:rsidR="003A5FD8" w:rsidRPr="00111611" w:rsidRDefault="003A5FD8" w:rsidP="003A5FD8">
      <w:pPr>
        <w:numPr>
          <w:ilvl w:val="0"/>
          <w:numId w:val="7"/>
        </w:numPr>
      </w:pPr>
      <w:r w:rsidRPr="00111611">
        <w:t>Any unanticipated proceedings that affected the project;</w:t>
      </w:r>
    </w:p>
    <w:p w:rsidR="003A5FD8" w:rsidRPr="00111611" w:rsidRDefault="003A5FD8" w:rsidP="003A5FD8">
      <w:pPr>
        <w:numPr>
          <w:ilvl w:val="0"/>
          <w:numId w:val="7"/>
        </w:numPr>
      </w:pPr>
      <w:r w:rsidRPr="00111611">
        <w:t>Funding and costs for completion of the project in relationship to original estimates; and</w:t>
      </w:r>
    </w:p>
    <w:p w:rsidR="003A5FD8" w:rsidRPr="00111611" w:rsidRDefault="003A5FD8" w:rsidP="003A5FD8">
      <w:pPr>
        <w:numPr>
          <w:ilvl w:val="0"/>
          <w:numId w:val="7"/>
        </w:numPr>
      </w:pPr>
      <w:r w:rsidRPr="00111611">
        <w:t>Third party performance if applicable.  A copy of any consultant reports should be included with the final report.</w:t>
      </w:r>
    </w:p>
    <w:p w:rsidR="003A5FD8" w:rsidRPr="00111611" w:rsidRDefault="003A5FD8" w:rsidP="003A5FD8">
      <w:r w:rsidRPr="00111611">
        <w:tab/>
      </w:r>
    </w:p>
    <w:p w:rsidR="003A5FD8" w:rsidRDefault="003A5FD8" w:rsidP="00745384">
      <w:pPr>
        <w:widowControl w:val="0"/>
      </w:pPr>
      <w:r w:rsidRPr="00111611">
        <w:rPr>
          <w:b/>
        </w:rPr>
        <w:t xml:space="preserve">Annual Report Template: </w:t>
      </w:r>
      <w:r w:rsidRPr="00111611">
        <w:t>An Annual Report template will be provided to the contractor in late October. The contractor is responsible for providing the requested information and submitting back to OTS. The templates are then used to form the basis of the Office of Tr</w:t>
      </w:r>
      <w:r w:rsidR="00FA55EF">
        <w:t xml:space="preserve">ansportation Safety’s </w:t>
      </w:r>
      <w:r w:rsidRPr="00111611">
        <w:t>Annual Report.</w:t>
      </w:r>
    </w:p>
    <w:p w:rsidR="00B55B17" w:rsidRDefault="00B55B17">
      <w:pPr>
        <w:rPr>
          <w:b/>
        </w:rPr>
      </w:pPr>
      <w:r>
        <w:rPr>
          <w:b/>
        </w:rPr>
        <w:br w:type="page"/>
      </w:r>
    </w:p>
    <w:p w:rsidR="003A5FD8" w:rsidRDefault="009B5EA1" w:rsidP="00133603">
      <w:pPr>
        <w:jc w:val="center"/>
        <w:rPr>
          <w:b/>
        </w:rPr>
      </w:pPr>
      <w:r>
        <w:rPr>
          <w:b/>
        </w:rPr>
        <w:lastRenderedPageBreak/>
        <w:t>PART 6</w:t>
      </w:r>
    </w:p>
    <w:p w:rsidR="0024347C" w:rsidRDefault="0024347C" w:rsidP="00133603">
      <w:pPr>
        <w:jc w:val="center"/>
        <w:rPr>
          <w:b/>
        </w:rPr>
      </w:pPr>
      <w:r>
        <w:rPr>
          <w:b/>
        </w:rPr>
        <w:t>Reimbursement Requirements</w:t>
      </w:r>
    </w:p>
    <w:p w:rsidR="0024347C" w:rsidRDefault="0024347C" w:rsidP="00133603">
      <w:pPr>
        <w:jc w:val="center"/>
        <w:rPr>
          <w:b/>
        </w:rPr>
      </w:pPr>
    </w:p>
    <w:p w:rsidR="00B55B17" w:rsidRPr="00133603" w:rsidRDefault="00B55B17" w:rsidP="00133603">
      <w:pPr>
        <w:jc w:val="center"/>
        <w:rPr>
          <w:b/>
        </w:rPr>
      </w:pPr>
    </w:p>
    <w:p w:rsidR="003A5FD8" w:rsidRPr="00111611" w:rsidRDefault="003A5FD8" w:rsidP="003A5FD8">
      <w:pPr>
        <w:autoSpaceDE w:val="0"/>
        <w:autoSpaceDN w:val="0"/>
        <w:adjustRightInd w:val="0"/>
        <w:rPr>
          <w:color w:val="231F20"/>
        </w:rPr>
      </w:pPr>
      <w:r w:rsidRPr="00111611">
        <w:rPr>
          <w:color w:val="231F20"/>
        </w:rPr>
        <w:t xml:space="preserve">CDOT funds grants on a “cost reimbursement” basis only. CDOT will not make payments in advance or in anticipation of goods or services. </w:t>
      </w:r>
    </w:p>
    <w:p w:rsidR="003A5FD8" w:rsidRPr="00111611" w:rsidRDefault="003A5FD8" w:rsidP="003A5FD8">
      <w:pPr>
        <w:rPr>
          <w:color w:val="231F20"/>
        </w:rPr>
      </w:pPr>
    </w:p>
    <w:p w:rsidR="003A5FD8" w:rsidRPr="00111611" w:rsidRDefault="003A5FD8" w:rsidP="003A5FD8">
      <w:r w:rsidRPr="00111611">
        <w:t>Claims for reimbursement will be submitte</w:t>
      </w:r>
      <w:r w:rsidR="00FA55EF">
        <w:t xml:space="preserve">d to the OTS on a monthly basis, even </w:t>
      </w:r>
      <w:r w:rsidRPr="00111611">
        <w:t xml:space="preserve">if </w:t>
      </w:r>
      <w:r w:rsidR="00FA55EF">
        <w:t xml:space="preserve">there are no costs incurred (note zero expenditure). Claims are due no later than </w:t>
      </w:r>
      <w:r w:rsidR="00690676">
        <w:t>30</w:t>
      </w:r>
      <w:r w:rsidR="00FA55EF">
        <w:t xml:space="preserve"> days after the end of each month.</w:t>
      </w:r>
    </w:p>
    <w:p w:rsidR="003A5FD8" w:rsidRPr="00111611" w:rsidRDefault="003A5FD8" w:rsidP="003A5FD8"/>
    <w:p w:rsidR="003A5FD8" w:rsidRPr="00111611" w:rsidRDefault="003A5FD8" w:rsidP="003A5FD8">
      <w:pPr>
        <w:rPr>
          <w:b/>
        </w:rPr>
      </w:pPr>
      <w:r w:rsidRPr="00111611">
        <w:t xml:space="preserve">Final claims for reimbursement </w:t>
      </w:r>
      <w:r w:rsidR="00FA55EF">
        <w:t>must be received by OTS</w:t>
      </w:r>
      <w:r w:rsidRPr="00FA55EF">
        <w:t xml:space="preserve"> no later than </w:t>
      </w:r>
      <w:r w:rsidRPr="00FA55EF">
        <w:rPr>
          <w:color w:val="000000"/>
        </w:rPr>
        <w:t>November 15 (for costs incurred through the final contract month of September).</w:t>
      </w:r>
    </w:p>
    <w:p w:rsidR="003A5FD8" w:rsidRPr="00111611" w:rsidRDefault="003A5FD8" w:rsidP="003A5FD8"/>
    <w:p w:rsidR="003A5FD8" w:rsidRPr="00111611" w:rsidRDefault="003A5FD8" w:rsidP="003A5FD8">
      <w:pPr>
        <w:jc w:val="center"/>
        <w:rPr>
          <w:b/>
        </w:rPr>
      </w:pPr>
      <w:r w:rsidRPr="00111611">
        <w:rPr>
          <w:b/>
        </w:rPr>
        <w:t>Claims for reimbursement received after the above cutoff date</w:t>
      </w:r>
      <w:r w:rsidR="00FA55EF">
        <w:rPr>
          <w:b/>
        </w:rPr>
        <w:t>s</w:t>
      </w:r>
      <w:r w:rsidRPr="00111611">
        <w:rPr>
          <w:b/>
        </w:rPr>
        <w:t xml:space="preserve"> will not be reimbursed.</w:t>
      </w:r>
    </w:p>
    <w:p w:rsidR="003A5FD8" w:rsidRPr="00111611" w:rsidRDefault="003A5FD8" w:rsidP="003A5FD8">
      <w:pPr>
        <w:jc w:val="center"/>
        <w:rPr>
          <w:b/>
        </w:rPr>
      </w:pPr>
    </w:p>
    <w:p w:rsidR="003A5FD8" w:rsidRPr="00111611" w:rsidRDefault="003A5FD8" w:rsidP="003A5FD8">
      <w:pPr>
        <w:pStyle w:val="Heading5"/>
        <w:rPr>
          <w:rFonts w:ascii="Times New Roman" w:hAnsi="Times New Roman"/>
          <w:b w:val="0"/>
          <w:color w:val="231F20"/>
          <w:sz w:val="24"/>
          <w:szCs w:val="24"/>
        </w:rPr>
      </w:pPr>
      <w:r w:rsidRPr="00111611">
        <w:rPr>
          <w:rFonts w:ascii="Times New Roman" w:hAnsi="Times New Roman"/>
          <w:bCs w:val="0"/>
          <w:color w:val="231F20"/>
          <w:sz w:val="24"/>
          <w:szCs w:val="24"/>
        </w:rPr>
        <w:t>Unallowable Project Costs:</w:t>
      </w:r>
      <w:r w:rsidRPr="00111611">
        <w:rPr>
          <w:rFonts w:ascii="Times New Roman" w:hAnsi="Times New Roman"/>
          <w:b w:val="0"/>
          <w:bCs w:val="0"/>
          <w:color w:val="231F20"/>
          <w:sz w:val="24"/>
          <w:szCs w:val="24"/>
        </w:rPr>
        <w:t xml:space="preserve"> </w:t>
      </w:r>
      <w:r w:rsidRPr="00111611">
        <w:rPr>
          <w:rFonts w:ascii="Times New Roman" w:hAnsi="Times New Roman"/>
          <w:b w:val="0"/>
          <w:color w:val="231F20"/>
          <w:sz w:val="24"/>
          <w:szCs w:val="24"/>
        </w:rPr>
        <w:t>All projects must follow appropriate state and federal</w:t>
      </w:r>
    </w:p>
    <w:p w:rsidR="003A5FD8" w:rsidRPr="00111611" w:rsidRDefault="003A5FD8" w:rsidP="003A5FD8">
      <w:pPr>
        <w:autoSpaceDE w:val="0"/>
        <w:autoSpaceDN w:val="0"/>
        <w:adjustRightInd w:val="0"/>
        <w:rPr>
          <w:color w:val="231F20"/>
        </w:rPr>
      </w:pPr>
      <w:proofErr w:type="gramStart"/>
      <w:r w:rsidRPr="00111611">
        <w:rPr>
          <w:color w:val="231F20"/>
        </w:rPr>
        <w:t>funding</w:t>
      </w:r>
      <w:proofErr w:type="gramEnd"/>
      <w:r w:rsidRPr="00111611">
        <w:rPr>
          <w:color w:val="231F20"/>
        </w:rPr>
        <w:t xml:space="preserve"> regulations. Examples of unallowable project costs include, but are not limited to, the following:</w:t>
      </w:r>
    </w:p>
    <w:p w:rsidR="003A5FD8" w:rsidRPr="00111611" w:rsidRDefault="003A5FD8" w:rsidP="003A5FD8">
      <w:pPr>
        <w:autoSpaceDE w:val="0"/>
        <w:autoSpaceDN w:val="0"/>
        <w:adjustRightInd w:val="0"/>
        <w:rPr>
          <w:color w:val="231F20"/>
        </w:rPr>
      </w:pPr>
    </w:p>
    <w:p w:rsidR="003A5FD8" w:rsidRPr="00111611" w:rsidRDefault="003A5FD8" w:rsidP="003A5FD8">
      <w:pPr>
        <w:numPr>
          <w:ilvl w:val="0"/>
          <w:numId w:val="8"/>
        </w:numPr>
        <w:autoSpaceDE w:val="0"/>
        <w:autoSpaceDN w:val="0"/>
        <w:adjustRightInd w:val="0"/>
        <w:rPr>
          <w:color w:val="231F20"/>
        </w:rPr>
      </w:pPr>
      <w:r w:rsidRPr="00111611">
        <w:rPr>
          <w:color w:val="231F20"/>
        </w:rPr>
        <w:t>Office furniture and fixtures;</w:t>
      </w:r>
    </w:p>
    <w:p w:rsidR="003A5FD8" w:rsidRPr="00111611" w:rsidRDefault="003A5FD8" w:rsidP="003A5FD8">
      <w:pPr>
        <w:numPr>
          <w:ilvl w:val="0"/>
          <w:numId w:val="8"/>
        </w:numPr>
        <w:autoSpaceDE w:val="0"/>
        <w:autoSpaceDN w:val="0"/>
        <w:adjustRightInd w:val="0"/>
        <w:rPr>
          <w:color w:val="231F20"/>
        </w:rPr>
      </w:pPr>
      <w:r w:rsidRPr="00111611">
        <w:rPr>
          <w:color w:val="231F20"/>
        </w:rPr>
        <w:t>Routine roadway construction or maintenance; and</w:t>
      </w:r>
    </w:p>
    <w:p w:rsidR="003A5FD8" w:rsidRPr="00111611" w:rsidRDefault="003A5FD8" w:rsidP="003A5FD8">
      <w:pPr>
        <w:numPr>
          <w:ilvl w:val="0"/>
          <w:numId w:val="8"/>
        </w:numPr>
        <w:autoSpaceDE w:val="0"/>
        <w:autoSpaceDN w:val="0"/>
        <w:adjustRightInd w:val="0"/>
        <w:rPr>
          <w:color w:val="231F20"/>
        </w:rPr>
      </w:pPr>
      <w:r w:rsidRPr="00111611">
        <w:rPr>
          <w:color w:val="231F20"/>
        </w:rPr>
        <w:t>Funds that supplant existing budgets*</w:t>
      </w:r>
    </w:p>
    <w:p w:rsidR="003A5FD8" w:rsidRPr="00111611" w:rsidRDefault="003A5FD8" w:rsidP="003A5FD8">
      <w:pPr>
        <w:autoSpaceDE w:val="0"/>
        <w:autoSpaceDN w:val="0"/>
        <w:adjustRightInd w:val="0"/>
        <w:ind w:left="360"/>
        <w:rPr>
          <w:color w:val="231F20"/>
        </w:rPr>
      </w:pPr>
    </w:p>
    <w:p w:rsidR="003A5FD8" w:rsidRDefault="003A5FD8" w:rsidP="003A5FD8">
      <w:pPr>
        <w:autoSpaceDE w:val="0"/>
        <w:autoSpaceDN w:val="0"/>
        <w:adjustRightInd w:val="0"/>
        <w:rPr>
          <w:b/>
          <w:sz w:val="28"/>
          <w:szCs w:val="28"/>
        </w:rPr>
        <w:sectPr w:rsidR="003A5FD8" w:rsidSect="00155657">
          <w:pgSz w:w="12240" w:h="15840"/>
          <w:pgMar w:top="1440" w:right="1440" w:bottom="1440" w:left="1440" w:header="720" w:footer="720" w:gutter="0"/>
          <w:cols w:space="720"/>
          <w:docGrid w:linePitch="360"/>
        </w:sectPr>
      </w:pPr>
      <w:r w:rsidRPr="00111611">
        <w:rPr>
          <w:color w:val="231F20"/>
        </w:rPr>
        <w:t>* Federal regulations prohibit supplanting of funds. Examples of supplanting include: replacing routine and/or existing State or local expenditures with the use of Federal grant funds and/</w:t>
      </w:r>
      <w:proofErr w:type="gramStart"/>
      <w:r w:rsidRPr="00111611">
        <w:rPr>
          <w:color w:val="231F20"/>
        </w:rPr>
        <w:t>or  using</w:t>
      </w:r>
      <w:proofErr w:type="gramEnd"/>
      <w:r w:rsidRPr="00111611">
        <w:rPr>
          <w:color w:val="231F20"/>
        </w:rPr>
        <w:t xml:space="preserve"> Federal grant funds for cost of activities that constitute general expenses required to carry out the overall responsibilities of state, local or Federally recognized Indian tribal government</w:t>
      </w:r>
    </w:p>
    <w:p w:rsidR="00FA52FB" w:rsidRPr="00111611" w:rsidRDefault="009B5EA1" w:rsidP="00133603">
      <w:pPr>
        <w:autoSpaceDE w:val="0"/>
        <w:autoSpaceDN w:val="0"/>
        <w:adjustRightInd w:val="0"/>
        <w:jc w:val="center"/>
        <w:rPr>
          <w:b/>
        </w:rPr>
      </w:pPr>
      <w:r>
        <w:rPr>
          <w:b/>
        </w:rPr>
        <w:lastRenderedPageBreak/>
        <w:t>PART 7</w:t>
      </w:r>
    </w:p>
    <w:p w:rsidR="00FA52FB" w:rsidRPr="00111611" w:rsidRDefault="00FA52FB" w:rsidP="00FA52FB">
      <w:pPr>
        <w:jc w:val="center"/>
        <w:rPr>
          <w:b/>
        </w:rPr>
      </w:pPr>
      <w:r w:rsidRPr="00111611">
        <w:rPr>
          <w:b/>
        </w:rPr>
        <w:t>Signature Requirements</w:t>
      </w:r>
    </w:p>
    <w:p w:rsidR="00FA52FB" w:rsidRDefault="00FA52FB" w:rsidP="00FA52FB">
      <w:pPr>
        <w:autoSpaceDE w:val="0"/>
        <w:autoSpaceDN w:val="0"/>
        <w:adjustRightInd w:val="0"/>
        <w:jc w:val="center"/>
        <w:rPr>
          <w:b/>
          <w:bCs/>
          <w:color w:val="000000"/>
        </w:rPr>
      </w:pPr>
    </w:p>
    <w:p w:rsidR="0024347C" w:rsidRPr="00111611" w:rsidRDefault="0024347C" w:rsidP="00FA52FB">
      <w:pPr>
        <w:autoSpaceDE w:val="0"/>
        <w:autoSpaceDN w:val="0"/>
        <w:adjustRightInd w:val="0"/>
        <w:jc w:val="center"/>
        <w:rPr>
          <w:b/>
          <w:bCs/>
          <w:color w:val="000000"/>
        </w:rPr>
      </w:pPr>
    </w:p>
    <w:p w:rsidR="00FA52FB" w:rsidRPr="00111611" w:rsidRDefault="00FA52FB" w:rsidP="00FA52FB">
      <w:pPr>
        <w:pStyle w:val="BodyText3"/>
        <w:rPr>
          <w:b/>
          <w:sz w:val="24"/>
          <w:szCs w:val="24"/>
        </w:rPr>
      </w:pPr>
      <w:r w:rsidRPr="00111611">
        <w:rPr>
          <w:b/>
          <w:sz w:val="24"/>
          <w:szCs w:val="24"/>
        </w:rPr>
        <w:t>I declare under penalty of perjury in the second degree, and any of the applicable state or federal laws, that the statements made and contained under the title Certification and Assurances above are true and complete to the best of my knowledge.</w:t>
      </w:r>
    </w:p>
    <w:p w:rsidR="00FA52FB" w:rsidRPr="00111611" w:rsidRDefault="00FA52FB" w:rsidP="00FA52FB">
      <w:pPr>
        <w:rPr>
          <w:b/>
        </w:rPr>
      </w:pPr>
    </w:p>
    <w:p w:rsidR="00FA52FB" w:rsidRPr="009553C1" w:rsidRDefault="00FA52FB" w:rsidP="00FA52FB">
      <w:pPr>
        <w:rPr>
          <w:b/>
        </w:rPr>
      </w:pPr>
      <w:r w:rsidRPr="00111611">
        <w:rPr>
          <w:b/>
        </w:rPr>
        <w:t>I have read and understand the above Reporting and Reimbursement requirements and</w:t>
      </w:r>
      <w:r w:rsidRPr="00111611">
        <w:rPr>
          <w:b/>
          <w:snapToGrid w:val="0"/>
        </w:rPr>
        <w:t xml:space="preserve"> will comply with these requirements made and contained herein on pages 10 and 11 to the best of my knowledge.</w:t>
      </w:r>
    </w:p>
    <w:p w:rsidR="00FA52FB" w:rsidRPr="00111611" w:rsidRDefault="00FA52FB" w:rsidP="00FA52FB">
      <w:pPr>
        <w:tabs>
          <w:tab w:val="left" w:pos="180"/>
        </w:tabs>
        <w:rPr>
          <w:b/>
        </w:rPr>
      </w:pPr>
    </w:p>
    <w:p w:rsidR="00FA52FB" w:rsidRPr="00111611" w:rsidRDefault="00FA52FB" w:rsidP="00FA52FB">
      <w:pPr>
        <w:rPr>
          <w:b/>
        </w:rPr>
      </w:pPr>
      <w:r w:rsidRPr="00111611">
        <w:rPr>
          <w:b/>
        </w:rPr>
        <w:t>Applicant agency/organization Authorizing Official (person with contracting authority):</w:t>
      </w:r>
    </w:p>
    <w:p w:rsidR="00FA52FB" w:rsidRPr="00111611" w:rsidRDefault="00FA52FB" w:rsidP="00FA52FB"/>
    <w:p w:rsidR="00FA52FB" w:rsidRPr="00111611" w:rsidRDefault="00FA52FB" w:rsidP="00FA52FB">
      <w:pPr>
        <w:tabs>
          <w:tab w:val="left" w:pos="360"/>
          <w:tab w:val="left" w:pos="1980"/>
          <w:tab w:val="left" w:pos="7200"/>
        </w:tabs>
      </w:pPr>
    </w:p>
    <w:p w:rsidR="00FA52FB" w:rsidRPr="00111611" w:rsidRDefault="00D75C13" w:rsidP="00FA52FB">
      <w:pPr>
        <w:tabs>
          <w:tab w:val="left" w:pos="360"/>
          <w:tab w:val="left" w:pos="7200"/>
        </w:tabs>
      </w:pPr>
      <w:r w:rsidRPr="00111611">
        <w:fldChar w:fldCharType="begin">
          <w:ffData>
            <w:name w:val="Text34"/>
            <w:enabled/>
            <w:calcOnExit w:val="0"/>
            <w:textInput/>
          </w:ffData>
        </w:fldChar>
      </w:r>
      <w:bookmarkStart w:id="7" w:name="Text34"/>
      <w:r w:rsidR="00FA52FB" w:rsidRPr="00111611">
        <w:instrText xml:space="preserve"> FORMTEXT </w:instrText>
      </w:r>
      <w:r w:rsidRPr="00111611">
        <w:fldChar w:fldCharType="separate"/>
      </w:r>
      <w:r w:rsidR="00FA52FB" w:rsidRPr="00111611">
        <w:rPr>
          <w:noProof/>
        </w:rPr>
        <w:t> </w:t>
      </w:r>
      <w:r w:rsidR="00FA52FB" w:rsidRPr="00111611">
        <w:rPr>
          <w:noProof/>
        </w:rPr>
        <w:t> </w:t>
      </w:r>
      <w:r w:rsidR="00FA52FB" w:rsidRPr="00111611">
        <w:rPr>
          <w:noProof/>
        </w:rPr>
        <w:t> </w:t>
      </w:r>
      <w:r w:rsidR="00FA52FB" w:rsidRPr="00111611">
        <w:rPr>
          <w:noProof/>
        </w:rPr>
        <w:t> </w:t>
      </w:r>
      <w:r w:rsidR="00FA52FB" w:rsidRPr="00111611">
        <w:rPr>
          <w:noProof/>
        </w:rPr>
        <w:t> </w:t>
      </w:r>
      <w:r w:rsidRPr="00111611">
        <w:fldChar w:fldCharType="end"/>
      </w:r>
      <w:bookmarkEnd w:id="7"/>
      <w:r w:rsidR="00FA52FB" w:rsidRPr="00111611">
        <w:t xml:space="preserve">                                                                                 </w:t>
      </w:r>
    </w:p>
    <w:p w:rsidR="00FA52FB" w:rsidRPr="00111611" w:rsidRDefault="00D75C13" w:rsidP="00FA52FB">
      <w:pPr>
        <w:tabs>
          <w:tab w:val="left" w:pos="360"/>
          <w:tab w:val="left" w:pos="7200"/>
        </w:tabs>
        <w:rPr>
          <w:i/>
        </w:rPr>
      </w:pPr>
      <w:r w:rsidRPr="00D75C13">
        <w:rPr>
          <w:noProof/>
        </w:rPr>
        <w:pict>
          <v:line id="Line 29" o:spid="_x0000_s1029" style="position:absolute;z-index:251664896;visibility:visible;mso-wrap-distance-top:-6e-5mm;mso-wrap-distance-bottom:-6e-5mm" from="0,2.2pt" to="4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W9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" strokeweight=".25pt"/>
        </w:pict>
      </w:r>
      <w:r w:rsidR="00FA52FB" w:rsidRPr="00111611">
        <w:rPr>
          <w:b/>
          <w:i/>
        </w:rPr>
        <w:tab/>
        <w:t xml:space="preserve">          </w:t>
      </w:r>
      <w:r w:rsidR="00FA52FB" w:rsidRPr="00111611">
        <w:rPr>
          <w:i/>
        </w:rPr>
        <w:t>Name                                                                        Title</w:t>
      </w:r>
    </w:p>
    <w:p w:rsidR="00FA52FB" w:rsidRPr="00111611" w:rsidRDefault="00FA52FB" w:rsidP="00FA52FB">
      <w:pPr>
        <w:tabs>
          <w:tab w:val="left" w:leader="underscore" w:pos="5400"/>
          <w:tab w:val="left" w:pos="5580"/>
          <w:tab w:val="left" w:leader="underscore" w:pos="7740"/>
          <w:tab w:val="left" w:pos="7920"/>
          <w:tab w:val="left" w:leader="underscore" w:pos="9900"/>
        </w:tabs>
      </w:pPr>
    </w:p>
    <w:p w:rsidR="00FA52FB" w:rsidRPr="00111611" w:rsidRDefault="00D75C13" w:rsidP="00FA52FB">
      <w:pPr>
        <w:tabs>
          <w:tab w:val="left" w:pos="360"/>
          <w:tab w:val="left" w:pos="5760"/>
          <w:tab w:val="left" w:pos="8100"/>
        </w:tabs>
      </w:pPr>
      <w:r w:rsidRPr="00111611">
        <w:fldChar w:fldCharType="begin">
          <w:ffData>
            <w:name w:val="Text10"/>
            <w:enabled/>
            <w:calcOnExit w:val="0"/>
            <w:textInput/>
          </w:ffData>
        </w:fldChar>
      </w:r>
      <w:bookmarkStart w:id="8" w:name="Text10"/>
      <w:r w:rsidR="00FA52FB" w:rsidRPr="00111611">
        <w:instrText xml:space="preserve"> FORMTEXT </w:instrText>
      </w:r>
      <w:r w:rsidRPr="00111611">
        <w:fldChar w:fldCharType="separate"/>
      </w:r>
      <w:r w:rsidR="00FA52FB" w:rsidRPr="00111611">
        <w:rPr>
          <w:noProof/>
        </w:rPr>
        <w:t> </w:t>
      </w:r>
      <w:r w:rsidR="00FA52FB" w:rsidRPr="00111611">
        <w:rPr>
          <w:noProof/>
        </w:rPr>
        <w:t> </w:t>
      </w:r>
      <w:r w:rsidR="00FA52FB" w:rsidRPr="00111611">
        <w:rPr>
          <w:noProof/>
        </w:rPr>
        <w:t> </w:t>
      </w:r>
      <w:r w:rsidR="00FA52FB" w:rsidRPr="00111611">
        <w:rPr>
          <w:noProof/>
        </w:rPr>
        <w:t> </w:t>
      </w:r>
      <w:r w:rsidR="00FA52FB" w:rsidRPr="00111611">
        <w:rPr>
          <w:noProof/>
        </w:rPr>
        <w:t> </w:t>
      </w:r>
      <w:r w:rsidRPr="00111611">
        <w:fldChar w:fldCharType="end"/>
      </w:r>
      <w:bookmarkEnd w:id="8"/>
      <w:r w:rsidR="00FA52FB" w:rsidRPr="00111611">
        <w:tab/>
      </w:r>
      <w:r w:rsidR="00FA52FB" w:rsidRPr="00111611">
        <w:tab/>
      </w:r>
    </w:p>
    <w:p w:rsidR="00FA52FB" w:rsidRPr="00111611" w:rsidRDefault="00D75C13" w:rsidP="00FA52FB">
      <w:pPr>
        <w:tabs>
          <w:tab w:val="left" w:pos="360"/>
          <w:tab w:val="left" w:pos="5760"/>
          <w:tab w:val="left" w:pos="8100"/>
        </w:tabs>
        <w:rPr>
          <w:i/>
        </w:rPr>
      </w:pPr>
      <w:r w:rsidRPr="00D75C13">
        <w:rPr>
          <w:noProof/>
        </w:rPr>
        <w:pict>
          <v:line id="Line 28" o:spid="_x0000_s1028" style="position:absolute;z-index:251663872;visibility:visible;mso-wrap-distance-top:-6e-5mm;mso-wrap-distance-bottom:-6e-5mm" from="0,.25pt" to="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3W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" strokeweight=".25pt"/>
        </w:pict>
      </w:r>
      <w:r w:rsidR="00FA52FB" w:rsidRPr="00111611">
        <w:rPr>
          <w:i/>
        </w:rPr>
        <w:t>Address (if different than above)</w:t>
      </w:r>
      <w:r w:rsidR="00FA52FB" w:rsidRPr="00111611">
        <w:rPr>
          <w:i/>
        </w:rPr>
        <w:tab/>
        <w:t>email</w:t>
      </w:r>
      <w:r w:rsidR="00FA52FB" w:rsidRPr="00111611">
        <w:rPr>
          <w:i/>
        </w:rPr>
        <w:tab/>
        <w:t>telephone</w:t>
      </w:r>
    </w:p>
    <w:p w:rsidR="00FA52FB" w:rsidRPr="00111611" w:rsidRDefault="00FA52FB" w:rsidP="00FA52FB">
      <w:pPr>
        <w:tabs>
          <w:tab w:val="left" w:pos="360"/>
          <w:tab w:val="left" w:pos="5760"/>
          <w:tab w:val="left" w:pos="8100"/>
        </w:tabs>
      </w:pPr>
    </w:p>
    <w:p w:rsidR="00FA52FB" w:rsidRPr="00111611" w:rsidRDefault="00FA52FB" w:rsidP="00FA52FB">
      <w:pPr>
        <w:tabs>
          <w:tab w:val="left" w:pos="5700"/>
          <w:tab w:val="left" w:leader="underscore" w:pos="7020"/>
          <w:tab w:val="left" w:pos="7200"/>
          <w:tab w:val="left" w:leader="underscore" w:pos="9900"/>
        </w:tabs>
        <w:rPr>
          <w:b/>
        </w:rPr>
      </w:pPr>
      <w:r w:rsidRPr="00111611">
        <w:rPr>
          <w:b/>
        </w:rPr>
        <w:t xml:space="preserve"> </w:t>
      </w:r>
    </w:p>
    <w:p w:rsidR="00FA52FB" w:rsidRPr="00111611" w:rsidRDefault="00D75C13" w:rsidP="00FA52FB">
      <w:pPr>
        <w:tabs>
          <w:tab w:val="left" w:pos="5700"/>
          <w:tab w:val="left" w:leader="underscore" w:pos="7020"/>
          <w:tab w:val="left" w:pos="7200"/>
          <w:tab w:val="left" w:leader="underscore" w:pos="9900"/>
        </w:tabs>
        <w:rPr>
          <w:b/>
        </w:rPr>
      </w:pPr>
      <w:r w:rsidRPr="00D75C13">
        <w:rPr>
          <w:noProof/>
        </w:rPr>
        <w:pict>
          <v:line id="Line 27" o:spid="_x0000_s1027" style="position:absolute;z-index:251662848;visibility:visible;mso-wrap-distance-top:-6e-5mm;mso-wrap-distance-bottom:-6e-5mm" from="-1.5pt,6.1pt" to="45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4o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" strokeweight=".25pt"/>
        </w:pict>
      </w:r>
    </w:p>
    <w:p w:rsidR="00FA52FB" w:rsidRPr="00111611" w:rsidRDefault="00FA52FB" w:rsidP="00FA52FB">
      <w:pPr>
        <w:tabs>
          <w:tab w:val="left" w:pos="5700"/>
          <w:tab w:val="left" w:leader="underscore" w:pos="7020"/>
          <w:tab w:val="left" w:pos="7200"/>
          <w:tab w:val="left" w:leader="underscore" w:pos="9900"/>
        </w:tabs>
      </w:pPr>
      <w:r w:rsidRPr="00111611">
        <w:rPr>
          <w:b/>
        </w:rPr>
        <w:t xml:space="preserve">Signature of Authorized Official </w:t>
      </w:r>
      <w:r w:rsidRPr="00111611">
        <w:rPr>
          <w:b/>
        </w:rPr>
        <w:tab/>
        <w:t xml:space="preserve">                Date</w:t>
      </w:r>
      <w:r w:rsidRPr="00111611">
        <w:rPr>
          <w:i/>
        </w:rPr>
        <w:t xml:space="preserve">            </w:t>
      </w:r>
    </w:p>
    <w:p w:rsidR="00FA52FB" w:rsidRPr="00111611" w:rsidRDefault="00FA52FB" w:rsidP="00FA52FB">
      <w:pPr>
        <w:rPr>
          <w:b/>
        </w:rPr>
      </w:pPr>
    </w:p>
    <w:p w:rsidR="00FA52FB" w:rsidRPr="00111611" w:rsidRDefault="00FA52FB" w:rsidP="00FA52FB">
      <w:pPr>
        <w:rPr>
          <w:b/>
        </w:rPr>
      </w:pPr>
      <w:r w:rsidRPr="00111611">
        <w:rPr>
          <w:b/>
        </w:rPr>
        <w:t>The agency personnel contact information below must be completed</w:t>
      </w:r>
    </w:p>
    <w:p w:rsidR="00FA52FB" w:rsidRPr="00111611" w:rsidRDefault="00FA52FB" w:rsidP="00FA52FB">
      <w:pPr>
        <w:rPr>
          <w:b/>
        </w:rPr>
      </w:pPr>
    </w:p>
    <w:p w:rsidR="00FA52FB" w:rsidRPr="00111611" w:rsidRDefault="00FA52FB" w:rsidP="00FA52FB">
      <w:pPr>
        <w:rPr>
          <w:vanish/>
        </w:rPr>
      </w:pPr>
    </w:p>
    <w:tbl>
      <w:tblPr>
        <w:tblW w:w="9810" w:type="dxa"/>
        <w:tblInd w:w="1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2" w:type="dxa"/>
          <w:right w:w="122" w:type="dxa"/>
        </w:tblCellMar>
        <w:tblLook w:val="0000"/>
      </w:tblPr>
      <w:tblGrid>
        <w:gridCol w:w="5400"/>
        <w:gridCol w:w="4410"/>
      </w:tblGrid>
      <w:tr w:rsidR="00FA52FB" w:rsidRPr="00111611" w:rsidTr="009553C1">
        <w:trPr>
          <w:trHeight w:val="160"/>
        </w:trPr>
        <w:tc>
          <w:tcPr>
            <w:tcW w:w="540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rPr>
                <w:b/>
              </w:rPr>
              <w:t>1.  CONTRACT/PROJECT DIRECTOR</w:t>
            </w:r>
          </w:p>
        </w:tc>
        <w:tc>
          <w:tcPr>
            <w:tcW w:w="441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rPr>
                <w:b/>
              </w:rPr>
              <w:t>3.  PROJECT COORDINATOR</w:t>
            </w:r>
          </w:p>
        </w:tc>
      </w:tr>
      <w:tr w:rsidR="00FA52FB" w:rsidRPr="00111611" w:rsidTr="009553C1">
        <w:trPr>
          <w:trHeight w:hRule="exact" w:val="425"/>
        </w:trPr>
        <w:tc>
          <w:tcPr>
            <w:tcW w:w="540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Name:</w:t>
            </w:r>
            <w:r w:rsidR="00D75C13" w:rsidRPr="00111611">
              <w:fldChar w:fldCharType="begin">
                <w:ffData>
                  <w:name w:val="Text30"/>
                  <w:enabled/>
                  <w:calcOnExit w:val="0"/>
                  <w:textInput/>
                </w:ffData>
              </w:fldChar>
            </w:r>
            <w:bookmarkStart w:id="9" w:name="Text30"/>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bookmarkEnd w:id="9"/>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441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Name: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tc>
      </w:tr>
      <w:tr w:rsidR="00FA52FB" w:rsidRPr="00111611" w:rsidTr="009553C1">
        <w:trPr>
          <w:trHeight w:hRule="exact" w:val="722"/>
        </w:trPr>
        <w:tc>
          <w:tcPr>
            <w:tcW w:w="540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Address: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441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Address: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FA52FB" w:rsidRPr="00111611" w:rsidTr="009553C1">
        <w:trPr>
          <w:trHeight w:hRule="exact" w:val="362"/>
        </w:trPr>
        <w:tc>
          <w:tcPr>
            <w:tcW w:w="540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Telephone: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441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Telephone: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FA52FB" w:rsidRPr="00111611" w:rsidTr="009553C1">
        <w:trPr>
          <w:trHeight w:hRule="exact" w:val="353"/>
        </w:trPr>
        <w:tc>
          <w:tcPr>
            <w:tcW w:w="540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e-mail: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r w:rsidRPr="00111611">
              <w:t xml:space="preserve">                                       </w:t>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441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 e-mail: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r w:rsidRPr="00111611">
              <w:t xml:space="preserve">                            </w:t>
            </w:r>
          </w:p>
        </w:tc>
      </w:tr>
      <w:tr w:rsidR="00FA52FB" w:rsidRPr="00111611" w:rsidTr="009553C1">
        <w:trPr>
          <w:trHeight w:val="268"/>
        </w:trPr>
        <w:tc>
          <w:tcPr>
            <w:tcW w:w="540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rPr>
                <w:b/>
              </w:rPr>
              <w:t>2.   ACCOUNTING RECORDS/CLAIMS</w:t>
            </w:r>
          </w:p>
        </w:tc>
        <w:tc>
          <w:tcPr>
            <w:tcW w:w="441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rPr>
                <w:b/>
              </w:rPr>
              <w:t>4.  MAIL PROJECT PAYMENTS TO:</w:t>
            </w:r>
          </w:p>
        </w:tc>
      </w:tr>
      <w:tr w:rsidR="00FA52FB" w:rsidRPr="00111611" w:rsidTr="009553C1">
        <w:trPr>
          <w:trHeight w:hRule="exact" w:val="560"/>
        </w:trPr>
        <w:tc>
          <w:tcPr>
            <w:tcW w:w="540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Name: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441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Name: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FA52FB" w:rsidRPr="00111611" w:rsidTr="009553C1">
        <w:trPr>
          <w:trHeight w:hRule="exact" w:val="740"/>
        </w:trPr>
        <w:tc>
          <w:tcPr>
            <w:tcW w:w="540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Address: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441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Address: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FA52FB" w:rsidRPr="00111611" w:rsidTr="009553C1">
        <w:trPr>
          <w:trHeight w:hRule="exact" w:val="432"/>
        </w:trPr>
        <w:tc>
          <w:tcPr>
            <w:tcW w:w="540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Telephone: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441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Telephone: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FA52FB" w:rsidRPr="00111611" w:rsidTr="009553C1">
        <w:trPr>
          <w:trHeight w:hRule="exact" w:val="432"/>
        </w:trPr>
        <w:tc>
          <w:tcPr>
            <w:tcW w:w="540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e-mail: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r w:rsidRPr="00111611">
              <w:t xml:space="preserve">                                      </w:t>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pPr>
          </w:p>
        </w:tc>
        <w:tc>
          <w:tcPr>
            <w:tcW w:w="4410" w:type="dxa"/>
          </w:tcPr>
          <w:p w:rsidR="00FA52FB" w:rsidRPr="00111611" w:rsidRDefault="00FA52FB" w:rsidP="00FA52FB">
            <w:pPr>
              <w:spacing w:line="19" w:lineRule="exact"/>
            </w:pP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11611">
              <w:t xml:space="preserve">e-mail: </w:t>
            </w:r>
            <w:r w:rsidR="00D75C13" w:rsidRPr="00111611">
              <w:fldChar w:fldCharType="begin">
                <w:ffData>
                  <w:name w:val="Text30"/>
                  <w:enabled/>
                  <w:calcOnExit w:val="0"/>
                  <w:textInput/>
                </w:ffData>
              </w:fldChar>
            </w:r>
            <w:r w:rsidRPr="00111611">
              <w:instrText xml:space="preserve"> FORMTEXT </w:instrText>
            </w:r>
            <w:r w:rsidR="00D75C13" w:rsidRPr="00111611">
              <w:fldChar w:fldCharType="separate"/>
            </w:r>
            <w:r w:rsidRPr="00111611">
              <w:rPr>
                <w:noProof/>
              </w:rPr>
              <w:t> </w:t>
            </w:r>
            <w:r w:rsidRPr="00111611">
              <w:rPr>
                <w:noProof/>
              </w:rPr>
              <w:t> </w:t>
            </w:r>
            <w:r w:rsidRPr="00111611">
              <w:rPr>
                <w:noProof/>
              </w:rPr>
              <w:t> </w:t>
            </w:r>
            <w:r w:rsidRPr="00111611">
              <w:rPr>
                <w:noProof/>
              </w:rPr>
              <w:t> </w:t>
            </w:r>
            <w:r w:rsidRPr="00111611">
              <w:rPr>
                <w:noProof/>
              </w:rPr>
              <w:t> </w:t>
            </w:r>
            <w:r w:rsidR="00D75C13" w:rsidRPr="00111611">
              <w:fldChar w:fldCharType="end"/>
            </w:r>
            <w:r w:rsidRPr="00111611">
              <w:t xml:space="preserve">                                  </w:t>
            </w:r>
          </w:p>
          <w:p w:rsidR="00FA52FB" w:rsidRPr="00111611" w:rsidRDefault="00FA52FB" w:rsidP="00FA5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pPr>
          </w:p>
        </w:tc>
      </w:tr>
    </w:tbl>
    <w:p w:rsidR="00FA52FB" w:rsidRPr="00111611" w:rsidRDefault="00FA52FB" w:rsidP="009553C1">
      <w:pPr>
        <w:autoSpaceDE w:val="0"/>
        <w:autoSpaceDN w:val="0"/>
        <w:adjustRightInd w:val="0"/>
        <w:rPr>
          <w:b/>
          <w:bCs/>
          <w:color w:val="000000"/>
        </w:rPr>
      </w:pPr>
    </w:p>
    <w:sectPr w:rsidR="00FA52FB" w:rsidRPr="00111611" w:rsidSect="00BA76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3C" w:rsidRDefault="00F0273C">
      <w:r>
        <w:separator/>
      </w:r>
    </w:p>
  </w:endnote>
  <w:endnote w:type="continuationSeparator" w:id="0">
    <w:p w:rsidR="00F0273C" w:rsidRDefault="00F02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76" w:rsidRDefault="00D75C13" w:rsidP="00A730DC">
    <w:pPr>
      <w:pStyle w:val="Footer"/>
      <w:framePr w:wrap="around" w:vAnchor="text" w:hAnchor="margin" w:xAlign="center" w:y="1"/>
      <w:rPr>
        <w:rStyle w:val="PageNumber"/>
      </w:rPr>
    </w:pPr>
    <w:r>
      <w:rPr>
        <w:rStyle w:val="PageNumber"/>
      </w:rPr>
      <w:fldChar w:fldCharType="begin"/>
    </w:r>
    <w:r w:rsidR="00690676">
      <w:rPr>
        <w:rStyle w:val="PageNumber"/>
      </w:rPr>
      <w:instrText xml:space="preserve">PAGE  </w:instrText>
    </w:r>
    <w:r>
      <w:rPr>
        <w:rStyle w:val="PageNumber"/>
      </w:rPr>
      <w:fldChar w:fldCharType="end"/>
    </w:r>
  </w:p>
  <w:p w:rsidR="00690676" w:rsidRDefault="00690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76" w:rsidRDefault="00D75C13" w:rsidP="00A730DC">
    <w:pPr>
      <w:pStyle w:val="Footer"/>
      <w:framePr w:wrap="around" w:vAnchor="text" w:hAnchor="margin" w:xAlign="center" w:y="1"/>
      <w:rPr>
        <w:rStyle w:val="PageNumber"/>
      </w:rPr>
    </w:pPr>
    <w:r>
      <w:rPr>
        <w:rStyle w:val="PageNumber"/>
      </w:rPr>
      <w:fldChar w:fldCharType="begin"/>
    </w:r>
    <w:r w:rsidR="00690676">
      <w:rPr>
        <w:rStyle w:val="PageNumber"/>
      </w:rPr>
      <w:instrText xml:space="preserve">PAGE  </w:instrText>
    </w:r>
    <w:r>
      <w:rPr>
        <w:rStyle w:val="PageNumber"/>
      </w:rPr>
      <w:fldChar w:fldCharType="separate"/>
    </w:r>
    <w:r w:rsidR="00B04F6E">
      <w:rPr>
        <w:rStyle w:val="PageNumber"/>
        <w:noProof/>
      </w:rPr>
      <w:t>8</w:t>
    </w:r>
    <w:r>
      <w:rPr>
        <w:rStyle w:val="PageNumber"/>
      </w:rPr>
      <w:fldChar w:fldCharType="end"/>
    </w:r>
  </w:p>
  <w:p w:rsidR="00690676" w:rsidRDefault="00690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3C" w:rsidRDefault="00F0273C">
      <w:r>
        <w:separator/>
      </w:r>
    </w:p>
  </w:footnote>
  <w:footnote w:type="continuationSeparator" w:id="0">
    <w:p w:rsidR="00F0273C" w:rsidRDefault="00F02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B94"/>
    <w:multiLevelType w:val="hybridMultilevel"/>
    <w:tmpl w:val="639E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77E"/>
    <w:multiLevelType w:val="singleLevel"/>
    <w:tmpl w:val="0409000F"/>
    <w:lvl w:ilvl="0">
      <w:start w:val="1"/>
      <w:numFmt w:val="decimal"/>
      <w:lvlText w:val="%1."/>
      <w:lvlJc w:val="left"/>
      <w:pPr>
        <w:tabs>
          <w:tab w:val="num" w:pos="360"/>
        </w:tabs>
        <w:ind w:left="360" w:hanging="360"/>
      </w:pPr>
    </w:lvl>
  </w:abstractNum>
  <w:abstractNum w:abstractNumId="2">
    <w:nsid w:val="053A3D20"/>
    <w:multiLevelType w:val="singleLevel"/>
    <w:tmpl w:val="2D1CF706"/>
    <w:lvl w:ilvl="0">
      <w:start w:val="1"/>
      <w:numFmt w:val="decimal"/>
      <w:lvlText w:val="%1)"/>
      <w:lvlJc w:val="left"/>
      <w:pPr>
        <w:tabs>
          <w:tab w:val="num" w:pos="360"/>
        </w:tabs>
        <w:ind w:left="360" w:hanging="360"/>
      </w:pPr>
      <w:rPr>
        <w:rFonts w:hint="default"/>
        <w:color w:val="000000"/>
      </w:rPr>
    </w:lvl>
  </w:abstractNum>
  <w:abstractNum w:abstractNumId="3">
    <w:nsid w:val="07B727FB"/>
    <w:multiLevelType w:val="hybridMultilevel"/>
    <w:tmpl w:val="FB023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71F3B"/>
    <w:multiLevelType w:val="hybridMultilevel"/>
    <w:tmpl w:val="ED649F68"/>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5">
    <w:nsid w:val="10EA1C02"/>
    <w:multiLevelType w:val="hybridMultilevel"/>
    <w:tmpl w:val="682A9F2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nsid w:val="1E6F450D"/>
    <w:multiLevelType w:val="hybridMultilevel"/>
    <w:tmpl w:val="AD1A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45C2F"/>
    <w:multiLevelType w:val="hybridMultilevel"/>
    <w:tmpl w:val="9DA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293BA4"/>
    <w:multiLevelType w:val="hybridMultilevel"/>
    <w:tmpl w:val="68D88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3C6949"/>
    <w:multiLevelType w:val="hybridMultilevel"/>
    <w:tmpl w:val="D16C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9D5A8F"/>
    <w:multiLevelType w:val="hybridMultilevel"/>
    <w:tmpl w:val="E30857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50BB2"/>
    <w:multiLevelType w:val="hybridMultilevel"/>
    <w:tmpl w:val="CED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8336C"/>
    <w:multiLevelType w:val="hybridMultilevel"/>
    <w:tmpl w:val="CD885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2664D"/>
    <w:multiLevelType w:val="hybridMultilevel"/>
    <w:tmpl w:val="DBC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9525F"/>
    <w:multiLevelType w:val="hybridMultilevel"/>
    <w:tmpl w:val="ADDC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B5722"/>
    <w:multiLevelType w:val="singleLevel"/>
    <w:tmpl w:val="0409000F"/>
    <w:lvl w:ilvl="0">
      <w:start w:val="1"/>
      <w:numFmt w:val="decimal"/>
      <w:lvlText w:val="%1."/>
      <w:lvlJc w:val="left"/>
      <w:pPr>
        <w:tabs>
          <w:tab w:val="num" w:pos="360"/>
        </w:tabs>
        <w:ind w:left="360" w:hanging="360"/>
      </w:pPr>
    </w:lvl>
  </w:abstractNum>
  <w:abstractNum w:abstractNumId="16">
    <w:nsid w:val="68FB457A"/>
    <w:multiLevelType w:val="hybridMultilevel"/>
    <w:tmpl w:val="6E6824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B95934"/>
    <w:multiLevelType w:val="hybridMultilevel"/>
    <w:tmpl w:val="F134F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10366"/>
    <w:multiLevelType w:val="hybridMultilevel"/>
    <w:tmpl w:val="A1C2FDD2"/>
    <w:lvl w:ilvl="0" w:tplc="F5E6FEF0">
      <w:start w:val="1"/>
      <w:numFmt w:val="bullet"/>
      <w:lvlText w:val=""/>
      <w:lvlJc w:val="left"/>
      <w:pPr>
        <w:tabs>
          <w:tab w:val="num" w:pos="720"/>
        </w:tabs>
        <w:ind w:left="720" w:hanging="360"/>
      </w:pPr>
      <w:rPr>
        <w:rFonts w:ascii="Wingdings" w:hAnsi="Wingdings" w:hint="default"/>
      </w:rPr>
    </w:lvl>
    <w:lvl w:ilvl="1" w:tplc="C526C14E">
      <w:numFmt w:val="none"/>
      <w:lvlText w:val=""/>
      <w:lvlJc w:val="left"/>
      <w:pPr>
        <w:tabs>
          <w:tab w:val="num" w:pos="360"/>
        </w:tabs>
      </w:pPr>
    </w:lvl>
    <w:lvl w:ilvl="2" w:tplc="5094A046">
      <w:start w:val="1"/>
      <w:numFmt w:val="bullet"/>
      <w:lvlText w:val=""/>
      <w:lvlJc w:val="left"/>
      <w:pPr>
        <w:tabs>
          <w:tab w:val="num" w:pos="2160"/>
        </w:tabs>
        <w:ind w:left="2160" w:hanging="360"/>
      </w:pPr>
      <w:rPr>
        <w:rFonts w:ascii="Wingdings" w:hAnsi="Wingdings" w:hint="default"/>
      </w:rPr>
    </w:lvl>
    <w:lvl w:ilvl="3" w:tplc="3446EE26" w:tentative="1">
      <w:start w:val="1"/>
      <w:numFmt w:val="bullet"/>
      <w:lvlText w:val=""/>
      <w:lvlJc w:val="left"/>
      <w:pPr>
        <w:tabs>
          <w:tab w:val="num" w:pos="2880"/>
        </w:tabs>
        <w:ind w:left="2880" w:hanging="360"/>
      </w:pPr>
      <w:rPr>
        <w:rFonts w:ascii="Wingdings" w:hAnsi="Wingdings" w:hint="default"/>
      </w:rPr>
    </w:lvl>
    <w:lvl w:ilvl="4" w:tplc="D3FE2E4E" w:tentative="1">
      <w:start w:val="1"/>
      <w:numFmt w:val="bullet"/>
      <w:lvlText w:val=""/>
      <w:lvlJc w:val="left"/>
      <w:pPr>
        <w:tabs>
          <w:tab w:val="num" w:pos="3600"/>
        </w:tabs>
        <w:ind w:left="3600" w:hanging="360"/>
      </w:pPr>
      <w:rPr>
        <w:rFonts w:ascii="Wingdings" w:hAnsi="Wingdings" w:hint="default"/>
      </w:rPr>
    </w:lvl>
    <w:lvl w:ilvl="5" w:tplc="B7F22E52" w:tentative="1">
      <w:start w:val="1"/>
      <w:numFmt w:val="bullet"/>
      <w:lvlText w:val=""/>
      <w:lvlJc w:val="left"/>
      <w:pPr>
        <w:tabs>
          <w:tab w:val="num" w:pos="4320"/>
        </w:tabs>
        <w:ind w:left="4320" w:hanging="360"/>
      </w:pPr>
      <w:rPr>
        <w:rFonts w:ascii="Wingdings" w:hAnsi="Wingdings" w:hint="default"/>
      </w:rPr>
    </w:lvl>
    <w:lvl w:ilvl="6" w:tplc="46B601E8" w:tentative="1">
      <w:start w:val="1"/>
      <w:numFmt w:val="bullet"/>
      <w:lvlText w:val=""/>
      <w:lvlJc w:val="left"/>
      <w:pPr>
        <w:tabs>
          <w:tab w:val="num" w:pos="5040"/>
        </w:tabs>
        <w:ind w:left="5040" w:hanging="360"/>
      </w:pPr>
      <w:rPr>
        <w:rFonts w:ascii="Wingdings" w:hAnsi="Wingdings" w:hint="default"/>
      </w:rPr>
    </w:lvl>
    <w:lvl w:ilvl="7" w:tplc="9B6E435E" w:tentative="1">
      <w:start w:val="1"/>
      <w:numFmt w:val="bullet"/>
      <w:lvlText w:val=""/>
      <w:lvlJc w:val="left"/>
      <w:pPr>
        <w:tabs>
          <w:tab w:val="num" w:pos="5760"/>
        </w:tabs>
        <w:ind w:left="5760" w:hanging="360"/>
      </w:pPr>
      <w:rPr>
        <w:rFonts w:ascii="Wingdings" w:hAnsi="Wingdings" w:hint="default"/>
      </w:rPr>
    </w:lvl>
    <w:lvl w:ilvl="8" w:tplc="BC56CAAE" w:tentative="1">
      <w:start w:val="1"/>
      <w:numFmt w:val="bullet"/>
      <w:lvlText w:val=""/>
      <w:lvlJc w:val="left"/>
      <w:pPr>
        <w:tabs>
          <w:tab w:val="num" w:pos="6480"/>
        </w:tabs>
        <w:ind w:left="6480" w:hanging="360"/>
      </w:pPr>
      <w:rPr>
        <w:rFonts w:ascii="Wingdings" w:hAnsi="Wingdings" w:hint="default"/>
      </w:rPr>
    </w:lvl>
  </w:abstractNum>
  <w:abstractNum w:abstractNumId="19">
    <w:nsid w:val="73EB3DAC"/>
    <w:multiLevelType w:val="hybridMultilevel"/>
    <w:tmpl w:val="4B4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E2781"/>
    <w:multiLevelType w:val="hybridMultilevel"/>
    <w:tmpl w:val="B6D6D7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2"/>
  </w:num>
  <w:num w:numId="4">
    <w:abstractNumId w:val="13"/>
  </w:num>
  <w:num w:numId="5">
    <w:abstractNumId w:val="2"/>
  </w:num>
  <w:num w:numId="6">
    <w:abstractNumId w:val="15"/>
  </w:num>
  <w:num w:numId="7">
    <w:abstractNumId w:val="1"/>
  </w:num>
  <w:num w:numId="8">
    <w:abstractNumId w:val="9"/>
  </w:num>
  <w:num w:numId="9">
    <w:abstractNumId w:val="10"/>
  </w:num>
  <w:num w:numId="10">
    <w:abstractNumId w:val="18"/>
  </w:num>
  <w:num w:numId="11">
    <w:abstractNumId w:val="20"/>
  </w:num>
  <w:num w:numId="12">
    <w:abstractNumId w:val="16"/>
  </w:num>
  <w:num w:numId="13">
    <w:abstractNumId w:val="14"/>
  </w:num>
  <w:num w:numId="14">
    <w:abstractNumId w:val="8"/>
  </w:num>
  <w:num w:numId="15">
    <w:abstractNumId w:val="6"/>
  </w:num>
  <w:num w:numId="16">
    <w:abstractNumId w:val="17"/>
  </w:num>
  <w:num w:numId="17">
    <w:abstractNumId w:val="3"/>
  </w:num>
  <w:num w:numId="18">
    <w:abstractNumId w:val="19"/>
  </w:num>
  <w:num w:numId="19">
    <w:abstractNumId w:val="0"/>
  </w:num>
  <w:num w:numId="20">
    <w:abstractNumId w:val="4"/>
  </w:num>
  <w:num w:numId="21">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A323BD"/>
    <w:rsid w:val="00000975"/>
    <w:rsid w:val="00005AB2"/>
    <w:rsid w:val="00016F67"/>
    <w:rsid w:val="000170BB"/>
    <w:rsid w:val="000235DC"/>
    <w:rsid w:val="00026B98"/>
    <w:rsid w:val="000272CA"/>
    <w:rsid w:val="0004214E"/>
    <w:rsid w:val="00050625"/>
    <w:rsid w:val="00070522"/>
    <w:rsid w:val="0007119F"/>
    <w:rsid w:val="00075F5C"/>
    <w:rsid w:val="000959D1"/>
    <w:rsid w:val="000B3588"/>
    <w:rsid w:val="000C0CD4"/>
    <w:rsid w:val="000C10B8"/>
    <w:rsid w:val="000D371B"/>
    <w:rsid w:val="000E5ECC"/>
    <w:rsid w:val="000E5EE9"/>
    <w:rsid w:val="000F085D"/>
    <w:rsid w:val="000F1474"/>
    <w:rsid w:val="000F4AFB"/>
    <w:rsid w:val="000F6A25"/>
    <w:rsid w:val="0010189A"/>
    <w:rsid w:val="00105BF8"/>
    <w:rsid w:val="00111611"/>
    <w:rsid w:val="001171E6"/>
    <w:rsid w:val="00120FC6"/>
    <w:rsid w:val="0012263E"/>
    <w:rsid w:val="001244BE"/>
    <w:rsid w:val="00133603"/>
    <w:rsid w:val="00135FF5"/>
    <w:rsid w:val="00153B21"/>
    <w:rsid w:val="0015527C"/>
    <w:rsid w:val="00155657"/>
    <w:rsid w:val="00174D9B"/>
    <w:rsid w:val="0018139F"/>
    <w:rsid w:val="0018435D"/>
    <w:rsid w:val="00187E7D"/>
    <w:rsid w:val="00195704"/>
    <w:rsid w:val="001C3A7E"/>
    <w:rsid w:val="001C72C7"/>
    <w:rsid w:val="001E16C2"/>
    <w:rsid w:val="00207EC7"/>
    <w:rsid w:val="002269EB"/>
    <w:rsid w:val="00231E8B"/>
    <w:rsid w:val="0024347C"/>
    <w:rsid w:val="00243C9F"/>
    <w:rsid w:val="00244DC4"/>
    <w:rsid w:val="00250601"/>
    <w:rsid w:val="00252FCF"/>
    <w:rsid w:val="00253875"/>
    <w:rsid w:val="00260368"/>
    <w:rsid w:val="00267B41"/>
    <w:rsid w:val="0028643A"/>
    <w:rsid w:val="00294956"/>
    <w:rsid w:val="002A40B5"/>
    <w:rsid w:val="002B0DCC"/>
    <w:rsid w:val="002D0338"/>
    <w:rsid w:val="002D536E"/>
    <w:rsid w:val="002F1654"/>
    <w:rsid w:val="002F321A"/>
    <w:rsid w:val="003013B8"/>
    <w:rsid w:val="00307009"/>
    <w:rsid w:val="0033300C"/>
    <w:rsid w:val="00333232"/>
    <w:rsid w:val="003601E7"/>
    <w:rsid w:val="00367F65"/>
    <w:rsid w:val="00370923"/>
    <w:rsid w:val="00390ECE"/>
    <w:rsid w:val="003918B6"/>
    <w:rsid w:val="00395BEA"/>
    <w:rsid w:val="003A5FD8"/>
    <w:rsid w:val="003B6558"/>
    <w:rsid w:val="003B7862"/>
    <w:rsid w:val="003D20AE"/>
    <w:rsid w:val="003D43B6"/>
    <w:rsid w:val="003D4FDA"/>
    <w:rsid w:val="003F3541"/>
    <w:rsid w:val="00404521"/>
    <w:rsid w:val="004157A9"/>
    <w:rsid w:val="00423ECB"/>
    <w:rsid w:val="0043117B"/>
    <w:rsid w:val="00442E65"/>
    <w:rsid w:val="004441E7"/>
    <w:rsid w:val="00454B29"/>
    <w:rsid w:val="004663C1"/>
    <w:rsid w:val="00477B9B"/>
    <w:rsid w:val="00484B58"/>
    <w:rsid w:val="004860EF"/>
    <w:rsid w:val="004937BA"/>
    <w:rsid w:val="00497248"/>
    <w:rsid w:val="004A1E2F"/>
    <w:rsid w:val="004A570A"/>
    <w:rsid w:val="004B7B1C"/>
    <w:rsid w:val="004D7D33"/>
    <w:rsid w:val="004E23CA"/>
    <w:rsid w:val="004E6045"/>
    <w:rsid w:val="004F01A3"/>
    <w:rsid w:val="004F52E9"/>
    <w:rsid w:val="005039E7"/>
    <w:rsid w:val="005077D7"/>
    <w:rsid w:val="00510533"/>
    <w:rsid w:val="00516E29"/>
    <w:rsid w:val="00522E89"/>
    <w:rsid w:val="00526E37"/>
    <w:rsid w:val="0054075A"/>
    <w:rsid w:val="00543F25"/>
    <w:rsid w:val="00551F00"/>
    <w:rsid w:val="0059356F"/>
    <w:rsid w:val="005C3383"/>
    <w:rsid w:val="005C53C3"/>
    <w:rsid w:val="005D68A6"/>
    <w:rsid w:val="005E3C03"/>
    <w:rsid w:val="00604FB3"/>
    <w:rsid w:val="00614438"/>
    <w:rsid w:val="0061595A"/>
    <w:rsid w:val="00617619"/>
    <w:rsid w:val="00625E84"/>
    <w:rsid w:val="00633FD1"/>
    <w:rsid w:val="006422EF"/>
    <w:rsid w:val="00665D65"/>
    <w:rsid w:val="00667270"/>
    <w:rsid w:val="0067202D"/>
    <w:rsid w:val="00690676"/>
    <w:rsid w:val="006C0111"/>
    <w:rsid w:val="006C04F1"/>
    <w:rsid w:val="006C12D0"/>
    <w:rsid w:val="006C21D0"/>
    <w:rsid w:val="006C349F"/>
    <w:rsid w:val="006C5261"/>
    <w:rsid w:val="006E7380"/>
    <w:rsid w:val="00701462"/>
    <w:rsid w:val="0070411B"/>
    <w:rsid w:val="007045BB"/>
    <w:rsid w:val="007052D9"/>
    <w:rsid w:val="00730677"/>
    <w:rsid w:val="00731D0F"/>
    <w:rsid w:val="00745384"/>
    <w:rsid w:val="00755DF6"/>
    <w:rsid w:val="00761516"/>
    <w:rsid w:val="00762A0F"/>
    <w:rsid w:val="00774309"/>
    <w:rsid w:val="0078145C"/>
    <w:rsid w:val="00793A8E"/>
    <w:rsid w:val="00793D03"/>
    <w:rsid w:val="007A3E9C"/>
    <w:rsid w:val="007B47E3"/>
    <w:rsid w:val="007C204D"/>
    <w:rsid w:val="007D700D"/>
    <w:rsid w:val="007E3DD3"/>
    <w:rsid w:val="0080505C"/>
    <w:rsid w:val="00807490"/>
    <w:rsid w:val="00815AEC"/>
    <w:rsid w:val="008161F9"/>
    <w:rsid w:val="00827790"/>
    <w:rsid w:val="00837921"/>
    <w:rsid w:val="00841498"/>
    <w:rsid w:val="0085569E"/>
    <w:rsid w:val="008628EA"/>
    <w:rsid w:val="008C1284"/>
    <w:rsid w:val="008C6D30"/>
    <w:rsid w:val="008D4794"/>
    <w:rsid w:val="008E22EA"/>
    <w:rsid w:val="008E2F33"/>
    <w:rsid w:val="008E4A0C"/>
    <w:rsid w:val="008F0F9B"/>
    <w:rsid w:val="008F2E07"/>
    <w:rsid w:val="008F4D6A"/>
    <w:rsid w:val="008F72DA"/>
    <w:rsid w:val="00914AC4"/>
    <w:rsid w:val="00915AC7"/>
    <w:rsid w:val="00916569"/>
    <w:rsid w:val="00932261"/>
    <w:rsid w:val="00941763"/>
    <w:rsid w:val="00952FF3"/>
    <w:rsid w:val="009553C1"/>
    <w:rsid w:val="00956646"/>
    <w:rsid w:val="00956694"/>
    <w:rsid w:val="00965389"/>
    <w:rsid w:val="00976AFE"/>
    <w:rsid w:val="00990791"/>
    <w:rsid w:val="009B5EA1"/>
    <w:rsid w:val="009B7EFF"/>
    <w:rsid w:val="009D089D"/>
    <w:rsid w:val="00A155C6"/>
    <w:rsid w:val="00A253F0"/>
    <w:rsid w:val="00A323BD"/>
    <w:rsid w:val="00A408B0"/>
    <w:rsid w:val="00A50870"/>
    <w:rsid w:val="00A514AC"/>
    <w:rsid w:val="00A5667C"/>
    <w:rsid w:val="00A6108E"/>
    <w:rsid w:val="00A6338A"/>
    <w:rsid w:val="00A730DC"/>
    <w:rsid w:val="00AA4441"/>
    <w:rsid w:val="00AC1D31"/>
    <w:rsid w:val="00AF1ABF"/>
    <w:rsid w:val="00B01D10"/>
    <w:rsid w:val="00B04F6E"/>
    <w:rsid w:val="00B2202C"/>
    <w:rsid w:val="00B278BE"/>
    <w:rsid w:val="00B55B17"/>
    <w:rsid w:val="00B64D52"/>
    <w:rsid w:val="00B67400"/>
    <w:rsid w:val="00B75510"/>
    <w:rsid w:val="00B925E9"/>
    <w:rsid w:val="00B92F2E"/>
    <w:rsid w:val="00BA767B"/>
    <w:rsid w:val="00BA787D"/>
    <w:rsid w:val="00BC4641"/>
    <w:rsid w:val="00BD0661"/>
    <w:rsid w:val="00BE2FE1"/>
    <w:rsid w:val="00C25891"/>
    <w:rsid w:val="00C35B7C"/>
    <w:rsid w:val="00C4069F"/>
    <w:rsid w:val="00C4767E"/>
    <w:rsid w:val="00C5310C"/>
    <w:rsid w:val="00C55D36"/>
    <w:rsid w:val="00C72768"/>
    <w:rsid w:val="00C778CC"/>
    <w:rsid w:val="00C77B35"/>
    <w:rsid w:val="00C81AEB"/>
    <w:rsid w:val="00C81BB6"/>
    <w:rsid w:val="00C90FC8"/>
    <w:rsid w:val="00C93193"/>
    <w:rsid w:val="00C96D7E"/>
    <w:rsid w:val="00CA34A2"/>
    <w:rsid w:val="00CA4845"/>
    <w:rsid w:val="00CB3D83"/>
    <w:rsid w:val="00CB4604"/>
    <w:rsid w:val="00CB613E"/>
    <w:rsid w:val="00CC316B"/>
    <w:rsid w:val="00CC34B4"/>
    <w:rsid w:val="00CC5E49"/>
    <w:rsid w:val="00CE4453"/>
    <w:rsid w:val="00D15C09"/>
    <w:rsid w:val="00D3510E"/>
    <w:rsid w:val="00D46568"/>
    <w:rsid w:val="00D6190A"/>
    <w:rsid w:val="00D75C13"/>
    <w:rsid w:val="00D87482"/>
    <w:rsid w:val="00D91E1E"/>
    <w:rsid w:val="00D93296"/>
    <w:rsid w:val="00DB1C3F"/>
    <w:rsid w:val="00DB4449"/>
    <w:rsid w:val="00DB547E"/>
    <w:rsid w:val="00DD2181"/>
    <w:rsid w:val="00DE1A22"/>
    <w:rsid w:val="00DE3381"/>
    <w:rsid w:val="00DF20AE"/>
    <w:rsid w:val="00DF6B2E"/>
    <w:rsid w:val="00E03917"/>
    <w:rsid w:val="00E14592"/>
    <w:rsid w:val="00E161EA"/>
    <w:rsid w:val="00E27F60"/>
    <w:rsid w:val="00E45D65"/>
    <w:rsid w:val="00E461DD"/>
    <w:rsid w:val="00E471C6"/>
    <w:rsid w:val="00E55C59"/>
    <w:rsid w:val="00E60927"/>
    <w:rsid w:val="00E625F6"/>
    <w:rsid w:val="00E63380"/>
    <w:rsid w:val="00E83D6B"/>
    <w:rsid w:val="00E97B64"/>
    <w:rsid w:val="00EA2B31"/>
    <w:rsid w:val="00EB262D"/>
    <w:rsid w:val="00EB3AA6"/>
    <w:rsid w:val="00EC6B50"/>
    <w:rsid w:val="00EE620D"/>
    <w:rsid w:val="00F0273C"/>
    <w:rsid w:val="00F27C9B"/>
    <w:rsid w:val="00F537FA"/>
    <w:rsid w:val="00F5759A"/>
    <w:rsid w:val="00F65B0A"/>
    <w:rsid w:val="00F8572F"/>
    <w:rsid w:val="00F9325D"/>
    <w:rsid w:val="00F97DC7"/>
    <w:rsid w:val="00FA0E4A"/>
    <w:rsid w:val="00FA4D28"/>
    <w:rsid w:val="00FA52FB"/>
    <w:rsid w:val="00FA55EF"/>
    <w:rsid w:val="00FB1172"/>
    <w:rsid w:val="00FB37D0"/>
    <w:rsid w:val="00FC77F3"/>
    <w:rsid w:val="00FF0F8A"/>
    <w:rsid w:val="00FF1297"/>
    <w:rsid w:val="00FF6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D36"/>
    <w:rPr>
      <w:sz w:val="24"/>
      <w:szCs w:val="24"/>
    </w:rPr>
  </w:style>
  <w:style w:type="paragraph" w:styleId="Heading1">
    <w:name w:val="heading 1"/>
    <w:basedOn w:val="Normal"/>
    <w:next w:val="Normal"/>
    <w:qFormat/>
    <w:rsid w:val="00C55D36"/>
    <w:pPr>
      <w:keepNext/>
      <w:outlineLvl w:val="0"/>
    </w:pPr>
    <w:rPr>
      <w:rFonts w:ascii="Book Antiqua" w:hAnsi="Book Antiqua"/>
      <w:b/>
      <w:bCs/>
      <w:sz w:val="22"/>
      <w:szCs w:val="22"/>
    </w:rPr>
  </w:style>
  <w:style w:type="paragraph" w:styleId="Heading2">
    <w:name w:val="heading 2"/>
    <w:basedOn w:val="Normal"/>
    <w:next w:val="Normal"/>
    <w:link w:val="Heading2Char"/>
    <w:qFormat/>
    <w:rsid w:val="00FA52FB"/>
    <w:pPr>
      <w:keepNext/>
      <w:outlineLvl w:val="1"/>
    </w:pPr>
    <w:rPr>
      <w:b/>
      <w:szCs w:val="20"/>
    </w:rPr>
  </w:style>
  <w:style w:type="paragraph" w:styleId="Heading3">
    <w:name w:val="heading 3"/>
    <w:basedOn w:val="Normal"/>
    <w:next w:val="Normal"/>
    <w:link w:val="Heading3Char"/>
    <w:qFormat/>
    <w:rsid w:val="00FA52FB"/>
    <w:pPr>
      <w:keepNext/>
      <w:tabs>
        <w:tab w:val="left" w:pos="-720"/>
        <w:tab w:val="left" w:pos="360"/>
        <w:tab w:val="left" w:pos="720"/>
        <w:tab w:val="left" w:pos="1080"/>
        <w:tab w:val="left" w:pos="1440"/>
        <w:tab w:val="left" w:pos="1800"/>
        <w:tab w:val="left" w:pos="2160"/>
        <w:tab w:val="left" w:pos="2520"/>
        <w:tab w:val="left" w:pos="2880"/>
      </w:tabs>
      <w:ind w:left="360"/>
      <w:jc w:val="both"/>
      <w:outlineLvl w:val="2"/>
    </w:pPr>
    <w:rPr>
      <w:rFonts w:ascii="Arial" w:hAnsi="Arial"/>
      <w:b/>
      <w:szCs w:val="20"/>
    </w:rPr>
  </w:style>
  <w:style w:type="paragraph" w:styleId="Heading4">
    <w:name w:val="heading 4"/>
    <w:basedOn w:val="Normal"/>
    <w:next w:val="Normal"/>
    <w:link w:val="Heading4Char"/>
    <w:qFormat/>
    <w:rsid w:val="00FA52FB"/>
    <w:pPr>
      <w:keepNext/>
      <w:outlineLvl w:val="3"/>
    </w:pPr>
    <w:rPr>
      <w:rFonts w:ascii="Arial" w:hAnsi="Arial"/>
      <w:b/>
      <w:sz w:val="28"/>
      <w:szCs w:val="20"/>
    </w:rPr>
  </w:style>
  <w:style w:type="paragraph" w:styleId="Heading5">
    <w:name w:val="heading 5"/>
    <w:basedOn w:val="Normal"/>
    <w:next w:val="Normal"/>
    <w:link w:val="Heading5Char"/>
    <w:unhideWhenUsed/>
    <w:qFormat/>
    <w:rsid w:val="006C349F"/>
    <w:p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FA52FB"/>
    <w:pPr>
      <w:keepNext/>
      <w:jc w:val="center"/>
      <w:outlineLvl w:val="5"/>
    </w:pPr>
    <w:rPr>
      <w:rFonts w:ascii="Arial" w:hAnsi="Arial"/>
      <w:b/>
      <w:i/>
      <w:sz w:val="28"/>
      <w:szCs w:val="20"/>
    </w:rPr>
  </w:style>
  <w:style w:type="paragraph" w:styleId="Heading7">
    <w:name w:val="heading 7"/>
    <w:basedOn w:val="Normal"/>
    <w:next w:val="Normal"/>
    <w:link w:val="Heading7Char"/>
    <w:qFormat/>
    <w:rsid w:val="00FA52FB"/>
    <w:pPr>
      <w:keepNext/>
      <w:jc w:val="both"/>
      <w:outlineLvl w:val="6"/>
    </w:pPr>
    <w:rPr>
      <w:rFonts w:ascii="Arial" w:hAnsi="Arial"/>
      <w:b/>
      <w:sz w:val="16"/>
      <w:szCs w:val="20"/>
      <w:u w:val="single"/>
    </w:rPr>
  </w:style>
  <w:style w:type="paragraph" w:styleId="Heading8">
    <w:name w:val="heading 8"/>
    <w:basedOn w:val="Normal"/>
    <w:next w:val="Normal"/>
    <w:link w:val="Heading8Char"/>
    <w:unhideWhenUsed/>
    <w:qFormat/>
    <w:rsid w:val="005077D7"/>
    <w:pPr>
      <w:spacing w:before="240" w:after="60"/>
      <w:outlineLvl w:val="7"/>
    </w:pPr>
    <w:rPr>
      <w:rFonts w:ascii="Calibri" w:eastAsia="MS Mincho"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5D36"/>
    <w:rPr>
      <w:rFonts w:ascii="Book Antiqua" w:hAnsi="Book Antiqua"/>
      <w:sz w:val="56"/>
      <w:szCs w:val="56"/>
    </w:rPr>
  </w:style>
  <w:style w:type="character" w:styleId="Hyperlink">
    <w:name w:val="Hyperlink"/>
    <w:rsid w:val="00C55D36"/>
    <w:rPr>
      <w:color w:val="0000FF"/>
      <w:u w:val="single"/>
    </w:rPr>
  </w:style>
  <w:style w:type="paragraph" w:styleId="DocumentMap">
    <w:name w:val="Document Map"/>
    <w:basedOn w:val="Normal"/>
    <w:semiHidden/>
    <w:rsid w:val="00C55D36"/>
    <w:pPr>
      <w:shd w:val="clear" w:color="auto" w:fill="000080"/>
    </w:pPr>
    <w:rPr>
      <w:rFonts w:ascii="Tahoma" w:hAnsi="Tahoma" w:cs="Tahoma"/>
    </w:rPr>
  </w:style>
  <w:style w:type="table" w:styleId="TableGrid">
    <w:name w:val="Table Grid"/>
    <w:basedOn w:val="TableNormal"/>
    <w:rsid w:val="00095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F2E07"/>
    <w:rPr>
      <w:b/>
      <w:bCs/>
    </w:rPr>
  </w:style>
  <w:style w:type="character" w:customStyle="1" w:styleId="text">
    <w:name w:val="text"/>
    <w:basedOn w:val="DefaultParagraphFont"/>
    <w:rsid w:val="008F2E07"/>
  </w:style>
  <w:style w:type="character" w:customStyle="1" w:styleId="copy1">
    <w:name w:val="copy1"/>
    <w:basedOn w:val="DefaultParagraphFont"/>
    <w:rsid w:val="008F2E07"/>
  </w:style>
  <w:style w:type="paragraph" w:customStyle="1" w:styleId="CM4">
    <w:name w:val="CM4"/>
    <w:basedOn w:val="Normal"/>
    <w:next w:val="Normal"/>
    <w:rsid w:val="00CC5E49"/>
    <w:pPr>
      <w:autoSpaceDE w:val="0"/>
      <w:autoSpaceDN w:val="0"/>
      <w:adjustRightInd w:val="0"/>
      <w:spacing w:line="278" w:lineRule="atLeast"/>
    </w:pPr>
  </w:style>
  <w:style w:type="paragraph" w:customStyle="1" w:styleId="CM5">
    <w:name w:val="CM5"/>
    <w:basedOn w:val="Normal"/>
    <w:next w:val="Normal"/>
    <w:rsid w:val="00CC5E49"/>
    <w:pPr>
      <w:autoSpaceDE w:val="0"/>
      <w:autoSpaceDN w:val="0"/>
      <w:adjustRightInd w:val="0"/>
      <w:spacing w:line="278" w:lineRule="atLeast"/>
    </w:pPr>
  </w:style>
  <w:style w:type="character" w:styleId="FollowedHyperlink">
    <w:name w:val="FollowedHyperlink"/>
    <w:rsid w:val="00D87482"/>
    <w:rPr>
      <w:color w:val="800080"/>
      <w:u w:val="single"/>
    </w:rPr>
  </w:style>
  <w:style w:type="paragraph" w:styleId="Footer">
    <w:name w:val="footer"/>
    <w:basedOn w:val="Normal"/>
    <w:rsid w:val="00A730DC"/>
    <w:pPr>
      <w:tabs>
        <w:tab w:val="center" w:pos="4320"/>
        <w:tab w:val="right" w:pos="8640"/>
      </w:tabs>
    </w:pPr>
  </w:style>
  <w:style w:type="character" w:styleId="PageNumber">
    <w:name w:val="page number"/>
    <w:basedOn w:val="DefaultParagraphFont"/>
    <w:rsid w:val="00A730DC"/>
  </w:style>
  <w:style w:type="paragraph" w:styleId="BalloonText">
    <w:name w:val="Balloon Text"/>
    <w:basedOn w:val="Normal"/>
    <w:link w:val="BalloonTextChar"/>
    <w:rsid w:val="00D91E1E"/>
    <w:rPr>
      <w:rFonts w:ascii="Tahoma" w:hAnsi="Tahoma"/>
      <w:sz w:val="16"/>
      <w:szCs w:val="16"/>
    </w:rPr>
  </w:style>
  <w:style w:type="character" w:customStyle="1" w:styleId="BalloonTextChar">
    <w:name w:val="Balloon Text Char"/>
    <w:link w:val="BalloonText"/>
    <w:rsid w:val="00D91E1E"/>
    <w:rPr>
      <w:rFonts w:ascii="Tahoma" w:hAnsi="Tahoma" w:cs="Tahoma"/>
      <w:sz w:val="16"/>
      <w:szCs w:val="16"/>
    </w:rPr>
  </w:style>
  <w:style w:type="character" w:styleId="CommentReference">
    <w:name w:val="annotation reference"/>
    <w:basedOn w:val="DefaultParagraphFont"/>
    <w:rsid w:val="004A570A"/>
    <w:rPr>
      <w:sz w:val="18"/>
      <w:szCs w:val="18"/>
    </w:rPr>
  </w:style>
  <w:style w:type="paragraph" w:styleId="CommentText">
    <w:name w:val="annotation text"/>
    <w:basedOn w:val="Normal"/>
    <w:link w:val="CommentTextChar"/>
    <w:rsid w:val="004A570A"/>
  </w:style>
  <w:style w:type="character" w:customStyle="1" w:styleId="CommentTextChar">
    <w:name w:val="Comment Text Char"/>
    <w:basedOn w:val="DefaultParagraphFont"/>
    <w:link w:val="CommentText"/>
    <w:rsid w:val="004A570A"/>
    <w:rPr>
      <w:sz w:val="24"/>
      <w:szCs w:val="24"/>
    </w:rPr>
  </w:style>
  <w:style w:type="paragraph" w:styleId="CommentSubject">
    <w:name w:val="annotation subject"/>
    <w:basedOn w:val="CommentText"/>
    <w:next w:val="CommentText"/>
    <w:link w:val="CommentSubjectChar"/>
    <w:rsid w:val="004A570A"/>
    <w:rPr>
      <w:b/>
      <w:bCs/>
      <w:sz w:val="20"/>
      <w:szCs w:val="20"/>
    </w:rPr>
  </w:style>
  <w:style w:type="character" w:customStyle="1" w:styleId="CommentSubjectChar">
    <w:name w:val="Comment Subject Char"/>
    <w:basedOn w:val="CommentTextChar"/>
    <w:link w:val="CommentSubject"/>
    <w:rsid w:val="004A570A"/>
    <w:rPr>
      <w:b/>
      <w:bCs/>
      <w:sz w:val="24"/>
      <w:szCs w:val="24"/>
    </w:rPr>
  </w:style>
  <w:style w:type="paragraph" w:styleId="ListParagraph">
    <w:name w:val="List Paragraph"/>
    <w:aliases w:val="Indented Text"/>
    <w:basedOn w:val="Normal"/>
    <w:uiPriority w:val="34"/>
    <w:qFormat/>
    <w:rsid w:val="00731D0F"/>
    <w:pPr>
      <w:spacing w:after="40"/>
      <w:ind w:left="720"/>
    </w:pPr>
    <w:rPr>
      <w:rFonts w:ascii="Arial" w:hAnsi="Arial"/>
      <w:sz w:val="22"/>
      <w:szCs w:val="22"/>
      <w:lang w:bidi="en-US"/>
    </w:rPr>
  </w:style>
  <w:style w:type="paragraph" w:styleId="BodyText3">
    <w:name w:val="Body Text 3"/>
    <w:basedOn w:val="Normal"/>
    <w:link w:val="BodyText3Char"/>
    <w:rsid w:val="006C349F"/>
    <w:pPr>
      <w:spacing w:after="120"/>
    </w:pPr>
    <w:rPr>
      <w:sz w:val="16"/>
      <w:szCs w:val="16"/>
    </w:rPr>
  </w:style>
  <w:style w:type="character" w:customStyle="1" w:styleId="BodyText3Char">
    <w:name w:val="Body Text 3 Char"/>
    <w:basedOn w:val="DefaultParagraphFont"/>
    <w:link w:val="BodyText3"/>
    <w:rsid w:val="006C349F"/>
    <w:rPr>
      <w:sz w:val="16"/>
      <w:szCs w:val="16"/>
    </w:rPr>
  </w:style>
  <w:style w:type="character" w:customStyle="1" w:styleId="Heading5Char">
    <w:name w:val="Heading 5 Char"/>
    <w:basedOn w:val="DefaultParagraphFont"/>
    <w:link w:val="Heading5"/>
    <w:semiHidden/>
    <w:rsid w:val="006C349F"/>
    <w:rPr>
      <w:rFonts w:ascii="Calibri" w:eastAsia="MS Mincho" w:hAnsi="Calibri" w:cs="Times New Roman"/>
      <w:b/>
      <w:bCs/>
      <w:i/>
      <w:iCs/>
      <w:sz w:val="26"/>
      <w:szCs w:val="26"/>
    </w:rPr>
  </w:style>
  <w:style w:type="paragraph" w:customStyle="1" w:styleId="Default">
    <w:name w:val="Default"/>
    <w:rsid w:val="00FA0E4A"/>
    <w:pPr>
      <w:widowControl w:val="0"/>
      <w:autoSpaceDE w:val="0"/>
      <w:autoSpaceDN w:val="0"/>
      <w:adjustRightInd w:val="0"/>
    </w:pPr>
    <w:rPr>
      <w:rFonts w:ascii="Calibri" w:hAnsi="Calibri" w:cs="Calibri"/>
      <w:color w:val="000000"/>
      <w:sz w:val="24"/>
      <w:szCs w:val="24"/>
    </w:rPr>
  </w:style>
  <w:style w:type="character" w:customStyle="1" w:styleId="Heading8Char">
    <w:name w:val="Heading 8 Char"/>
    <w:basedOn w:val="DefaultParagraphFont"/>
    <w:link w:val="Heading8"/>
    <w:semiHidden/>
    <w:rsid w:val="005077D7"/>
    <w:rPr>
      <w:rFonts w:ascii="Calibri" w:eastAsia="MS Mincho" w:hAnsi="Calibri" w:cs="Times New Roman"/>
      <w:i/>
      <w:iCs/>
      <w:sz w:val="24"/>
      <w:szCs w:val="24"/>
    </w:rPr>
  </w:style>
  <w:style w:type="paragraph" w:customStyle="1" w:styleId="t1">
    <w:name w:val="t1"/>
    <w:basedOn w:val="Normal"/>
    <w:rsid w:val="00FA52FB"/>
    <w:pPr>
      <w:widowControl w:val="0"/>
      <w:autoSpaceDE w:val="0"/>
      <w:autoSpaceDN w:val="0"/>
      <w:adjustRightInd w:val="0"/>
      <w:spacing w:line="240" w:lineRule="atLeast"/>
    </w:pPr>
  </w:style>
  <w:style w:type="character" w:customStyle="1" w:styleId="Heading2Char">
    <w:name w:val="Heading 2 Char"/>
    <w:basedOn w:val="DefaultParagraphFont"/>
    <w:link w:val="Heading2"/>
    <w:rsid w:val="00FA52FB"/>
    <w:rPr>
      <w:b/>
      <w:sz w:val="24"/>
    </w:rPr>
  </w:style>
  <w:style w:type="character" w:customStyle="1" w:styleId="Heading3Char">
    <w:name w:val="Heading 3 Char"/>
    <w:basedOn w:val="DefaultParagraphFont"/>
    <w:link w:val="Heading3"/>
    <w:rsid w:val="00FA52FB"/>
    <w:rPr>
      <w:rFonts w:ascii="Arial" w:hAnsi="Arial"/>
      <w:b/>
      <w:sz w:val="24"/>
    </w:rPr>
  </w:style>
  <w:style w:type="character" w:customStyle="1" w:styleId="Heading4Char">
    <w:name w:val="Heading 4 Char"/>
    <w:basedOn w:val="DefaultParagraphFont"/>
    <w:link w:val="Heading4"/>
    <w:rsid w:val="00FA52FB"/>
    <w:rPr>
      <w:rFonts w:ascii="Arial" w:hAnsi="Arial"/>
      <w:b/>
      <w:sz w:val="28"/>
    </w:rPr>
  </w:style>
  <w:style w:type="character" w:customStyle="1" w:styleId="Heading6Char">
    <w:name w:val="Heading 6 Char"/>
    <w:basedOn w:val="DefaultParagraphFont"/>
    <w:link w:val="Heading6"/>
    <w:rsid w:val="00FA52FB"/>
    <w:rPr>
      <w:rFonts w:ascii="Arial" w:hAnsi="Arial"/>
      <w:b/>
      <w:i/>
      <w:sz w:val="28"/>
    </w:rPr>
  </w:style>
  <w:style w:type="character" w:customStyle="1" w:styleId="Heading7Char">
    <w:name w:val="Heading 7 Char"/>
    <w:basedOn w:val="DefaultParagraphFont"/>
    <w:link w:val="Heading7"/>
    <w:rsid w:val="00FA52FB"/>
    <w:rPr>
      <w:rFonts w:ascii="Arial" w:hAnsi="Arial"/>
      <w:b/>
      <w:sz w:val="16"/>
      <w:u w:val="single"/>
    </w:rPr>
  </w:style>
  <w:style w:type="paragraph" w:styleId="BodyTextIndent2">
    <w:name w:val="Body Text Indent 2"/>
    <w:basedOn w:val="Normal"/>
    <w:link w:val="BodyTextIndent2Char"/>
    <w:rsid w:val="00FA52FB"/>
    <w:pPr>
      <w:ind w:firstLine="720"/>
    </w:pPr>
    <w:rPr>
      <w:rFonts w:ascii="Arial" w:hAnsi="Arial"/>
      <w:sz w:val="22"/>
      <w:szCs w:val="20"/>
    </w:rPr>
  </w:style>
  <w:style w:type="character" w:customStyle="1" w:styleId="BodyTextIndent2Char">
    <w:name w:val="Body Text Indent 2 Char"/>
    <w:basedOn w:val="DefaultParagraphFont"/>
    <w:link w:val="BodyTextIndent2"/>
    <w:rsid w:val="00FA52FB"/>
    <w:rPr>
      <w:rFonts w:ascii="Arial" w:hAnsi="Arial"/>
      <w:sz w:val="22"/>
    </w:rPr>
  </w:style>
  <w:style w:type="paragraph" w:styleId="BodyText2">
    <w:name w:val="Body Text 2"/>
    <w:basedOn w:val="Normal"/>
    <w:link w:val="BodyText2Char"/>
    <w:rsid w:val="00FA52FB"/>
    <w:pPr>
      <w:tabs>
        <w:tab w:val="left" w:pos="-720"/>
        <w:tab w:val="left" w:pos="360"/>
        <w:tab w:val="left" w:pos="720"/>
        <w:tab w:val="left" w:pos="1080"/>
        <w:tab w:val="left" w:pos="1440"/>
        <w:tab w:val="left" w:pos="1800"/>
        <w:tab w:val="left" w:pos="2160"/>
        <w:tab w:val="left" w:pos="2520"/>
        <w:tab w:val="left" w:pos="2880"/>
      </w:tabs>
      <w:jc w:val="both"/>
    </w:pPr>
    <w:rPr>
      <w:szCs w:val="20"/>
    </w:rPr>
  </w:style>
  <w:style w:type="character" w:customStyle="1" w:styleId="BodyText2Char">
    <w:name w:val="Body Text 2 Char"/>
    <w:basedOn w:val="DefaultParagraphFont"/>
    <w:link w:val="BodyText2"/>
    <w:rsid w:val="00FA52FB"/>
    <w:rPr>
      <w:sz w:val="24"/>
    </w:rPr>
  </w:style>
  <w:style w:type="paragraph" w:customStyle="1" w:styleId="Subhead">
    <w:name w:val="Subhead"/>
    <w:basedOn w:val="Normal"/>
    <w:rsid w:val="00FA52FB"/>
    <w:pPr>
      <w:spacing w:before="144" w:after="72"/>
    </w:pPr>
    <w:rPr>
      <w:b/>
      <w:noProof/>
      <w:szCs w:val="20"/>
    </w:rPr>
  </w:style>
  <w:style w:type="paragraph" w:styleId="BodyTextIndent">
    <w:name w:val="Body Text Indent"/>
    <w:basedOn w:val="Normal"/>
    <w:link w:val="BodyTextIndentChar"/>
    <w:rsid w:val="00FA52F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sz w:val="20"/>
      <w:szCs w:val="20"/>
    </w:rPr>
  </w:style>
  <w:style w:type="character" w:customStyle="1" w:styleId="BodyTextIndentChar">
    <w:name w:val="Body Text Indent Char"/>
    <w:basedOn w:val="DefaultParagraphFont"/>
    <w:link w:val="BodyTextIndent"/>
    <w:rsid w:val="00FA52FB"/>
    <w:rPr>
      <w:rFonts w:ascii="Arial" w:hAnsi="Arial"/>
    </w:rPr>
  </w:style>
  <w:style w:type="paragraph" w:styleId="Header">
    <w:name w:val="header"/>
    <w:basedOn w:val="Normal"/>
    <w:link w:val="HeaderChar"/>
    <w:rsid w:val="00FA52FB"/>
    <w:pPr>
      <w:tabs>
        <w:tab w:val="center" w:pos="4320"/>
        <w:tab w:val="right" w:pos="8640"/>
      </w:tabs>
    </w:pPr>
    <w:rPr>
      <w:rFonts w:ascii="Arial" w:hAnsi="Arial"/>
      <w:szCs w:val="20"/>
    </w:rPr>
  </w:style>
  <w:style w:type="character" w:customStyle="1" w:styleId="HeaderChar">
    <w:name w:val="Header Char"/>
    <w:basedOn w:val="DefaultParagraphFont"/>
    <w:link w:val="Header"/>
    <w:rsid w:val="00FA52FB"/>
    <w:rPr>
      <w:rFonts w:ascii="Arial" w:hAnsi="Arial"/>
      <w:sz w:val="24"/>
    </w:rPr>
  </w:style>
  <w:style w:type="paragraph" w:customStyle="1" w:styleId="StyleBodyTextArial">
    <w:name w:val="Style Body Text + Arial"/>
    <w:basedOn w:val="BodyText"/>
    <w:rsid w:val="00FA52FB"/>
    <w:pPr>
      <w:spacing w:before="240" w:after="240"/>
    </w:pPr>
    <w:rPr>
      <w:rFonts w:ascii="Arial" w:hAnsi="Arial"/>
      <w:snapToGrid w:val="0"/>
      <w:sz w:val="22"/>
      <w:szCs w:val="20"/>
    </w:rPr>
  </w:style>
  <w:style w:type="paragraph" w:customStyle="1" w:styleId="Normal12After">
    <w:name w:val="Normal + 12 After"/>
    <w:basedOn w:val="Normal"/>
    <w:rsid w:val="00FA52FB"/>
    <w:pPr>
      <w:spacing w:after="240"/>
    </w:pPr>
    <w:rPr>
      <w:sz w:val="22"/>
      <w:szCs w:val="20"/>
    </w:rPr>
  </w:style>
  <w:style w:type="paragraph" w:styleId="NormalWeb">
    <w:name w:val="Normal (Web)"/>
    <w:basedOn w:val="Normal"/>
    <w:uiPriority w:val="99"/>
    <w:rsid w:val="00FA52FB"/>
    <w:pPr>
      <w:spacing w:before="100" w:beforeAutospacing="1" w:after="100" w:afterAutospacing="1"/>
    </w:pPr>
    <w:rPr>
      <w:rFonts w:ascii="Arial Unicode MS" w:eastAsia="Arial Unicode MS" w:hAnsi="Arial Unicode MS"/>
      <w:szCs w:val="20"/>
    </w:rPr>
  </w:style>
  <w:style w:type="paragraph" w:styleId="Title">
    <w:name w:val="Title"/>
    <w:basedOn w:val="Normal"/>
    <w:link w:val="TitleChar"/>
    <w:qFormat/>
    <w:rsid w:val="00FA52FB"/>
    <w:pPr>
      <w:jc w:val="center"/>
    </w:pPr>
    <w:rPr>
      <w:b/>
      <w:szCs w:val="20"/>
    </w:rPr>
  </w:style>
  <w:style w:type="character" w:customStyle="1" w:styleId="TitleChar">
    <w:name w:val="Title Char"/>
    <w:basedOn w:val="DefaultParagraphFont"/>
    <w:link w:val="Title"/>
    <w:rsid w:val="00FA52FB"/>
    <w:rPr>
      <w:b/>
      <w:sz w:val="24"/>
    </w:rPr>
  </w:style>
  <w:style w:type="paragraph" w:styleId="Subtitle">
    <w:name w:val="Subtitle"/>
    <w:basedOn w:val="Normal"/>
    <w:link w:val="SubtitleChar"/>
    <w:qFormat/>
    <w:rsid w:val="00FA52FB"/>
    <w:pPr>
      <w:jc w:val="center"/>
    </w:pPr>
    <w:rPr>
      <w:i/>
      <w:sz w:val="22"/>
      <w:szCs w:val="20"/>
    </w:rPr>
  </w:style>
  <w:style w:type="character" w:customStyle="1" w:styleId="SubtitleChar">
    <w:name w:val="Subtitle Char"/>
    <w:basedOn w:val="DefaultParagraphFont"/>
    <w:link w:val="Subtitle"/>
    <w:rsid w:val="00FA52FB"/>
    <w:rPr>
      <w:i/>
      <w:sz w:val="22"/>
    </w:rPr>
  </w:style>
  <w:style w:type="character" w:styleId="HTMLCite">
    <w:name w:val="HTML Cite"/>
    <w:rsid w:val="00FA52FB"/>
    <w:rPr>
      <w:i/>
      <w:iCs/>
    </w:rPr>
  </w:style>
  <w:style w:type="paragraph" w:styleId="BodyTextIndent3">
    <w:name w:val="Body Text Indent 3"/>
    <w:basedOn w:val="Normal"/>
    <w:link w:val="BodyTextIndent3Char"/>
    <w:rsid w:val="00FA52FB"/>
    <w:pPr>
      <w:spacing w:after="120"/>
      <w:ind w:left="360"/>
    </w:pPr>
    <w:rPr>
      <w:sz w:val="16"/>
      <w:szCs w:val="16"/>
    </w:rPr>
  </w:style>
  <w:style w:type="character" w:customStyle="1" w:styleId="BodyTextIndent3Char">
    <w:name w:val="Body Text Indent 3 Char"/>
    <w:basedOn w:val="DefaultParagraphFont"/>
    <w:link w:val="BodyTextIndent3"/>
    <w:rsid w:val="00FA52FB"/>
    <w:rPr>
      <w:sz w:val="16"/>
      <w:szCs w:val="16"/>
    </w:rPr>
  </w:style>
  <w:style w:type="character" w:styleId="Emphasis">
    <w:name w:val="Emphasis"/>
    <w:uiPriority w:val="20"/>
    <w:qFormat/>
    <w:rsid w:val="00FA52FB"/>
    <w:rPr>
      <w:i/>
      <w:iCs/>
    </w:rPr>
  </w:style>
  <w:style w:type="paragraph" w:customStyle="1" w:styleId="1AutoList2">
    <w:name w:val="1AutoList2"/>
    <w:rsid w:val="00260368"/>
    <w:pPr>
      <w:tabs>
        <w:tab w:val="left" w:pos="720"/>
      </w:tabs>
      <w:autoSpaceDE w:val="0"/>
      <w:autoSpaceDN w:val="0"/>
      <w:adjustRightInd w:val="0"/>
      <w:ind w:left="720" w:hanging="720"/>
    </w:pPr>
    <w:rPr>
      <w:sz w:val="24"/>
      <w:szCs w:val="24"/>
    </w:rPr>
  </w:style>
  <w:style w:type="paragraph" w:customStyle="1" w:styleId="CM90">
    <w:name w:val="CM90"/>
    <w:basedOn w:val="Default"/>
    <w:next w:val="Default"/>
    <w:uiPriority w:val="99"/>
    <w:rsid w:val="00AF1ABF"/>
    <w:pPr>
      <w:widowControl/>
    </w:pPr>
    <w:rPr>
      <w:rFonts w:ascii="Wingdings" w:hAnsi="Wingdings" w:cs="Times New Roman"/>
      <w:color w:val="auto"/>
    </w:rPr>
  </w:style>
  <w:style w:type="paragraph" w:customStyle="1" w:styleId="CM14">
    <w:name w:val="CM14"/>
    <w:basedOn w:val="Default"/>
    <w:next w:val="Default"/>
    <w:uiPriority w:val="99"/>
    <w:rsid w:val="00AF1ABF"/>
    <w:pPr>
      <w:widowControl/>
    </w:pPr>
    <w:rPr>
      <w:rFonts w:ascii="Wingdings" w:hAnsi="Wingdings" w:cs="Times New Roman"/>
      <w:color w:val="auto"/>
    </w:rPr>
  </w:style>
  <w:style w:type="paragraph" w:customStyle="1" w:styleId="CM91">
    <w:name w:val="CM91"/>
    <w:basedOn w:val="Default"/>
    <w:next w:val="Default"/>
    <w:uiPriority w:val="99"/>
    <w:rsid w:val="00AF1ABF"/>
    <w:pPr>
      <w:widowControl/>
    </w:pPr>
    <w:rPr>
      <w:rFonts w:ascii="Wingdings" w:hAnsi="Wingdings" w:cs="Times New Roman"/>
      <w:color w:val="auto"/>
    </w:rPr>
  </w:style>
  <w:style w:type="table" w:customStyle="1" w:styleId="MediumList1-Accent11">
    <w:name w:val="Medium List 1 - Accent 11"/>
    <w:basedOn w:val="TableNormal"/>
    <w:uiPriority w:val="65"/>
    <w:rsid w:val="00793D03"/>
    <w:rPr>
      <w:color w:val="000000"/>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apple-converted-space">
    <w:name w:val="apple-converted-space"/>
    <w:basedOn w:val="DefaultParagraphFont"/>
    <w:rsid w:val="00793D03"/>
  </w:style>
  <w:style w:type="character" w:customStyle="1" w:styleId="aqj">
    <w:name w:val="aqj"/>
    <w:basedOn w:val="DefaultParagraphFont"/>
    <w:rsid w:val="00793D03"/>
  </w:style>
  <w:style w:type="paragraph" w:styleId="Revision">
    <w:name w:val="Revision"/>
    <w:hidden/>
    <w:uiPriority w:val="99"/>
    <w:semiHidden/>
    <w:rsid w:val="008277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D36"/>
    <w:rPr>
      <w:sz w:val="24"/>
      <w:szCs w:val="24"/>
    </w:rPr>
  </w:style>
  <w:style w:type="paragraph" w:styleId="Heading1">
    <w:name w:val="heading 1"/>
    <w:basedOn w:val="Normal"/>
    <w:next w:val="Normal"/>
    <w:qFormat/>
    <w:rsid w:val="00C55D36"/>
    <w:pPr>
      <w:keepNext/>
      <w:outlineLvl w:val="0"/>
    </w:pPr>
    <w:rPr>
      <w:rFonts w:ascii="Book Antiqua" w:hAnsi="Book Antiqua"/>
      <w:b/>
      <w:bCs/>
      <w:sz w:val="22"/>
      <w:szCs w:val="22"/>
    </w:rPr>
  </w:style>
  <w:style w:type="paragraph" w:styleId="Heading2">
    <w:name w:val="heading 2"/>
    <w:basedOn w:val="Normal"/>
    <w:next w:val="Normal"/>
    <w:link w:val="Heading2Char"/>
    <w:qFormat/>
    <w:rsid w:val="00FA52FB"/>
    <w:pPr>
      <w:keepNext/>
      <w:outlineLvl w:val="1"/>
    </w:pPr>
    <w:rPr>
      <w:b/>
      <w:szCs w:val="20"/>
    </w:rPr>
  </w:style>
  <w:style w:type="paragraph" w:styleId="Heading3">
    <w:name w:val="heading 3"/>
    <w:basedOn w:val="Normal"/>
    <w:next w:val="Normal"/>
    <w:link w:val="Heading3Char"/>
    <w:qFormat/>
    <w:rsid w:val="00FA52FB"/>
    <w:pPr>
      <w:keepNext/>
      <w:tabs>
        <w:tab w:val="left" w:pos="-720"/>
        <w:tab w:val="left" w:pos="360"/>
        <w:tab w:val="left" w:pos="720"/>
        <w:tab w:val="left" w:pos="1080"/>
        <w:tab w:val="left" w:pos="1440"/>
        <w:tab w:val="left" w:pos="1800"/>
        <w:tab w:val="left" w:pos="2160"/>
        <w:tab w:val="left" w:pos="2520"/>
        <w:tab w:val="left" w:pos="2880"/>
      </w:tabs>
      <w:ind w:left="360"/>
      <w:jc w:val="both"/>
      <w:outlineLvl w:val="2"/>
    </w:pPr>
    <w:rPr>
      <w:rFonts w:ascii="Arial" w:hAnsi="Arial"/>
      <w:b/>
      <w:szCs w:val="20"/>
    </w:rPr>
  </w:style>
  <w:style w:type="paragraph" w:styleId="Heading4">
    <w:name w:val="heading 4"/>
    <w:basedOn w:val="Normal"/>
    <w:next w:val="Normal"/>
    <w:link w:val="Heading4Char"/>
    <w:qFormat/>
    <w:rsid w:val="00FA52FB"/>
    <w:pPr>
      <w:keepNext/>
      <w:outlineLvl w:val="3"/>
    </w:pPr>
    <w:rPr>
      <w:rFonts w:ascii="Arial" w:hAnsi="Arial"/>
      <w:b/>
      <w:sz w:val="28"/>
      <w:szCs w:val="20"/>
    </w:rPr>
  </w:style>
  <w:style w:type="paragraph" w:styleId="Heading5">
    <w:name w:val="heading 5"/>
    <w:basedOn w:val="Normal"/>
    <w:next w:val="Normal"/>
    <w:link w:val="Heading5Char"/>
    <w:unhideWhenUsed/>
    <w:qFormat/>
    <w:rsid w:val="006C349F"/>
    <w:p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FA52FB"/>
    <w:pPr>
      <w:keepNext/>
      <w:jc w:val="center"/>
      <w:outlineLvl w:val="5"/>
    </w:pPr>
    <w:rPr>
      <w:rFonts w:ascii="Arial" w:hAnsi="Arial"/>
      <w:b/>
      <w:i/>
      <w:sz w:val="28"/>
      <w:szCs w:val="20"/>
    </w:rPr>
  </w:style>
  <w:style w:type="paragraph" w:styleId="Heading7">
    <w:name w:val="heading 7"/>
    <w:basedOn w:val="Normal"/>
    <w:next w:val="Normal"/>
    <w:link w:val="Heading7Char"/>
    <w:qFormat/>
    <w:rsid w:val="00FA52FB"/>
    <w:pPr>
      <w:keepNext/>
      <w:jc w:val="both"/>
      <w:outlineLvl w:val="6"/>
    </w:pPr>
    <w:rPr>
      <w:rFonts w:ascii="Arial" w:hAnsi="Arial"/>
      <w:b/>
      <w:sz w:val="16"/>
      <w:szCs w:val="20"/>
      <w:u w:val="single"/>
    </w:rPr>
  </w:style>
  <w:style w:type="paragraph" w:styleId="Heading8">
    <w:name w:val="heading 8"/>
    <w:basedOn w:val="Normal"/>
    <w:next w:val="Normal"/>
    <w:link w:val="Heading8Char"/>
    <w:unhideWhenUsed/>
    <w:qFormat/>
    <w:rsid w:val="005077D7"/>
    <w:pPr>
      <w:spacing w:before="240" w:after="60"/>
      <w:outlineLvl w:val="7"/>
    </w:pPr>
    <w:rPr>
      <w:rFonts w:ascii="Calibri" w:eastAsia="MS Mincho"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5D36"/>
    <w:rPr>
      <w:rFonts w:ascii="Book Antiqua" w:hAnsi="Book Antiqua"/>
      <w:sz w:val="56"/>
      <w:szCs w:val="56"/>
    </w:rPr>
  </w:style>
  <w:style w:type="character" w:styleId="Hyperlink">
    <w:name w:val="Hyperlink"/>
    <w:rsid w:val="00C55D36"/>
    <w:rPr>
      <w:color w:val="0000FF"/>
      <w:u w:val="single"/>
    </w:rPr>
  </w:style>
  <w:style w:type="paragraph" w:styleId="DocumentMap">
    <w:name w:val="Document Map"/>
    <w:basedOn w:val="Normal"/>
    <w:semiHidden/>
    <w:rsid w:val="00C55D36"/>
    <w:pPr>
      <w:shd w:val="clear" w:color="auto" w:fill="000080"/>
    </w:pPr>
    <w:rPr>
      <w:rFonts w:ascii="Tahoma" w:hAnsi="Tahoma" w:cs="Tahoma"/>
    </w:rPr>
  </w:style>
  <w:style w:type="table" w:styleId="TableGrid">
    <w:name w:val="Table Grid"/>
    <w:basedOn w:val="TableNormal"/>
    <w:rsid w:val="0009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F2E07"/>
    <w:rPr>
      <w:b/>
      <w:bCs/>
    </w:rPr>
  </w:style>
  <w:style w:type="character" w:customStyle="1" w:styleId="text">
    <w:name w:val="text"/>
    <w:basedOn w:val="DefaultParagraphFont"/>
    <w:rsid w:val="008F2E07"/>
  </w:style>
  <w:style w:type="character" w:customStyle="1" w:styleId="copy1">
    <w:name w:val="copy1"/>
    <w:basedOn w:val="DefaultParagraphFont"/>
    <w:rsid w:val="008F2E07"/>
  </w:style>
  <w:style w:type="paragraph" w:customStyle="1" w:styleId="CM4">
    <w:name w:val="CM4"/>
    <w:basedOn w:val="Normal"/>
    <w:next w:val="Normal"/>
    <w:rsid w:val="00CC5E49"/>
    <w:pPr>
      <w:autoSpaceDE w:val="0"/>
      <w:autoSpaceDN w:val="0"/>
      <w:adjustRightInd w:val="0"/>
      <w:spacing w:line="278" w:lineRule="atLeast"/>
    </w:pPr>
  </w:style>
  <w:style w:type="paragraph" w:customStyle="1" w:styleId="CM5">
    <w:name w:val="CM5"/>
    <w:basedOn w:val="Normal"/>
    <w:next w:val="Normal"/>
    <w:rsid w:val="00CC5E49"/>
    <w:pPr>
      <w:autoSpaceDE w:val="0"/>
      <w:autoSpaceDN w:val="0"/>
      <w:adjustRightInd w:val="0"/>
      <w:spacing w:line="278" w:lineRule="atLeast"/>
    </w:pPr>
  </w:style>
  <w:style w:type="character" w:styleId="FollowedHyperlink">
    <w:name w:val="FollowedHyperlink"/>
    <w:rsid w:val="00D87482"/>
    <w:rPr>
      <w:color w:val="800080"/>
      <w:u w:val="single"/>
    </w:rPr>
  </w:style>
  <w:style w:type="paragraph" w:styleId="Footer">
    <w:name w:val="footer"/>
    <w:basedOn w:val="Normal"/>
    <w:rsid w:val="00A730DC"/>
    <w:pPr>
      <w:tabs>
        <w:tab w:val="center" w:pos="4320"/>
        <w:tab w:val="right" w:pos="8640"/>
      </w:tabs>
    </w:pPr>
  </w:style>
  <w:style w:type="character" w:styleId="PageNumber">
    <w:name w:val="page number"/>
    <w:basedOn w:val="DefaultParagraphFont"/>
    <w:rsid w:val="00A730DC"/>
  </w:style>
  <w:style w:type="paragraph" w:styleId="BalloonText">
    <w:name w:val="Balloon Text"/>
    <w:basedOn w:val="Normal"/>
    <w:link w:val="BalloonTextChar"/>
    <w:rsid w:val="00D91E1E"/>
    <w:rPr>
      <w:rFonts w:ascii="Tahoma" w:hAnsi="Tahoma"/>
      <w:sz w:val="16"/>
      <w:szCs w:val="16"/>
    </w:rPr>
  </w:style>
  <w:style w:type="character" w:customStyle="1" w:styleId="BalloonTextChar">
    <w:name w:val="Balloon Text Char"/>
    <w:link w:val="BalloonText"/>
    <w:rsid w:val="00D91E1E"/>
    <w:rPr>
      <w:rFonts w:ascii="Tahoma" w:hAnsi="Tahoma" w:cs="Tahoma"/>
      <w:sz w:val="16"/>
      <w:szCs w:val="16"/>
    </w:rPr>
  </w:style>
  <w:style w:type="character" w:styleId="CommentReference">
    <w:name w:val="annotation reference"/>
    <w:basedOn w:val="DefaultParagraphFont"/>
    <w:rsid w:val="004A570A"/>
    <w:rPr>
      <w:sz w:val="18"/>
      <w:szCs w:val="18"/>
    </w:rPr>
  </w:style>
  <w:style w:type="paragraph" w:styleId="CommentText">
    <w:name w:val="annotation text"/>
    <w:basedOn w:val="Normal"/>
    <w:link w:val="CommentTextChar"/>
    <w:rsid w:val="004A570A"/>
  </w:style>
  <w:style w:type="character" w:customStyle="1" w:styleId="CommentTextChar">
    <w:name w:val="Comment Text Char"/>
    <w:basedOn w:val="DefaultParagraphFont"/>
    <w:link w:val="CommentText"/>
    <w:rsid w:val="004A570A"/>
    <w:rPr>
      <w:sz w:val="24"/>
      <w:szCs w:val="24"/>
    </w:rPr>
  </w:style>
  <w:style w:type="paragraph" w:styleId="CommentSubject">
    <w:name w:val="annotation subject"/>
    <w:basedOn w:val="CommentText"/>
    <w:next w:val="CommentText"/>
    <w:link w:val="CommentSubjectChar"/>
    <w:rsid w:val="004A570A"/>
    <w:rPr>
      <w:b/>
      <w:bCs/>
      <w:sz w:val="20"/>
      <w:szCs w:val="20"/>
    </w:rPr>
  </w:style>
  <w:style w:type="character" w:customStyle="1" w:styleId="CommentSubjectChar">
    <w:name w:val="Comment Subject Char"/>
    <w:basedOn w:val="CommentTextChar"/>
    <w:link w:val="CommentSubject"/>
    <w:rsid w:val="004A570A"/>
    <w:rPr>
      <w:b/>
      <w:bCs/>
      <w:sz w:val="24"/>
      <w:szCs w:val="24"/>
    </w:rPr>
  </w:style>
  <w:style w:type="paragraph" w:styleId="ListParagraph">
    <w:name w:val="List Paragraph"/>
    <w:aliases w:val="Indented Text"/>
    <w:basedOn w:val="Normal"/>
    <w:uiPriority w:val="34"/>
    <w:qFormat/>
    <w:rsid w:val="00731D0F"/>
    <w:pPr>
      <w:spacing w:after="40"/>
      <w:ind w:left="720"/>
    </w:pPr>
    <w:rPr>
      <w:rFonts w:ascii="Arial" w:hAnsi="Arial"/>
      <w:sz w:val="22"/>
      <w:szCs w:val="22"/>
      <w:lang w:bidi="en-US"/>
    </w:rPr>
  </w:style>
  <w:style w:type="paragraph" w:styleId="BodyText3">
    <w:name w:val="Body Text 3"/>
    <w:basedOn w:val="Normal"/>
    <w:link w:val="BodyText3Char"/>
    <w:rsid w:val="006C349F"/>
    <w:pPr>
      <w:spacing w:after="120"/>
    </w:pPr>
    <w:rPr>
      <w:sz w:val="16"/>
      <w:szCs w:val="16"/>
    </w:rPr>
  </w:style>
  <w:style w:type="character" w:customStyle="1" w:styleId="BodyText3Char">
    <w:name w:val="Body Text 3 Char"/>
    <w:basedOn w:val="DefaultParagraphFont"/>
    <w:link w:val="BodyText3"/>
    <w:rsid w:val="006C349F"/>
    <w:rPr>
      <w:sz w:val="16"/>
      <w:szCs w:val="16"/>
    </w:rPr>
  </w:style>
  <w:style w:type="character" w:customStyle="1" w:styleId="Heading5Char">
    <w:name w:val="Heading 5 Char"/>
    <w:basedOn w:val="DefaultParagraphFont"/>
    <w:link w:val="Heading5"/>
    <w:semiHidden/>
    <w:rsid w:val="006C349F"/>
    <w:rPr>
      <w:rFonts w:ascii="Calibri" w:eastAsia="MS Mincho" w:hAnsi="Calibri" w:cs="Times New Roman"/>
      <w:b/>
      <w:bCs/>
      <w:i/>
      <w:iCs/>
      <w:sz w:val="26"/>
      <w:szCs w:val="26"/>
    </w:rPr>
  </w:style>
  <w:style w:type="paragraph" w:customStyle="1" w:styleId="Default">
    <w:name w:val="Default"/>
    <w:rsid w:val="00FA0E4A"/>
    <w:pPr>
      <w:widowControl w:val="0"/>
      <w:autoSpaceDE w:val="0"/>
      <w:autoSpaceDN w:val="0"/>
      <w:adjustRightInd w:val="0"/>
    </w:pPr>
    <w:rPr>
      <w:rFonts w:ascii="Calibri" w:hAnsi="Calibri" w:cs="Calibri"/>
      <w:color w:val="000000"/>
      <w:sz w:val="24"/>
      <w:szCs w:val="24"/>
    </w:rPr>
  </w:style>
  <w:style w:type="character" w:customStyle="1" w:styleId="Heading8Char">
    <w:name w:val="Heading 8 Char"/>
    <w:basedOn w:val="DefaultParagraphFont"/>
    <w:link w:val="Heading8"/>
    <w:semiHidden/>
    <w:rsid w:val="005077D7"/>
    <w:rPr>
      <w:rFonts w:ascii="Calibri" w:eastAsia="MS Mincho" w:hAnsi="Calibri" w:cs="Times New Roman"/>
      <w:i/>
      <w:iCs/>
      <w:sz w:val="24"/>
      <w:szCs w:val="24"/>
    </w:rPr>
  </w:style>
  <w:style w:type="paragraph" w:customStyle="1" w:styleId="t1">
    <w:name w:val="t1"/>
    <w:basedOn w:val="Normal"/>
    <w:rsid w:val="00FA52FB"/>
    <w:pPr>
      <w:widowControl w:val="0"/>
      <w:autoSpaceDE w:val="0"/>
      <w:autoSpaceDN w:val="0"/>
      <w:adjustRightInd w:val="0"/>
      <w:spacing w:line="240" w:lineRule="atLeast"/>
    </w:pPr>
  </w:style>
  <w:style w:type="character" w:customStyle="1" w:styleId="Heading2Char">
    <w:name w:val="Heading 2 Char"/>
    <w:basedOn w:val="DefaultParagraphFont"/>
    <w:link w:val="Heading2"/>
    <w:rsid w:val="00FA52FB"/>
    <w:rPr>
      <w:b/>
      <w:sz w:val="24"/>
    </w:rPr>
  </w:style>
  <w:style w:type="character" w:customStyle="1" w:styleId="Heading3Char">
    <w:name w:val="Heading 3 Char"/>
    <w:basedOn w:val="DefaultParagraphFont"/>
    <w:link w:val="Heading3"/>
    <w:rsid w:val="00FA52FB"/>
    <w:rPr>
      <w:rFonts w:ascii="Arial" w:hAnsi="Arial"/>
      <w:b/>
      <w:sz w:val="24"/>
    </w:rPr>
  </w:style>
  <w:style w:type="character" w:customStyle="1" w:styleId="Heading4Char">
    <w:name w:val="Heading 4 Char"/>
    <w:basedOn w:val="DefaultParagraphFont"/>
    <w:link w:val="Heading4"/>
    <w:rsid w:val="00FA52FB"/>
    <w:rPr>
      <w:rFonts w:ascii="Arial" w:hAnsi="Arial"/>
      <w:b/>
      <w:sz w:val="28"/>
    </w:rPr>
  </w:style>
  <w:style w:type="character" w:customStyle="1" w:styleId="Heading6Char">
    <w:name w:val="Heading 6 Char"/>
    <w:basedOn w:val="DefaultParagraphFont"/>
    <w:link w:val="Heading6"/>
    <w:rsid w:val="00FA52FB"/>
    <w:rPr>
      <w:rFonts w:ascii="Arial" w:hAnsi="Arial"/>
      <w:b/>
      <w:i/>
      <w:sz w:val="28"/>
    </w:rPr>
  </w:style>
  <w:style w:type="character" w:customStyle="1" w:styleId="Heading7Char">
    <w:name w:val="Heading 7 Char"/>
    <w:basedOn w:val="DefaultParagraphFont"/>
    <w:link w:val="Heading7"/>
    <w:rsid w:val="00FA52FB"/>
    <w:rPr>
      <w:rFonts w:ascii="Arial" w:hAnsi="Arial"/>
      <w:b/>
      <w:sz w:val="16"/>
      <w:u w:val="single"/>
    </w:rPr>
  </w:style>
  <w:style w:type="paragraph" w:styleId="BodyTextIndent2">
    <w:name w:val="Body Text Indent 2"/>
    <w:basedOn w:val="Normal"/>
    <w:link w:val="BodyTextIndent2Char"/>
    <w:rsid w:val="00FA52FB"/>
    <w:pPr>
      <w:ind w:firstLine="720"/>
    </w:pPr>
    <w:rPr>
      <w:rFonts w:ascii="Arial" w:hAnsi="Arial"/>
      <w:sz w:val="22"/>
      <w:szCs w:val="20"/>
    </w:rPr>
  </w:style>
  <w:style w:type="character" w:customStyle="1" w:styleId="BodyTextIndent2Char">
    <w:name w:val="Body Text Indent 2 Char"/>
    <w:basedOn w:val="DefaultParagraphFont"/>
    <w:link w:val="BodyTextIndent2"/>
    <w:rsid w:val="00FA52FB"/>
    <w:rPr>
      <w:rFonts w:ascii="Arial" w:hAnsi="Arial"/>
      <w:sz w:val="22"/>
    </w:rPr>
  </w:style>
  <w:style w:type="paragraph" w:styleId="BodyText2">
    <w:name w:val="Body Text 2"/>
    <w:basedOn w:val="Normal"/>
    <w:link w:val="BodyText2Char"/>
    <w:rsid w:val="00FA52FB"/>
    <w:pPr>
      <w:tabs>
        <w:tab w:val="left" w:pos="-720"/>
        <w:tab w:val="left" w:pos="360"/>
        <w:tab w:val="left" w:pos="720"/>
        <w:tab w:val="left" w:pos="1080"/>
        <w:tab w:val="left" w:pos="1440"/>
        <w:tab w:val="left" w:pos="1800"/>
        <w:tab w:val="left" w:pos="2160"/>
        <w:tab w:val="left" w:pos="2520"/>
        <w:tab w:val="left" w:pos="2880"/>
      </w:tabs>
      <w:jc w:val="both"/>
    </w:pPr>
    <w:rPr>
      <w:szCs w:val="20"/>
    </w:rPr>
  </w:style>
  <w:style w:type="character" w:customStyle="1" w:styleId="BodyText2Char">
    <w:name w:val="Body Text 2 Char"/>
    <w:basedOn w:val="DefaultParagraphFont"/>
    <w:link w:val="BodyText2"/>
    <w:rsid w:val="00FA52FB"/>
    <w:rPr>
      <w:sz w:val="24"/>
    </w:rPr>
  </w:style>
  <w:style w:type="paragraph" w:customStyle="1" w:styleId="Subhead">
    <w:name w:val="Subhead"/>
    <w:basedOn w:val="Normal"/>
    <w:rsid w:val="00FA52FB"/>
    <w:pPr>
      <w:spacing w:before="144" w:after="72"/>
    </w:pPr>
    <w:rPr>
      <w:b/>
      <w:noProof/>
      <w:szCs w:val="20"/>
    </w:rPr>
  </w:style>
  <w:style w:type="paragraph" w:styleId="BodyTextIndent">
    <w:name w:val="Body Text Indent"/>
    <w:basedOn w:val="Normal"/>
    <w:link w:val="BodyTextIndentChar"/>
    <w:rsid w:val="00FA52F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sz w:val="20"/>
      <w:szCs w:val="20"/>
    </w:rPr>
  </w:style>
  <w:style w:type="character" w:customStyle="1" w:styleId="BodyTextIndentChar">
    <w:name w:val="Body Text Indent Char"/>
    <w:basedOn w:val="DefaultParagraphFont"/>
    <w:link w:val="BodyTextIndent"/>
    <w:rsid w:val="00FA52FB"/>
    <w:rPr>
      <w:rFonts w:ascii="Arial" w:hAnsi="Arial"/>
    </w:rPr>
  </w:style>
  <w:style w:type="paragraph" w:styleId="Header">
    <w:name w:val="header"/>
    <w:basedOn w:val="Normal"/>
    <w:link w:val="HeaderChar"/>
    <w:rsid w:val="00FA52FB"/>
    <w:pPr>
      <w:tabs>
        <w:tab w:val="center" w:pos="4320"/>
        <w:tab w:val="right" w:pos="8640"/>
      </w:tabs>
    </w:pPr>
    <w:rPr>
      <w:rFonts w:ascii="Arial" w:hAnsi="Arial"/>
      <w:szCs w:val="20"/>
    </w:rPr>
  </w:style>
  <w:style w:type="character" w:customStyle="1" w:styleId="HeaderChar">
    <w:name w:val="Header Char"/>
    <w:basedOn w:val="DefaultParagraphFont"/>
    <w:link w:val="Header"/>
    <w:rsid w:val="00FA52FB"/>
    <w:rPr>
      <w:rFonts w:ascii="Arial" w:hAnsi="Arial"/>
      <w:sz w:val="24"/>
    </w:rPr>
  </w:style>
  <w:style w:type="paragraph" w:customStyle="1" w:styleId="StyleBodyTextArial">
    <w:name w:val="Style Body Text + Arial"/>
    <w:basedOn w:val="BodyText"/>
    <w:rsid w:val="00FA52FB"/>
    <w:pPr>
      <w:spacing w:before="240" w:after="240"/>
    </w:pPr>
    <w:rPr>
      <w:rFonts w:ascii="Arial" w:hAnsi="Arial"/>
      <w:snapToGrid w:val="0"/>
      <w:sz w:val="22"/>
      <w:szCs w:val="20"/>
    </w:rPr>
  </w:style>
  <w:style w:type="paragraph" w:customStyle="1" w:styleId="Normal12After">
    <w:name w:val="Normal + 12 After"/>
    <w:basedOn w:val="Normal"/>
    <w:rsid w:val="00FA52FB"/>
    <w:pPr>
      <w:spacing w:after="240"/>
    </w:pPr>
    <w:rPr>
      <w:sz w:val="22"/>
      <w:szCs w:val="20"/>
    </w:rPr>
  </w:style>
  <w:style w:type="paragraph" w:styleId="NormalWeb">
    <w:name w:val="Normal (Web)"/>
    <w:basedOn w:val="Normal"/>
    <w:uiPriority w:val="99"/>
    <w:rsid w:val="00FA52FB"/>
    <w:pPr>
      <w:spacing w:before="100" w:beforeAutospacing="1" w:after="100" w:afterAutospacing="1"/>
    </w:pPr>
    <w:rPr>
      <w:rFonts w:ascii="Arial Unicode MS" w:eastAsia="Arial Unicode MS" w:hAnsi="Arial Unicode MS"/>
      <w:szCs w:val="20"/>
    </w:rPr>
  </w:style>
  <w:style w:type="paragraph" w:styleId="Title">
    <w:name w:val="Title"/>
    <w:basedOn w:val="Normal"/>
    <w:link w:val="TitleChar"/>
    <w:qFormat/>
    <w:rsid w:val="00FA52FB"/>
    <w:pPr>
      <w:jc w:val="center"/>
    </w:pPr>
    <w:rPr>
      <w:b/>
      <w:szCs w:val="20"/>
    </w:rPr>
  </w:style>
  <w:style w:type="character" w:customStyle="1" w:styleId="TitleChar">
    <w:name w:val="Title Char"/>
    <w:basedOn w:val="DefaultParagraphFont"/>
    <w:link w:val="Title"/>
    <w:rsid w:val="00FA52FB"/>
    <w:rPr>
      <w:b/>
      <w:sz w:val="24"/>
    </w:rPr>
  </w:style>
  <w:style w:type="paragraph" w:styleId="Subtitle">
    <w:name w:val="Subtitle"/>
    <w:basedOn w:val="Normal"/>
    <w:link w:val="SubtitleChar"/>
    <w:qFormat/>
    <w:rsid w:val="00FA52FB"/>
    <w:pPr>
      <w:jc w:val="center"/>
    </w:pPr>
    <w:rPr>
      <w:i/>
      <w:sz w:val="22"/>
      <w:szCs w:val="20"/>
    </w:rPr>
  </w:style>
  <w:style w:type="character" w:customStyle="1" w:styleId="SubtitleChar">
    <w:name w:val="Subtitle Char"/>
    <w:basedOn w:val="DefaultParagraphFont"/>
    <w:link w:val="Subtitle"/>
    <w:rsid w:val="00FA52FB"/>
    <w:rPr>
      <w:i/>
      <w:sz w:val="22"/>
    </w:rPr>
  </w:style>
  <w:style w:type="character" w:styleId="HTMLCite">
    <w:name w:val="HTML Cite"/>
    <w:rsid w:val="00FA52FB"/>
    <w:rPr>
      <w:i/>
      <w:iCs/>
    </w:rPr>
  </w:style>
  <w:style w:type="paragraph" w:styleId="BodyTextIndent3">
    <w:name w:val="Body Text Indent 3"/>
    <w:basedOn w:val="Normal"/>
    <w:link w:val="BodyTextIndent3Char"/>
    <w:rsid w:val="00FA52FB"/>
    <w:pPr>
      <w:spacing w:after="120"/>
      <w:ind w:left="360"/>
    </w:pPr>
    <w:rPr>
      <w:sz w:val="16"/>
      <w:szCs w:val="16"/>
    </w:rPr>
  </w:style>
  <w:style w:type="character" w:customStyle="1" w:styleId="BodyTextIndent3Char">
    <w:name w:val="Body Text Indent 3 Char"/>
    <w:basedOn w:val="DefaultParagraphFont"/>
    <w:link w:val="BodyTextIndent3"/>
    <w:rsid w:val="00FA52FB"/>
    <w:rPr>
      <w:sz w:val="16"/>
      <w:szCs w:val="16"/>
    </w:rPr>
  </w:style>
  <w:style w:type="character" w:styleId="Emphasis">
    <w:name w:val="Emphasis"/>
    <w:uiPriority w:val="20"/>
    <w:qFormat/>
    <w:rsid w:val="00FA52FB"/>
    <w:rPr>
      <w:i/>
      <w:iCs/>
    </w:rPr>
  </w:style>
  <w:style w:type="paragraph" w:customStyle="1" w:styleId="1AutoList2">
    <w:name w:val="1AutoList2"/>
    <w:rsid w:val="00260368"/>
    <w:pPr>
      <w:tabs>
        <w:tab w:val="left" w:pos="720"/>
      </w:tabs>
      <w:autoSpaceDE w:val="0"/>
      <w:autoSpaceDN w:val="0"/>
      <w:adjustRightInd w:val="0"/>
      <w:ind w:left="720" w:hanging="720"/>
    </w:pPr>
    <w:rPr>
      <w:sz w:val="24"/>
      <w:szCs w:val="24"/>
    </w:rPr>
  </w:style>
  <w:style w:type="paragraph" w:customStyle="1" w:styleId="CM90">
    <w:name w:val="CM90"/>
    <w:basedOn w:val="Default"/>
    <w:next w:val="Default"/>
    <w:uiPriority w:val="99"/>
    <w:rsid w:val="00AF1ABF"/>
    <w:pPr>
      <w:widowControl/>
    </w:pPr>
    <w:rPr>
      <w:rFonts w:ascii="Wingdings" w:hAnsi="Wingdings" w:cs="Times New Roman"/>
      <w:color w:val="auto"/>
    </w:rPr>
  </w:style>
  <w:style w:type="paragraph" w:customStyle="1" w:styleId="CM14">
    <w:name w:val="CM14"/>
    <w:basedOn w:val="Default"/>
    <w:next w:val="Default"/>
    <w:uiPriority w:val="99"/>
    <w:rsid w:val="00AF1ABF"/>
    <w:pPr>
      <w:widowControl/>
    </w:pPr>
    <w:rPr>
      <w:rFonts w:ascii="Wingdings" w:hAnsi="Wingdings" w:cs="Times New Roman"/>
      <w:color w:val="auto"/>
    </w:rPr>
  </w:style>
  <w:style w:type="paragraph" w:customStyle="1" w:styleId="CM91">
    <w:name w:val="CM91"/>
    <w:basedOn w:val="Default"/>
    <w:next w:val="Default"/>
    <w:uiPriority w:val="99"/>
    <w:rsid w:val="00AF1ABF"/>
    <w:pPr>
      <w:widowControl/>
    </w:pPr>
    <w:rPr>
      <w:rFonts w:ascii="Wingdings" w:hAnsi="Wingdings" w:cs="Times New Roman"/>
      <w:color w:val="auto"/>
    </w:rPr>
  </w:style>
  <w:style w:type="table" w:customStyle="1" w:styleId="MediumList1-Accent11">
    <w:name w:val="Medium List 1 - Accent 11"/>
    <w:basedOn w:val="TableNormal"/>
    <w:uiPriority w:val="65"/>
    <w:rsid w:val="00793D03"/>
    <w:rPr>
      <w:color w:val="000000"/>
      <w:sz w:val="24"/>
      <w:szCs w:val="24"/>
    </w:rPr>
    <w:tblPr>
      <w:tblStyleRowBandSize w:val="1"/>
      <w:tblStyleColBandSize w:val="1"/>
      <w:tblBorders>
        <w:top w:val="single" w:sz="8" w:space="0" w:color="4F81BD"/>
        <w:bottom w:val="single" w:sz="8" w:space="0" w:color="4F81BD"/>
      </w:tblBorders>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apple-converted-space">
    <w:name w:val="apple-converted-space"/>
    <w:basedOn w:val="DefaultParagraphFont"/>
    <w:rsid w:val="00793D03"/>
  </w:style>
  <w:style w:type="character" w:customStyle="1" w:styleId="aqj">
    <w:name w:val="aqj"/>
    <w:basedOn w:val="DefaultParagraphFont"/>
    <w:rsid w:val="00793D03"/>
  </w:style>
  <w:style w:type="paragraph" w:styleId="Revision">
    <w:name w:val="Revision"/>
    <w:hidden/>
    <w:uiPriority w:val="99"/>
    <w:semiHidden/>
    <w:rsid w:val="00827790"/>
    <w:rPr>
      <w:sz w:val="24"/>
      <w:szCs w:val="24"/>
    </w:rPr>
  </w:style>
</w:styles>
</file>

<file path=word/webSettings.xml><?xml version="1.0" encoding="utf-8"?>
<w:webSettings xmlns:r="http://schemas.openxmlformats.org/officeDocument/2006/relationships" xmlns:w="http://schemas.openxmlformats.org/wordprocessingml/2006/main">
  <w:divs>
    <w:div w:id="7416399">
      <w:bodyDiv w:val="1"/>
      <w:marLeft w:val="0"/>
      <w:marRight w:val="0"/>
      <w:marTop w:val="0"/>
      <w:marBottom w:val="0"/>
      <w:divBdr>
        <w:top w:val="none" w:sz="0" w:space="0" w:color="auto"/>
        <w:left w:val="none" w:sz="0" w:space="0" w:color="auto"/>
        <w:bottom w:val="none" w:sz="0" w:space="0" w:color="auto"/>
        <w:right w:val="none" w:sz="0" w:space="0" w:color="auto"/>
      </w:divBdr>
    </w:div>
    <w:div w:id="34501457">
      <w:bodyDiv w:val="1"/>
      <w:marLeft w:val="0"/>
      <w:marRight w:val="0"/>
      <w:marTop w:val="0"/>
      <w:marBottom w:val="0"/>
      <w:divBdr>
        <w:top w:val="none" w:sz="0" w:space="0" w:color="auto"/>
        <w:left w:val="none" w:sz="0" w:space="0" w:color="auto"/>
        <w:bottom w:val="none" w:sz="0" w:space="0" w:color="auto"/>
        <w:right w:val="none" w:sz="0" w:space="0" w:color="auto"/>
      </w:divBdr>
    </w:div>
    <w:div w:id="300505746">
      <w:bodyDiv w:val="1"/>
      <w:marLeft w:val="0"/>
      <w:marRight w:val="0"/>
      <w:marTop w:val="0"/>
      <w:marBottom w:val="0"/>
      <w:divBdr>
        <w:top w:val="none" w:sz="0" w:space="0" w:color="auto"/>
        <w:left w:val="none" w:sz="0" w:space="0" w:color="auto"/>
        <w:bottom w:val="none" w:sz="0" w:space="0" w:color="auto"/>
        <w:right w:val="none" w:sz="0" w:space="0" w:color="auto"/>
      </w:divBdr>
    </w:div>
    <w:div w:id="306084419">
      <w:bodyDiv w:val="1"/>
      <w:marLeft w:val="0"/>
      <w:marRight w:val="0"/>
      <w:marTop w:val="0"/>
      <w:marBottom w:val="0"/>
      <w:divBdr>
        <w:top w:val="none" w:sz="0" w:space="0" w:color="auto"/>
        <w:left w:val="none" w:sz="0" w:space="0" w:color="auto"/>
        <w:bottom w:val="none" w:sz="0" w:space="0" w:color="auto"/>
        <w:right w:val="none" w:sz="0" w:space="0" w:color="auto"/>
      </w:divBdr>
    </w:div>
    <w:div w:id="582379586">
      <w:bodyDiv w:val="1"/>
      <w:marLeft w:val="0"/>
      <w:marRight w:val="0"/>
      <w:marTop w:val="0"/>
      <w:marBottom w:val="0"/>
      <w:divBdr>
        <w:top w:val="none" w:sz="0" w:space="0" w:color="auto"/>
        <w:left w:val="none" w:sz="0" w:space="0" w:color="auto"/>
        <w:bottom w:val="none" w:sz="0" w:space="0" w:color="auto"/>
        <w:right w:val="none" w:sz="0" w:space="0" w:color="auto"/>
      </w:divBdr>
      <w:divsChild>
        <w:div w:id="1263999937">
          <w:marLeft w:val="0"/>
          <w:marRight w:val="0"/>
          <w:marTop w:val="0"/>
          <w:marBottom w:val="0"/>
          <w:divBdr>
            <w:top w:val="none" w:sz="0" w:space="0" w:color="auto"/>
            <w:left w:val="none" w:sz="0" w:space="0" w:color="auto"/>
            <w:bottom w:val="none" w:sz="0" w:space="0" w:color="auto"/>
            <w:right w:val="none" w:sz="0" w:space="0" w:color="auto"/>
          </w:divBdr>
        </w:div>
        <w:div w:id="1557400601">
          <w:marLeft w:val="0"/>
          <w:marRight w:val="0"/>
          <w:marTop w:val="0"/>
          <w:marBottom w:val="0"/>
          <w:divBdr>
            <w:top w:val="none" w:sz="0" w:space="0" w:color="auto"/>
            <w:left w:val="none" w:sz="0" w:space="0" w:color="auto"/>
            <w:bottom w:val="none" w:sz="0" w:space="0" w:color="auto"/>
            <w:right w:val="none" w:sz="0" w:space="0" w:color="auto"/>
          </w:divBdr>
        </w:div>
        <w:div w:id="704867737">
          <w:marLeft w:val="0"/>
          <w:marRight w:val="0"/>
          <w:marTop w:val="0"/>
          <w:marBottom w:val="0"/>
          <w:divBdr>
            <w:top w:val="none" w:sz="0" w:space="0" w:color="auto"/>
            <w:left w:val="none" w:sz="0" w:space="0" w:color="auto"/>
            <w:bottom w:val="none" w:sz="0" w:space="0" w:color="auto"/>
            <w:right w:val="none" w:sz="0" w:space="0" w:color="auto"/>
          </w:divBdr>
        </w:div>
        <w:div w:id="757948897">
          <w:marLeft w:val="0"/>
          <w:marRight w:val="0"/>
          <w:marTop w:val="0"/>
          <w:marBottom w:val="0"/>
          <w:divBdr>
            <w:top w:val="none" w:sz="0" w:space="0" w:color="auto"/>
            <w:left w:val="none" w:sz="0" w:space="0" w:color="auto"/>
            <w:bottom w:val="none" w:sz="0" w:space="0" w:color="auto"/>
            <w:right w:val="none" w:sz="0" w:space="0" w:color="auto"/>
          </w:divBdr>
        </w:div>
        <w:div w:id="368378100">
          <w:marLeft w:val="0"/>
          <w:marRight w:val="0"/>
          <w:marTop w:val="0"/>
          <w:marBottom w:val="0"/>
          <w:divBdr>
            <w:top w:val="none" w:sz="0" w:space="0" w:color="auto"/>
            <w:left w:val="none" w:sz="0" w:space="0" w:color="auto"/>
            <w:bottom w:val="none" w:sz="0" w:space="0" w:color="auto"/>
            <w:right w:val="none" w:sz="0" w:space="0" w:color="auto"/>
          </w:divBdr>
        </w:div>
      </w:divsChild>
    </w:div>
    <w:div w:id="856887540">
      <w:bodyDiv w:val="1"/>
      <w:marLeft w:val="0"/>
      <w:marRight w:val="0"/>
      <w:marTop w:val="0"/>
      <w:marBottom w:val="0"/>
      <w:divBdr>
        <w:top w:val="none" w:sz="0" w:space="0" w:color="auto"/>
        <w:left w:val="none" w:sz="0" w:space="0" w:color="auto"/>
        <w:bottom w:val="none" w:sz="0" w:space="0" w:color="auto"/>
        <w:right w:val="none" w:sz="0" w:space="0" w:color="auto"/>
      </w:divBdr>
    </w:div>
    <w:div w:id="1204245763">
      <w:bodyDiv w:val="1"/>
      <w:marLeft w:val="0"/>
      <w:marRight w:val="0"/>
      <w:marTop w:val="0"/>
      <w:marBottom w:val="0"/>
      <w:divBdr>
        <w:top w:val="none" w:sz="0" w:space="0" w:color="auto"/>
        <w:left w:val="none" w:sz="0" w:space="0" w:color="auto"/>
        <w:bottom w:val="none" w:sz="0" w:space="0" w:color="auto"/>
        <w:right w:val="none" w:sz="0" w:space="0" w:color="auto"/>
      </w:divBdr>
      <w:divsChild>
        <w:div w:id="1137527385">
          <w:marLeft w:val="432"/>
          <w:marRight w:val="0"/>
          <w:marTop w:val="120"/>
          <w:marBottom w:val="0"/>
          <w:divBdr>
            <w:top w:val="none" w:sz="0" w:space="0" w:color="auto"/>
            <w:left w:val="none" w:sz="0" w:space="0" w:color="auto"/>
            <w:bottom w:val="none" w:sz="0" w:space="0" w:color="auto"/>
            <w:right w:val="none" w:sz="0" w:space="0" w:color="auto"/>
          </w:divBdr>
        </w:div>
        <w:div w:id="14772959">
          <w:marLeft w:val="1008"/>
          <w:marRight w:val="0"/>
          <w:marTop w:val="101"/>
          <w:marBottom w:val="0"/>
          <w:divBdr>
            <w:top w:val="none" w:sz="0" w:space="0" w:color="auto"/>
            <w:left w:val="none" w:sz="0" w:space="0" w:color="auto"/>
            <w:bottom w:val="none" w:sz="0" w:space="0" w:color="auto"/>
            <w:right w:val="none" w:sz="0" w:space="0" w:color="auto"/>
          </w:divBdr>
        </w:div>
        <w:div w:id="775565636">
          <w:marLeft w:val="1008"/>
          <w:marRight w:val="0"/>
          <w:marTop w:val="101"/>
          <w:marBottom w:val="0"/>
          <w:divBdr>
            <w:top w:val="none" w:sz="0" w:space="0" w:color="auto"/>
            <w:left w:val="none" w:sz="0" w:space="0" w:color="auto"/>
            <w:bottom w:val="none" w:sz="0" w:space="0" w:color="auto"/>
            <w:right w:val="none" w:sz="0" w:space="0" w:color="auto"/>
          </w:divBdr>
        </w:div>
        <w:div w:id="206380765">
          <w:marLeft w:val="1008"/>
          <w:marRight w:val="0"/>
          <w:marTop w:val="101"/>
          <w:marBottom w:val="0"/>
          <w:divBdr>
            <w:top w:val="none" w:sz="0" w:space="0" w:color="auto"/>
            <w:left w:val="none" w:sz="0" w:space="0" w:color="auto"/>
            <w:bottom w:val="none" w:sz="0" w:space="0" w:color="auto"/>
            <w:right w:val="none" w:sz="0" w:space="0" w:color="auto"/>
          </w:divBdr>
        </w:div>
        <w:div w:id="1016158526">
          <w:marLeft w:val="1008"/>
          <w:marRight w:val="0"/>
          <w:marTop w:val="101"/>
          <w:marBottom w:val="0"/>
          <w:divBdr>
            <w:top w:val="none" w:sz="0" w:space="0" w:color="auto"/>
            <w:left w:val="none" w:sz="0" w:space="0" w:color="auto"/>
            <w:bottom w:val="none" w:sz="0" w:space="0" w:color="auto"/>
            <w:right w:val="none" w:sz="0" w:space="0" w:color="auto"/>
          </w:divBdr>
        </w:div>
        <w:div w:id="2120487999">
          <w:marLeft w:val="1008"/>
          <w:marRight w:val="0"/>
          <w:marTop w:val="101"/>
          <w:marBottom w:val="0"/>
          <w:divBdr>
            <w:top w:val="none" w:sz="0" w:space="0" w:color="auto"/>
            <w:left w:val="none" w:sz="0" w:space="0" w:color="auto"/>
            <w:bottom w:val="none" w:sz="0" w:space="0" w:color="auto"/>
            <w:right w:val="none" w:sz="0" w:space="0" w:color="auto"/>
          </w:divBdr>
        </w:div>
        <w:div w:id="536282636">
          <w:marLeft w:val="1008"/>
          <w:marRight w:val="0"/>
          <w:marTop w:val="101"/>
          <w:marBottom w:val="0"/>
          <w:divBdr>
            <w:top w:val="none" w:sz="0" w:space="0" w:color="auto"/>
            <w:left w:val="none" w:sz="0" w:space="0" w:color="auto"/>
            <w:bottom w:val="none" w:sz="0" w:space="0" w:color="auto"/>
            <w:right w:val="none" w:sz="0" w:space="0" w:color="auto"/>
          </w:divBdr>
        </w:div>
        <w:div w:id="2090812160">
          <w:marLeft w:val="1008"/>
          <w:marRight w:val="0"/>
          <w:marTop w:val="101"/>
          <w:marBottom w:val="0"/>
          <w:divBdr>
            <w:top w:val="none" w:sz="0" w:space="0" w:color="auto"/>
            <w:left w:val="none" w:sz="0" w:space="0" w:color="auto"/>
            <w:bottom w:val="none" w:sz="0" w:space="0" w:color="auto"/>
            <w:right w:val="none" w:sz="0" w:space="0" w:color="auto"/>
          </w:divBdr>
        </w:div>
        <w:div w:id="1653366289">
          <w:marLeft w:val="1008"/>
          <w:marRight w:val="0"/>
          <w:marTop w:val="101"/>
          <w:marBottom w:val="0"/>
          <w:divBdr>
            <w:top w:val="none" w:sz="0" w:space="0" w:color="auto"/>
            <w:left w:val="none" w:sz="0" w:space="0" w:color="auto"/>
            <w:bottom w:val="none" w:sz="0" w:space="0" w:color="auto"/>
            <w:right w:val="none" w:sz="0" w:space="0" w:color="auto"/>
          </w:divBdr>
        </w:div>
      </w:divsChild>
    </w:div>
    <w:div w:id="1599482979">
      <w:bodyDiv w:val="1"/>
      <w:marLeft w:val="0"/>
      <w:marRight w:val="0"/>
      <w:marTop w:val="0"/>
      <w:marBottom w:val="0"/>
      <w:divBdr>
        <w:top w:val="none" w:sz="0" w:space="0" w:color="auto"/>
        <w:left w:val="none" w:sz="0" w:space="0" w:color="auto"/>
        <w:bottom w:val="none" w:sz="0" w:space="0" w:color="auto"/>
        <w:right w:val="none" w:sz="0" w:space="0" w:color="auto"/>
      </w:divBdr>
    </w:div>
    <w:div w:id="1649553567">
      <w:bodyDiv w:val="1"/>
      <w:marLeft w:val="0"/>
      <w:marRight w:val="0"/>
      <w:marTop w:val="0"/>
      <w:marBottom w:val="0"/>
      <w:divBdr>
        <w:top w:val="none" w:sz="0" w:space="0" w:color="auto"/>
        <w:left w:val="none" w:sz="0" w:space="0" w:color="auto"/>
        <w:bottom w:val="none" w:sz="0" w:space="0" w:color="auto"/>
        <w:right w:val="none" w:sz="0" w:space="0" w:color="auto"/>
      </w:divBdr>
    </w:div>
    <w:div w:id="1722829805">
      <w:bodyDiv w:val="1"/>
      <w:marLeft w:val="0"/>
      <w:marRight w:val="0"/>
      <w:marTop w:val="0"/>
      <w:marBottom w:val="0"/>
      <w:divBdr>
        <w:top w:val="none" w:sz="0" w:space="0" w:color="auto"/>
        <w:left w:val="none" w:sz="0" w:space="0" w:color="auto"/>
        <w:bottom w:val="none" w:sz="0" w:space="0" w:color="auto"/>
        <w:right w:val="none" w:sz="0" w:space="0" w:color="auto"/>
      </w:divBdr>
      <w:divsChild>
        <w:div w:id="947004918">
          <w:marLeft w:val="0"/>
          <w:marRight w:val="0"/>
          <w:marTop w:val="0"/>
          <w:marBottom w:val="0"/>
          <w:divBdr>
            <w:top w:val="none" w:sz="0" w:space="0" w:color="auto"/>
            <w:left w:val="none" w:sz="0" w:space="0" w:color="auto"/>
            <w:bottom w:val="none" w:sz="0" w:space="0" w:color="auto"/>
            <w:right w:val="none" w:sz="0" w:space="0" w:color="auto"/>
          </w:divBdr>
        </w:div>
        <w:div w:id="1110126648">
          <w:marLeft w:val="0"/>
          <w:marRight w:val="0"/>
          <w:marTop w:val="0"/>
          <w:marBottom w:val="0"/>
          <w:divBdr>
            <w:top w:val="none" w:sz="0" w:space="0" w:color="auto"/>
            <w:left w:val="none" w:sz="0" w:space="0" w:color="auto"/>
            <w:bottom w:val="none" w:sz="0" w:space="0" w:color="auto"/>
            <w:right w:val="none" w:sz="0" w:space="0" w:color="auto"/>
          </w:divBdr>
        </w:div>
        <w:div w:id="1667897754">
          <w:marLeft w:val="0"/>
          <w:marRight w:val="0"/>
          <w:marTop w:val="0"/>
          <w:marBottom w:val="0"/>
          <w:divBdr>
            <w:top w:val="none" w:sz="0" w:space="0" w:color="auto"/>
            <w:left w:val="none" w:sz="0" w:space="0" w:color="auto"/>
            <w:bottom w:val="none" w:sz="0" w:space="0" w:color="auto"/>
            <w:right w:val="none" w:sz="0" w:space="0" w:color="auto"/>
          </w:divBdr>
        </w:div>
      </w:divsChild>
    </w:div>
    <w:div w:id="1773359391">
      <w:bodyDiv w:val="1"/>
      <w:marLeft w:val="0"/>
      <w:marRight w:val="0"/>
      <w:marTop w:val="0"/>
      <w:marBottom w:val="0"/>
      <w:divBdr>
        <w:top w:val="none" w:sz="0" w:space="0" w:color="auto"/>
        <w:left w:val="none" w:sz="0" w:space="0" w:color="auto"/>
        <w:bottom w:val="none" w:sz="0" w:space="0" w:color="auto"/>
        <w:right w:val="none" w:sz="0" w:space="0" w:color="auto"/>
      </w:divBdr>
    </w:div>
    <w:div w:id="1971326386">
      <w:bodyDiv w:val="1"/>
      <w:marLeft w:val="0"/>
      <w:marRight w:val="0"/>
      <w:marTop w:val="0"/>
      <w:marBottom w:val="0"/>
      <w:divBdr>
        <w:top w:val="none" w:sz="0" w:space="0" w:color="auto"/>
        <w:left w:val="none" w:sz="0" w:space="0" w:color="auto"/>
        <w:bottom w:val="none" w:sz="0" w:space="0" w:color="auto"/>
        <w:right w:val="none" w:sz="0" w:space="0" w:color="auto"/>
      </w:divBdr>
      <w:divsChild>
        <w:div w:id="626354777">
          <w:marLeft w:val="0"/>
          <w:marRight w:val="0"/>
          <w:marTop w:val="0"/>
          <w:marBottom w:val="0"/>
          <w:divBdr>
            <w:top w:val="none" w:sz="0" w:space="0" w:color="auto"/>
            <w:left w:val="none" w:sz="0" w:space="0" w:color="auto"/>
            <w:bottom w:val="none" w:sz="0" w:space="0" w:color="auto"/>
            <w:right w:val="none" w:sz="0" w:space="0" w:color="auto"/>
          </w:divBdr>
        </w:div>
        <w:div w:id="1998798130">
          <w:marLeft w:val="0"/>
          <w:marRight w:val="0"/>
          <w:marTop w:val="0"/>
          <w:marBottom w:val="0"/>
          <w:divBdr>
            <w:top w:val="none" w:sz="0" w:space="0" w:color="auto"/>
            <w:left w:val="none" w:sz="0" w:space="0" w:color="auto"/>
            <w:bottom w:val="none" w:sz="0" w:space="0" w:color="auto"/>
            <w:right w:val="none" w:sz="0" w:space="0" w:color="auto"/>
          </w:divBdr>
        </w:div>
        <w:div w:id="1263612738">
          <w:marLeft w:val="0"/>
          <w:marRight w:val="0"/>
          <w:marTop w:val="0"/>
          <w:marBottom w:val="0"/>
          <w:divBdr>
            <w:top w:val="none" w:sz="0" w:space="0" w:color="auto"/>
            <w:left w:val="none" w:sz="0" w:space="0" w:color="auto"/>
            <w:bottom w:val="none" w:sz="0" w:space="0" w:color="auto"/>
            <w:right w:val="none" w:sz="0" w:space="0" w:color="auto"/>
          </w:divBdr>
        </w:div>
        <w:div w:id="341860890">
          <w:marLeft w:val="0"/>
          <w:marRight w:val="0"/>
          <w:marTop w:val="0"/>
          <w:marBottom w:val="0"/>
          <w:divBdr>
            <w:top w:val="none" w:sz="0" w:space="0" w:color="auto"/>
            <w:left w:val="none" w:sz="0" w:space="0" w:color="auto"/>
            <w:bottom w:val="none" w:sz="0" w:space="0" w:color="auto"/>
            <w:right w:val="none" w:sz="0" w:space="0" w:color="auto"/>
          </w:divBdr>
        </w:div>
        <w:div w:id="498886186">
          <w:marLeft w:val="0"/>
          <w:marRight w:val="0"/>
          <w:marTop w:val="0"/>
          <w:marBottom w:val="0"/>
          <w:divBdr>
            <w:top w:val="none" w:sz="0" w:space="0" w:color="auto"/>
            <w:left w:val="none" w:sz="0" w:space="0" w:color="auto"/>
            <w:bottom w:val="none" w:sz="0" w:space="0" w:color="auto"/>
            <w:right w:val="none" w:sz="0" w:space="0" w:color="auto"/>
          </w:divBdr>
        </w:div>
      </w:divsChild>
    </w:div>
    <w:div w:id="1990284547">
      <w:bodyDiv w:val="1"/>
      <w:marLeft w:val="0"/>
      <w:marRight w:val="0"/>
      <w:marTop w:val="0"/>
      <w:marBottom w:val="0"/>
      <w:divBdr>
        <w:top w:val="none" w:sz="0" w:space="0" w:color="auto"/>
        <w:left w:val="none" w:sz="0" w:space="0" w:color="auto"/>
        <w:bottom w:val="none" w:sz="0" w:space="0" w:color="auto"/>
        <w:right w:val="none" w:sz="0" w:space="0" w:color="auto"/>
      </w:divBdr>
      <w:divsChild>
        <w:div w:id="784689609">
          <w:marLeft w:val="432"/>
          <w:marRight w:val="0"/>
          <w:marTop w:val="120"/>
          <w:marBottom w:val="0"/>
          <w:divBdr>
            <w:top w:val="none" w:sz="0" w:space="0" w:color="auto"/>
            <w:left w:val="none" w:sz="0" w:space="0" w:color="auto"/>
            <w:bottom w:val="none" w:sz="0" w:space="0" w:color="auto"/>
            <w:right w:val="none" w:sz="0" w:space="0" w:color="auto"/>
          </w:divBdr>
        </w:div>
        <w:div w:id="1418479561">
          <w:marLeft w:val="1008"/>
          <w:marRight w:val="0"/>
          <w:marTop w:val="101"/>
          <w:marBottom w:val="0"/>
          <w:divBdr>
            <w:top w:val="none" w:sz="0" w:space="0" w:color="auto"/>
            <w:left w:val="none" w:sz="0" w:space="0" w:color="auto"/>
            <w:bottom w:val="none" w:sz="0" w:space="0" w:color="auto"/>
            <w:right w:val="none" w:sz="0" w:space="0" w:color="auto"/>
          </w:divBdr>
        </w:div>
        <w:div w:id="36467370">
          <w:marLeft w:val="1008"/>
          <w:marRight w:val="0"/>
          <w:marTop w:val="101"/>
          <w:marBottom w:val="0"/>
          <w:divBdr>
            <w:top w:val="none" w:sz="0" w:space="0" w:color="auto"/>
            <w:left w:val="none" w:sz="0" w:space="0" w:color="auto"/>
            <w:bottom w:val="none" w:sz="0" w:space="0" w:color="auto"/>
            <w:right w:val="none" w:sz="0" w:space="0" w:color="auto"/>
          </w:divBdr>
        </w:div>
        <w:div w:id="1609388495">
          <w:marLeft w:val="432"/>
          <w:marRight w:val="0"/>
          <w:marTop w:val="120"/>
          <w:marBottom w:val="0"/>
          <w:divBdr>
            <w:top w:val="none" w:sz="0" w:space="0" w:color="auto"/>
            <w:left w:val="none" w:sz="0" w:space="0" w:color="auto"/>
            <w:bottom w:val="none" w:sz="0" w:space="0" w:color="auto"/>
            <w:right w:val="none" w:sz="0" w:space="0" w:color="auto"/>
          </w:divBdr>
        </w:div>
        <w:div w:id="1992296120">
          <w:marLeft w:val="432"/>
          <w:marRight w:val="0"/>
          <w:marTop w:val="120"/>
          <w:marBottom w:val="0"/>
          <w:divBdr>
            <w:top w:val="none" w:sz="0" w:space="0" w:color="auto"/>
            <w:left w:val="none" w:sz="0" w:space="0" w:color="auto"/>
            <w:bottom w:val="none" w:sz="0" w:space="0" w:color="auto"/>
            <w:right w:val="none" w:sz="0" w:space="0" w:color="auto"/>
          </w:divBdr>
        </w:div>
        <w:div w:id="388186561">
          <w:marLeft w:val="432"/>
          <w:marRight w:val="0"/>
          <w:marTop w:val="120"/>
          <w:marBottom w:val="0"/>
          <w:divBdr>
            <w:top w:val="none" w:sz="0" w:space="0" w:color="auto"/>
            <w:left w:val="none" w:sz="0" w:space="0" w:color="auto"/>
            <w:bottom w:val="none" w:sz="0" w:space="0" w:color="auto"/>
            <w:right w:val="none" w:sz="0" w:space="0" w:color="auto"/>
          </w:divBdr>
        </w:div>
        <w:div w:id="611209268">
          <w:marLeft w:val="432"/>
          <w:marRight w:val="0"/>
          <w:marTop w:val="120"/>
          <w:marBottom w:val="0"/>
          <w:divBdr>
            <w:top w:val="none" w:sz="0" w:space="0" w:color="auto"/>
            <w:left w:val="none" w:sz="0" w:space="0" w:color="auto"/>
            <w:bottom w:val="none" w:sz="0" w:space="0" w:color="auto"/>
            <w:right w:val="none" w:sz="0" w:space="0" w:color="auto"/>
          </w:divBdr>
        </w:div>
      </w:divsChild>
    </w:div>
    <w:div w:id="20822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hsa.org/html/publications/countermeasures.html" TargetMode="External"/><Relationship Id="rId13" Type="http://schemas.openxmlformats.org/officeDocument/2006/relationships/hyperlink" Target="https://www.codot.gov/business/grants/safetygrants/ots-fy-2016-funding-opportunities" TargetMode="External"/><Relationship Id="rId3" Type="http://schemas.openxmlformats.org/officeDocument/2006/relationships/settings" Target="settings.xml"/><Relationship Id="rId7" Type="http://schemas.openxmlformats.org/officeDocument/2006/relationships/hyperlink" Target="https://www.codot.gov/business/grants/safetygrants/ots-fy-2016-funding-opportunities"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dot.gov/business/grants/safetygrants/ots-fy-2016-funding-opportunities" TargetMode="External"/><Relationship Id="rId4" Type="http://schemas.openxmlformats.org/officeDocument/2006/relationships/webSettings" Target="webSettings.xml"/><Relationship Id="rId9" Type="http://schemas.openxmlformats.org/officeDocument/2006/relationships/hyperlink" Target="http://vipreventionnetworkco.com/p/vip-winnable-battle-training-resourc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6012</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2005</vt:lpstr>
    </vt:vector>
  </TitlesOfParts>
  <Company>CDPS</Company>
  <LinksUpToDate>false</LinksUpToDate>
  <CharactersWithSpaces>40201</CharactersWithSpaces>
  <SharedDoc>false</SharedDoc>
  <HLinks>
    <vt:vector size="18" baseType="variant">
      <vt:variant>
        <vt:i4>8126528</vt:i4>
      </vt:variant>
      <vt:variant>
        <vt:i4>6</vt:i4>
      </vt:variant>
      <vt:variant>
        <vt:i4>0</vt:i4>
      </vt:variant>
      <vt:variant>
        <vt:i4>5</vt:i4>
      </vt:variant>
      <vt:variant>
        <vt:lpwstr>mailto:Elizabeth.Fulk@state.co.us</vt:lpwstr>
      </vt:variant>
      <vt:variant>
        <vt:lpwstr/>
      </vt:variant>
      <vt:variant>
        <vt:i4>4653121</vt:i4>
      </vt:variant>
      <vt:variant>
        <vt:i4>3</vt:i4>
      </vt:variant>
      <vt:variant>
        <vt:i4>0</vt:i4>
      </vt:variant>
      <vt:variant>
        <vt:i4>5</vt:i4>
      </vt:variant>
      <vt:variant>
        <vt:lpwstr>http://www.coloradodot.info/business/grants/safetygrants</vt:lpwstr>
      </vt:variant>
      <vt:variant>
        <vt:lpwstr/>
      </vt:variant>
      <vt:variant>
        <vt:i4>6553698</vt:i4>
      </vt:variant>
      <vt:variant>
        <vt:i4>0</vt:i4>
      </vt:variant>
      <vt:variant>
        <vt:i4>0</vt:i4>
      </vt:variant>
      <vt:variant>
        <vt:i4>5</vt:i4>
      </vt:variant>
      <vt:variant>
        <vt:lpwstr>http://www.coloradodot.info/business/grants/safetygrants/safety-minigrants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mwilliams</dc:creator>
  <cp:lastModifiedBy>gouldc</cp:lastModifiedBy>
  <cp:revision>2</cp:revision>
  <cp:lastPrinted>2014-02-03T17:37:00Z</cp:lastPrinted>
  <dcterms:created xsi:type="dcterms:W3CDTF">2015-03-13T01:39:00Z</dcterms:created>
  <dcterms:modified xsi:type="dcterms:W3CDTF">2015-03-13T01:39:00Z</dcterms:modified>
</cp:coreProperties>
</file>