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5A0" w:rsidRPr="00B925A0" w:rsidRDefault="00B925A0" w:rsidP="00B925A0">
      <w:pPr>
        <w:spacing w:after="0" w:line="240" w:lineRule="auto"/>
        <w:rPr>
          <w:rFonts w:ascii="Times New Roman" w:eastAsia="Times New Roman" w:hAnsi="Times New Roman" w:cs="Times New Roman"/>
          <w:sz w:val="24"/>
          <w:szCs w:val="24"/>
        </w:rPr>
      </w:pPr>
      <w:r w:rsidRPr="00B925A0">
        <w:rPr>
          <w:rFonts w:ascii="Arial" w:eastAsia="Times New Roman" w:hAnsi="Arial" w:cs="Arial"/>
          <w:b/>
          <w:bCs/>
          <w:noProof/>
          <w:color w:val="000000"/>
          <w:bdr w:val="none" w:sz="0" w:space="0" w:color="auto" w:frame="1"/>
        </w:rPr>
        <w:drawing>
          <wp:inline distT="0" distB="0" distL="0" distR="0">
            <wp:extent cx="2245057" cy="575656"/>
            <wp:effectExtent l="0" t="0" r="0" b="0"/>
            <wp:docPr id="1" name="Picture 1" descr="https://lh4.googleusercontent.com/xQ4CS3aYwZJf5WG_uob18nOBJQxNrIh77Dam5Q4XOQt-2zADXjVFj6djRMl5ajvkt09e1MkC2JN_XeUrw2fvgLRHkqIujQpwDdhh7wjjeNSULZRJR4ZdIsZ64T7IH19JYfVSTwz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xQ4CS3aYwZJf5WG_uob18nOBJQxNrIh77Dam5Q4XOQt-2zADXjVFj6djRMl5ajvkt09e1MkC2JN_XeUrw2fvgLRHkqIujQpwDdhh7wjjeNSULZRJR4ZdIsZ64T7IH19JYfVSTwzu"/>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76051" cy="609244"/>
                    </a:xfrm>
                    <a:prstGeom prst="rect">
                      <a:avLst/>
                    </a:prstGeom>
                    <a:noFill/>
                    <a:ln>
                      <a:noFill/>
                    </a:ln>
                  </pic:spPr>
                </pic:pic>
              </a:graphicData>
            </a:graphic>
          </wp:inline>
        </w:drawing>
      </w:r>
      <w:r w:rsidR="0014313B">
        <w:rPr>
          <w:rFonts w:ascii="Times New Roman" w:eastAsia="Times New Roman" w:hAnsi="Times New Roman" w:cs="Times New Roman"/>
          <w:sz w:val="24"/>
          <w:szCs w:val="24"/>
        </w:rPr>
        <w:br/>
      </w:r>
    </w:p>
    <w:p w:rsidR="00B925A0" w:rsidRPr="0014313B" w:rsidRDefault="0014313B" w:rsidP="0014313B">
      <w:pPr>
        <w:pStyle w:val="Heading1"/>
        <w:jc w:val="center"/>
        <w:rPr>
          <w:rFonts w:ascii="Arial" w:eastAsia="Times New Roman" w:hAnsi="Arial" w:cs="Arial"/>
          <w:b/>
          <w:sz w:val="24"/>
          <w:szCs w:val="24"/>
        </w:rPr>
      </w:pPr>
      <w:r w:rsidRPr="0014313B">
        <w:rPr>
          <w:rFonts w:ascii="Arial" w:eastAsia="Times New Roman" w:hAnsi="Arial" w:cs="Arial"/>
          <w:b/>
        </w:rPr>
        <w:t xml:space="preserve">Colorado Safe Routes to School </w:t>
      </w:r>
      <w:r w:rsidR="00B925A0" w:rsidRPr="0014313B">
        <w:rPr>
          <w:rFonts w:ascii="Arial" w:eastAsia="Times New Roman" w:hAnsi="Arial" w:cs="Arial"/>
          <w:b/>
        </w:rPr>
        <w:t>Advisory Committee</w:t>
      </w:r>
    </w:p>
    <w:p w:rsidR="00B925A0" w:rsidRDefault="00B925A0"/>
    <w:p w:rsidR="00B925A0" w:rsidRPr="0014313B" w:rsidRDefault="00B925A0" w:rsidP="00B925A0">
      <w:pPr>
        <w:pStyle w:val="NormalWeb"/>
        <w:shd w:val="clear" w:color="auto" w:fill="FFFFFF"/>
        <w:spacing w:before="240" w:beforeAutospacing="0" w:after="0" w:afterAutospacing="0"/>
        <w:rPr>
          <w:color w:val="000000" w:themeColor="text1"/>
        </w:rPr>
      </w:pPr>
      <w:r w:rsidRPr="0014313B">
        <w:rPr>
          <w:rFonts w:ascii="Arial" w:hAnsi="Arial" w:cs="Arial"/>
          <w:color w:val="000000" w:themeColor="text1"/>
          <w:sz w:val="21"/>
          <w:szCs w:val="21"/>
        </w:rPr>
        <w:t>The Colorado Safe Routes to School Advisory Committee consists of up to nine volunteers who have been appointed by the CDOT Executive Director. These members represent educators, parents, bicyclists, pedestrians, and law enforcement personnel. In addition, CDOT’s Rules and Regulations state that the Advisory Committee include representatives of the Statewide Transportation Advisory Committee (STAC), and shall consist of  two representatives from the Metropolitan Planning Organizations (MPOs) and two representatives from Transportation Planning Regions (TORs) or their designee.</w:t>
      </w:r>
      <w:r w:rsidRPr="0014313B">
        <w:rPr>
          <w:rFonts w:ascii="Arial" w:hAnsi="Arial" w:cs="Arial"/>
          <w:color w:val="000000" w:themeColor="text1"/>
          <w:sz w:val="21"/>
          <w:szCs w:val="21"/>
        </w:rPr>
        <w:br/>
      </w:r>
    </w:p>
    <w:p w:rsidR="00B925A0" w:rsidRPr="0014313B" w:rsidRDefault="00B925A0" w:rsidP="00B925A0">
      <w:pPr>
        <w:pStyle w:val="NormalWeb"/>
        <w:shd w:val="clear" w:color="auto" w:fill="FFFFFF"/>
        <w:spacing w:before="0" w:beforeAutospacing="0" w:after="0" w:afterAutospacing="0"/>
        <w:rPr>
          <w:color w:val="000000" w:themeColor="text1"/>
        </w:rPr>
      </w:pPr>
      <w:r w:rsidRPr="0014313B">
        <w:rPr>
          <w:rFonts w:ascii="Arial" w:hAnsi="Arial" w:cs="Arial"/>
          <w:color w:val="000000" w:themeColor="text1"/>
          <w:sz w:val="21"/>
          <w:szCs w:val="21"/>
        </w:rPr>
        <w:t xml:space="preserve">The primary responsibility of the CSRTS Advisory Committee is to review the Safe Routes to School Grant Applications and recommend projects for funding. </w:t>
      </w:r>
      <w:r w:rsidR="00756ED3" w:rsidRPr="0014313B">
        <w:rPr>
          <w:rFonts w:ascii="Arial" w:hAnsi="Arial" w:cs="Arial"/>
          <w:color w:val="000000" w:themeColor="text1"/>
          <w:sz w:val="21"/>
          <w:szCs w:val="21"/>
        </w:rPr>
        <w:t>Further</w:t>
      </w:r>
      <w:r w:rsidRPr="0014313B">
        <w:rPr>
          <w:rFonts w:ascii="Arial" w:hAnsi="Arial" w:cs="Arial"/>
          <w:color w:val="000000" w:themeColor="text1"/>
          <w:sz w:val="21"/>
          <w:szCs w:val="21"/>
        </w:rPr>
        <w:t>, the committee is responsible for input into the process, the long-term growth of the program, and sharing information with their communities. As a result of our latest round of grant funding, twelve applicants were selected via a highly competiti</w:t>
      </w:r>
      <w:r w:rsidR="00756ED3" w:rsidRPr="0014313B">
        <w:rPr>
          <w:rFonts w:ascii="Arial" w:hAnsi="Arial" w:cs="Arial"/>
          <w:color w:val="000000" w:themeColor="text1"/>
          <w:sz w:val="21"/>
          <w:szCs w:val="21"/>
        </w:rPr>
        <w:t>ve process through which Colorado Safe Routes to School was</w:t>
      </w:r>
      <w:r w:rsidRPr="0014313B">
        <w:rPr>
          <w:rFonts w:ascii="Arial" w:hAnsi="Arial" w:cs="Arial"/>
          <w:color w:val="000000" w:themeColor="text1"/>
          <w:sz w:val="21"/>
          <w:szCs w:val="21"/>
        </w:rPr>
        <w:t xml:space="preserve"> able to award just over $6M in support of safe, accessible, active transportation routes to and from school across Colorado.</w:t>
      </w:r>
      <w:r w:rsidRPr="0014313B">
        <w:rPr>
          <w:rFonts w:ascii="Arial" w:hAnsi="Arial" w:cs="Arial"/>
          <w:color w:val="000000" w:themeColor="text1"/>
          <w:sz w:val="21"/>
          <w:szCs w:val="21"/>
        </w:rPr>
        <w:br/>
      </w:r>
      <w:r w:rsidRPr="0014313B">
        <w:rPr>
          <w:rFonts w:ascii="Arial" w:hAnsi="Arial" w:cs="Arial"/>
          <w:color w:val="000000" w:themeColor="text1"/>
          <w:sz w:val="21"/>
          <w:szCs w:val="21"/>
        </w:rPr>
        <w:br/>
      </w:r>
      <w:r w:rsidRPr="0014313B">
        <w:rPr>
          <w:color w:val="000000" w:themeColor="text1"/>
        </w:rPr>
        <w:t> </w:t>
      </w:r>
    </w:p>
    <w:p w:rsidR="00B925A0" w:rsidRPr="0014313B" w:rsidRDefault="00B925A0" w:rsidP="0014313B">
      <w:pPr>
        <w:pStyle w:val="Heading2"/>
        <w:rPr>
          <w:rFonts w:ascii="Arial" w:hAnsi="Arial" w:cs="Arial"/>
          <w:b/>
          <w:color w:val="000000" w:themeColor="text1"/>
        </w:rPr>
      </w:pPr>
      <w:r w:rsidRPr="0014313B">
        <w:rPr>
          <w:rFonts w:ascii="Arial" w:hAnsi="Arial" w:cs="Arial"/>
          <w:b/>
          <w:color w:val="000000" w:themeColor="text1"/>
        </w:rPr>
        <w:t xml:space="preserve">Colorado Safe Routes to School Advisory Committee Members </w:t>
      </w:r>
    </w:p>
    <w:p w:rsidR="00B925A0" w:rsidRPr="0014313B" w:rsidRDefault="00B925A0" w:rsidP="00B925A0">
      <w:pPr>
        <w:pStyle w:val="NormalWeb"/>
        <w:shd w:val="clear" w:color="auto" w:fill="FFFFFF"/>
        <w:spacing w:before="0" w:beforeAutospacing="0" w:after="0" w:afterAutospacing="0"/>
        <w:rPr>
          <w:color w:val="000000" w:themeColor="text1"/>
        </w:rPr>
      </w:pPr>
      <w:r w:rsidRPr="0014313B">
        <w:rPr>
          <w:color w:val="000000" w:themeColor="text1"/>
        </w:rPr>
        <w:t> </w:t>
      </w:r>
    </w:p>
    <w:p w:rsidR="00B925A0" w:rsidRPr="0014313B" w:rsidRDefault="00B925A0" w:rsidP="00B925A0">
      <w:pPr>
        <w:pStyle w:val="NormalWeb"/>
        <w:shd w:val="clear" w:color="auto" w:fill="FFFFFF"/>
        <w:spacing w:before="0" w:beforeAutospacing="0" w:after="0" w:afterAutospacing="0" w:line="360" w:lineRule="auto"/>
        <w:rPr>
          <w:color w:val="000000" w:themeColor="text1"/>
        </w:rPr>
      </w:pPr>
      <w:r w:rsidRPr="0014313B">
        <w:rPr>
          <w:rFonts w:ascii="Arial" w:hAnsi="Arial" w:cs="Arial"/>
          <w:b/>
          <w:color w:val="000000" w:themeColor="text1"/>
          <w:sz w:val="21"/>
          <w:szCs w:val="21"/>
        </w:rPr>
        <w:t>Parent Representative</w:t>
      </w:r>
      <w:r w:rsidRPr="0014313B">
        <w:rPr>
          <w:rFonts w:ascii="Arial" w:hAnsi="Arial" w:cs="Arial"/>
          <w:color w:val="000000" w:themeColor="text1"/>
          <w:sz w:val="21"/>
          <w:szCs w:val="21"/>
        </w:rPr>
        <w:t xml:space="preserve"> - Maureen Bailey, be well Health and Wellness Initiative The</w:t>
      </w:r>
    </w:p>
    <w:p w:rsidR="00B925A0" w:rsidRPr="0014313B" w:rsidRDefault="00B925A0" w:rsidP="00B925A0">
      <w:pPr>
        <w:pStyle w:val="NormalWeb"/>
        <w:shd w:val="clear" w:color="auto" w:fill="FFFFFF"/>
        <w:spacing w:before="0" w:beforeAutospacing="0" w:after="0" w:afterAutospacing="0" w:line="360" w:lineRule="auto"/>
        <w:rPr>
          <w:color w:val="000000" w:themeColor="text1"/>
        </w:rPr>
      </w:pPr>
      <w:r w:rsidRPr="0014313B">
        <w:rPr>
          <w:rFonts w:ascii="Arial" w:hAnsi="Arial" w:cs="Arial"/>
          <w:color w:val="000000" w:themeColor="text1"/>
          <w:sz w:val="21"/>
          <w:szCs w:val="21"/>
        </w:rPr>
        <w:t>Foundation for Sustainable Urban Communities</w:t>
      </w:r>
    </w:p>
    <w:p w:rsidR="00B925A0" w:rsidRPr="0014313B" w:rsidRDefault="00B925A0" w:rsidP="00B925A0">
      <w:pPr>
        <w:pStyle w:val="NormalWeb"/>
        <w:shd w:val="clear" w:color="auto" w:fill="FFFFFF"/>
        <w:spacing w:before="0" w:beforeAutospacing="0" w:after="0" w:afterAutospacing="0" w:line="360" w:lineRule="auto"/>
        <w:rPr>
          <w:color w:val="000000" w:themeColor="text1"/>
        </w:rPr>
      </w:pPr>
      <w:r w:rsidRPr="0014313B">
        <w:rPr>
          <w:rFonts w:ascii="Arial" w:hAnsi="Arial" w:cs="Arial"/>
          <w:b/>
          <w:color w:val="000000" w:themeColor="text1"/>
          <w:sz w:val="21"/>
          <w:szCs w:val="21"/>
        </w:rPr>
        <w:t>TPR Representative</w:t>
      </w:r>
      <w:r w:rsidRPr="0014313B">
        <w:rPr>
          <w:rFonts w:ascii="Arial" w:hAnsi="Arial" w:cs="Arial"/>
          <w:color w:val="000000" w:themeColor="text1"/>
          <w:sz w:val="21"/>
          <w:szCs w:val="21"/>
        </w:rPr>
        <w:t xml:space="preserve"> </w:t>
      </w:r>
      <w:r w:rsidR="00286236">
        <w:rPr>
          <w:rFonts w:ascii="Arial" w:hAnsi="Arial" w:cs="Arial"/>
          <w:color w:val="000000" w:themeColor="text1"/>
          <w:sz w:val="21"/>
          <w:szCs w:val="21"/>
        </w:rPr>
        <w:t>–</w:t>
      </w:r>
      <w:r w:rsidRPr="0014313B">
        <w:rPr>
          <w:rFonts w:ascii="Arial" w:hAnsi="Arial" w:cs="Arial"/>
          <w:color w:val="000000" w:themeColor="text1"/>
          <w:sz w:val="21"/>
          <w:szCs w:val="21"/>
        </w:rPr>
        <w:t xml:space="preserve"> </w:t>
      </w:r>
      <w:r w:rsidR="00286236">
        <w:rPr>
          <w:rFonts w:ascii="Arial" w:hAnsi="Arial" w:cs="Arial"/>
          <w:color w:val="000000" w:themeColor="text1"/>
          <w:sz w:val="21"/>
          <w:szCs w:val="21"/>
        </w:rPr>
        <w:t xml:space="preserve">Stephanie Gonzales, Executive Director Southeast Colorado Enterprise Development, Inc. </w:t>
      </w:r>
      <w:r w:rsidR="003170E1">
        <w:rPr>
          <w:rFonts w:ascii="Arial" w:hAnsi="Arial" w:cs="Arial"/>
          <w:color w:val="000000" w:themeColor="text1"/>
          <w:sz w:val="21"/>
          <w:szCs w:val="21"/>
        </w:rPr>
        <w:t>and Southeast Council of G</w:t>
      </w:r>
      <w:r w:rsidR="00286236">
        <w:rPr>
          <w:rFonts w:ascii="Arial" w:hAnsi="Arial" w:cs="Arial"/>
          <w:color w:val="000000" w:themeColor="text1"/>
          <w:sz w:val="21"/>
          <w:szCs w:val="21"/>
        </w:rPr>
        <w:t>overnments</w:t>
      </w:r>
    </w:p>
    <w:p w:rsidR="00B925A0" w:rsidRPr="0014313B" w:rsidRDefault="00B925A0" w:rsidP="00B925A0">
      <w:pPr>
        <w:pStyle w:val="NormalWeb"/>
        <w:shd w:val="clear" w:color="auto" w:fill="FFFFFF"/>
        <w:spacing w:before="0" w:beforeAutospacing="0" w:after="0" w:afterAutospacing="0" w:line="360" w:lineRule="auto"/>
        <w:rPr>
          <w:color w:val="000000" w:themeColor="text1"/>
        </w:rPr>
      </w:pPr>
      <w:r w:rsidRPr="0014313B">
        <w:rPr>
          <w:rFonts w:ascii="Arial" w:hAnsi="Arial" w:cs="Arial"/>
          <w:b/>
          <w:color w:val="000000" w:themeColor="text1"/>
          <w:sz w:val="21"/>
          <w:szCs w:val="21"/>
        </w:rPr>
        <w:t>MPO Representative</w:t>
      </w:r>
      <w:r w:rsidR="00984A37" w:rsidRPr="0014313B">
        <w:rPr>
          <w:rFonts w:ascii="Arial" w:hAnsi="Arial" w:cs="Arial"/>
          <w:color w:val="000000" w:themeColor="text1"/>
          <w:sz w:val="21"/>
          <w:szCs w:val="21"/>
        </w:rPr>
        <w:t xml:space="preserve"> – Rachel Peterson</w:t>
      </w:r>
      <w:r w:rsidRPr="0014313B">
        <w:rPr>
          <w:rFonts w:ascii="Arial" w:hAnsi="Arial" w:cs="Arial"/>
          <w:color w:val="000000" w:themeColor="text1"/>
          <w:sz w:val="21"/>
          <w:szCs w:val="21"/>
        </w:rPr>
        <w:t>, Grand Valley MPO/TPR Mesa County Regional</w:t>
      </w:r>
    </w:p>
    <w:p w:rsidR="00B925A0" w:rsidRPr="0014313B" w:rsidRDefault="00B925A0" w:rsidP="00B925A0">
      <w:pPr>
        <w:pStyle w:val="NormalWeb"/>
        <w:shd w:val="clear" w:color="auto" w:fill="FFFFFF"/>
        <w:spacing w:before="0" w:beforeAutospacing="0" w:after="0" w:afterAutospacing="0" w:line="360" w:lineRule="auto"/>
        <w:rPr>
          <w:color w:val="000000" w:themeColor="text1"/>
        </w:rPr>
      </w:pPr>
      <w:r w:rsidRPr="0014313B">
        <w:rPr>
          <w:rFonts w:ascii="Arial" w:hAnsi="Arial" w:cs="Arial"/>
          <w:color w:val="000000" w:themeColor="text1"/>
          <w:sz w:val="21"/>
          <w:szCs w:val="21"/>
        </w:rPr>
        <w:t>Transportation Planning Office</w:t>
      </w:r>
    </w:p>
    <w:p w:rsidR="00B925A0" w:rsidRPr="0014313B" w:rsidRDefault="00B925A0" w:rsidP="00B925A0">
      <w:pPr>
        <w:pStyle w:val="NormalWeb"/>
        <w:shd w:val="clear" w:color="auto" w:fill="FFFFFF"/>
        <w:spacing w:before="0" w:beforeAutospacing="0" w:after="0" w:afterAutospacing="0" w:line="360" w:lineRule="auto"/>
        <w:rPr>
          <w:color w:val="000000" w:themeColor="text1"/>
        </w:rPr>
      </w:pPr>
      <w:r w:rsidRPr="0014313B">
        <w:rPr>
          <w:rFonts w:ascii="Arial" w:hAnsi="Arial" w:cs="Arial"/>
          <w:b/>
          <w:color w:val="000000" w:themeColor="text1"/>
          <w:sz w:val="21"/>
          <w:szCs w:val="21"/>
        </w:rPr>
        <w:t>Bicycle Representative</w:t>
      </w:r>
      <w:r w:rsidR="00442D61">
        <w:rPr>
          <w:rFonts w:ascii="Arial" w:hAnsi="Arial" w:cs="Arial"/>
          <w:color w:val="000000" w:themeColor="text1"/>
          <w:sz w:val="21"/>
          <w:szCs w:val="21"/>
        </w:rPr>
        <w:t xml:space="preserve"> – Bradyn Nicholson</w:t>
      </w:r>
      <w:r w:rsidRPr="0014313B">
        <w:rPr>
          <w:rFonts w:ascii="Arial" w:hAnsi="Arial" w:cs="Arial"/>
          <w:color w:val="000000" w:themeColor="text1"/>
          <w:sz w:val="21"/>
          <w:szCs w:val="21"/>
        </w:rPr>
        <w:t>, CDPHE, Sen</w:t>
      </w:r>
      <w:r w:rsidR="00442D61">
        <w:rPr>
          <w:rFonts w:ascii="Arial" w:hAnsi="Arial" w:cs="Arial"/>
          <w:color w:val="000000" w:themeColor="text1"/>
          <w:sz w:val="21"/>
          <w:szCs w:val="21"/>
        </w:rPr>
        <w:t>ior Built Environment Coordinator</w:t>
      </w:r>
      <w:r w:rsidRPr="0014313B">
        <w:rPr>
          <w:rFonts w:ascii="Arial" w:hAnsi="Arial" w:cs="Arial"/>
          <w:color w:val="000000" w:themeColor="text1"/>
          <w:sz w:val="21"/>
          <w:szCs w:val="21"/>
        </w:rPr>
        <w:t xml:space="preserve"> </w:t>
      </w:r>
    </w:p>
    <w:p w:rsidR="00B925A0" w:rsidRPr="0014313B" w:rsidRDefault="00B925A0" w:rsidP="00B925A0">
      <w:pPr>
        <w:pStyle w:val="NormalWeb"/>
        <w:shd w:val="clear" w:color="auto" w:fill="FFFFFF"/>
        <w:spacing w:before="0" w:beforeAutospacing="0" w:after="0" w:afterAutospacing="0" w:line="360" w:lineRule="auto"/>
        <w:rPr>
          <w:color w:val="000000" w:themeColor="text1"/>
        </w:rPr>
      </w:pPr>
      <w:r w:rsidRPr="0014313B">
        <w:rPr>
          <w:rFonts w:ascii="Arial" w:hAnsi="Arial" w:cs="Arial"/>
          <w:b/>
          <w:color w:val="000000" w:themeColor="text1"/>
          <w:sz w:val="21"/>
          <w:szCs w:val="21"/>
        </w:rPr>
        <w:t xml:space="preserve">TPR </w:t>
      </w:r>
      <w:r w:rsidR="00286236">
        <w:rPr>
          <w:rFonts w:ascii="Arial" w:hAnsi="Arial" w:cs="Arial"/>
          <w:color w:val="000000" w:themeColor="text1"/>
          <w:sz w:val="21"/>
          <w:szCs w:val="21"/>
        </w:rPr>
        <w:t>–</w:t>
      </w:r>
      <w:r w:rsidRPr="0014313B">
        <w:rPr>
          <w:rFonts w:ascii="Arial" w:hAnsi="Arial" w:cs="Arial"/>
          <w:color w:val="000000" w:themeColor="text1"/>
          <w:sz w:val="21"/>
          <w:szCs w:val="21"/>
        </w:rPr>
        <w:t xml:space="preserve"> </w:t>
      </w:r>
      <w:r w:rsidR="00286236">
        <w:rPr>
          <w:rFonts w:ascii="Arial" w:hAnsi="Arial" w:cs="Arial"/>
          <w:color w:val="000000" w:themeColor="text1"/>
          <w:sz w:val="21"/>
          <w:szCs w:val="21"/>
        </w:rPr>
        <w:t>Keith Baker, County Commissioner and Board Chair, Chaffee County</w:t>
      </w:r>
      <w:r w:rsidRPr="0014313B">
        <w:rPr>
          <w:rFonts w:ascii="Arial" w:hAnsi="Arial" w:cs="Arial"/>
          <w:color w:val="000000" w:themeColor="text1"/>
          <w:sz w:val="21"/>
          <w:szCs w:val="21"/>
        </w:rPr>
        <w:t xml:space="preserve"> </w:t>
      </w:r>
    </w:p>
    <w:p w:rsidR="00B925A0" w:rsidRPr="0014313B" w:rsidRDefault="00B925A0" w:rsidP="00B925A0">
      <w:pPr>
        <w:pStyle w:val="NormalWeb"/>
        <w:shd w:val="clear" w:color="auto" w:fill="FFFFFF"/>
        <w:spacing w:before="0" w:beforeAutospacing="0" w:after="0" w:afterAutospacing="0" w:line="360" w:lineRule="auto"/>
        <w:rPr>
          <w:color w:val="000000" w:themeColor="text1"/>
        </w:rPr>
      </w:pPr>
      <w:r w:rsidRPr="0014313B">
        <w:rPr>
          <w:rFonts w:ascii="Arial" w:hAnsi="Arial" w:cs="Arial"/>
          <w:b/>
          <w:color w:val="000000" w:themeColor="text1"/>
          <w:sz w:val="21"/>
          <w:szCs w:val="21"/>
        </w:rPr>
        <w:t xml:space="preserve">Educator </w:t>
      </w:r>
      <w:r w:rsidRPr="0014313B">
        <w:rPr>
          <w:rFonts w:ascii="Arial" w:hAnsi="Arial" w:cs="Arial"/>
          <w:color w:val="000000" w:themeColor="text1"/>
          <w:sz w:val="21"/>
          <w:szCs w:val="21"/>
        </w:rPr>
        <w:t>- Elise Waln, Jefferson County Public Health, Performance Management &amp; Data</w:t>
      </w:r>
    </w:p>
    <w:p w:rsidR="00B925A0" w:rsidRPr="0014313B" w:rsidRDefault="00B925A0" w:rsidP="00B925A0">
      <w:pPr>
        <w:pStyle w:val="NormalWeb"/>
        <w:shd w:val="clear" w:color="auto" w:fill="FFFFFF"/>
        <w:spacing w:before="0" w:beforeAutospacing="0" w:after="0" w:afterAutospacing="0" w:line="360" w:lineRule="auto"/>
        <w:rPr>
          <w:color w:val="000000" w:themeColor="text1"/>
        </w:rPr>
      </w:pPr>
      <w:r w:rsidRPr="0014313B">
        <w:rPr>
          <w:rFonts w:ascii="Arial" w:hAnsi="Arial" w:cs="Arial"/>
          <w:color w:val="000000" w:themeColor="text1"/>
          <w:sz w:val="21"/>
          <w:szCs w:val="21"/>
        </w:rPr>
        <w:t xml:space="preserve">Governance Coordinator </w:t>
      </w:r>
    </w:p>
    <w:p w:rsidR="00B925A0" w:rsidRPr="0014313B" w:rsidRDefault="00B925A0" w:rsidP="00B925A0">
      <w:pPr>
        <w:pStyle w:val="NormalWeb"/>
        <w:shd w:val="clear" w:color="auto" w:fill="FFFFFF"/>
        <w:spacing w:before="0" w:beforeAutospacing="0" w:after="0" w:afterAutospacing="0" w:line="360" w:lineRule="auto"/>
        <w:rPr>
          <w:color w:val="000000" w:themeColor="text1"/>
        </w:rPr>
      </w:pPr>
      <w:r w:rsidRPr="0014313B">
        <w:rPr>
          <w:rFonts w:ascii="Arial" w:hAnsi="Arial" w:cs="Arial"/>
          <w:b/>
          <w:color w:val="000000" w:themeColor="text1"/>
          <w:sz w:val="21"/>
          <w:szCs w:val="21"/>
        </w:rPr>
        <w:t xml:space="preserve">MPO </w:t>
      </w:r>
      <w:r w:rsidR="00984A37" w:rsidRPr="0014313B">
        <w:rPr>
          <w:rFonts w:ascii="Arial" w:hAnsi="Arial" w:cs="Arial"/>
          <w:color w:val="000000" w:themeColor="text1"/>
          <w:sz w:val="21"/>
          <w:szCs w:val="21"/>
        </w:rPr>
        <w:t>–</w:t>
      </w:r>
      <w:r w:rsidRPr="0014313B">
        <w:rPr>
          <w:rFonts w:ascii="Arial" w:hAnsi="Arial" w:cs="Arial"/>
          <w:color w:val="000000" w:themeColor="text1"/>
          <w:sz w:val="21"/>
          <w:szCs w:val="21"/>
        </w:rPr>
        <w:t xml:space="preserve"> </w:t>
      </w:r>
      <w:r w:rsidR="00984A37" w:rsidRPr="0014313B">
        <w:rPr>
          <w:rFonts w:ascii="Arial" w:hAnsi="Arial" w:cs="Arial"/>
          <w:color w:val="000000" w:themeColor="text1"/>
          <w:sz w:val="21"/>
          <w:szCs w:val="21"/>
        </w:rPr>
        <w:t>Emily Kleinfelter</w:t>
      </w:r>
      <w:r w:rsidRPr="0014313B">
        <w:rPr>
          <w:rFonts w:ascii="Arial" w:hAnsi="Arial" w:cs="Arial"/>
          <w:color w:val="000000" w:themeColor="text1"/>
          <w:sz w:val="21"/>
          <w:szCs w:val="21"/>
        </w:rPr>
        <w:t xml:space="preserve">, </w:t>
      </w:r>
      <w:r w:rsidR="00984A37" w:rsidRPr="0014313B">
        <w:rPr>
          <w:rFonts w:ascii="Arial" w:hAnsi="Arial" w:cs="Arial"/>
          <w:color w:val="000000" w:themeColor="text1"/>
          <w:sz w:val="21"/>
          <w:szCs w:val="21"/>
        </w:rPr>
        <w:t>DRCOG</w:t>
      </w:r>
      <w:r w:rsidRPr="0014313B">
        <w:rPr>
          <w:rFonts w:ascii="Arial" w:hAnsi="Arial" w:cs="Arial"/>
          <w:color w:val="000000" w:themeColor="text1"/>
          <w:sz w:val="21"/>
          <w:szCs w:val="21"/>
        </w:rPr>
        <w:t xml:space="preserve">, </w:t>
      </w:r>
      <w:r w:rsidR="00984A37" w:rsidRPr="0014313B">
        <w:rPr>
          <w:rFonts w:ascii="Arial" w:hAnsi="Arial" w:cs="Arial"/>
          <w:color w:val="000000" w:themeColor="text1"/>
          <w:sz w:val="21"/>
          <w:szCs w:val="21"/>
        </w:rPr>
        <w:t>Safety/Regional Vision Zero Planner</w:t>
      </w:r>
    </w:p>
    <w:p w:rsidR="00B925A0" w:rsidRPr="0014313B" w:rsidRDefault="00B925A0" w:rsidP="00B925A0">
      <w:pPr>
        <w:pStyle w:val="NormalWeb"/>
        <w:shd w:val="clear" w:color="auto" w:fill="FFFFFF"/>
        <w:spacing w:before="0" w:beforeAutospacing="0" w:after="0" w:afterAutospacing="0" w:line="360" w:lineRule="auto"/>
        <w:rPr>
          <w:color w:val="000000" w:themeColor="text1"/>
        </w:rPr>
      </w:pPr>
      <w:r w:rsidRPr="0014313B">
        <w:rPr>
          <w:rFonts w:ascii="Arial" w:hAnsi="Arial" w:cs="Arial"/>
          <w:b/>
          <w:color w:val="000000" w:themeColor="text1"/>
          <w:sz w:val="21"/>
          <w:szCs w:val="21"/>
        </w:rPr>
        <w:t>Law Enforcement</w:t>
      </w:r>
      <w:r w:rsidRPr="0014313B">
        <w:rPr>
          <w:rFonts w:ascii="Arial" w:hAnsi="Arial" w:cs="Arial"/>
          <w:color w:val="000000" w:themeColor="text1"/>
          <w:sz w:val="21"/>
          <w:szCs w:val="21"/>
        </w:rPr>
        <w:t xml:space="preserve"> </w:t>
      </w:r>
      <w:r w:rsidR="00F31F0D">
        <w:rPr>
          <w:rFonts w:ascii="Arial" w:hAnsi="Arial" w:cs="Arial"/>
          <w:color w:val="000000" w:themeColor="text1"/>
          <w:sz w:val="21"/>
          <w:szCs w:val="21"/>
        </w:rPr>
        <w:t>–</w:t>
      </w:r>
      <w:r w:rsidRPr="0014313B">
        <w:rPr>
          <w:rFonts w:ascii="Arial" w:hAnsi="Arial" w:cs="Arial"/>
          <w:color w:val="000000" w:themeColor="text1"/>
          <w:sz w:val="21"/>
          <w:szCs w:val="21"/>
        </w:rPr>
        <w:t xml:space="preserve"> </w:t>
      </w:r>
      <w:r w:rsidR="00F31F0D">
        <w:rPr>
          <w:rFonts w:ascii="Arial" w:hAnsi="Arial" w:cs="Arial"/>
          <w:color w:val="000000" w:themeColor="text1"/>
          <w:sz w:val="21"/>
          <w:szCs w:val="21"/>
        </w:rPr>
        <w:t>Officer Jeremy Payne, Montrose Police Department</w:t>
      </w:r>
    </w:p>
    <w:p w:rsidR="00B925A0" w:rsidRPr="0014313B" w:rsidRDefault="00B925A0" w:rsidP="00170517">
      <w:pPr>
        <w:pStyle w:val="NormalWeb"/>
        <w:shd w:val="clear" w:color="auto" w:fill="FFFFFF"/>
        <w:spacing w:before="0" w:beforeAutospacing="0" w:after="240" w:afterAutospacing="0" w:line="360" w:lineRule="auto"/>
        <w:rPr>
          <w:color w:val="000000" w:themeColor="text1"/>
        </w:rPr>
      </w:pPr>
      <w:r w:rsidRPr="0014313B">
        <w:rPr>
          <w:rFonts w:ascii="Arial" w:hAnsi="Arial" w:cs="Arial"/>
          <w:b/>
          <w:color w:val="000000" w:themeColor="text1"/>
          <w:sz w:val="21"/>
          <w:szCs w:val="21"/>
        </w:rPr>
        <w:t>Pedestrian Representative</w:t>
      </w:r>
      <w:r w:rsidRPr="0014313B">
        <w:rPr>
          <w:rFonts w:ascii="Arial" w:hAnsi="Arial" w:cs="Arial"/>
          <w:color w:val="000000" w:themeColor="text1"/>
          <w:sz w:val="21"/>
          <w:szCs w:val="21"/>
        </w:rPr>
        <w:t xml:space="preserve"> </w:t>
      </w:r>
      <w:r w:rsidR="00984A37" w:rsidRPr="0014313B">
        <w:rPr>
          <w:rFonts w:ascii="Arial" w:hAnsi="Arial" w:cs="Arial"/>
          <w:color w:val="000000" w:themeColor="text1"/>
          <w:sz w:val="21"/>
          <w:szCs w:val="21"/>
        </w:rPr>
        <w:t>–</w:t>
      </w:r>
      <w:r w:rsidRPr="0014313B">
        <w:rPr>
          <w:rFonts w:ascii="Arial" w:hAnsi="Arial" w:cs="Arial"/>
          <w:color w:val="000000" w:themeColor="text1"/>
          <w:sz w:val="21"/>
          <w:szCs w:val="21"/>
        </w:rPr>
        <w:t xml:space="preserve"> </w:t>
      </w:r>
      <w:r w:rsidR="00664D32">
        <w:rPr>
          <w:rFonts w:ascii="Arial" w:hAnsi="Arial" w:cs="Arial"/>
          <w:color w:val="000000" w:themeColor="text1"/>
          <w:sz w:val="21"/>
          <w:szCs w:val="21"/>
        </w:rPr>
        <w:t>Susan Gers</w:t>
      </w:r>
      <w:bookmarkStart w:id="0" w:name="_GoBack"/>
      <w:bookmarkEnd w:id="0"/>
      <w:r w:rsidR="00286236">
        <w:rPr>
          <w:rFonts w:ascii="Arial" w:hAnsi="Arial" w:cs="Arial"/>
          <w:color w:val="000000" w:themeColor="text1"/>
          <w:sz w:val="21"/>
          <w:szCs w:val="21"/>
        </w:rPr>
        <w:t>hwin, Community School Coordinator, Aurora Public Schools</w:t>
      </w:r>
      <w:r w:rsidRPr="0014313B">
        <w:rPr>
          <w:rFonts w:ascii="Arial" w:hAnsi="Arial" w:cs="Arial"/>
          <w:color w:val="000000" w:themeColor="text1"/>
          <w:sz w:val="21"/>
          <w:szCs w:val="21"/>
        </w:rPr>
        <w:t xml:space="preserve"> </w:t>
      </w:r>
    </w:p>
    <w:sectPr w:rsidR="00B925A0" w:rsidRPr="00143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5A0"/>
    <w:rsid w:val="00133378"/>
    <w:rsid w:val="0014313B"/>
    <w:rsid w:val="00170517"/>
    <w:rsid w:val="00286236"/>
    <w:rsid w:val="003170E1"/>
    <w:rsid w:val="00442D61"/>
    <w:rsid w:val="004A3DCC"/>
    <w:rsid w:val="005C0FB7"/>
    <w:rsid w:val="00664D32"/>
    <w:rsid w:val="00756ED3"/>
    <w:rsid w:val="00984A37"/>
    <w:rsid w:val="00B925A0"/>
    <w:rsid w:val="00F31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9B30B-0FA4-4A70-8741-556F7966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431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31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25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4313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4313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792808">
      <w:bodyDiv w:val="1"/>
      <w:marLeft w:val="0"/>
      <w:marRight w:val="0"/>
      <w:marTop w:val="0"/>
      <w:marBottom w:val="0"/>
      <w:divBdr>
        <w:top w:val="none" w:sz="0" w:space="0" w:color="auto"/>
        <w:left w:val="none" w:sz="0" w:space="0" w:color="auto"/>
        <w:bottom w:val="none" w:sz="0" w:space="0" w:color="auto"/>
        <w:right w:val="none" w:sz="0" w:space="0" w:color="auto"/>
      </w:divBdr>
    </w:div>
    <w:div w:id="192402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2024-01-22T19:51:00Z</dcterms:created>
  <dcterms:modified xsi:type="dcterms:W3CDTF">2024-01-23T17:26:00Z</dcterms:modified>
</cp:coreProperties>
</file>