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3C85D" w14:textId="77777777" w:rsidR="005447CA" w:rsidRPr="00CC0EC2" w:rsidRDefault="005447CA" w:rsidP="005447CA">
      <w:pPr>
        <w:jc w:val="center"/>
        <w:rPr>
          <w:rFonts w:ascii="Trebuchet MS" w:hAnsi="Trebuchet MS"/>
          <w:b/>
          <w:sz w:val="24"/>
          <w:szCs w:val="24"/>
        </w:rPr>
      </w:pPr>
    </w:p>
    <w:p w14:paraId="41E80D0D" w14:textId="0D7D6728" w:rsidR="00E96535" w:rsidRPr="00CC0EC2" w:rsidRDefault="00042EBA" w:rsidP="00260A5B">
      <w:pPr>
        <w:jc w:val="both"/>
        <w:rPr>
          <w:rFonts w:ascii="Trebuchet MS" w:hAnsi="Trebuchet MS"/>
          <w:b/>
          <w:bCs/>
          <w:sz w:val="24"/>
          <w:szCs w:val="24"/>
        </w:rPr>
      </w:pPr>
      <w:r w:rsidRPr="00CC0EC2">
        <w:rPr>
          <w:rFonts w:ascii="Trebuchet MS" w:hAnsi="Trebuchet MS"/>
          <w:b/>
          <w:bCs/>
          <w:sz w:val="24"/>
          <w:szCs w:val="24"/>
        </w:rPr>
        <w:t xml:space="preserve">Revise </w:t>
      </w:r>
      <w:r w:rsidR="00E96535" w:rsidRPr="00CC0EC2">
        <w:rPr>
          <w:rFonts w:ascii="Trebuchet MS" w:hAnsi="Trebuchet MS"/>
          <w:b/>
          <w:bCs/>
          <w:sz w:val="24"/>
          <w:szCs w:val="24"/>
        </w:rPr>
        <w:t xml:space="preserve">Section 202 of the Standard Specifications for this project </w:t>
      </w:r>
      <w:r w:rsidR="00477561" w:rsidRPr="00CC0EC2">
        <w:rPr>
          <w:rFonts w:ascii="Trebuchet MS" w:hAnsi="Trebuchet MS"/>
          <w:b/>
          <w:bCs/>
          <w:sz w:val="24"/>
          <w:szCs w:val="24"/>
        </w:rPr>
        <w:t>to include the following</w:t>
      </w:r>
      <w:r w:rsidR="00E96535" w:rsidRPr="00CC0EC2">
        <w:rPr>
          <w:rFonts w:ascii="Trebuchet MS" w:hAnsi="Trebuchet MS"/>
          <w:b/>
          <w:bCs/>
          <w:sz w:val="24"/>
          <w:szCs w:val="24"/>
        </w:rPr>
        <w:t>:</w:t>
      </w:r>
    </w:p>
    <w:p w14:paraId="7E497F7D" w14:textId="77777777" w:rsidR="004072D2" w:rsidRPr="00CC0EC2" w:rsidRDefault="004072D2" w:rsidP="00260A5B">
      <w:pPr>
        <w:jc w:val="both"/>
        <w:rPr>
          <w:rFonts w:ascii="Trebuchet MS" w:hAnsi="Trebuchet MS"/>
          <w:sz w:val="24"/>
          <w:szCs w:val="24"/>
        </w:rPr>
      </w:pPr>
    </w:p>
    <w:p w14:paraId="575239DE" w14:textId="77777777" w:rsidR="00E96535" w:rsidRPr="00CC0EC2" w:rsidRDefault="00477561" w:rsidP="00281AD6">
      <w:pPr>
        <w:pStyle w:val="Heading2a"/>
      </w:pPr>
      <w:r w:rsidRPr="00CC0EC2">
        <w:t>DESCRIPTION</w:t>
      </w:r>
    </w:p>
    <w:p w14:paraId="0882D6DD" w14:textId="77777777" w:rsidR="00DD5329" w:rsidRPr="00CC0EC2" w:rsidRDefault="00DD5329" w:rsidP="00DD5329">
      <w:pPr>
        <w:jc w:val="center"/>
        <w:rPr>
          <w:rFonts w:ascii="Trebuchet MS" w:hAnsi="Trebuchet MS"/>
          <w:sz w:val="24"/>
          <w:szCs w:val="24"/>
        </w:rPr>
      </w:pPr>
    </w:p>
    <w:p w14:paraId="1E798E44" w14:textId="3EE6CED4" w:rsidR="002E5601" w:rsidRPr="00CC0EC2" w:rsidRDefault="00477561" w:rsidP="001B010F">
      <w:pPr>
        <w:rPr>
          <w:rFonts w:ascii="Trebuchet MS" w:hAnsi="Trebuchet MS"/>
          <w:sz w:val="24"/>
          <w:szCs w:val="24"/>
        </w:rPr>
      </w:pPr>
      <w:r w:rsidRPr="00CC0EC2">
        <w:rPr>
          <w:rFonts w:ascii="Trebuchet MS" w:hAnsi="Trebuchet MS"/>
          <w:sz w:val="24"/>
          <w:szCs w:val="24"/>
        </w:rPr>
        <w:t xml:space="preserve">This work consists of </w:t>
      </w:r>
      <w:r w:rsidR="00042EBA" w:rsidRPr="00CC0EC2">
        <w:rPr>
          <w:rFonts w:ascii="Trebuchet MS" w:hAnsi="Trebuchet MS"/>
          <w:sz w:val="24"/>
          <w:szCs w:val="24"/>
        </w:rPr>
        <w:t>removing</w:t>
      </w:r>
      <w:r w:rsidRPr="00CC0EC2">
        <w:rPr>
          <w:rFonts w:ascii="Trebuchet MS" w:hAnsi="Trebuchet MS"/>
          <w:sz w:val="24"/>
          <w:szCs w:val="24"/>
        </w:rPr>
        <w:t xml:space="preserve"> all </w:t>
      </w:r>
      <w:r w:rsidR="00E96535" w:rsidRPr="00CC0EC2">
        <w:rPr>
          <w:rFonts w:ascii="Trebuchet MS" w:hAnsi="Trebuchet MS"/>
          <w:sz w:val="24"/>
          <w:szCs w:val="24"/>
        </w:rPr>
        <w:t xml:space="preserve">asphalt material </w:t>
      </w:r>
      <w:r w:rsidR="00CA17E5" w:rsidRPr="00CC0EC2">
        <w:rPr>
          <w:rFonts w:ascii="Trebuchet MS" w:hAnsi="Trebuchet MS"/>
          <w:sz w:val="24"/>
          <w:szCs w:val="24"/>
        </w:rPr>
        <w:t xml:space="preserve">and </w:t>
      </w:r>
      <w:r w:rsidR="00505037" w:rsidRPr="00CC0EC2">
        <w:rPr>
          <w:rFonts w:ascii="Trebuchet MS" w:hAnsi="Trebuchet MS"/>
          <w:sz w:val="24"/>
          <w:szCs w:val="24"/>
        </w:rPr>
        <w:t xml:space="preserve">removing </w:t>
      </w:r>
      <w:r w:rsidR="00A26BED" w:rsidRPr="00CC0EC2">
        <w:rPr>
          <w:rFonts w:ascii="Trebuchet MS" w:hAnsi="Trebuchet MS"/>
          <w:sz w:val="24"/>
          <w:szCs w:val="24"/>
        </w:rPr>
        <w:t xml:space="preserve">the </w:t>
      </w:r>
      <w:r w:rsidR="00CA17E5" w:rsidRPr="00CC0EC2">
        <w:rPr>
          <w:rFonts w:ascii="Trebuchet MS" w:hAnsi="Trebuchet MS"/>
          <w:sz w:val="24"/>
          <w:szCs w:val="24"/>
        </w:rPr>
        <w:t xml:space="preserve">waterproofing membrane </w:t>
      </w:r>
      <w:r w:rsidR="00E96535" w:rsidRPr="00CC0EC2">
        <w:rPr>
          <w:rFonts w:ascii="Trebuchet MS" w:hAnsi="Trebuchet MS"/>
          <w:sz w:val="24"/>
          <w:szCs w:val="24"/>
        </w:rPr>
        <w:t>from the surface of the concret</w:t>
      </w:r>
      <w:r w:rsidR="003278DD" w:rsidRPr="00CC0EC2">
        <w:rPr>
          <w:rFonts w:ascii="Trebuchet MS" w:hAnsi="Trebuchet MS"/>
          <w:sz w:val="24"/>
          <w:szCs w:val="24"/>
        </w:rPr>
        <w:t>e</w:t>
      </w:r>
      <w:r w:rsidR="0071756E" w:rsidRPr="00CC0EC2">
        <w:rPr>
          <w:rFonts w:ascii="Trebuchet MS" w:hAnsi="Trebuchet MS"/>
          <w:sz w:val="24"/>
          <w:szCs w:val="24"/>
        </w:rPr>
        <w:t xml:space="preserve"> bridge deck and approach slabs</w:t>
      </w:r>
      <w:r w:rsidR="00E96535" w:rsidRPr="00CC0EC2">
        <w:rPr>
          <w:rFonts w:ascii="Trebuchet MS" w:hAnsi="Trebuchet MS"/>
          <w:sz w:val="24"/>
          <w:szCs w:val="24"/>
        </w:rPr>
        <w:t xml:space="preserve">.  </w:t>
      </w:r>
    </w:p>
    <w:p w14:paraId="38538019" w14:textId="77777777" w:rsidR="001E7FCA" w:rsidRPr="00CC0EC2" w:rsidRDefault="001E7FCA" w:rsidP="001B010F">
      <w:pPr>
        <w:rPr>
          <w:rFonts w:ascii="Trebuchet MS" w:hAnsi="Trebuchet MS"/>
          <w:sz w:val="24"/>
          <w:szCs w:val="24"/>
        </w:rPr>
      </w:pPr>
    </w:p>
    <w:p w14:paraId="76661E2A" w14:textId="12B7E32B" w:rsidR="001E7FCA" w:rsidRPr="00CC0EC2" w:rsidRDefault="001E7FCA" w:rsidP="001B010F">
      <w:pPr>
        <w:rPr>
          <w:rFonts w:ascii="Trebuchet MS" w:hAnsi="Trebuchet MS"/>
          <w:color w:val="0070C0"/>
          <w:sz w:val="24"/>
          <w:szCs w:val="24"/>
        </w:rPr>
      </w:pPr>
      <w:r w:rsidRPr="00CC0EC2">
        <w:rPr>
          <w:rFonts w:ascii="Trebuchet MS" w:hAnsi="Trebuchet MS"/>
          <w:color w:val="0070C0"/>
          <w:sz w:val="24"/>
          <w:szCs w:val="24"/>
        </w:rPr>
        <w:t>This work also consist</w:t>
      </w:r>
      <w:r w:rsidR="006A6520" w:rsidRPr="00CC0EC2">
        <w:rPr>
          <w:rFonts w:ascii="Trebuchet MS" w:hAnsi="Trebuchet MS"/>
          <w:color w:val="0070C0"/>
          <w:sz w:val="24"/>
          <w:szCs w:val="24"/>
        </w:rPr>
        <w:t>s</w:t>
      </w:r>
      <w:r w:rsidRPr="00CC0EC2">
        <w:rPr>
          <w:rFonts w:ascii="Trebuchet MS" w:hAnsi="Trebuchet MS"/>
          <w:color w:val="0070C0"/>
          <w:sz w:val="24"/>
          <w:szCs w:val="24"/>
        </w:rPr>
        <w:t xml:space="preserve"> of </w:t>
      </w:r>
      <w:r w:rsidR="00042EBA" w:rsidRPr="00CC0EC2">
        <w:rPr>
          <w:rFonts w:ascii="Trebuchet MS" w:hAnsi="Trebuchet MS"/>
          <w:color w:val="0070C0"/>
          <w:sz w:val="24"/>
          <w:szCs w:val="24"/>
        </w:rPr>
        <w:t>removing</w:t>
      </w:r>
      <w:r w:rsidRPr="00CC0EC2">
        <w:rPr>
          <w:rFonts w:ascii="Trebuchet MS" w:hAnsi="Trebuchet MS"/>
          <w:color w:val="0070C0"/>
          <w:sz w:val="24"/>
          <w:szCs w:val="24"/>
        </w:rPr>
        <w:t xml:space="preserve"> the top </w:t>
      </w:r>
      <w:r w:rsidR="00042EBA" w:rsidRPr="00CC0EC2">
        <w:rPr>
          <w:rFonts w:ascii="Trebuchet MS" w:hAnsi="Trebuchet MS"/>
          <w:color w:val="0070C0"/>
          <w:sz w:val="24"/>
          <w:szCs w:val="24"/>
        </w:rPr>
        <w:t xml:space="preserve">1/2 </w:t>
      </w:r>
      <w:r w:rsidRPr="00CC0EC2">
        <w:rPr>
          <w:rFonts w:ascii="Trebuchet MS" w:hAnsi="Trebuchet MS"/>
          <w:color w:val="0070C0"/>
          <w:sz w:val="24"/>
          <w:szCs w:val="24"/>
        </w:rPr>
        <w:t xml:space="preserve">inch of the concrete bridge deck and installing secondary containment for effluent and falling debris below the work.  </w:t>
      </w:r>
      <w:r w:rsidR="00CB7D94" w:rsidRPr="00CC0EC2">
        <w:rPr>
          <w:rFonts w:ascii="Segoe UI Symbol" w:hAnsi="Segoe UI Symbol" w:cs="Segoe UI Symbol"/>
          <w:color w:val="0070C0"/>
          <w:sz w:val="24"/>
          <w:szCs w:val="24"/>
        </w:rPr>
        <w:t>♠</w:t>
      </w:r>
    </w:p>
    <w:p w14:paraId="46A01E5A" w14:textId="77777777" w:rsidR="002E5601" w:rsidRPr="00CC0EC2" w:rsidRDefault="002E5601" w:rsidP="001B010F">
      <w:pPr>
        <w:rPr>
          <w:rFonts w:ascii="Trebuchet MS" w:hAnsi="Trebuchet MS"/>
          <w:sz w:val="24"/>
          <w:szCs w:val="24"/>
        </w:rPr>
      </w:pPr>
    </w:p>
    <w:p w14:paraId="61307F33" w14:textId="77777777" w:rsidR="00477561" w:rsidRPr="00CC0EC2" w:rsidRDefault="00477561" w:rsidP="00281AD6">
      <w:pPr>
        <w:pStyle w:val="Heading2a"/>
      </w:pPr>
      <w:r w:rsidRPr="00CC0EC2">
        <w:t>CONSTRUCTION REQUIREMENTS</w:t>
      </w:r>
    </w:p>
    <w:p w14:paraId="1C8CA304" w14:textId="77777777" w:rsidR="00DD5329" w:rsidRPr="00CC0EC2" w:rsidRDefault="00DD5329" w:rsidP="001B010F">
      <w:pPr>
        <w:rPr>
          <w:rFonts w:ascii="Trebuchet MS" w:hAnsi="Trebuchet MS"/>
          <w:sz w:val="24"/>
          <w:szCs w:val="24"/>
        </w:rPr>
      </w:pPr>
    </w:p>
    <w:p w14:paraId="5A56A1F9" w14:textId="0AE94ED1" w:rsidR="006928A7" w:rsidRPr="00CC0EC2" w:rsidRDefault="00042EBA" w:rsidP="001B010F">
      <w:pPr>
        <w:rPr>
          <w:rFonts w:ascii="Trebuchet MS" w:hAnsi="Trebuchet MS"/>
          <w:color w:val="0070C0"/>
          <w:sz w:val="24"/>
          <w:szCs w:val="24"/>
        </w:rPr>
      </w:pPr>
      <w:r w:rsidRPr="00CC0EC2">
        <w:rPr>
          <w:rFonts w:ascii="Trebuchet MS" w:hAnsi="Trebuchet MS"/>
          <w:color w:val="0070C0"/>
          <w:sz w:val="24"/>
          <w:szCs w:val="24"/>
        </w:rPr>
        <w:t>Remove a</w:t>
      </w:r>
      <w:r w:rsidR="00072D40" w:rsidRPr="00CC0EC2">
        <w:rPr>
          <w:rFonts w:ascii="Trebuchet MS" w:hAnsi="Trebuchet MS"/>
          <w:color w:val="0070C0"/>
          <w:sz w:val="24"/>
          <w:szCs w:val="24"/>
        </w:rPr>
        <w:t>ll asphalt material and waterproofing membrane</w:t>
      </w:r>
      <w:r w:rsidR="00CC0732" w:rsidRPr="00CC0EC2">
        <w:rPr>
          <w:rFonts w:ascii="Trebuchet MS" w:hAnsi="Trebuchet MS"/>
          <w:color w:val="0070C0"/>
          <w:sz w:val="24"/>
          <w:szCs w:val="24"/>
        </w:rPr>
        <w:t xml:space="preserve"> (if present)</w:t>
      </w:r>
      <w:r w:rsidR="00072D40" w:rsidRPr="00CC0EC2">
        <w:rPr>
          <w:rFonts w:ascii="Trebuchet MS" w:hAnsi="Trebuchet MS"/>
          <w:color w:val="0070C0"/>
          <w:sz w:val="24"/>
          <w:szCs w:val="24"/>
        </w:rPr>
        <w:t xml:space="preserve"> from the surface of the bridge deck</w:t>
      </w:r>
      <w:r w:rsidR="0071756E" w:rsidRPr="00CC0EC2">
        <w:rPr>
          <w:rFonts w:ascii="Trebuchet MS" w:hAnsi="Trebuchet MS"/>
          <w:color w:val="0070C0"/>
          <w:sz w:val="24"/>
          <w:szCs w:val="24"/>
        </w:rPr>
        <w:t xml:space="preserve"> and approach slabs</w:t>
      </w:r>
      <w:r w:rsidR="00072D40" w:rsidRPr="00CC0EC2">
        <w:rPr>
          <w:rFonts w:ascii="Trebuchet MS" w:hAnsi="Trebuchet MS"/>
          <w:color w:val="0070C0"/>
          <w:sz w:val="24"/>
          <w:szCs w:val="24"/>
        </w:rPr>
        <w:t xml:space="preserve">. </w:t>
      </w:r>
      <w:r w:rsidR="002E5601" w:rsidRPr="00CC0EC2">
        <w:rPr>
          <w:rFonts w:ascii="Trebuchet MS" w:hAnsi="Trebuchet MS"/>
          <w:color w:val="0070C0"/>
          <w:sz w:val="24"/>
          <w:szCs w:val="24"/>
        </w:rPr>
        <w:t xml:space="preserve"> </w:t>
      </w:r>
      <w:r w:rsidR="00072D40" w:rsidRPr="00CC0EC2">
        <w:rPr>
          <w:rFonts w:ascii="Trebuchet MS" w:hAnsi="Trebuchet MS"/>
          <w:color w:val="0070C0"/>
          <w:sz w:val="24"/>
          <w:szCs w:val="24"/>
        </w:rPr>
        <w:t>T</w:t>
      </w:r>
      <w:r w:rsidR="00E96535" w:rsidRPr="00CC0EC2">
        <w:rPr>
          <w:rFonts w:ascii="Trebuchet MS" w:hAnsi="Trebuchet MS"/>
          <w:color w:val="0070C0"/>
          <w:sz w:val="24"/>
          <w:szCs w:val="24"/>
        </w:rPr>
        <w:t xml:space="preserve">he surface shall be </w:t>
      </w:r>
      <w:r w:rsidR="002E5601" w:rsidRPr="00CC0EC2">
        <w:rPr>
          <w:rFonts w:ascii="Trebuchet MS" w:hAnsi="Trebuchet MS"/>
          <w:color w:val="0070C0"/>
          <w:sz w:val="24"/>
          <w:szCs w:val="24"/>
        </w:rPr>
        <w:t>r</w:t>
      </w:r>
      <w:r w:rsidR="00E96535" w:rsidRPr="00CC0EC2">
        <w:rPr>
          <w:rFonts w:ascii="Trebuchet MS" w:hAnsi="Trebuchet MS"/>
          <w:color w:val="0070C0"/>
          <w:sz w:val="24"/>
          <w:szCs w:val="24"/>
        </w:rPr>
        <w:t xml:space="preserve">elatively smooth upon completion of removal operations.  </w:t>
      </w:r>
      <w:r w:rsidRPr="00CC0EC2">
        <w:rPr>
          <w:rFonts w:ascii="Trebuchet MS" w:hAnsi="Trebuchet MS"/>
          <w:color w:val="0070C0"/>
          <w:sz w:val="24"/>
          <w:szCs w:val="24"/>
        </w:rPr>
        <w:t>Remove and ground smooth j</w:t>
      </w:r>
      <w:r w:rsidR="00E96535" w:rsidRPr="00CC0EC2">
        <w:rPr>
          <w:rFonts w:ascii="Trebuchet MS" w:hAnsi="Trebuchet MS"/>
          <w:color w:val="0070C0"/>
          <w:sz w:val="24"/>
          <w:szCs w:val="24"/>
        </w:rPr>
        <w:t>agged or broken edges</w:t>
      </w:r>
      <w:r w:rsidR="00A11DAC" w:rsidRPr="00CC0EC2">
        <w:rPr>
          <w:rFonts w:ascii="Trebuchet MS" w:hAnsi="Trebuchet MS"/>
          <w:color w:val="0070C0"/>
          <w:sz w:val="24"/>
          <w:szCs w:val="24"/>
        </w:rPr>
        <w:t xml:space="preserve"> or otherwise unsmooth areas</w:t>
      </w:r>
      <w:r w:rsidR="007D595F" w:rsidRPr="00CC0EC2">
        <w:rPr>
          <w:rFonts w:ascii="Trebuchet MS" w:hAnsi="Trebuchet MS"/>
          <w:color w:val="0070C0"/>
          <w:sz w:val="24"/>
          <w:szCs w:val="24"/>
        </w:rPr>
        <w:t xml:space="preserve">.  </w:t>
      </w:r>
      <w:r w:rsidR="00A26BED" w:rsidRPr="00CC0EC2">
        <w:rPr>
          <w:rFonts w:ascii="Arial" w:hAnsi="Arial" w:cs="Arial"/>
          <w:color w:val="0070C0"/>
          <w:sz w:val="24"/>
          <w:szCs w:val="24"/>
        </w:rPr>
        <w:t>▲</w:t>
      </w:r>
    </w:p>
    <w:p w14:paraId="4890BF46" w14:textId="77777777" w:rsidR="006928A7" w:rsidRPr="00CC0EC2" w:rsidRDefault="006928A7" w:rsidP="001B010F">
      <w:pPr>
        <w:rPr>
          <w:rFonts w:ascii="Trebuchet MS" w:hAnsi="Trebuchet MS"/>
          <w:color w:val="0070C0"/>
          <w:sz w:val="24"/>
          <w:szCs w:val="24"/>
        </w:rPr>
      </w:pPr>
    </w:p>
    <w:p w14:paraId="7406B6E5" w14:textId="741DCB7D" w:rsidR="002E5601" w:rsidRPr="00CC0EC2" w:rsidRDefault="007D595F" w:rsidP="001B010F">
      <w:pPr>
        <w:rPr>
          <w:rFonts w:ascii="Trebuchet MS" w:hAnsi="Trebuchet MS"/>
          <w:color w:val="0070C0"/>
          <w:sz w:val="24"/>
          <w:szCs w:val="24"/>
        </w:rPr>
      </w:pPr>
      <w:r w:rsidRPr="00CC0EC2">
        <w:rPr>
          <w:rFonts w:ascii="Trebuchet MS" w:hAnsi="Trebuchet MS"/>
          <w:color w:val="0070C0"/>
          <w:sz w:val="24"/>
          <w:szCs w:val="24"/>
        </w:rPr>
        <w:t>The C</w:t>
      </w:r>
      <w:r w:rsidR="00E96535" w:rsidRPr="00CC0EC2">
        <w:rPr>
          <w:rFonts w:ascii="Trebuchet MS" w:hAnsi="Trebuchet MS"/>
          <w:color w:val="0070C0"/>
          <w:sz w:val="24"/>
          <w:szCs w:val="24"/>
        </w:rPr>
        <w:t xml:space="preserve">ontractor is responsible for </w:t>
      </w:r>
      <w:r w:rsidR="005C3EB4" w:rsidRPr="00CC0EC2">
        <w:rPr>
          <w:rFonts w:ascii="Trebuchet MS" w:hAnsi="Trebuchet MS"/>
          <w:color w:val="0070C0"/>
          <w:sz w:val="24"/>
          <w:szCs w:val="24"/>
        </w:rPr>
        <w:t>cleaning and maintaining</w:t>
      </w:r>
      <w:r w:rsidR="00E96535" w:rsidRPr="00CC0EC2">
        <w:rPr>
          <w:rFonts w:ascii="Trebuchet MS" w:hAnsi="Trebuchet MS"/>
          <w:color w:val="0070C0"/>
          <w:sz w:val="24"/>
          <w:szCs w:val="24"/>
        </w:rPr>
        <w:t xml:space="preserve"> the deck </w:t>
      </w:r>
      <w:r w:rsidR="00042EBA" w:rsidRPr="00CC0EC2">
        <w:rPr>
          <w:rFonts w:ascii="Trebuchet MS" w:hAnsi="Trebuchet MS"/>
          <w:color w:val="0070C0"/>
          <w:sz w:val="24"/>
          <w:szCs w:val="24"/>
        </w:rPr>
        <w:t>before</w:t>
      </w:r>
      <w:r w:rsidR="00E96535" w:rsidRPr="00CC0EC2">
        <w:rPr>
          <w:rFonts w:ascii="Trebuchet MS" w:hAnsi="Trebuchet MS"/>
          <w:color w:val="0070C0"/>
          <w:sz w:val="24"/>
          <w:szCs w:val="24"/>
        </w:rPr>
        <w:t xml:space="preserve"> and during </w:t>
      </w:r>
      <w:r w:rsidR="00505037" w:rsidRPr="00CC0EC2">
        <w:rPr>
          <w:rFonts w:ascii="Trebuchet MS" w:hAnsi="Trebuchet MS"/>
          <w:color w:val="0070C0"/>
          <w:sz w:val="24"/>
          <w:szCs w:val="24"/>
        </w:rPr>
        <w:t xml:space="preserve">new surface treatment </w:t>
      </w:r>
      <w:r w:rsidR="00E96535" w:rsidRPr="00CC0EC2">
        <w:rPr>
          <w:rFonts w:ascii="Trebuchet MS" w:hAnsi="Trebuchet MS"/>
          <w:color w:val="0070C0"/>
          <w:sz w:val="24"/>
          <w:szCs w:val="24"/>
        </w:rPr>
        <w:t>placement</w:t>
      </w:r>
      <w:r w:rsidR="002E5601" w:rsidRPr="00CC0EC2">
        <w:rPr>
          <w:rFonts w:ascii="Trebuchet MS" w:hAnsi="Trebuchet MS"/>
          <w:color w:val="0070C0"/>
          <w:sz w:val="24"/>
          <w:szCs w:val="24"/>
        </w:rPr>
        <w:t>.</w:t>
      </w:r>
      <w:r w:rsidR="00CB7D94" w:rsidRPr="00CC0EC2">
        <w:rPr>
          <w:rFonts w:ascii="Trebuchet MS" w:hAnsi="Trebuchet MS"/>
          <w:color w:val="0070C0"/>
          <w:sz w:val="24"/>
          <w:szCs w:val="24"/>
        </w:rPr>
        <w:t xml:space="preserve"> </w:t>
      </w:r>
      <w:r w:rsidR="00A11DAC" w:rsidRPr="00CC0EC2">
        <w:rPr>
          <w:rFonts w:ascii="Arial" w:hAnsi="Arial" w:cs="Arial"/>
          <w:color w:val="0070C0"/>
          <w:sz w:val="24"/>
          <w:szCs w:val="24"/>
        </w:rPr>
        <w:t>▲</w:t>
      </w:r>
    </w:p>
    <w:p w14:paraId="40A3608F" w14:textId="77777777" w:rsidR="008303F5" w:rsidRPr="00CC0EC2" w:rsidRDefault="008303F5" w:rsidP="001B010F">
      <w:pPr>
        <w:rPr>
          <w:rFonts w:ascii="Trebuchet MS" w:hAnsi="Trebuchet MS"/>
          <w:sz w:val="24"/>
          <w:szCs w:val="24"/>
        </w:rPr>
      </w:pPr>
    </w:p>
    <w:p w14:paraId="56BC210B" w14:textId="36145F6B" w:rsidR="008303F5" w:rsidRPr="00CC0EC2" w:rsidRDefault="00042EBA" w:rsidP="001B010F">
      <w:pPr>
        <w:rPr>
          <w:rFonts w:ascii="Trebuchet MS" w:hAnsi="Trebuchet MS"/>
          <w:sz w:val="24"/>
          <w:szCs w:val="24"/>
        </w:rPr>
      </w:pPr>
      <w:r w:rsidRPr="00CC0EC2">
        <w:rPr>
          <w:rFonts w:ascii="Trebuchet MS" w:hAnsi="Trebuchet MS"/>
          <w:sz w:val="24"/>
          <w:szCs w:val="24"/>
        </w:rPr>
        <w:t>Before</w:t>
      </w:r>
      <w:r w:rsidR="008303F5" w:rsidRPr="00CC0EC2">
        <w:rPr>
          <w:rFonts w:ascii="Trebuchet MS" w:hAnsi="Trebuchet MS"/>
          <w:sz w:val="24"/>
          <w:szCs w:val="24"/>
        </w:rPr>
        <w:t xml:space="preserve"> beginning removal operations, the Contractor shall submit a removal plan for approval.  This plan shall include as a minimum:</w:t>
      </w:r>
    </w:p>
    <w:p w14:paraId="0A4C8DB3" w14:textId="77777777" w:rsidR="008303F5" w:rsidRPr="00CC0EC2" w:rsidRDefault="008303F5" w:rsidP="001B010F">
      <w:pPr>
        <w:rPr>
          <w:rFonts w:ascii="Trebuchet MS" w:hAnsi="Trebuchet MS"/>
          <w:sz w:val="24"/>
          <w:szCs w:val="24"/>
        </w:rPr>
      </w:pPr>
    </w:p>
    <w:p w14:paraId="35E4B251" w14:textId="77777777" w:rsidR="008303F5" w:rsidRPr="00CC0EC2" w:rsidRDefault="008303F5" w:rsidP="001B010F">
      <w:pPr>
        <w:numPr>
          <w:ilvl w:val="0"/>
          <w:numId w:val="1"/>
        </w:numPr>
        <w:rPr>
          <w:rFonts w:ascii="Trebuchet MS" w:hAnsi="Trebuchet MS"/>
          <w:sz w:val="24"/>
          <w:szCs w:val="24"/>
        </w:rPr>
      </w:pPr>
      <w:r w:rsidRPr="00CC0EC2">
        <w:rPr>
          <w:rFonts w:ascii="Trebuchet MS" w:hAnsi="Trebuchet MS"/>
          <w:sz w:val="24"/>
          <w:szCs w:val="24"/>
        </w:rPr>
        <w:t>Methods of removal including confined areas that are unreachable with large equipment.</w:t>
      </w:r>
    </w:p>
    <w:p w14:paraId="2199A04C" w14:textId="7040AF61" w:rsidR="008303F5" w:rsidRPr="00CC0EC2" w:rsidRDefault="008303F5" w:rsidP="001B010F">
      <w:pPr>
        <w:numPr>
          <w:ilvl w:val="0"/>
          <w:numId w:val="1"/>
        </w:numPr>
        <w:tabs>
          <w:tab w:val="num" w:pos="360"/>
        </w:tabs>
        <w:rPr>
          <w:rFonts w:ascii="Trebuchet MS" w:hAnsi="Trebuchet MS"/>
          <w:sz w:val="24"/>
          <w:szCs w:val="24"/>
        </w:rPr>
      </w:pPr>
      <w:r w:rsidRPr="00CC0EC2">
        <w:rPr>
          <w:rFonts w:ascii="Trebuchet MS" w:hAnsi="Trebuchet MS"/>
          <w:sz w:val="24"/>
          <w:szCs w:val="24"/>
        </w:rPr>
        <w:t xml:space="preserve">The type and number of all equipment to be used.  If cold milling is </w:t>
      </w:r>
      <w:r w:rsidR="00505037" w:rsidRPr="00CC0EC2">
        <w:rPr>
          <w:rFonts w:ascii="Trebuchet MS" w:hAnsi="Trebuchet MS"/>
          <w:sz w:val="24"/>
          <w:szCs w:val="24"/>
        </w:rPr>
        <w:t>used to remove</w:t>
      </w:r>
      <w:r w:rsidRPr="00CC0EC2">
        <w:rPr>
          <w:rFonts w:ascii="Trebuchet MS" w:hAnsi="Trebuchet MS"/>
          <w:sz w:val="24"/>
          <w:szCs w:val="24"/>
        </w:rPr>
        <w:t xml:space="preserve"> the final </w:t>
      </w:r>
      <w:r w:rsidR="00042EBA" w:rsidRPr="00E353BA">
        <w:rPr>
          <w:rFonts w:ascii="Trebuchet MS" w:hAnsi="Trebuchet MS"/>
          <w:color w:val="0070C0"/>
          <w:sz w:val="24"/>
          <w:szCs w:val="24"/>
        </w:rPr>
        <w:t>1/2</w:t>
      </w:r>
      <w:r w:rsidR="00042EBA" w:rsidRPr="00CC0EC2">
        <w:rPr>
          <w:rFonts w:ascii="Trebuchet MS" w:hAnsi="Trebuchet MS"/>
          <w:color w:val="800000"/>
          <w:sz w:val="24"/>
          <w:szCs w:val="24"/>
        </w:rPr>
        <w:t xml:space="preserve"> </w:t>
      </w:r>
      <w:r w:rsidRPr="00CC0EC2">
        <w:rPr>
          <w:rFonts w:ascii="Trebuchet MS" w:hAnsi="Trebuchet MS"/>
          <w:sz w:val="24"/>
          <w:szCs w:val="24"/>
        </w:rPr>
        <w:t xml:space="preserve">inch of asphalt, </w:t>
      </w:r>
      <w:r w:rsidR="00042EBA" w:rsidRPr="00CC0EC2">
        <w:rPr>
          <w:rFonts w:ascii="Trebuchet MS" w:hAnsi="Trebuchet MS"/>
          <w:sz w:val="24"/>
          <w:szCs w:val="24"/>
        </w:rPr>
        <w:t xml:space="preserve">provide </w:t>
      </w:r>
      <w:r w:rsidRPr="00CC0EC2">
        <w:rPr>
          <w:rFonts w:ascii="Trebuchet MS" w:hAnsi="Trebuchet MS"/>
          <w:sz w:val="24"/>
          <w:szCs w:val="24"/>
        </w:rPr>
        <w:t xml:space="preserve">appropriate information to demonstrate the equipment </w:t>
      </w:r>
      <w:r w:rsidR="00042EBA" w:rsidRPr="00CC0EC2">
        <w:rPr>
          <w:rFonts w:ascii="Trebuchet MS" w:hAnsi="Trebuchet MS"/>
          <w:sz w:val="24"/>
          <w:szCs w:val="24"/>
        </w:rPr>
        <w:t xml:space="preserve">complies with </w:t>
      </w:r>
      <w:r w:rsidRPr="00CC0EC2">
        <w:rPr>
          <w:rFonts w:ascii="Trebuchet MS" w:hAnsi="Trebuchet MS"/>
          <w:sz w:val="24"/>
          <w:szCs w:val="24"/>
        </w:rPr>
        <w:t>the requirements of this specification.</w:t>
      </w:r>
    </w:p>
    <w:p w14:paraId="1DA75968" w14:textId="65167C1E" w:rsidR="008303F5" w:rsidRPr="00CC0EC2" w:rsidRDefault="008303F5" w:rsidP="001B010F">
      <w:pPr>
        <w:pStyle w:val="ListParagraph"/>
        <w:numPr>
          <w:ilvl w:val="0"/>
          <w:numId w:val="1"/>
        </w:numPr>
        <w:rPr>
          <w:rFonts w:ascii="Trebuchet MS" w:hAnsi="Trebuchet MS"/>
          <w:sz w:val="24"/>
          <w:szCs w:val="24"/>
        </w:rPr>
      </w:pPr>
      <w:r w:rsidRPr="00CC0EC2">
        <w:rPr>
          <w:rFonts w:ascii="Trebuchet MS" w:hAnsi="Trebuchet MS"/>
          <w:sz w:val="24"/>
          <w:szCs w:val="24"/>
        </w:rPr>
        <w:t>The width, location</w:t>
      </w:r>
      <w:r w:rsidR="00505037" w:rsidRPr="00CC0EC2">
        <w:rPr>
          <w:rFonts w:ascii="Trebuchet MS" w:hAnsi="Trebuchet MS"/>
          <w:sz w:val="24"/>
          <w:szCs w:val="24"/>
        </w:rPr>
        <w:t>,</w:t>
      </w:r>
      <w:r w:rsidRPr="00CC0EC2">
        <w:rPr>
          <w:rFonts w:ascii="Trebuchet MS" w:hAnsi="Trebuchet MS"/>
          <w:sz w:val="24"/>
          <w:szCs w:val="24"/>
        </w:rPr>
        <w:t xml:space="preserve"> and phasing of removal passes along with the proposed schedule for these passes.</w:t>
      </w:r>
    </w:p>
    <w:p w14:paraId="381D9D6F" w14:textId="77777777" w:rsidR="00802F89" w:rsidRPr="00CC0EC2" w:rsidRDefault="00802F89" w:rsidP="001B010F">
      <w:pPr>
        <w:pStyle w:val="ListParagraph"/>
        <w:ind w:left="360"/>
        <w:rPr>
          <w:rFonts w:ascii="Trebuchet MS" w:hAnsi="Trebuchet MS"/>
          <w:sz w:val="24"/>
          <w:szCs w:val="24"/>
        </w:rPr>
      </w:pPr>
    </w:p>
    <w:p w14:paraId="632D7D12" w14:textId="22E5F588" w:rsidR="00D920DF" w:rsidRPr="00CC0EC2" w:rsidRDefault="0071756E" w:rsidP="001B010F">
      <w:pPr>
        <w:rPr>
          <w:rFonts w:ascii="Trebuchet MS" w:hAnsi="Trebuchet MS"/>
          <w:color w:val="0070C0"/>
          <w:sz w:val="24"/>
          <w:szCs w:val="24"/>
        </w:rPr>
      </w:pPr>
      <w:r w:rsidRPr="00CC0EC2">
        <w:rPr>
          <w:rFonts w:ascii="Trebuchet MS" w:hAnsi="Trebuchet MS"/>
          <w:color w:val="0070C0"/>
          <w:sz w:val="24"/>
          <w:szCs w:val="24"/>
        </w:rPr>
        <w:t>Remove</w:t>
      </w:r>
      <w:r w:rsidR="00D920DF" w:rsidRPr="00CC0EC2">
        <w:rPr>
          <w:rFonts w:ascii="Trebuchet MS" w:hAnsi="Trebuchet MS"/>
          <w:color w:val="0070C0"/>
          <w:sz w:val="24"/>
          <w:szCs w:val="24"/>
        </w:rPr>
        <w:t xml:space="preserve"> the existing asphalt by cold milling to within </w:t>
      </w:r>
      <w:r w:rsidR="00042EBA" w:rsidRPr="00CC0EC2">
        <w:rPr>
          <w:rFonts w:ascii="Trebuchet MS" w:hAnsi="Trebuchet MS"/>
          <w:color w:val="0070C0"/>
          <w:sz w:val="24"/>
          <w:szCs w:val="24"/>
        </w:rPr>
        <w:t xml:space="preserve">1/2 </w:t>
      </w:r>
      <w:r w:rsidR="00D920DF" w:rsidRPr="00CC0EC2">
        <w:rPr>
          <w:rFonts w:ascii="Trebuchet MS" w:hAnsi="Trebuchet MS"/>
          <w:color w:val="0070C0"/>
          <w:sz w:val="24"/>
          <w:szCs w:val="24"/>
        </w:rPr>
        <w:t xml:space="preserve">inch of the concrete deck. </w:t>
      </w:r>
      <w:r w:rsidR="00505037" w:rsidRPr="00CC0EC2">
        <w:rPr>
          <w:rFonts w:ascii="Trebuchet MS" w:hAnsi="Trebuchet MS"/>
          <w:color w:val="0070C0"/>
          <w:sz w:val="24"/>
          <w:szCs w:val="24"/>
        </w:rPr>
        <w:t>Then, r</w:t>
      </w:r>
      <w:r w:rsidR="00D920DF" w:rsidRPr="00CC0EC2">
        <w:rPr>
          <w:rFonts w:ascii="Trebuchet MS" w:hAnsi="Trebuchet MS"/>
          <w:color w:val="0070C0"/>
          <w:sz w:val="24"/>
          <w:szCs w:val="24"/>
        </w:rPr>
        <w:t>emov</w:t>
      </w:r>
      <w:r w:rsidR="00042EBA" w:rsidRPr="00CC0EC2">
        <w:rPr>
          <w:rFonts w:ascii="Trebuchet MS" w:hAnsi="Trebuchet MS"/>
          <w:color w:val="0070C0"/>
          <w:sz w:val="24"/>
          <w:szCs w:val="24"/>
        </w:rPr>
        <w:t xml:space="preserve">e </w:t>
      </w:r>
      <w:r w:rsidR="00D920DF" w:rsidRPr="00CC0EC2">
        <w:rPr>
          <w:rFonts w:ascii="Trebuchet MS" w:hAnsi="Trebuchet MS"/>
          <w:color w:val="0070C0"/>
          <w:sz w:val="24"/>
          <w:szCs w:val="24"/>
        </w:rPr>
        <w:t xml:space="preserve">the remaining </w:t>
      </w:r>
      <w:r w:rsidR="00042EBA" w:rsidRPr="00CC0EC2">
        <w:rPr>
          <w:rFonts w:ascii="Trebuchet MS" w:hAnsi="Trebuchet MS"/>
          <w:color w:val="0070C0"/>
          <w:sz w:val="24"/>
          <w:szCs w:val="24"/>
        </w:rPr>
        <w:t xml:space="preserve">1/2 </w:t>
      </w:r>
      <w:r w:rsidR="00D920DF" w:rsidRPr="00CC0EC2">
        <w:rPr>
          <w:rFonts w:ascii="Trebuchet MS" w:hAnsi="Trebuchet MS"/>
          <w:color w:val="0070C0"/>
          <w:sz w:val="24"/>
          <w:szCs w:val="24"/>
        </w:rPr>
        <w:t xml:space="preserve">inch of asphalt and any existing membrane by </w:t>
      </w:r>
      <w:r w:rsidR="008B2BBF" w:rsidRPr="00CC0EC2">
        <w:rPr>
          <w:rFonts w:ascii="Trebuchet MS" w:hAnsi="Trebuchet MS"/>
          <w:color w:val="0070C0"/>
          <w:sz w:val="24"/>
          <w:szCs w:val="24"/>
        </w:rPr>
        <w:t xml:space="preserve">any </w:t>
      </w:r>
      <w:r w:rsidR="00D920DF" w:rsidRPr="00CC0EC2">
        <w:rPr>
          <w:rFonts w:ascii="Trebuchet MS" w:hAnsi="Trebuchet MS"/>
          <w:color w:val="0070C0"/>
          <w:sz w:val="24"/>
          <w:szCs w:val="24"/>
        </w:rPr>
        <w:t>one</w:t>
      </w:r>
      <w:r w:rsidR="008B2BBF" w:rsidRPr="00CC0EC2">
        <w:rPr>
          <w:rFonts w:ascii="Trebuchet MS" w:hAnsi="Trebuchet MS"/>
          <w:color w:val="0070C0"/>
          <w:sz w:val="24"/>
          <w:szCs w:val="24"/>
        </w:rPr>
        <w:t xml:space="preserve"> or combinations</w:t>
      </w:r>
      <w:r w:rsidR="00D920DF" w:rsidRPr="00CC0EC2">
        <w:rPr>
          <w:rFonts w:ascii="Trebuchet MS" w:hAnsi="Trebuchet MS"/>
          <w:color w:val="0070C0"/>
          <w:sz w:val="24"/>
          <w:szCs w:val="24"/>
        </w:rPr>
        <w:t xml:space="preserve"> of the following three methods:</w:t>
      </w:r>
      <w:r w:rsidR="00CB7D94" w:rsidRPr="00CC0EC2">
        <w:rPr>
          <w:rFonts w:ascii="Trebuchet MS" w:hAnsi="Trebuchet MS"/>
          <w:color w:val="0070C0"/>
          <w:sz w:val="24"/>
          <w:szCs w:val="24"/>
        </w:rPr>
        <w:t xml:space="preserve"> </w:t>
      </w:r>
      <w:r w:rsidR="00A11DAC" w:rsidRPr="00CC0EC2">
        <w:rPr>
          <w:rFonts w:ascii="Arial" w:hAnsi="Arial" w:cs="Arial"/>
          <w:color w:val="0070C0"/>
          <w:sz w:val="24"/>
          <w:szCs w:val="24"/>
        </w:rPr>
        <w:t>▲</w:t>
      </w:r>
    </w:p>
    <w:p w14:paraId="6323FBE5" w14:textId="77777777" w:rsidR="00E96535" w:rsidRPr="00CC0EC2" w:rsidRDefault="00E96535" w:rsidP="00260A5B">
      <w:pPr>
        <w:jc w:val="both"/>
        <w:rPr>
          <w:rFonts w:ascii="Trebuchet MS" w:hAnsi="Trebuchet MS"/>
          <w:color w:val="0070C0"/>
          <w:sz w:val="24"/>
          <w:szCs w:val="24"/>
        </w:rPr>
      </w:pPr>
    </w:p>
    <w:p w14:paraId="768370A8" w14:textId="66A6C996" w:rsidR="00792350" w:rsidRPr="00CC0EC2" w:rsidRDefault="00301DA9" w:rsidP="00641D89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Trebuchet MS" w:hAnsi="Trebuchet MS"/>
          <w:color w:val="0070C0"/>
          <w:sz w:val="24"/>
          <w:szCs w:val="24"/>
        </w:rPr>
      </w:pPr>
      <w:r w:rsidRPr="00CC0EC2">
        <w:rPr>
          <w:rFonts w:ascii="Trebuchet MS" w:hAnsi="Trebuchet MS"/>
          <w:color w:val="0070C0"/>
          <w:sz w:val="24"/>
          <w:szCs w:val="24"/>
        </w:rPr>
        <w:t>Scraping with a loader</w:t>
      </w:r>
      <w:r w:rsidR="00CD64DB" w:rsidRPr="00CC0EC2">
        <w:rPr>
          <w:rFonts w:ascii="Trebuchet MS" w:hAnsi="Trebuchet MS"/>
          <w:color w:val="0070C0"/>
          <w:sz w:val="24"/>
          <w:szCs w:val="24"/>
        </w:rPr>
        <w:t xml:space="preserve"> </w:t>
      </w:r>
      <w:r w:rsidRPr="00CC0EC2">
        <w:rPr>
          <w:rFonts w:ascii="Trebuchet MS" w:hAnsi="Trebuchet MS"/>
          <w:color w:val="0070C0"/>
          <w:sz w:val="24"/>
          <w:szCs w:val="24"/>
        </w:rPr>
        <w:t xml:space="preserve">equipped with a </w:t>
      </w:r>
      <w:r w:rsidR="006A6520" w:rsidRPr="00CC0EC2">
        <w:rPr>
          <w:rFonts w:ascii="Trebuchet MS" w:hAnsi="Trebuchet MS"/>
          <w:color w:val="0070C0"/>
          <w:sz w:val="24"/>
          <w:szCs w:val="24"/>
        </w:rPr>
        <w:t>smooth-edged</w:t>
      </w:r>
      <w:r w:rsidRPr="00CC0EC2">
        <w:rPr>
          <w:rFonts w:ascii="Trebuchet MS" w:hAnsi="Trebuchet MS"/>
          <w:color w:val="0070C0"/>
          <w:sz w:val="24"/>
          <w:szCs w:val="24"/>
        </w:rPr>
        <w:t xml:space="preserve"> bucke</w:t>
      </w:r>
      <w:r w:rsidR="00145080" w:rsidRPr="00CC0EC2">
        <w:rPr>
          <w:rFonts w:ascii="Trebuchet MS" w:hAnsi="Trebuchet MS"/>
          <w:color w:val="0070C0"/>
          <w:sz w:val="24"/>
          <w:szCs w:val="24"/>
        </w:rPr>
        <w:t>t</w:t>
      </w:r>
      <w:r w:rsidRPr="00CC0EC2">
        <w:rPr>
          <w:rFonts w:ascii="Trebuchet MS" w:hAnsi="Trebuchet MS"/>
          <w:color w:val="0070C0"/>
          <w:sz w:val="24"/>
          <w:szCs w:val="24"/>
        </w:rPr>
        <w:t xml:space="preserve"> (no teeth).</w:t>
      </w:r>
      <w:r w:rsidR="00CB7D94" w:rsidRPr="00CC0EC2">
        <w:rPr>
          <w:rFonts w:ascii="Trebuchet MS" w:hAnsi="Trebuchet MS"/>
          <w:color w:val="0070C0"/>
          <w:sz w:val="24"/>
          <w:szCs w:val="24"/>
        </w:rPr>
        <w:t xml:space="preserve"> </w:t>
      </w:r>
      <w:r w:rsidR="00A11DAC" w:rsidRPr="00CC0EC2">
        <w:rPr>
          <w:rFonts w:ascii="Arial" w:hAnsi="Arial" w:cs="Arial"/>
          <w:color w:val="0070C0"/>
          <w:sz w:val="24"/>
          <w:szCs w:val="24"/>
        </w:rPr>
        <w:t>▲</w:t>
      </w:r>
    </w:p>
    <w:p w14:paraId="2B85CF86" w14:textId="47FA4C12" w:rsidR="004420F5" w:rsidRPr="00CC0EC2" w:rsidRDefault="00CD64DB" w:rsidP="00641D89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Trebuchet MS" w:hAnsi="Trebuchet MS"/>
          <w:color w:val="0070C0"/>
          <w:sz w:val="24"/>
          <w:szCs w:val="24"/>
        </w:rPr>
      </w:pPr>
      <w:r w:rsidRPr="00CC0EC2">
        <w:rPr>
          <w:rFonts w:ascii="Trebuchet MS" w:hAnsi="Trebuchet MS"/>
          <w:color w:val="0070C0"/>
          <w:sz w:val="24"/>
          <w:szCs w:val="24"/>
        </w:rPr>
        <w:t>Diamond grinding.</w:t>
      </w:r>
      <w:r w:rsidR="00CB7D94" w:rsidRPr="00CC0EC2">
        <w:rPr>
          <w:rFonts w:ascii="Trebuchet MS" w:hAnsi="Trebuchet MS"/>
          <w:color w:val="0070C0"/>
          <w:sz w:val="24"/>
          <w:szCs w:val="24"/>
        </w:rPr>
        <w:t xml:space="preserve"> </w:t>
      </w:r>
      <w:r w:rsidR="00A11DAC" w:rsidRPr="00CC0EC2">
        <w:rPr>
          <w:rFonts w:ascii="Arial" w:hAnsi="Arial" w:cs="Arial"/>
          <w:color w:val="0070C0"/>
          <w:sz w:val="24"/>
          <w:szCs w:val="24"/>
        </w:rPr>
        <w:t>▲</w:t>
      </w:r>
    </w:p>
    <w:p w14:paraId="47771023" w14:textId="3DBB1EF9" w:rsidR="00792350" w:rsidRPr="00CC0EC2" w:rsidRDefault="00CD64DB" w:rsidP="00641D89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Trebuchet MS" w:hAnsi="Trebuchet MS"/>
          <w:color w:val="0070C0"/>
          <w:sz w:val="24"/>
          <w:szCs w:val="24"/>
        </w:rPr>
      </w:pPr>
      <w:r w:rsidRPr="00CC0EC2">
        <w:rPr>
          <w:rFonts w:ascii="Trebuchet MS" w:hAnsi="Trebuchet MS"/>
          <w:color w:val="0070C0"/>
          <w:sz w:val="24"/>
          <w:szCs w:val="24"/>
        </w:rPr>
        <w:t>Cold milling</w:t>
      </w:r>
      <w:r w:rsidR="000839CF" w:rsidRPr="00CC0EC2">
        <w:rPr>
          <w:rFonts w:ascii="Trebuchet MS" w:hAnsi="Trebuchet MS"/>
          <w:color w:val="0070C0"/>
          <w:sz w:val="24"/>
          <w:szCs w:val="24"/>
        </w:rPr>
        <w:t xml:space="preserve"> with equipment that has the capabilities and features as described below.</w:t>
      </w:r>
      <w:r w:rsidR="00CB7D94" w:rsidRPr="00CC0EC2">
        <w:rPr>
          <w:rFonts w:ascii="Trebuchet MS" w:hAnsi="Trebuchet MS"/>
          <w:color w:val="0070C0"/>
          <w:sz w:val="24"/>
          <w:szCs w:val="24"/>
        </w:rPr>
        <w:t xml:space="preserve"> </w:t>
      </w:r>
      <w:r w:rsidR="00A11DAC" w:rsidRPr="00CC0EC2">
        <w:rPr>
          <w:rFonts w:ascii="Arial" w:hAnsi="Arial" w:cs="Arial"/>
          <w:color w:val="0070C0"/>
          <w:sz w:val="24"/>
          <w:szCs w:val="24"/>
        </w:rPr>
        <w:t>▲</w:t>
      </w:r>
    </w:p>
    <w:p w14:paraId="3DB2DAFE" w14:textId="77777777" w:rsidR="00792350" w:rsidRPr="00CC0EC2" w:rsidRDefault="00792350" w:rsidP="00792350">
      <w:pPr>
        <w:jc w:val="both"/>
        <w:rPr>
          <w:rFonts w:ascii="Trebuchet MS" w:hAnsi="Trebuchet MS"/>
          <w:sz w:val="24"/>
          <w:szCs w:val="24"/>
        </w:rPr>
      </w:pPr>
    </w:p>
    <w:p w14:paraId="118818AB" w14:textId="4D5DCB7F" w:rsidR="00CD64DB" w:rsidRPr="00CC0EC2" w:rsidRDefault="00CD64DB" w:rsidP="00641D89">
      <w:pPr>
        <w:pStyle w:val="ListParagraph"/>
        <w:numPr>
          <w:ilvl w:val="0"/>
          <w:numId w:val="11"/>
        </w:numPr>
        <w:ind w:left="360"/>
        <w:jc w:val="both"/>
        <w:rPr>
          <w:rFonts w:ascii="Trebuchet MS" w:hAnsi="Trebuchet MS"/>
          <w:sz w:val="24"/>
          <w:szCs w:val="24"/>
        </w:rPr>
      </w:pPr>
      <w:r w:rsidRPr="00CC0EC2">
        <w:rPr>
          <w:rFonts w:ascii="Trebuchet MS" w:hAnsi="Trebuchet MS"/>
          <w:sz w:val="24"/>
          <w:szCs w:val="24"/>
        </w:rPr>
        <w:t>Cold milling equipment must be able to:</w:t>
      </w:r>
    </w:p>
    <w:p w14:paraId="507001AC" w14:textId="00BC9241" w:rsidR="00CD64DB" w:rsidRPr="00CC0EC2" w:rsidRDefault="00CD64DB" w:rsidP="00F71536">
      <w:pPr>
        <w:numPr>
          <w:ilvl w:val="0"/>
          <w:numId w:val="8"/>
        </w:numPr>
        <w:jc w:val="both"/>
        <w:rPr>
          <w:rFonts w:ascii="Trebuchet MS" w:hAnsi="Trebuchet MS"/>
          <w:sz w:val="24"/>
          <w:szCs w:val="24"/>
        </w:rPr>
      </w:pPr>
      <w:r w:rsidRPr="00CC0EC2">
        <w:rPr>
          <w:rFonts w:ascii="Trebuchet MS" w:hAnsi="Trebuchet MS"/>
          <w:sz w:val="24"/>
          <w:szCs w:val="24"/>
        </w:rPr>
        <w:t xml:space="preserve">Remove concrete </w:t>
      </w:r>
      <w:r w:rsidR="005873F2" w:rsidRPr="00CC0EC2">
        <w:rPr>
          <w:rFonts w:ascii="Trebuchet MS" w:hAnsi="Trebuchet MS"/>
          <w:sz w:val="24"/>
          <w:szCs w:val="24"/>
        </w:rPr>
        <w:t xml:space="preserve">to a </w:t>
      </w:r>
      <w:r w:rsidRPr="00CC0EC2">
        <w:rPr>
          <w:rFonts w:ascii="Trebuchet MS" w:hAnsi="Trebuchet MS"/>
          <w:sz w:val="24"/>
          <w:szCs w:val="24"/>
        </w:rPr>
        <w:t xml:space="preserve">depth of </w:t>
      </w:r>
      <w:r w:rsidR="00042EBA" w:rsidRPr="00CC0EC2">
        <w:rPr>
          <w:rFonts w:ascii="Trebuchet MS" w:hAnsi="Trebuchet MS"/>
          <w:sz w:val="24"/>
          <w:szCs w:val="24"/>
        </w:rPr>
        <w:t xml:space="preserve">1/4 </w:t>
      </w:r>
      <w:r w:rsidRPr="00CC0EC2">
        <w:rPr>
          <w:rFonts w:ascii="Trebuchet MS" w:hAnsi="Trebuchet MS"/>
          <w:sz w:val="24"/>
          <w:szCs w:val="24"/>
        </w:rPr>
        <w:t>inch.</w:t>
      </w:r>
    </w:p>
    <w:p w14:paraId="73FD06D6" w14:textId="01011118" w:rsidR="00CD64DB" w:rsidRPr="00CC0EC2" w:rsidRDefault="00CD64DB" w:rsidP="00641D89">
      <w:pPr>
        <w:numPr>
          <w:ilvl w:val="0"/>
          <w:numId w:val="8"/>
        </w:numPr>
        <w:jc w:val="both"/>
        <w:rPr>
          <w:rFonts w:ascii="Trebuchet MS" w:hAnsi="Trebuchet MS"/>
          <w:sz w:val="24"/>
          <w:szCs w:val="24"/>
        </w:rPr>
      </w:pPr>
      <w:r w:rsidRPr="00CC0EC2">
        <w:rPr>
          <w:rFonts w:ascii="Trebuchet MS" w:hAnsi="Trebuchet MS"/>
          <w:sz w:val="24"/>
          <w:szCs w:val="24"/>
        </w:rPr>
        <w:t xml:space="preserve">Provide a surface relief </w:t>
      </w:r>
      <w:r w:rsidR="00042EBA" w:rsidRPr="00CC0EC2">
        <w:rPr>
          <w:rFonts w:ascii="Trebuchet MS" w:hAnsi="Trebuchet MS"/>
          <w:sz w:val="24"/>
          <w:szCs w:val="24"/>
        </w:rPr>
        <w:t>no greater than</w:t>
      </w:r>
      <w:r w:rsidRPr="00CC0EC2">
        <w:rPr>
          <w:rFonts w:ascii="Trebuchet MS" w:hAnsi="Trebuchet MS"/>
          <w:sz w:val="24"/>
          <w:szCs w:val="24"/>
        </w:rPr>
        <w:t xml:space="preserve"> </w:t>
      </w:r>
      <w:r w:rsidR="00042EBA" w:rsidRPr="00CC0EC2">
        <w:rPr>
          <w:rFonts w:ascii="Trebuchet MS" w:hAnsi="Trebuchet MS"/>
          <w:sz w:val="24"/>
          <w:szCs w:val="24"/>
        </w:rPr>
        <w:t xml:space="preserve">1/4 </w:t>
      </w:r>
      <w:r w:rsidRPr="00CC0EC2">
        <w:rPr>
          <w:rFonts w:ascii="Trebuchet MS" w:hAnsi="Trebuchet MS"/>
          <w:sz w:val="24"/>
          <w:szCs w:val="24"/>
        </w:rPr>
        <w:t>inch.</w:t>
      </w:r>
    </w:p>
    <w:p w14:paraId="1BD15FC6" w14:textId="7D4EF789" w:rsidR="00CC0EC2" w:rsidRPr="00CC0EC2" w:rsidRDefault="00CD64DB" w:rsidP="00773391">
      <w:pPr>
        <w:numPr>
          <w:ilvl w:val="0"/>
          <w:numId w:val="8"/>
        </w:numPr>
        <w:jc w:val="both"/>
        <w:rPr>
          <w:rFonts w:ascii="Trebuchet MS" w:hAnsi="Trebuchet MS"/>
          <w:sz w:val="24"/>
          <w:szCs w:val="24"/>
        </w:rPr>
      </w:pPr>
      <w:r w:rsidRPr="00CC0EC2">
        <w:rPr>
          <w:rFonts w:ascii="Trebuchet MS" w:hAnsi="Trebuchet MS"/>
          <w:sz w:val="24"/>
          <w:szCs w:val="24"/>
        </w:rPr>
        <w:t>Provide a 5/</w:t>
      </w:r>
      <w:r w:rsidR="00042EBA" w:rsidRPr="00CC0EC2">
        <w:rPr>
          <w:rFonts w:ascii="Trebuchet MS" w:hAnsi="Trebuchet MS"/>
          <w:sz w:val="24"/>
          <w:szCs w:val="24"/>
        </w:rPr>
        <w:t>32-</w:t>
      </w:r>
      <w:r w:rsidRPr="00CC0EC2">
        <w:rPr>
          <w:rFonts w:ascii="Trebuchet MS" w:hAnsi="Trebuchet MS"/>
          <w:sz w:val="24"/>
          <w:szCs w:val="24"/>
        </w:rPr>
        <w:t>inch grade tolerance.</w:t>
      </w:r>
    </w:p>
    <w:p w14:paraId="141D090D" w14:textId="77777777" w:rsidR="00042EBA" w:rsidRPr="00CC0EC2" w:rsidRDefault="00042EBA" w:rsidP="00042EBA">
      <w:pPr>
        <w:pStyle w:val="ListParagraph"/>
        <w:numPr>
          <w:ilvl w:val="0"/>
          <w:numId w:val="12"/>
        </w:numPr>
        <w:ind w:left="720"/>
        <w:jc w:val="both"/>
        <w:rPr>
          <w:rFonts w:ascii="Trebuchet MS" w:hAnsi="Trebuchet MS"/>
          <w:vanish/>
          <w:sz w:val="24"/>
          <w:szCs w:val="24"/>
        </w:rPr>
      </w:pPr>
    </w:p>
    <w:p w14:paraId="124EAFD9" w14:textId="3D58D62B" w:rsidR="00CD64DB" w:rsidRPr="00CC0EC2" w:rsidRDefault="00CD64DB" w:rsidP="00CC0EC2">
      <w:pPr>
        <w:pStyle w:val="ListParagraph"/>
        <w:numPr>
          <w:ilvl w:val="0"/>
          <w:numId w:val="12"/>
        </w:numPr>
        <w:ind w:left="360"/>
        <w:jc w:val="both"/>
        <w:rPr>
          <w:rFonts w:ascii="Trebuchet MS" w:hAnsi="Trebuchet MS"/>
          <w:sz w:val="24"/>
          <w:szCs w:val="24"/>
        </w:rPr>
      </w:pPr>
      <w:r w:rsidRPr="00CC0EC2">
        <w:rPr>
          <w:rFonts w:ascii="Trebuchet MS" w:hAnsi="Trebuchet MS"/>
          <w:sz w:val="24"/>
          <w:szCs w:val="24"/>
        </w:rPr>
        <w:t>Cold mi</w:t>
      </w:r>
      <w:r w:rsidR="000839CF" w:rsidRPr="00CC0EC2">
        <w:rPr>
          <w:rFonts w:ascii="Trebuchet MS" w:hAnsi="Trebuchet MS"/>
          <w:sz w:val="24"/>
          <w:szCs w:val="24"/>
        </w:rPr>
        <w:t>lling equipment must have the following features:</w:t>
      </w:r>
    </w:p>
    <w:p w14:paraId="60067173" w14:textId="7BEF11FB" w:rsidR="001B07B8" w:rsidRPr="00CC0EC2" w:rsidRDefault="00042EBA" w:rsidP="00CC0EC2">
      <w:pPr>
        <w:numPr>
          <w:ilvl w:val="0"/>
          <w:numId w:val="9"/>
        </w:numPr>
        <w:ind w:left="720"/>
        <w:jc w:val="both"/>
        <w:rPr>
          <w:rFonts w:ascii="Trebuchet MS" w:hAnsi="Trebuchet MS"/>
          <w:sz w:val="24"/>
          <w:szCs w:val="24"/>
        </w:rPr>
      </w:pPr>
      <w:r w:rsidRPr="00CC0EC2">
        <w:rPr>
          <w:rFonts w:ascii="Trebuchet MS" w:hAnsi="Trebuchet MS"/>
          <w:sz w:val="24"/>
          <w:szCs w:val="24"/>
        </w:rPr>
        <w:lastRenderedPageBreak/>
        <w:t xml:space="preserve">three </w:t>
      </w:r>
      <w:r w:rsidR="000839CF" w:rsidRPr="00CC0EC2">
        <w:rPr>
          <w:rFonts w:ascii="Trebuchet MS" w:hAnsi="Trebuchet MS"/>
          <w:sz w:val="24"/>
          <w:szCs w:val="24"/>
        </w:rPr>
        <w:t xml:space="preserve">or </w:t>
      </w:r>
      <w:r w:rsidRPr="00CC0EC2">
        <w:rPr>
          <w:rFonts w:ascii="Trebuchet MS" w:hAnsi="Trebuchet MS"/>
          <w:sz w:val="24"/>
          <w:szCs w:val="24"/>
        </w:rPr>
        <w:t xml:space="preserve">four </w:t>
      </w:r>
      <w:r w:rsidR="000839CF" w:rsidRPr="00CC0EC2">
        <w:rPr>
          <w:rFonts w:ascii="Trebuchet MS" w:hAnsi="Trebuchet MS"/>
          <w:sz w:val="24"/>
          <w:szCs w:val="24"/>
        </w:rPr>
        <w:t>riding tracks.</w:t>
      </w:r>
    </w:p>
    <w:p w14:paraId="6366607C" w14:textId="733F2529" w:rsidR="000839CF" w:rsidRPr="00CC0EC2" w:rsidRDefault="000839CF" w:rsidP="00F71536">
      <w:pPr>
        <w:numPr>
          <w:ilvl w:val="0"/>
          <w:numId w:val="9"/>
        </w:numPr>
        <w:ind w:left="720"/>
        <w:jc w:val="both"/>
        <w:rPr>
          <w:rFonts w:ascii="Trebuchet MS" w:hAnsi="Trebuchet MS"/>
          <w:sz w:val="24"/>
          <w:szCs w:val="24"/>
        </w:rPr>
      </w:pPr>
      <w:r w:rsidRPr="00CC0EC2">
        <w:rPr>
          <w:rFonts w:ascii="Trebuchet MS" w:hAnsi="Trebuchet MS"/>
          <w:sz w:val="24"/>
          <w:szCs w:val="24"/>
        </w:rPr>
        <w:t xml:space="preserve">An automatic grade control system with electronic averaging </w:t>
      </w:r>
      <w:r w:rsidR="00505037" w:rsidRPr="00CC0EC2">
        <w:rPr>
          <w:rFonts w:ascii="Trebuchet MS" w:hAnsi="Trebuchet MS"/>
          <w:sz w:val="24"/>
          <w:szCs w:val="24"/>
        </w:rPr>
        <w:t xml:space="preserve">has </w:t>
      </w:r>
      <w:r w:rsidR="00042EBA" w:rsidRPr="00CC0EC2">
        <w:rPr>
          <w:rFonts w:ascii="Trebuchet MS" w:hAnsi="Trebuchet MS"/>
          <w:sz w:val="24"/>
          <w:szCs w:val="24"/>
        </w:rPr>
        <w:t xml:space="preserve">three </w:t>
      </w:r>
      <w:r w:rsidRPr="00CC0EC2">
        <w:rPr>
          <w:rFonts w:ascii="Trebuchet MS" w:hAnsi="Trebuchet MS"/>
          <w:sz w:val="24"/>
          <w:szCs w:val="24"/>
        </w:rPr>
        <w:t>sensors on each equipment</w:t>
      </w:r>
      <w:r w:rsidR="00505037" w:rsidRPr="00CC0EC2">
        <w:rPr>
          <w:rFonts w:ascii="Trebuchet MS" w:hAnsi="Trebuchet MS"/>
          <w:sz w:val="24"/>
          <w:szCs w:val="24"/>
        </w:rPr>
        <w:t xml:space="preserve"> side</w:t>
      </w:r>
      <w:r w:rsidRPr="00CC0EC2">
        <w:rPr>
          <w:rFonts w:ascii="Trebuchet MS" w:hAnsi="Trebuchet MS"/>
          <w:sz w:val="24"/>
          <w:szCs w:val="24"/>
        </w:rPr>
        <w:t>.</w:t>
      </w:r>
    </w:p>
    <w:p w14:paraId="69905E18" w14:textId="77777777" w:rsidR="00286A31" w:rsidRPr="00CC0EC2" w:rsidRDefault="000839CF" w:rsidP="00F71536">
      <w:pPr>
        <w:numPr>
          <w:ilvl w:val="0"/>
          <w:numId w:val="9"/>
        </w:numPr>
        <w:ind w:left="720"/>
        <w:jc w:val="both"/>
        <w:rPr>
          <w:rFonts w:ascii="Trebuchet MS" w:hAnsi="Trebuchet MS"/>
          <w:sz w:val="24"/>
          <w:szCs w:val="24"/>
        </w:rPr>
      </w:pPr>
      <w:r w:rsidRPr="00CC0EC2">
        <w:rPr>
          <w:rFonts w:ascii="Trebuchet MS" w:hAnsi="Trebuchet MS"/>
          <w:sz w:val="24"/>
          <w:szCs w:val="24"/>
        </w:rPr>
        <w:t>A conveyor system that leaves no debris on the bridge.</w:t>
      </w:r>
    </w:p>
    <w:p w14:paraId="3C479F09" w14:textId="77777777" w:rsidR="000839CF" w:rsidRPr="00CC0EC2" w:rsidRDefault="000839CF" w:rsidP="00641D89">
      <w:pPr>
        <w:numPr>
          <w:ilvl w:val="0"/>
          <w:numId w:val="9"/>
        </w:numPr>
        <w:ind w:left="720"/>
        <w:jc w:val="both"/>
        <w:rPr>
          <w:rFonts w:ascii="Trebuchet MS" w:hAnsi="Trebuchet MS"/>
          <w:sz w:val="24"/>
          <w:szCs w:val="24"/>
        </w:rPr>
      </w:pPr>
      <w:r w:rsidRPr="00CC0EC2">
        <w:rPr>
          <w:rFonts w:ascii="Trebuchet MS" w:hAnsi="Trebuchet MS"/>
          <w:sz w:val="24"/>
          <w:szCs w:val="24"/>
        </w:rPr>
        <w:t>A drum that operates in an up-milling direction.</w:t>
      </w:r>
    </w:p>
    <w:p w14:paraId="22ACF5A9" w14:textId="77777777" w:rsidR="000839CF" w:rsidRPr="00CC0EC2" w:rsidRDefault="000839CF" w:rsidP="00641D89">
      <w:pPr>
        <w:numPr>
          <w:ilvl w:val="0"/>
          <w:numId w:val="9"/>
        </w:numPr>
        <w:ind w:left="720"/>
        <w:jc w:val="both"/>
        <w:rPr>
          <w:rFonts w:ascii="Trebuchet MS" w:hAnsi="Trebuchet MS"/>
          <w:sz w:val="24"/>
          <w:szCs w:val="24"/>
        </w:rPr>
      </w:pPr>
      <w:r w:rsidRPr="00CC0EC2">
        <w:rPr>
          <w:rFonts w:ascii="Trebuchet MS" w:hAnsi="Trebuchet MS"/>
          <w:sz w:val="24"/>
          <w:szCs w:val="24"/>
        </w:rPr>
        <w:t>Bullet tooth tools with tungsten carbide steel cutting tips.</w:t>
      </w:r>
    </w:p>
    <w:p w14:paraId="6F5DC16C" w14:textId="5881926D" w:rsidR="005447CA" w:rsidRPr="00CC0EC2" w:rsidRDefault="000839CF" w:rsidP="00641D89">
      <w:pPr>
        <w:numPr>
          <w:ilvl w:val="0"/>
          <w:numId w:val="9"/>
        </w:numPr>
        <w:ind w:left="720"/>
        <w:jc w:val="both"/>
        <w:rPr>
          <w:rFonts w:ascii="Trebuchet MS" w:hAnsi="Trebuchet MS"/>
          <w:sz w:val="24"/>
          <w:szCs w:val="24"/>
        </w:rPr>
      </w:pPr>
      <w:r w:rsidRPr="00CC0EC2">
        <w:rPr>
          <w:rFonts w:ascii="Trebuchet MS" w:hAnsi="Trebuchet MS"/>
          <w:sz w:val="24"/>
          <w:szCs w:val="24"/>
        </w:rPr>
        <w:t xml:space="preserve">A maximum tool spacing of </w:t>
      </w:r>
      <w:r w:rsidR="00042EBA" w:rsidRPr="00CC0EC2">
        <w:rPr>
          <w:rFonts w:ascii="Trebuchet MS" w:hAnsi="Trebuchet MS"/>
          <w:sz w:val="24"/>
          <w:szCs w:val="24"/>
        </w:rPr>
        <w:t xml:space="preserve">1/4 </w:t>
      </w:r>
      <w:r w:rsidRPr="00CC0EC2">
        <w:rPr>
          <w:rFonts w:ascii="Trebuchet MS" w:hAnsi="Trebuchet MS"/>
          <w:sz w:val="24"/>
          <w:szCs w:val="24"/>
        </w:rPr>
        <w:t>inch.</w:t>
      </w:r>
    </w:p>
    <w:p w14:paraId="5691F983" w14:textId="25C595D0" w:rsidR="00DB1CF3" w:rsidRPr="00CC0EC2" w:rsidRDefault="000839CF" w:rsidP="00641D89">
      <w:pPr>
        <w:numPr>
          <w:ilvl w:val="0"/>
          <w:numId w:val="9"/>
        </w:numPr>
        <w:ind w:left="720"/>
        <w:jc w:val="both"/>
        <w:rPr>
          <w:rFonts w:ascii="Trebuchet MS" w:hAnsi="Trebuchet MS"/>
          <w:sz w:val="24"/>
          <w:szCs w:val="24"/>
        </w:rPr>
      </w:pPr>
      <w:r w:rsidRPr="00CC0EC2">
        <w:rPr>
          <w:rFonts w:ascii="Trebuchet MS" w:hAnsi="Trebuchet MS"/>
          <w:sz w:val="24"/>
          <w:szCs w:val="24"/>
        </w:rPr>
        <w:t>A maximum operating</w:t>
      </w:r>
      <w:r w:rsidR="0079529D" w:rsidRPr="00CC0EC2">
        <w:rPr>
          <w:rFonts w:ascii="Trebuchet MS" w:hAnsi="Trebuchet MS"/>
          <w:sz w:val="24"/>
          <w:szCs w:val="24"/>
        </w:rPr>
        <w:t xml:space="preserve"> </w:t>
      </w:r>
      <w:r w:rsidR="00B26AF1" w:rsidRPr="00CC0EC2">
        <w:rPr>
          <w:rFonts w:ascii="Trebuchet MS" w:hAnsi="Trebuchet MS"/>
          <w:sz w:val="24"/>
          <w:szCs w:val="24"/>
        </w:rPr>
        <w:t xml:space="preserve">track </w:t>
      </w:r>
      <w:r w:rsidR="000F0AF6" w:rsidRPr="00CC0EC2">
        <w:rPr>
          <w:rFonts w:ascii="Trebuchet MS" w:hAnsi="Trebuchet MS"/>
          <w:sz w:val="24"/>
          <w:szCs w:val="24"/>
        </w:rPr>
        <w:t>pair or set (axle)</w:t>
      </w:r>
      <w:r w:rsidR="00BD05E1" w:rsidRPr="00CC0EC2">
        <w:rPr>
          <w:rFonts w:ascii="Trebuchet MS" w:hAnsi="Trebuchet MS"/>
          <w:sz w:val="24"/>
          <w:szCs w:val="24"/>
        </w:rPr>
        <w:t xml:space="preserve"> </w:t>
      </w:r>
      <w:r w:rsidR="00B26AF1" w:rsidRPr="00CC0EC2">
        <w:rPr>
          <w:rFonts w:ascii="Trebuchet MS" w:hAnsi="Trebuchet MS"/>
          <w:sz w:val="24"/>
          <w:szCs w:val="24"/>
        </w:rPr>
        <w:t>weight of 47,000 pounds</w:t>
      </w:r>
      <w:r w:rsidR="00567E73" w:rsidRPr="00CC0EC2">
        <w:rPr>
          <w:rFonts w:ascii="Trebuchet MS" w:hAnsi="Trebuchet MS"/>
          <w:sz w:val="24"/>
          <w:szCs w:val="24"/>
        </w:rPr>
        <w:t>,</w:t>
      </w:r>
      <w:r w:rsidR="00B26AF1" w:rsidRPr="00CC0EC2">
        <w:rPr>
          <w:rFonts w:ascii="Trebuchet MS" w:hAnsi="Trebuchet MS"/>
          <w:sz w:val="24"/>
          <w:szCs w:val="24"/>
        </w:rPr>
        <w:t xml:space="preserve"> </w:t>
      </w:r>
      <w:r w:rsidR="000F0AF6" w:rsidRPr="00CC0EC2">
        <w:rPr>
          <w:rFonts w:ascii="Trebuchet MS" w:hAnsi="Trebuchet MS"/>
          <w:sz w:val="24"/>
          <w:szCs w:val="24"/>
        </w:rPr>
        <w:t xml:space="preserve">or </w:t>
      </w:r>
      <w:r w:rsidR="00B26AF1" w:rsidRPr="00CC0EC2">
        <w:rPr>
          <w:rFonts w:ascii="Trebuchet MS" w:hAnsi="Trebuchet MS"/>
          <w:sz w:val="24"/>
          <w:szCs w:val="24"/>
        </w:rPr>
        <w:t xml:space="preserve">as equivalent to the Tandem </w:t>
      </w:r>
      <w:r w:rsidR="00C36851" w:rsidRPr="00CC0EC2">
        <w:rPr>
          <w:rFonts w:ascii="Trebuchet MS" w:hAnsi="Trebuchet MS"/>
          <w:sz w:val="24"/>
          <w:szCs w:val="24"/>
        </w:rPr>
        <w:t xml:space="preserve">Axle Group as shown on the Colorado Bridge </w:t>
      </w:r>
      <w:r w:rsidR="00B26AF1" w:rsidRPr="00CC0EC2">
        <w:rPr>
          <w:rFonts w:ascii="Trebuchet MS" w:hAnsi="Trebuchet MS"/>
          <w:sz w:val="24"/>
          <w:szCs w:val="24"/>
        </w:rPr>
        <w:t xml:space="preserve">Weight Limit Map, White (10 feet less than or equal to </w:t>
      </w:r>
      <w:proofErr w:type="spellStart"/>
      <w:r w:rsidR="00B26AF1" w:rsidRPr="00CC0EC2">
        <w:rPr>
          <w:rFonts w:ascii="Trebuchet MS" w:hAnsi="Trebuchet MS"/>
          <w:sz w:val="24"/>
          <w:szCs w:val="24"/>
        </w:rPr>
        <w:t>d</w:t>
      </w:r>
      <w:proofErr w:type="spellEnd"/>
      <w:r w:rsidR="00B26AF1" w:rsidRPr="00CC0EC2">
        <w:rPr>
          <w:rFonts w:ascii="Trebuchet MS" w:hAnsi="Trebuchet MS"/>
          <w:sz w:val="24"/>
          <w:szCs w:val="24"/>
        </w:rPr>
        <w:t xml:space="preserve"> less than</w:t>
      </w:r>
      <w:r w:rsidR="009C16FD" w:rsidRPr="00CC0EC2">
        <w:rPr>
          <w:rFonts w:ascii="Trebuchet MS" w:hAnsi="Trebuchet MS"/>
          <w:sz w:val="24"/>
          <w:szCs w:val="24"/>
        </w:rPr>
        <w:t xml:space="preserve"> or</w:t>
      </w:r>
      <w:r w:rsidR="00B26AF1" w:rsidRPr="00CC0EC2">
        <w:rPr>
          <w:rFonts w:ascii="Trebuchet MS" w:hAnsi="Trebuchet MS"/>
          <w:sz w:val="24"/>
          <w:szCs w:val="24"/>
        </w:rPr>
        <w:t xml:space="preserve"> equal to 12 feet, with d the </w:t>
      </w:r>
      <w:r w:rsidR="00010C1F" w:rsidRPr="00CC0EC2">
        <w:rPr>
          <w:rFonts w:ascii="Trebuchet MS" w:hAnsi="Trebuchet MS"/>
          <w:sz w:val="24"/>
          <w:szCs w:val="24"/>
        </w:rPr>
        <w:t xml:space="preserve">spacing between </w:t>
      </w:r>
      <w:r w:rsidR="00B26AF1" w:rsidRPr="00CC0EC2">
        <w:rPr>
          <w:rFonts w:ascii="Trebuchet MS" w:hAnsi="Trebuchet MS"/>
          <w:sz w:val="24"/>
          <w:szCs w:val="24"/>
        </w:rPr>
        <w:t>axle group</w:t>
      </w:r>
      <w:r w:rsidR="00010C1F" w:rsidRPr="00CC0EC2">
        <w:rPr>
          <w:rFonts w:ascii="Trebuchet MS" w:hAnsi="Trebuchet MS"/>
          <w:sz w:val="24"/>
          <w:szCs w:val="24"/>
        </w:rPr>
        <w:t>s</w:t>
      </w:r>
      <w:r w:rsidR="00B26AF1" w:rsidRPr="00CC0EC2">
        <w:rPr>
          <w:rFonts w:ascii="Trebuchet MS" w:hAnsi="Trebuchet MS"/>
          <w:sz w:val="24"/>
          <w:szCs w:val="24"/>
        </w:rPr>
        <w:t>)</w:t>
      </w:r>
      <w:r w:rsidR="00D17C17" w:rsidRPr="00CC0EC2">
        <w:rPr>
          <w:rFonts w:ascii="Trebuchet MS" w:hAnsi="Trebuchet MS"/>
          <w:sz w:val="24"/>
          <w:szCs w:val="24"/>
        </w:rPr>
        <w:t xml:space="preserve"> </w:t>
      </w:r>
      <w:r w:rsidR="00A26BED" w:rsidRPr="00CC0EC2">
        <w:rPr>
          <w:rFonts w:ascii="Segoe UI Symbol" w:hAnsi="Segoe UI Symbol" w:cs="Segoe UI Symbol"/>
          <w:color w:val="0070C0"/>
          <w:sz w:val="24"/>
          <w:szCs w:val="24"/>
        </w:rPr>
        <w:t>♦</w:t>
      </w:r>
    </w:p>
    <w:p w14:paraId="391E08EE" w14:textId="051C2575" w:rsidR="000839CF" w:rsidRPr="00CC0EC2" w:rsidRDefault="000839CF" w:rsidP="00641D89">
      <w:pPr>
        <w:numPr>
          <w:ilvl w:val="0"/>
          <w:numId w:val="9"/>
        </w:numPr>
        <w:ind w:left="720"/>
        <w:jc w:val="both"/>
        <w:rPr>
          <w:rFonts w:ascii="Trebuchet MS" w:hAnsi="Trebuchet MS"/>
          <w:sz w:val="24"/>
          <w:szCs w:val="24"/>
        </w:rPr>
      </w:pPr>
      <w:r w:rsidRPr="00CC0EC2">
        <w:rPr>
          <w:rFonts w:ascii="Trebuchet MS" w:hAnsi="Trebuchet MS"/>
          <w:sz w:val="24"/>
          <w:szCs w:val="24"/>
        </w:rPr>
        <w:t xml:space="preserve">A maximum track unit weight of </w:t>
      </w:r>
      <w:r w:rsidR="00BD05E1" w:rsidRPr="00CC0EC2">
        <w:rPr>
          <w:rFonts w:ascii="Trebuchet MS" w:hAnsi="Trebuchet MS"/>
          <w:sz w:val="24"/>
          <w:szCs w:val="24"/>
        </w:rPr>
        <w:t>5</w:t>
      </w:r>
      <w:r w:rsidR="00042EBA" w:rsidRPr="00CC0EC2">
        <w:rPr>
          <w:rFonts w:ascii="Trebuchet MS" w:hAnsi="Trebuchet MS"/>
          <w:sz w:val="24"/>
          <w:szCs w:val="24"/>
        </w:rPr>
        <w:t>,</w:t>
      </w:r>
      <w:r w:rsidR="00BD05E1" w:rsidRPr="00CC0EC2">
        <w:rPr>
          <w:rFonts w:ascii="Trebuchet MS" w:hAnsi="Trebuchet MS"/>
          <w:sz w:val="24"/>
          <w:szCs w:val="24"/>
        </w:rPr>
        <w:t>875</w:t>
      </w:r>
      <w:r w:rsidRPr="00CC0EC2">
        <w:rPr>
          <w:rFonts w:ascii="Trebuchet MS" w:hAnsi="Trebuchet MS"/>
          <w:sz w:val="24"/>
          <w:szCs w:val="24"/>
        </w:rPr>
        <w:t xml:space="preserve"> pounds per foot.</w:t>
      </w:r>
      <w:r w:rsidR="00A26BED" w:rsidRPr="00CC0EC2">
        <w:rPr>
          <w:rFonts w:ascii="Trebuchet MS" w:hAnsi="Trebuchet MS"/>
          <w:color w:val="800000"/>
          <w:sz w:val="24"/>
          <w:szCs w:val="24"/>
        </w:rPr>
        <w:t xml:space="preserve"> </w:t>
      </w:r>
      <w:r w:rsidR="00A26BED" w:rsidRPr="00CC0EC2">
        <w:rPr>
          <w:rFonts w:ascii="Segoe UI Symbol" w:hAnsi="Segoe UI Symbol" w:cs="Segoe UI Symbol"/>
          <w:color w:val="0070C0"/>
          <w:sz w:val="24"/>
          <w:szCs w:val="24"/>
        </w:rPr>
        <w:t>♦</w:t>
      </w:r>
    </w:p>
    <w:p w14:paraId="50497358" w14:textId="77777777" w:rsidR="000839CF" w:rsidRPr="00CC0EC2" w:rsidRDefault="000839CF" w:rsidP="00641D89">
      <w:pPr>
        <w:numPr>
          <w:ilvl w:val="0"/>
          <w:numId w:val="9"/>
        </w:numPr>
        <w:ind w:left="720"/>
        <w:jc w:val="both"/>
        <w:rPr>
          <w:rFonts w:ascii="Trebuchet MS" w:hAnsi="Trebuchet MS"/>
          <w:sz w:val="24"/>
          <w:szCs w:val="24"/>
        </w:rPr>
      </w:pPr>
      <w:r w:rsidRPr="00CC0EC2">
        <w:rPr>
          <w:rFonts w:ascii="Trebuchet MS" w:hAnsi="Trebuchet MS"/>
          <w:sz w:val="24"/>
          <w:szCs w:val="24"/>
        </w:rPr>
        <w:t>New tooth tools at the start of the job.</w:t>
      </w:r>
    </w:p>
    <w:p w14:paraId="2CDACB7D" w14:textId="77777777" w:rsidR="00CD64DB" w:rsidRPr="00CC0EC2" w:rsidRDefault="00CD64DB" w:rsidP="00792350">
      <w:pPr>
        <w:jc w:val="both"/>
        <w:rPr>
          <w:rFonts w:ascii="Trebuchet MS" w:hAnsi="Trebuchet MS"/>
          <w:sz w:val="24"/>
          <w:szCs w:val="24"/>
        </w:rPr>
      </w:pPr>
    </w:p>
    <w:p w14:paraId="60BD500D" w14:textId="7311FD68" w:rsidR="008D5BB3" w:rsidRPr="00CC0EC2" w:rsidRDefault="008D5BB3" w:rsidP="00641D89">
      <w:pPr>
        <w:pStyle w:val="ListParagraph"/>
        <w:numPr>
          <w:ilvl w:val="0"/>
          <w:numId w:val="12"/>
        </w:numPr>
        <w:ind w:left="360"/>
        <w:jc w:val="both"/>
        <w:rPr>
          <w:rFonts w:ascii="Trebuchet MS" w:hAnsi="Trebuchet MS"/>
          <w:sz w:val="24"/>
          <w:szCs w:val="24"/>
        </w:rPr>
      </w:pPr>
      <w:r w:rsidRPr="00CC0EC2">
        <w:rPr>
          <w:rFonts w:ascii="Trebuchet MS" w:hAnsi="Trebuchet MS"/>
          <w:i/>
          <w:iCs/>
          <w:sz w:val="24"/>
          <w:szCs w:val="24"/>
        </w:rPr>
        <w:t>For all cold milling operations</w:t>
      </w:r>
      <w:r w:rsidRPr="00CC0EC2">
        <w:rPr>
          <w:rFonts w:ascii="Trebuchet MS" w:hAnsi="Trebuchet MS"/>
          <w:sz w:val="24"/>
          <w:szCs w:val="24"/>
        </w:rPr>
        <w:t>, the Contractor shall:</w:t>
      </w:r>
    </w:p>
    <w:p w14:paraId="59B4F42A" w14:textId="77777777" w:rsidR="008D5BB3" w:rsidRPr="00CC0EC2" w:rsidRDefault="008D5BB3" w:rsidP="00792350">
      <w:pPr>
        <w:jc w:val="both"/>
        <w:rPr>
          <w:rFonts w:ascii="Trebuchet MS" w:hAnsi="Trebuchet MS"/>
          <w:sz w:val="24"/>
          <w:szCs w:val="24"/>
        </w:rPr>
      </w:pPr>
    </w:p>
    <w:p w14:paraId="0E31EAEC" w14:textId="7DDB353D" w:rsidR="00C118BF" w:rsidRPr="00CC0EC2" w:rsidRDefault="00C118BF" w:rsidP="00F71536">
      <w:pPr>
        <w:numPr>
          <w:ilvl w:val="0"/>
          <w:numId w:val="5"/>
        </w:numPr>
        <w:jc w:val="both"/>
        <w:rPr>
          <w:rFonts w:ascii="Trebuchet MS" w:hAnsi="Trebuchet MS"/>
          <w:sz w:val="24"/>
          <w:szCs w:val="24"/>
        </w:rPr>
      </w:pPr>
      <w:r w:rsidRPr="00CC0EC2">
        <w:rPr>
          <w:rFonts w:ascii="Trebuchet MS" w:hAnsi="Trebuchet MS"/>
          <w:sz w:val="24"/>
          <w:szCs w:val="24"/>
        </w:rPr>
        <w:t xml:space="preserve">Saw cut the outline of the asphalt surfacing to be removed to a depth of </w:t>
      </w:r>
      <w:r w:rsidR="00F71536" w:rsidRPr="00CC0EC2">
        <w:rPr>
          <w:rFonts w:ascii="Trebuchet MS" w:hAnsi="Trebuchet MS"/>
          <w:sz w:val="24"/>
          <w:szCs w:val="24"/>
        </w:rPr>
        <w:t xml:space="preserve">1/2 </w:t>
      </w:r>
      <w:r w:rsidRPr="00CC0EC2">
        <w:rPr>
          <w:rFonts w:ascii="Trebuchet MS" w:hAnsi="Trebuchet MS"/>
          <w:sz w:val="24"/>
          <w:szCs w:val="24"/>
        </w:rPr>
        <w:t>inch.</w:t>
      </w:r>
    </w:p>
    <w:p w14:paraId="15F6EE9B" w14:textId="77777777" w:rsidR="00641D89" w:rsidRPr="00CC0EC2" w:rsidRDefault="008D5BB3" w:rsidP="00CC0EC2">
      <w:pPr>
        <w:numPr>
          <w:ilvl w:val="0"/>
          <w:numId w:val="5"/>
        </w:numPr>
        <w:jc w:val="both"/>
        <w:rPr>
          <w:rFonts w:ascii="Trebuchet MS" w:hAnsi="Trebuchet MS"/>
          <w:color w:val="800000"/>
          <w:sz w:val="24"/>
          <w:szCs w:val="24"/>
        </w:rPr>
      </w:pPr>
      <w:r w:rsidRPr="00CC0EC2">
        <w:rPr>
          <w:rFonts w:ascii="Trebuchet MS" w:hAnsi="Trebuchet MS"/>
          <w:sz w:val="24"/>
          <w:szCs w:val="24"/>
        </w:rPr>
        <w:t>Provide personnel on each side of the milling drum to monitor milling activities. Maintain constant radio communication with the operator during milling activities.</w:t>
      </w:r>
    </w:p>
    <w:p w14:paraId="46134863" w14:textId="48D10699" w:rsidR="00294146" w:rsidRPr="00CC0EC2" w:rsidRDefault="00294146" w:rsidP="00641D89">
      <w:pPr>
        <w:numPr>
          <w:ilvl w:val="0"/>
          <w:numId w:val="5"/>
        </w:numPr>
        <w:jc w:val="both"/>
        <w:rPr>
          <w:rFonts w:ascii="Trebuchet MS" w:hAnsi="Trebuchet MS"/>
          <w:color w:val="0070C0"/>
          <w:sz w:val="24"/>
          <w:szCs w:val="24"/>
        </w:rPr>
      </w:pPr>
      <w:r w:rsidRPr="00CC0EC2">
        <w:rPr>
          <w:rFonts w:ascii="Trebuchet MS" w:hAnsi="Trebuchet MS"/>
          <w:color w:val="0070C0"/>
          <w:sz w:val="24"/>
          <w:szCs w:val="24"/>
        </w:rPr>
        <w:t xml:space="preserve">Verify the depth of the asphalt surfacing: </w:t>
      </w:r>
    </w:p>
    <w:p w14:paraId="6CCCD1CF" w14:textId="77777777" w:rsidR="00294146" w:rsidRPr="00CC0EC2" w:rsidRDefault="00294146" w:rsidP="00641D89">
      <w:pPr>
        <w:pStyle w:val="ListParagraph"/>
        <w:numPr>
          <w:ilvl w:val="0"/>
          <w:numId w:val="15"/>
        </w:numPr>
        <w:ind w:left="1080"/>
        <w:jc w:val="both"/>
        <w:rPr>
          <w:rFonts w:ascii="Trebuchet MS" w:hAnsi="Trebuchet MS"/>
          <w:color w:val="0070C0"/>
          <w:sz w:val="24"/>
          <w:szCs w:val="24"/>
        </w:rPr>
      </w:pPr>
      <w:r w:rsidRPr="00CC0EC2">
        <w:rPr>
          <w:rFonts w:ascii="Trebuchet MS" w:hAnsi="Trebuchet MS"/>
          <w:color w:val="0070C0"/>
          <w:sz w:val="24"/>
          <w:szCs w:val="24"/>
        </w:rPr>
        <w:t xml:space="preserve">Every 50 feet at one location on each shoulder. </w:t>
      </w:r>
    </w:p>
    <w:p w14:paraId="0899D5DC" w14:textId="77777777" w:rsidR="00294146" w:rsidRPr="00CC0EC2" w:rsidRDefault="00294146" w:rsidP="00641D89">
      <w:pPr>
        <w:pStyle w:val="ListParagraph"/>
        <w:numPr>
          <w:ilvl w:val="0"/>
          <w:numId w:val="15"/>
        </w:numPr>
        <w:ind w:left="1080"/>
        <w:jc w:val="both"/>
        <w:rPr>
          <w:rFonts w:ascii="Trebuchet MS" w:hAnsi="Trebuchet MS"/>
          <w:color w:val="0070C0"/>
          <w:sz w:val="24"/>
          <w:szCs w:val="24"/>
        </w:rPr>
      </w:pPr>
      <w:r w:rsidRPr="00CC0EC2">
        <w:rPr>
          <w:rFonts w:ascii="Trebuchet MS" w:hAnsi="Trebuchet MS"/>
          <w:color w:val="0070C0"/>
          <w:sz w:val="24"/>
          <w:szCs w:val="24"/>
        </w:rPr>
        <w:t xml:space="preserve">In the traveled way. </w:t>
      </w:r>
    </w:p>
    <w:p w14:paraId="4362F30E" w14:textId="7DAD0776" w:rsidR="00294146" w:rsidRPr="00CC0EC2" w:rsidRDefault="00294146" w:rsidP="00641D89">
      <w:pPr>
        <w:pStyle w:val="ListParagraph"/>
        <w:numPr>
          <w:ilvl w:val="0"/>
          <w:numId w:val="15"/>
        </w:numPr>
        <w:ind w:left="1080"/>
        <w:jc w:val="both"/>
        <w:rPr>
          <w:rFonts w:ascii="Trebuchet MS" w:hAnsi="Trebuchet MS"/>
          <w:color w:val="0070C0"/>
          <w:sz w:val="24"/>
          <w:szCs w:val="24"/>
        </w:rPr>
      </w:pPr>
      <w:r w:rsidRPr="00CC0EC2">
        <w:rPr>
          <w:rFonts w:ascii="Trebuchet MS" w:hAnsi="Trebuchet MS"/>
          <w:color w:val="0070C0"/>
          <w:sz w:val="24"/>
          <w:szCs w:val="24"/>
        </w:rPr>
        <w:t xml:space="preserve">As shown in the plans. </w:t>
      </w:r>
      <w:r w:rsidRPr="00CC0EC2">
        <w:rPr>
          <w:rFonts w:cs="Arial"/>
          <w:color w:val="0070C0"/>
          <w:sz w:val="24"/>
          <w:szCs w:val="24"/>
        </w:rPr>
        <w:t>▲</w:t>
      </w:r>
    </w:p>
    <w:p w14:paraId="05778FEA" w14:textId="77777777" w:rsidR="00294146" w:rsidRPr="00CC0EC2" w:rsidRDefault="00294146" w:rsidP="00301DA9">
      <w:pPr>
        <w:jc w:val="both"/>
        <w:rPr>
          <w:rFonts w:ascii="Trebuchet MS" w:hAnsi="Trebuchet MS"/>
          <w:sz w:val="24"/>
          <w:szCs w:val="24"/>
        </w:rPr>
      </w:pPr>
    </w:p>
    <w:p w14:paraId="29A6677D" w14:textId="77777777" w:rsidR="00A75D2A" w:rsidRPr="00CC0EC2" w:rsidRDefault="00A75D2A" w:rsidP="00A75D2A">
      <w:pPr>
        <w:rPr>
          <w:rFonts w:ascii="Trebuchet MS" w:hAnsi="Trebuchet MS"/>
          <w:sz w:val="24"/>
          <w:szCs w:val="24"/>
        </w:rPr>
      </w:pPr>
      <w:r w:rsidRPr="00CC0EC2">
        <w:rPr>
          <w:rFonts w:ascii="Trebuchet MS" w:hAnsi="Trebuchet MS"/>
          <w:sz w:val="24"/>
          <w:szCs w:val="24"/>
        </w:rPr>
        <w:t xml:space="preserve">The Contractor’s Engineer shall rate the bridge or complete a comparative analysis for the proposed milling machine, using the Colorado Bridge Weight Limit Map, if: </w:t>
      </w:r>
    </w:p>
    <w:p w14:paraId="6FDCF6CE" w14:textId="77777777" w:rsidR="00A75D2A" w:rsidRPr="00CC0EC2" w:rsidRDefault="00A75D2A" w:rsidP="00A75D2A">
      <w:pPr>
        <w:rPr>
          <w:rFonts w:ascii="Trebuchet MS" w:hAnsi="Trebuchet MS"/>
          <w:sz w:val="24"/>
          <w:szCs w:val="24"/>
        </w:rPr>
      </w:pPr>
    </w:p>
    <w:p w14:paraId="0AF53938" w14:textId="77777777" w:rsidR="00A75D2A" w:rsidRPr="00CC0EC2" w:rsidRDefault="00A75D2A" w:rsidP="00A75D2A">
      <w:pPr>
        <w:pStyle w:val="ListParagraph"/>
        <w:numPr>
          <w:ilvl w:val="0"/>
          <w:numId w:val="16"/>
        </w:numPr>
        <w:contextualSpacing/>
        <w:rPr>
          <w:rFonts w:ascii="Trebuchet MS" w:hAnsi="Trebuchet MS"/>
          <w:sz w:val="24"/>
          <w:szCs w:val="24"/>
        </w:rPr>
      </w:pPr>
      <w:r w:rsidRPr="00CC0EC2">
        <w:rPr>
          <w:rFonts w:ascii="Trebuchet MS" w:hAnsi="Trebuchet MS"/>
          <w:sz w:val="24"/>
          <w:szCs w:val="24"/>
        </w:rPr>
        <w:t>The proposed milling machine exceeds the maximum operating one-track weight or maximum track-weight per foot; or</w:t>
      </w:r>
    </w:p>
    <w:p w14:paraId="7CA0E0E6" w14:textId="25046EBE" w:rsidR="00A75D2A" w:rsidRPr="00CC0EC2" w:rsidRDefault="00A75D2A" w:rsidP="00A75D2A">
      <w:pPr>
        <w:pStyle w:val="ListParagraph"/>
        <w:numPr>
          <w:ilvl w:val="0"/>
          <w:numId w:val="16"/>
        </w:numPr>
        <w:contextualSpacing/>
        <w:rPr>
          <w:rFonts w:ascii="Trebuchet MS" w:hAnsi="Trebuchet MS"/>
          <w:sz w:val="24"/>
          <w:szCs w:val="24"/>
        </w:rPr>
      </w:pPr>
      <w:r w:rsidRPr="00CC0EC2">
        <w:rPr>
          <w:rFonts w:ascii="Trebuchet MS" w:hAnsi="Trebuchet MS"/>
          <w:sz w:val="24"/>
          <w:szCs w:val="24"/>
        </w:rPr>
        <w:t>It does not conform to the configuration assumptions used in determining weight limit assumptions.</w:t>
      </w:r>
    </w:p>
    <w:p w14:paraId="42E0C34D" w14:textId="77777777" w:rsidR="00A75D2A" w:rsidRPr="00CC0EC2" w:rsidRDefault="00A75D2A" w:rsidP="00A75D2A">
      <w:pPr>
        <w:rPr>
          <w:rFonts w:ascii="Trebuchet MS" w:hAnsi="Trebuchet MS"/>
          <w:sz w:val="24"/>
          <w:szCs w:val="24"/>
        </w:rPr>
      </w:pPr>
    </w:p>
    <w:p w14:paraId="43B1429B" w14:textId="36193B87" w:rsidR="00A75D2A" w:rsidRPr="00CC0EC2" w:rsidRDefault="00A75D2A" w:rsidP="00A75D2A">
      <w:pPr>
        <w:rPr>
          <w:rFonts w:ascii="Trebuchet MS" w:hAnsi="Trebuchet MS"/>
          <w:sz w:val="24"/>
          <w:szCs w:val="24"/>
        </w:rPr>
      </w:pPr>
      <w:r w:rsidRPr="00CC0EC2">
        <w:rPr>
          <w:rFonts w:ascii="Trebuchet MS" w:hAnsi="Trebuchet MS"/>
          <w:sz w:val="24"/>
          <w:szCs w:val="24"/>
        </w:rPr>
        <w:t>The Contractor shall provide a stamped, certified letter and the accompanying rating or analysis for the Engineer’s review.</w:t>
      </w:r>
      <w:r w:rsidRPr="00CC0EC2">
        <w:rPr>
          <w:rFonts w:ascii="Trebuchet MS" w:hAnsi="Trebuchet MS"/>
          <w:color w:val="800000"/>
          <w:sz w:val="24"/>
          <w:szCs w:val="24"/>
        </w:rPr>
        <w:t xml:space="preserve"> </w:t>
      </w:r>
      <w:r w:rsidRPr="00CC0EC2">
        <w:rPr>
          <w:rFonts w:ascii="Segoe UI Symbol" w:hAnsi="Segoe UI Symbol" w:cs="Segoe UI Symbol"/>
          <w:color w:val="0070C0"/>
          <w:sz w:val="24"/>
          <w:szCs w:val="24"/>
        </w:rPr>
        <w:t>♦</w:t>
      </w:r>
    </w:p>
    <w:p w14:paraId="012240E1" w14:textId="77777777" w:rsidR="00A75D2A" w:rsidRPr="00CC0EC2" w:rsidRDefault="00A75D2A" w:rsidP="00301DA9">
      <w:pPr>
        <w:jc w:val="both"/>
        <w:rPr>
          <w:rFonts w:ascii="Trebuchet MS" w:hAnsi="Trebuchet MS"/>
          <w:sz w:val="24"/>
          <w:szCs w:val="24"/>
        </w:rPr>
      </w:pPr>
    </w:p>
    <w:p w14:paraId="16AD4FC8" w14:textId="1EFC2E89" w:rsidR="00E96535" w:rsidRPr="00CC0EC2" w:rsidRDefault="00CE4FD9" w:rsidP="00301DA9">
      <w:pPr>
        <w:jc w:val="both"/>
        <w:rPr>
          <w:rFonts w:ascii="Trebuchet MS" w:hAnsi="Trebuchet MS"/>
          <w:sz w:val="24"/>
          <w:szCs w:val="24"/>
        </w:rPr>
      </w:pPr>
      <w:r w:rsidRPr="00CC0EC2">
        <w:rPr>
          <w:rFonts w:ascii="Trebuchet MS" w:hAnsi="Trebuchet MS"/>
          <w:sz w:val="24"/>
          <w:szCs w:val="24"/>
        </w:rPr>
        <w:t>Use a</w:t>
      </w:r>
      <w:r w:rsidR="00EA2CD9" w:rsidRPr="00CC0EC2">
        <w:rPr>
          <w:rFonts w:ascii="Trebuchet MS" w:hAnsi="Trebuchet MS"/>
          <w:sz w:val="24"/>
          <w:szCs w:val="24"/>
        </w:rPr>
        <w:t xml:space="preserve"> </w:t>
      </w:r>
      <w:r w:rsidR="00F71536" w:rsidRPr="00CC0EC2">
        <w:rPr>
          <w:rFonts w:ascii="Trebuchet MS" w:hAnsi="Trebuchet MS"/>
          <w:sz w:val="24"/>
          <w:szCs w:val="24"/>
        </w:rPr>
        <w:t>small-</w:t>
      </w:r>
      <w:r w:rsidR="00EA2CD9" w:rsidRPr="00CC0EC2">
        <w:rPr>
          <w:rFonts w:ascii="Trebuchet MS" w:hAnsi="Trebuchet MS"/>
          <w:sz w:val="24"/>
          <w:szCs w:val="24"/>
        </w:rPr>
        <w:t xml:space="preserve">width rotomill </w:t>
      </w:r>
      <w:r w:rsidR="00F71536" w:rsidRPr="00CC0EC2">
        <w:rPr>
          <w:rFonts w:ascii="Trebuchet MS" w:hAnsi="Trebuchet MS"/>
          <w:sz w:val="24"/>
          <w:szCs w:val="24"/>
        </w:rPr>
        <w:t>two</w:t>
      </w:r>
      <w:r w:rsidR="00E96535" w:rsidRPr="00CC0EC2">
        <w:rPr>
          <w:rFonts w:ascii="Trebuchet MS" w:hAnsi="Trebuchet MS"/>
          <w:sz w:val="24"/>
          <w:szCs w:val="24"/>
        </w:rPr>
        <w:t>-foot head</w:t>
      </w:r>
      <w:r w:rsidRPr="00CC0EC2">
        <w:rPr>
          <w:rFonts w:ascii="Trebuchet MS" w:hAnsi="Trebuchet MS"/>
          <w:sz w:val="24"/>
          <w:szCs w:val="24"/>
        </w:rPr>
        <w:t xml:space="preserve"> maximum</w:t>
      </w:r>
      <w:r w:rsidR="00E96535" w:rsidRPr="00CC0EC2">
        <w:rPr>
          <w:rFonts w:ascii="Trebuchet MS" w:hAnsi="Trebuchet MS"/>
          <w:sz w:val="24"/>
          <w:szCs w:val="24"/>
        </w:rPr>
        <w:t xml:space="preserve">) and </w:t>
      </w:r>
      <w:r w:rsidR="00F71536" w:rsidRPr="00CC0EC2">
        <w:rPr>
          <w:rFonts w:ascii="Trebuchet MS" w:hAnsi="Trebuchet MS"/>
          <w:sz w:val="24"/>
          <w:szCs w:val="24"/>
        </w:rPr>
        <w:t>low-</w:t>
      </w:r>
      <w:r w:rsidR="00E96535" w:rsidRPr="00CC0EC2">
        <w:rPr>
          <w:rFonts w:ascii="Trebuchet MS" w:hAnsi="Trebuchet MS"/>
          <w:sz w:val="24"/>
          <w:szCs w:val="24"/>
        </w:rPr>
        <w:t>impact hand tool</w:t>
      </w:r>
      <w:r w:rsidR="00CA17E5" w:rsidRPr="00CC0EC2">
        <w:rPr>
          <w:rFonts w:ascii="Trebuchet MS" w:hAnsi="Trebuchet MS"/>
          <w:sz w:val="24"/>
          <w:szCs w:val="24"/>
        </w:rPr>
        <w:t xml:space="preserve">s in confined areas where </w:t>
      </w:r>
      <w:r w:rsidR="00F71536" w:rsidRPr="00CC0EC2">
        <w:rPr>
          <w:rFonts w:ascii="Trebuchet MS" w:hAnsi="Trebuchet MS"/>
          <w:sz w:val="24"/>
          <w:szCs w:val="24"/>
        </w:rPr>
        <w:t xml:space="preserve">access is difficult for </w:t>
      </w:r>
      <w:r w:rsidR="00CA17E5" w:rsidRPr="00CC0EC2">
        <w:rPr>
          <w:rFonts w:ascii="Trebuchet MS" w:hAnsi="Trebuchet MS"/>
          <w:sz w:val="24"/>
          <w:szCs w:val="24"/>
        </w:rPr>
        <w:t>the primary removal equipment</w:t>
      </w:r>
      <w:r w:rsidR="001621D9" w:rsidRPr="00CC0EC2">
        <w:rPr>
          <w:rFonts w:ascii="Trebuchet MS" w:hAnsi="Trebuchet MS"/>
          <w:sz w:val="24"/>
          <w:szCs w:val="24"/>
        </w:rPr>
        <w:t>.</w:t>
      </w:r>
    </w:p>
    <w:p w14:paraId="11DA5DB6" w14:textId="77777777" w:rsidR="001621D9" w:rsidRPr="00CC0EC2" w:rsidRDefault="001621D9" w:rsidP="00301DA9">
      <w:pPr>
        <w:jc w:val="both"/>
        <w:rPr>
          <w:rFonts w:ascii="Trebuchet MS" w:hAnsi="Trebuchet MS"/>
          <w:sz w:val="24"/>
          <w:szCs w:val="24"/>
        </w:rPr>
      </w:pPr>
    </w:p>
    <w:p w14:paraId="0149CF7C" w14:textId="4B91F42B" w:rsidR="001621D9" w:rsidRPr="00CC0EC2" w:rsidRDefault="00145080" w:rsidP="00301DA9">
      <w:pPr>
        <w:jc w:val="both"/>
        <w:rPr>
          <w:rFonts w:ascii="Trebuchet MS" w:hAnsi="Trebuchet MS"/>
          <w:sz w:val="24"/>
          <w:szCs w:val="24"/>
        </w:rPr>
      </w:pPr>
      <w:r w:rsidRPr="00CC0EC2">
        <w:rPr>
          <w:rFonts w:ascii="Trebuchet MS" w:hAnsi="Trebuchet MS"/>
          <w:sz w:val="24"/>
          <w:szCs w:val="24"/>
        </w:rPr>
        <w:t>In the transverse direction</w:t>
      </w:r>
      <w:r w:rsidR="001621D9" w:rsidRPr="00CC0EC2">
        <w:rPr>
          <w:rFonts w:ascii="Trebuchet MS" w:hAnsi="Trebuchet MS"/>
          <w:sz w:val="24"/>
          <w:szCs w:val="24"/>
        </w:rPr>
        <w:t xml:space="preserve">, </w:t>
      </w:r>
      <w:r w:rsidR="00F71536" w:rsidRPr="00CC0EC2">
        <w:rPr>
          <w:rFonts w:ascii="Trebuchet MS" w:hAnsi="Trebuchet MS"/>
          <w:sz w:val="24"/>
          <w:szCs w:val="24"/>
        </w:rPr>
        <w:t xml:space="preserve">extend </w:t>
      </w:r>
      <w:r w:rsidR="001621D9" w:rsidRPr="00CC0EC2">
        <w:rPr>
          <w:rFonts w:ascii="Trebuchet MS" w:hAnsi="Trebuchet MS"/>
          <w:sz w:val="24"/>
          <w:szCs w:val="24"/>
        </w:rPr>
        <w:t>removal to the face of the barriers.  The removal depth near the face of the barriers shall be consistent with the remainder of the bridge deck.</w:t>
      </w:r>
    </w:p>
    <w:p w14:paraId="07A97CA6" w14:textId="77777777" w:rsidR="005873F2" w:rsidRPr="00CC0EC2" w:rsidRDefault="005873F2" w:rsidP="00301DA9">
      <w:pPr>
        <w:jc w:val="both"/>
        <w:rPr>
          <w:rFonts w:ascii="Trebuchet MS" w:hAnsi="Trebuchet MS"/>
          <w:color w:val="0070C0"/>
          <w:sz w:val="24"/>
          <w:szCs w:val="24"/>
        </w:rPr>
      </w:pPr>
    </w:p>
    <w:p w14:paraId="0C1FB36B" w14:textId="6F55D17E" w:rsidR="005873F2" w:rsidRPr="00CC0EC2" w:rsidRDefault="005873F2" w:rsidP="00301DA9">
      <w:pPr>
        <w:jc w:val="both"/>
        <w:rPr>
          <w:rFonts w:ascii="Trebuchet MS" w:hAnsi="Trebuchet MS"/>
          <w:color w:val="0070C0"/>
          <w:sz w:val="24"/>
          <w:szCs w:val="24"/>
        </w:rPr>
      </w:pPr>
      <w:r w:rsidRPr="00CC0EC2">
        <w:rPr>
          <w:rFonts w:ascii="Trebuchet MS" w:hAnsi="Trebuchet MS"/>
          <w:color w:val="0070C0"/>
          <w:sz w:val="24"/>
          <w:szCs w:val="24"/>
        </w:rPr>
        <w:t>Hydrodemolition and pressure jetting will not be permitted for removal operations.</w:t>
      </w:r>
      <w:r w:rsidR="00CB7D94" w:rsidRPr="00CC0EC2">
        <w:rPr>
          <w:rFonts w:ascii="Trebuchet MS" w:hAnsi="Trebuchet MS"/>
          <w:color w:val="0070C0"/>
          <w:sz w:val="24"/>
          <w:szCs w:val="24"/>
        </w:rPr>
        <w:t xml:space="preserve"> </w:t>
      </w:r>
      <w:r w:rsidR="00A11DAC" w:rsidRPr="00CC0EC2">
        <w:rPr>
          <w:rFonts w:ascii="Arial" w:hAnsi="Arial" w:cs="Arial"/>
          <w:color w:val="0070C0"/>
          <w:sz w:val="24"/>
          <w:szCs w:val="24"/>
        </w:rPr>
        <w:t>▲</w:t>
      </w:r>
    </w:p>
    <w:p w14:paraId="3732B6F2" w14:textId="77777777" w:rsidR="001621D9" w:rsidRPr="00CC0EC2" w:rsidRDefault="001621D9" w:rsidP="00301DA9">
      <w:pPr>
        <w:jc w:val="both"/>
        <w:rPr>
          <w:rFonts w:ascii="Trebuchet MS" w:hAnsi="Trebuchet MS"/>
          <w:color w:val="0070C0"/>
          <w:sz w:val="24"/>
          <w:szCs w:val="24"/>
        </w:rPr>
      </w:pPr>
    </w:p>
    <w:p w14:paraId="2FA14469" w14:textId="70419C12" w:rsidR="001621D9" w:rsidRPr="00CC0EC2" w:rsidRDefault="001621D9" w:rsidP="001621D9">
      <w:pPr>
        <w:jc w:val="both"/>
        <w:rPr>
          <w:rFonts w:ascii="Trebuchet MS" w:hAnsi="Trebuchet MS"/>
          <w:color w:val="0070C0"/>
          <w:sz w:val="24"/>
          <w:szCs w:val="24"/>
        </w:rPr>
      </w:pPr>
      <w:r w:rsidRPr="00CC0EC2">
        <w:rPr>
          <w:rFonts w:ascii="Trebuchet MS" w:hAnsi="Trebuchet MS"/>
          <w:color w:val="0070C0"/>
          <w:sz w:val="24"/>
          <w:szCs w:val="24"/>
        </w:rPr>
        <w:lastRenderedPageBreak/>
        <w:t xml:space="preserve">After cold milling is complete, the Contractor shall ensure that the coarse aggregate remaining </w:t>
      </w:r>
      <w:r w:rsidR="00D60F4B" w:rsidRPr="00CC0EC2">
        <w:rPr>
          <w:rFonts w:ascii="Trebuchet MS" w:hAnsi="Trebuchet MS"/>
          <w:color w:val="0070C0"/>
          <w:sz w:val="24"/>
          <w:szCs w:val="24"/>
        </w:rPr>
        <w:t xml:space="preserve">at </w:t>
      </w:r>
      <w:r w:rsidRPr="00CC0EC2">
        <w:rPr>
          <w:rFonts w:ascii="Trebuchet MS" w:hAnsi="Trebuchet MS"/>
          <w:color w:val="0070C0"/>
          <w:sz w:val="24"/>
          <w:szCs w:val="24"/>
        </w:rPr>
        <w:t>the removal depth is firmly embedded</w:t>
      </w:r>
      <w:r w:rsidR="00FE366B" w:rsidRPr="00CC0EC2">
        <w:rPr>
          <w:rFonts w:ascii="Trebuchet MS" w:hAnsi="Trebuchet MS"/>
          <w:color w:val="0070C0"/>
          <w:sz w:val="24"/>
          <w:szCs w:val="24"/>
        </w:rPr>
        <w:t xml:space="preserve"> and remove</w:t>
      </w:r>
      <w:r w:rsidR="00D56EFE" w:rsidRPr="00CC0EC2">
        <w:rPr>
          <w:rFonts w:ascii="Trebuchet MS" w:hAnsi="Trebuchet MS"/>
          <w:color w:val="0070C0"/>
          <w:sz w:val="24"/>
          <w:szCs w:val="24"/>
        </w:rPr>
        <w:t>d</w:t>
      </w:r>
      <w:r w:rsidR="00FE366B" w:rsidRPr="00CC0EC2">
        <w:rPr>
          <w:rFonts w:ascii="Trebuchet MS" w:hAnsi="Trebuchet MS"/>
          <w:color w:val="0070C0"/>
          <w:sz w:val="24"/>
          <w:szCs w:val="24"/>
        </w:rPr>
        <w:t xml:space="preserve"> if  not</w:t>
      </w:r>
      <w:r w:rsidRPr="00CC0EC2">
        <w:rPr>
          <w:rFonts w:ascii="Trebuchet MS" w:hAnsi="Trebuchet MS"/>
          <w:color w:val="0070C0"/>
          <w:sz w:val="24"/>
          <w:szCs w:val="24"/>
        </w:rPr>
        <w:t>.</w:t>
      </w:r>
      <w:r w:rsidR="00FE366B" w:rsidRPr="00CC0EC2">
        <w:rPr>
          <w:rFonts w:ascii="Trebuchet MS" w:hAnsi="Trebuchet MS"/>
          <w:color w:val="0070C0"/>
          <w:sz w:val="24"/>
          <w:szCs w:val="24"/>
        </w:rPr>
        <w:t xml:space="preserve"> </w:t>
      </w:r>
      <w:r w:rsidR="00A11DAC" w:rsidRPr="00CC0EC2">
        <w:rPr>
          <w:rFonts w:ascii="Arial" w:hAnsi="Arial" w:cs="Arial"/>
          <w:color w:val="0070C0"/>
          <w:sz w:val="24"/>
          <w:szCs w:val="24"/>
        </w:rPr>
        <w:t>▲</w:t>
      </w:r>
    </w:p>
    <w:p w14:paraId="20F55474" w14:textId="77777777" w:rsidR="00641D89" w:rsidRPr="00CC0EC2" w:rsidRDefault="00641D89" w:rsidP="00301DA9">
      <w:pPr>
        <w:jc w:val="both"/>
        <w:rPr>
          <w:rFonts w:ascii="Trebuchet MS" w:hAnsi="Trebuchet MS"/>
          <w:color w:val="800000"/>
          <w:sz w:val="24"/>
          <w:szCs w:val="24"/>
        </w:rPr>
      </w:pPr>
    </w:p>
    <w:p w14:paraId="7B2692BB" w14:textId="3CBC5AD4" w:rsidR="005873F2" w:rsidRPr="00CC0EC2" w:rsidRDefault="00E4731E" w:rsidP="00301DA9">
      <w:pPr>
        <w:jc w:val="both"/>
        <w:rPr>
          <w:rFonts w:ascii="Trebuchet MS" w:hAnsi="Trebuchet MS"/>
          <w:color w:val="0070C0"/>
          <w:sz w:val="24"/>
          <w:szCs w:val="24"/>
        </w:rPr>
      </w:pPr>
      <w:r w:rsidRPr="00CC0EC2">
        <w:rPr>
          <w:rFonts w:ascii="Trebuchet MS" w:hAnsi="Trebuchet MS"/>
          <w:color w:val="0070C0"/>
          <w:sz w:val="24"/>
          <w:szCs w:val="24"/>
        </w:rPr>
        <w:t xml:space="preserve">The Contractor shall prepare the bridge deck surface for placement of the new </w:t>
      </w:r>
      <w:r w:rsidR="00753872" w:rsidRPr="00CC0EC2">
        <w:rPr>
          <w:rFonts w:ascii="Trebuchet MS" w:hAnsi="Trebuchet MS"/>
          <w:color w:val="0070C0"/>
          <w:sz w:val="24"/>
          <w:szCs w:val="24"/>
        </w:rPr>
        <w:t>overlay</w:t>
      </w:r>
      <w:r w:rsidRPr="00CC0EC2">
        <w:rPr>
          <w:rFonts w:ascii="Trebuchet MS" w:hAnsi="Trebuchet MS"/>
          <w:color w:val="0070C0"/>
          <w:sz w:val="24"/>
          <w:szCs w:val="24"/>
        </w:rPr>
        <w:t xml:space="preserve">. </w:t>
      </w:r>
      <w:r w:rsidR="00A11DAC" w:rsidRPr="00CC0EC2">
        <w:rPr>
          <w:rFonts w:ascii="Trebuchet MS" w:hAnsi="Trebuchet MS"/>
          <w:color w:val="0070C0"/>
          <w:sz w:val="24"/>
          <w:szCs w:val="24"/>
        </w:rPr>
        <w:t xml:space="preserve"> </w:t>
      </w:r>
      <w:r w:rsidR="00D56EFE" w:rsidRPr="00CC0EC2">
        <w:rPr>
          <w:rFonts w:ascii="Trebuchet MS" w:hAnsi="Trebuchet MS"/>
          <w:color w:val="0070C0"/>
          <w:sz w:val="24"/>
          <w:szCs w:val="24"/>
        </w:rPr>
        <w:t>R</w:t>
      </w:r>
      <w:r w:rsidR="00C708AF" w:rsidRPr="00CC0EC2">
        <w:rPr>
          <w:rFonts w:ascii="Trebuchet MS" w:hAnsi="Trebuchet MS"/>
          <w:color w:val="0070C0"/>
          <w:sz w:val="24"/>
          <w:szCs w:val="24"/>
        </w:rPr>
        <w:t>emove a</w:t>
      </w:r>
      <w:r w:rsidR="00777098" w:rsidRPr="00CC0EC2">
        <w:rPr>
          <w:rFonts w:ascii="Trebuchet MS" w:hAnsi="Trebuchet MS"/>
          <w:color w:val="0070C0"/>
          <w:sz w:val="24"/>
          <w:szCs w:val="24"/>
        </w:rPr>
        <w:t>ll construction debris, wearing surface material, and residual materials from the scarification process from the bridge deck.</w:t>
      </w:r>
      <w:r w:rsidR="00A11DAC" w:rsidRPr="00CC0EC2">
        <w:rPr>
          <w:rFonts w:ascii="Trebuchet MS" w:hAnsi="Trebuchet MS"/>
          <w:color w:val="0070C0"/>
          <w:sz w:val="24"/>
          <w:szCs w:val="24"/>
        </w:rPr>
        <w:t xml:space="preserve"> </w:t>
      </w:r>
      <w:r w:rsidR="00A11DAC" w:rsidRPr="00CC0EC2">
        <w:rPr>
          <w:rFonts w:ascii="Arial" w:hAnsi="Arial" w:cs="Arial"/>
          <w:color w:val="0070C0"/>
          <w:sz w:val="24"/>
          <w:szCs w:val="24"/>
        </w:rPr>
        <w:t>▲</w:t>
      </w:r>
    </w:p>
    <w:p w14:paraId="41786445" w14:textId="77777777" w:rsidR="00A11DAC" w:rsidRPr="00CC0EC2" w:rsidRDefault="00A11DAC" w:rsidP="00301DA9">
      <w:pPr>
        <w:jc w:val="both"/>
        <w:rPr>
          <w:rFonts w:ascii="Trebuchet MS" w:hAnsi="Trebuchet MS"/>
          <w:color w:val="0070C0"/>
          <w:sz w:val="24"/>
          <w:szCs w:val="24"/>
        </w:rPr>
      </w:pPr>
    </w:p>
    <w:p w14:paraId="11D8117D" w14:textId="7EB5AD05" w:rsidR="00E96535" w:rsidRPr="00CC0EC2" w:rsidRDefault="00D5083D" w:rsidP="00260A5B">
      <w:pPr>
        <w:jc w:val="both"/>
        <w:rPr>
          <w:rFonts w:ascii="Trebuchet MS" w:hAnsi="Trebuchet MS"/>
          <w:color w:val="0070C0"/>
          <w:sz w:val="24"/>
          <w:szCs w:val="24"/>
        </w:rPr>
      </w:pPr>
      <w:r w:rsidRPr="00CC0EC2">
        <w:rPr>
          <w:rFonts w:ascii="Trebuchet MS" w:hAnsi="Trebuchet MS"/>
          <w:color w:val="0070C0"/>
          <w:sz w:val="24"/>
          <w:szCs w:val="24"/>
        </w:rPr>
        <w:t>To remove</w:t>
      </w:r>
      <w:r w:rsidR="005873F2" w:rsidRPr="00CC0EC2">
        <w:rPr>
          <w:rFonts w:ascii="Trebuchet MS" w:hAnsi="Trebuchet MS"/>
          <w:color w:val="0070C0"/>
          <w:sz w:val="24"/>
          <w:szCs w:val="24"/>
        </w:rPr>
        <w:t xml:space="preserve"> the final </w:t>
      </w:r>
      <w:r w:rsidR="00F71536" w:rsidRPr="00CC0EC2">
        <w:rPr>
          <w:rFonts w:ascii="Trebuchet MS" w:hAnsi="Trebuchet MS"/>
          <w:color w:val="0070C0"/>
          <w:sz w:val="24"/>
          <w:szCs w:val="24"/>
        </w:rPr>
        <w:t xml:space="preserve">1/2 </w:t>
      </w:r>
      <w:r w:rsidR="005873F2" w:rsidRPr="00CC0EC2">
        <w:rPr>
          <w:rFonts w:ascii="Trebuchet MS" w:hAnsi="Trebuchet MS"/>
          <w:color w:val="0070C0"/>
          <w:sz w:val="24"/>
          <w:szCs w:val="24"/>
        </w:rPr>
        <w:t>inch of asphalt</w:t>
      </w:r>
      <w:r w:rsidRPr="00CC0EC2">
        <w:rPr>
          <w:rFonts w:ascii="Trebuchet MS" w:hAnsi="Trebuchet MS"/>
          <w:color w:val="0070C0"/>
          <w:sz w:val="24"/>
          <w:szCs w:val="24"/>
        </w:rPr>
        <w:t>, if cold milling is used</w:t>
      </w:r>
      <w:r w:rsidR="005873F2" w:rsidRPr="00CC0EC2">
        <w:rPr>
          <w:rFonts w:ascii="Trebuchet MS" w:hAnsi="Trebuchet MS"/>
          <w:color w:val="0070C0"/>
          <w:sz w:val="24"/>
          <w:szCs w:val="24"/>
        </w:rPr>
        <w:t xml:space="preserve">, the Contractor shall furnish a documented history </w:t>
      </w:r>
      <w:r w:rsidR="00FC056C" w:rsidRPr="00CC0EC2">
        <w:rPr>
          <w:rFonts w:ascii="Trebuchet MS" w:hAnsi="Trebuchet MS"/>
          <w:color w:val="0070C0"/>
          <w:sz w:val="24"/>
          <w:szCs w:val="24"/>
        </w:rPr>
        <w:t xml:space="preserve">of successfully performing cold milling on bridge decks with </w:t>
      </w:r>
      <w:r w:rsidR="00C708AF" w:rsidRPr="00CC0EC2">
        <w:rPr>
          <w:rFonts w:ascii="Trebuchet MS" w:hAnsi="Trebuchet MS"/>
          <w:color w:val="0070C0"/>
          <w:sz w:val="24"/>
          <w:szCs w:val="24"/>
        </w:rPr>
        <w:t xml:space="preserve">similar </w:t>
      </w:r>
      <w:r w:rsidR="00FC056C" w:rsidRPr="00CC0EC2">
        <w:rPr>
          <w:rFonts w:ascii="Trebuchet MS" w:hAnsi="Trebuchet MS"/>
          <w:color w:val="0070C0"/>
          <w:sz w:val="24"/>
          <w:szCs w:val="24"/>
        </w:rPr>
        <w:t>equipment to that described.  The documentation shall include three projects within the past five years</w:t>
      </w:r>
      <w:r w:rsidRPr="00CC0EC2">
        <w:rPr>
          <w:rFonts w:ascii="Trebuchet MS" w:hAnsi="Trebuchet MS"/>
          <w:color w:val="0070C0"/>
          <w:sz w:val="24"/>
          <w:szCs w:val="24"/>
        </w:rPr>
        <w:t>,</w:t>
      </w:r>
      <w:r w:rsidR="00FC056C" w:rsidRPr="00CC0EC2">
        <w:rPr>
          <w:rFonts w:ascii="Trebuchet MS" w:hAnsi="Trebuchet MS"/>
          <w:color w:val="0070C0"/>
          <w:sz w:val="24"/>
          <w:szCs w:val="24"/>
        </w:rPr>
        <w:t xml:space="preserve"> </w:t>
      </w:r>
      <w:r w:rsidR="00F71536" w:rsidRPr="00CC0EC2">
        <w:rPr>
          <w:rFonts w:ascii="Trebuchet MS" w:hAnsi="Trebuchet MS"/>
          <w:color w:val="0070C0"/>
          <w:sz w:val="24"/>
          <w:szCs w:val="24"/>
        </w:rPr>
        <w:t xml:space="preserve">the </w:t>
      </w:r>
      <w:r w:rsidR="00FC056C" w:rsidRPr="00CC0EC2">
        <w:rPr>
          <w:rFonts w:ascii="Trebuchet MS" w:hAnsi="Trebuchet MS"/>
          <w:color w:val="0070C0"/>
          <w:sz w:val="24"/>
          <w:szCs w:val="24"/>
        </w:rPr>
        <w:t>equipment used</w:t>
      </w:r>
      <w:r w:rsidRPr="00CC0EC2">
        <w:rPr>
          <w:rFonts w:ascii="Trebuchet MS" w:hAnsi="Trebuchet MS"/>
          <w:color w:val="0070C0"/>
          <w:sz w:val="24"/>
          <w:szCs w:val="24"/>
        </w:rPr>
        <w:t>,</w:t>
      </w:r>
      <w:r w:rsidR="00FC056C" w:rsidRPr="00CC0EC2">
        <w:rPr>
          <w:rFonts w:ascii="Trebuchet MS" w:hAnsi="Trebuchet MS"/>
          <w:color w:val="0070C0"/>
          <w:sz w:val="24"/>
          <w:szCs w:val="24"/>
        </w:rPr>
        <w:t xml:space="preserve"> </w:t>
      </w:r>
      <w:r w:rsidRPr="00CC0EC2">
        <w:rPr>
          <w:rFonts w:ascii="Trebuchet MS" w:hAnsi="Trebuchet MS"/>
          <w:color w:val="0070C0"/>
          <w:sz w:val="24"/>
          <w:szCs w:val="24"/>
        </w:rPr>
        <w:t>and</w:t>
      </w:r>
      <w:r w:rsidR="00C07E0C" w:rsidRPr="00CC0EC2">
        <w:rPr>
          <w:rFonts w:ascii="Trebuchet MS" w:hAnsi="Trebuchet MS"/>
          <w:color w:val="0070C0"/>
          <w:sz w:val="24"/>
          <w:szCs w:val="24"/>
        </w:rPr>
        <w:t xml:space="preserve"> </w:t>
      </w:r>
      <w:r w:rsidR="00FC056C" w:rsidRPr="00CC0EC2">
        <w:rPr>
          <w:rFonts w:ascii="Trebuchet MS" w:hAnsi="Trebuchet MS"/>
          <w:color w:val="0070C0"/>
          <w:sz w:val="24"/>
          <w:szCs w:val="24"/>
        </w:rPr>
        <w:t>specifics regarding the bridges.</w:t>
      </w:r>
      <w:r w:rsidR="00CB7D94" w:rsidRPr="00CC0EC2">
        <w:rPr>
          <w:rFonts w:ascii="Trebuchet MS" w:hAnsi="Trebuchet MS"/>
          <w:color w:val="0070C0"/>
          <w:sz w:val="24"/>
          <w:szCs w:val="24"/>
        </w:rPr>
        <w:t xml:space="preserve"> </w:t>
      </w:r>
      <w:r w:rsidR="00A11DAC" w:rsidRPr="00CC0EC2">
        <w:rPr>
          <w:rFonts w:ascii="Arial" w:hAnsi="Arial" w:cs="Arial"/>
          <w:color w:val="0070C0"/>
          <w:sz w:val="24"/>
          <w:szCs w:val="24"/>
        </w:rPr>
        <w:t>▲</w:t>
      </w:r>
    </w:p>
    <w:p w14:paraId="29239E23" w14:textId="77777777" w:rsidR="00CB7D94" w:rsidRPr="00CC0EC2" w:rsidRDefault="00CB7D94" w:rsidP="00260A5B">
      <w:pPr>
        <w:jc w:val="both"/>
        <w:rPr>
          <w:rFonts w:ascii="Trebuchet MS" w:hAnsi="Trebuchet MS"/>
          <w:color w:val="0070C0"/>
          <w:sz w:val="24"/>
          <w:szCs w:val="24"/>
        </w:rPr>
      </w:pPr>
    </w:p>
    <w:p w14:paraId="56766142" w14:textId="3F03202B" w:rsidR="00CB7D94" w:rsidRPr="00CC0EC2" w:rsidRDefault="00CB7D94" w:rsidP="00CB7D94">
      <w:pPr>
        <w:jc w:val="both"/>
        <w:rPr>
          <w:rFonts w:ascii="Trebuchet MS" w:hAnsi="Trebuchet MS"/>
          <w:color w:val="0070C0"/>
          <w:sz w:val="24"/>
          <w:szCs w:val="24"/>
        </w:rPr>
      </w:pPr>
      <w:r w:rsidRPr="00CC0EC2">
        <w:rPr>
          <w:rFonts w:ascii="Trebuchet MS" w:hAnsi="Trebuchet MS"/>
          <w:color w:val="0070C0"/>
          <w:sz w:val="24"/>
          <w:szCs w:val="24"/>
        </w:rPr>
        <w:t xml:space="preserve">The Contractor shall furnish a documented history of successfully performing cold milling on bridge decks with </w:t>
      </w:r>
      <w:r w:rsidR="00C708AF" w:rsidRPr="00CC0EC2">
        <w:rPr>
          <w:rFonts w:ascii="Trebuchet MS" w:hAnsi="Trebuchet MS"/>
          <w:color w:val="0070C0"/>
          <w:sz w:val="24"/>
          <w:szCs w:val="24"/>
        </w:rPr>
        <w:t xml:space="preserve">similar </w:t>
      </w:r>
      <w:r w:rsidRPr="00CC0EC2">
        <w:rPr>
          <w:rFonts w:ascii="Trebuchet MS" w:hAnsi="Trebuchet MS"/>
          <w:color w:val="0070C0"/>
          <w:sz w:val="24"/>
          <w:szCs w:val="24"/>
        </w:rPr>
        <w:t>equipment to that described.  The documentation shall include three projects within the past five years</w:t>
      </w:r>
      <w:r w:rsidR="00D5083D" w:rsidRPr="00CC0EC2">
        <w:rPr>
          <w:rFonts w:ascii="Trebuchet MS" w:hAnsi="Trebuchet MS"/>
          <w:color w:val="0070C0"/>
          <w:sz w:val="24"/>
          <w:szCs w:val="24"/>
        </w:rPr>
        <w:t>,</w:t>
      </w:r>
      <w:r w:rsidRPr="00CC0EC2">
        <w:rPr>
          <w:rFonts w:ascii="Trebuchet MS" w:hAnsi="Trebuchet MS"/>
          <w:color w:val="0070C0"/>
          <w:sz w:val="24"/>
          <w:szCs w:val="24"/>
        </w:rPr>
        <w:t xml:space="preserve"> equipment used</w:t>
      </w:r>
      <w:r w:rsidR="00D5083D" w:rsidRPr="00CC0EC2">
        <w:rPr>
          <w:rFonts w:ascii="Trebuchet MS" w:hAnsi="Trebuchet MS"/>
          <w:color w:val="0070C0"/>
          <w:sz w:val="24"/>
          <w:szCs w:val="24"/>
        </w:rPr>
        <w:t>,</w:t>
      </w:r>
      <w:r w:rsidRPr="00CC0EC2">
        <w:rPr>
          <w:rFonts w:ascii="Trebuchet MS" w:hAnsi="Trebuchet MS"/>
          <w:color w:val="0070C0"/>
          <w:sz w:val="24"/>
          <w:szCs w:val="24"/>
        </w:rPr>
        <w:t xml:space="preserve"> </w:t>
      </w:r>
      <w:r w:rsidR="00D5083D" w:rsidRPr="00CC0EC2">
        <w:rPr>
          <w:rFonts w:ascii="Trebuchet MS" w:hAnsi="Trebuchet MS"/>
          <w:color w:val="0070C0"/>
          <w:sz w:val="24"/>
          <w:szCs w:val="24"/>
        </w:rPr>
        <w:t>and</w:t>
      </w:r>
      <w:r w:rsidRPr="00CC0EC2">
        <w:rPr>
          <w:rFonts w:ascii="Trebuchet MS" w:hAnsi="Trebuchet MS"/>
          <w:color w:val="0070C0"/>
          <w:sz w:val="24"/>
          <w:szCs w:val="24"/>
        </w:rPr>
        <w:t xml:space="preserve"> specifics regarding the bridges. </w:t>
      </w:r>
      <w:r w:rsidRPr="00CC0EC2">
        <w:rPr>
          <w:rFonts w:ascii="Segoe UI Symbol" w:hAnsi="Segoe UI Symbol" w:cs="Segoe UI Symbol"/>
          <w:color w:val="0070C0"/>
          <w:sz w:val="24"/>
          <w:szCs w:val="24"/>
        </w:rPr>
        <w:t>♠</w:t>
      </w:r>
    </w:p>
    <w:p w14:paraId="167DF1D4" w14:textId="77777777" w:rsidR="00CB7D94" w:rsidRPr="00CC0EC2" w:rsidRDefault="00CB7D94" w:rsidP="00CB7D94">
      <w:pPr>
        <w:jc w:val="both"/>
        <w:rPr>
          <w:rFonts w:ascii="Trebuchet MS" w:hAnsi="Trebuchet MS"/>
          <w:color w:val="0070C0"/>
          <w:sz w:val="24"/>
          <w:szCs w:val="24"/>
        </w:rPr>
      </w:pPr>
    </w:p>
    <w:p w14:paraId="78B3051D" w14:textId="0E5B0003" w:rsidR="00CB7D94" w:rsidRPr="00CC0EC2" w:rsidRDefault="00CB7D94" w:rsidP="00641D89">
      <w:pPr>
        <w:pStyle w:val="NoSpacing"/>
        <w:rPr>
          <w:rFonts w:ascii="Trebuchet MS" w:eastAsia="Times New Roman" w:hAnsi="Trebuchet MS" w:cs="Times New Roman"/>
          <w:color w:val="0070C0"/>
          <w:sz w:val="24"/>
          <w:szCs w:val="24"/>
        </w:rPr>
      </w:pPr>
      <w:r w:rsidRPr="00CC0EC2">
        <w:rPr>
          <w:rFonts w:ascii="Trebuchet MS" w:hAnsi="Trebuchet MS" w:cs="Times New Roman"/>
          <w:b/>
          <w:bCs/>
          <w:color w:val="0070C0"/>
          <w:sz w:val="24"/>
          <w:szCs w:val="24"/>
        </w:rPr>
        <w:t>Mechanical Scarification.</w:t>
      </w:r>
      <w:r w:rsidRPr="00CC0EC2">
        <w:rPr>
          <w:rFonts w:ascii="Trebuchet MS" w:hAnsi="Trebuchet MS" w:cs="Times New Roman"/>
          <w:color w:val="0070C0"/>
          <w:sz w:val="24"/>
          <w:szCs w:val="24"/>
        </w:rPr>
        <w:t xml:space="preserve">  </w:t>
      </w:r>
      <w:r w:rsidR="00F71536" w:rsidRPr="00CC0EC2">
        <w:rPr>
          <w:rFonts w:ascii="Trebuchet MS" w:hAnsi="Trebuchet MS" w:cs="Times New Roman"/>
          <w:color w:val="0070C0"/>
          <w:sz w:val="24"/>
          <w:szCs w:val="24"/>
        </w:rPr>
        <w:t>Before</w:t>
      </w:r>
      <w:r w:rsidRPr="00CC0EC2">
        <w:rPr>
          <w:rFonts w:ascii="Trebuchet MS" w:hAnsi="Trebuchet MS" w:cs="Times New Roman"/>
          <w:color w:val="0070C0"/>
          <w:sz w:val="24"/>
          <w:szCs w:val="24"/>
        </w:rPr>
        <w:t xml:space="preserve"> scarification, </w:t>
      </w:r>
      <w:r w:rsidR="00C708AF" w:rsidRPr="00CC0EC2">
        <w:rPr>
          <w:rFonts w:ascii="Trebuchet MS" w:hAnsi="Trebuchet MS" w:cs="Times New Roman"/>
          <w:color w:val="0070C0"/>
          <w:sz w:val="24"/>
          <w:szCs w:val="24"/>
        </w:rPr>
        <w:t xml:space="preserve">verify </w:t>
      </w:r>
      <w:r w:rsidRPr="00CC0EC2">
        <w:rPr>
          <w:rFonts w:ascii="Trebuchet MS" w:hAnsi="Trebuchet MS" w:cs="Times New Roman"/>
          <w:color w:val="0070C0"/>
          <w:sz w:val="24"/>
          <w:szCs w:val="24"/>
        </w:rPr>
        <w:t xml:space="preserve">the depth of the rebar in the field.  </w:t>
      </w:r>
      <w:r w:rsidR="00C708AF" w:rsidRPr="00CC0EC2">
        <w:rPr>
          <w:rFonts w:ascii="Trebuchet MS" w:hAnsi="Trebuchet MS" w:cs="Times New Roman"/>
          <w:color w:val="0070C0"/>
          <w:sz w:val="24"/>
          <w:szCs w:val="24"/>
        </w:rPr>
        <w:t>Scarify t</w:t>
      </w:r>
      <w:r w:rsidRPr="00CC0EC2">
        <w:rPr>
          <w:rFonts w:ascii="Trebuchet MS" w:hAnsi="Trebuchet MS" w:cs="Times New Roman"/>
          <w:color w:val="0070C0"/>
          <w:sz w:val="24"/>
          <w:szCs w:val="24"/>
        </w:rPr>
        <w:t xml:space="preserve">he original bridge deck </w:t>
      </w:r>
      <w:r w:rsidR="002C31A2" w:rsidRPr="00CC0EC2">
        <w:rPr>
          <w:rFonts w:ascii="Trebuchet MS" w:hAnsi="Trebuchet MS" w:cs="Times New Roman"/>
          <w:color w:val="0070C0"/>
          <w:sz w:val="24"/>
          <w:szCs w:val="24"/>
        </w:rPr>
        <w:t xml:space="preserve">concrete </w:t>
      </w:r>
      <w:r w:rsidRPr="00CC0EC2">
        <w:rPr>
          <w:rFonts w:ascii="Trebuchet MS" w:hAnsi="Trebuchet MS" w:cs="Times New Roman"/>
          <w:color w:val="0070C0"/>
          <w:sz w:val="24"/>
          <w:szCs w:val="24"/>
        </w:rPr>
        <w:t>surface to a depth as specified on the contract plans (</w:t>
      </w:r>
      <w:r w:rsidR="00F71536" w:rsidRPr="00CC0EC2">
        <w:rPr>
          <w:rFonts w:ascii="Trebuchet MS" w:hAnsi="Trebuchet MS"/>
          <w:color w:val="0070C0"/>
          <w:sz w:val="24"/>
          <w:szCs w:val="24"/>
        </w:rPr>
        <w:t xml:space="preserve">1/2 </w:t>
      </w:r>
      <w:r w:rsidRPr="00CC0EC2">
        <w:rPr>
          <w:rFonts w:ascii="Trebuchet MS" w:hAnsi="Trebuchet MS" w:cs="Times New Roman"/>
          <w:color w:val="0070C0"/>
          <w:sz w:val="24"/>
          <w:szCs w:val="24"/>
        </w:rPr>
        <w:t xml:space="preserve">inch minimum).  </w:t>
      </w:r>
      <w:r w:rsidR="00C708AF" w:rsidRPr="00CC0EC2">
        <w:rPr>
          <w:rFonts w:ascii="Trebuchet MS" w:hAnsi="Trebuchet MS" w:cs="Times New Roman"/>
          <w:color w:val="0070C0"/>
          <w:sz w:val="24"/>
          <w:szCs w:val="24"/>
        </w:rPr>
        <w:t>Hand chip a</w:t>
      </w:r>
      <w:r w:rsidRPr="00CC0EC2">
        <w:rPr>
          <w:rFonts w:ascii="Trebuchet MS" w:hAnsi="Trebuchet MS" w:cs="Times New Roman"/>
          <w:color w:val="0070C0"/>
          <w:sz w:val="24"/>
          <w:szCs w:val="24"/>
        </w:rPr>
        <w:t>reas adjacent to the curb, bridge drains, scuppers, joints</w:t>
      </w:r>
      <w:r w:rsidR="00D5083D" w:rsidRPr="00CC0EC2">
        <w:rPr>
          <w:rFonts w:ascii="Trebuchet MS" w:hAnsi="Trebuchet MS" w:cs="Times New Roman"/>
          <w:color w:val="0070C0"/>
          <w:sz w:val="24"/>
          <w:szCs w:val="24"/>
        </w:rPr>
        <w:t>,</w:t>
      </w:r>
      <w:r w:rsidRPr="00CC0EC2">
        <w:rPr>
          <w:rFonts w:ascii="Trebuchet MS" w:hAnsi="Trebuchet MS" w:cs="Times New Roman"/>
          <w:color w:val="0070C0"/>
          <w:sz w:val="24"/>
          <w:szCs w:val="24"/>
        </w:rPr>
        <w:t xml:space="preserve"> or other locations inaccessible to the</w:t>
      </w:r>
      <w:r w:rsidR="001B07B8" w:rsidRPr="00CC0EC2">
        <w:rPr>
          <w:rFonts w:ascii="Trebuchet MS" w:eastAsia="Times New Roman" w:hAnsi="Trebuchet MS" w:cs="Times New Roman"/>
          <w:color w:val="0070C0"/>
          <w:sz w:val="24"/>
          <w:szCs w:val="24"/>
        </w:rPr>
        <w:t xml:space="preserve"> </w:t>
      </w:r>
      <w:r w:rsidRPr="00CC0EC2">
        <w:rPr>
          <w:rFonts w:ascii="Trebuchet MS" w:eastAsia="Times New Roman" w:hAnsi="Trebuchet MS" w:cs="Times New Roman"/>
          <w:color w:val="0070C0"/>
          <w:sz w:val="24"/>
          <w:szCs w:val="24"/>
        </w:rPr>
        <w:t xml:space="preserve">milling machine.  For decks with an existing wearing surface, </w:t>
      </w:r>
      <w:r w:rsidR="00C708AF" w:rsidRPr="00CC0EC2">
        <w:rPr>
          <w:rFonts w:ascii="Trebuchet MS" w:eastAsia="Times New Roman" w:hAnsi="Trebuchet MS" w:cs="Times New Roman"/>
          <w:color w:val="0070C0"/>
          <w:sz w:val="24"/>
          <w:szCs w:val="24"/>
        </w:rPr>
        <w:t xml:space="preserve">remove </w:t>
      </w:r>
      <w:r w:rsidRPr="00CC0EC2">
        <w:rPr>
          <w:rFonts w:ascii="Trebuchet MS" w:eastAsia="Times New Roman" w:hAnsi="Trebuchet MS" w:cs="Times New Roman"/>
          <w:color w:val="0070C0"/>
          <w:sz w:val="24"/>
          <w:szCs w:val="24"/>
        </w:rPr>
        <w:t xml:space="preserve">all wearing surface material in conjunction with the milling of the </w:t>
      </w:r>
      <w:r w:rsidR="00F4075C" w:rsidRPr="00CC0EC2">
        <w:rPr>
          <w:rFonts w:ascii="Trebuchet MS" w:eastAsia="Times New Roman" w:hAnsi="Trebuchet MS" w:cs="Times New Roman"/>
          <w:color w:val="0070C0"/>
          <w:sz w:val="24"/>
          <w:szCs w:val="24"/>
        </w:rPr>
        <w:t>decks</w:t>
      </w:r>
      <w:r w:rsidRPr="00CC0EC2">
        <w:rPr>
          <w:rFonts w:ascii="Trebuchet MS" w:eastAsia="Times New Roman" w:hAnsi="Trebuchet MS" w:cs="Times New Roman"/>
          <w:color w:val="0070C0"/>
          <w:sz w:val="24"/>
          <w:szCs w:val="24"/>
        </w:rPr>
        <w:t xml:space="preserve">. </w:t>
      </w:r>
      <w:r w:rsidRPr="00CC0EC2">
        <w:rPr>
          <w:rFonts w:ascii="Segoe UI Symbol" w:eastAsia="Times New Roman" w:hAnsi="Segoe UI Symbol" w:cs="Segoe UI Symbol"/>
          <w:color w:val="0070C0"/>
          <w:sz w:val="24"/>
          <w:szCs w:val="24"/>
        </w:rPr>
        <w:t>♠</w:t>
      </w:r>
      <w:r w:rsidRPr="00CC0EC2">
        <w:rPr>
          <w:rFonts w:ascii="Trebuchet MS" w:eastAsia="Times New Roman" w:hAnsi="Trebuchet MS" w:cs="Times New Roman"/>
          <w:color w:val="0070C0"/>
          <w:sz w:val="24"/>
          <w:szCs w:val="24"/>
        </w:rPr>
        <w:t xml:space="preserve"> </w:t>
      </w:r>
    </w:p>
    <w:p w14:paraId="4A26DF93" w14:textId="77777777" w:rsidR="00F71536" w:rsidRPr="00CC0EC2" w:rsidRDefault="00F71536" w:rsidP="00F76372">
      <w:pPr>
        <w:pStyle w:val="NoSpacing"/>
        <w:rPr>
          <w:rFonts w:ascii="Trebuchet MS" w:hAnsi="Trebuchet MS" w:cs="Times New Roman"/>
          <w:sz w:val="24"/>
          <w:szCs w:val="24"/>
        </w:rPr>
      </w:pPr>
    </w:p>
    <w:p w14:paraId="2D13D16D" w14:textId="144986AB" w:rsidR="00CB7D94" w:rsidRPr="00CC0EC2" w:rsidRDefault="00CB7D94" w:rsidP="00F76372">
      <w:pPr>
        <w:pStyle w:val="NoSpacing"/>
        <w:rPr>
          <w:rFonts w:ascii="Trebuchet MS" w:hAnsi="Trebuchet MS" w:cs="Times New Roman"/>
          <w:sz w:val="24"/>
          <w:szCs w:val="24"/>
        </w:rPr>
      </w:pPr>
      <w:r w:rsidRPr="00CC0EC2">
        <w:rPr>
          <w:rFonts w:ascii="Trebuchet MS" w:hAnsi="Trebuchet MS" w:cs="Times New Roman"/>
          <w:sz w:val="24"/>
          <w:szCs w:val="24"/>
        </w:rPr>
        <w:t xml:space="preserve">If mechanical milling results in </w:t>
      </w:r>
      <w:r w:rsidR="002C31A2" w:rsidRPr="00CC0EC2">
        <w:rPr>
          <w:rFonts w:ascii="Trebuchet MS" w:hAnsi="Trebuchet MS" w:cs="Times New Roman"/>
          <w:sz w:val="24"/>
          <w:szCs w:val="24"/>
        </w:rPr>
        <w:t>expos</w:t>
      </w:r>
      <w:r w:rsidR="00F71536" w:rsidRPr="00CC0EC2">
        <w:rPr>
          <w:rFonts w:ascii="Trebuchet MS" w:hAnsi="Trebuchet MS" w:cs="Times New Roman"/>
          <w:sz w:val="24"/>
          <w:szCs w:val="24"/>
        </w:rPr>
        <w:t xml:space="preserve">ing the </w:t>
      </w:r>
      <w:r w:rsidRPr="00CC0EC2">
        <w:rPr>
          <w:rFonts w:ascii="Trebuchet MS" w:hAnsi="Trebuchet MS" w:cs="Times New Roman"/>
          <w:sz w:val="24"/>
          <w:szCs w:val="24"/>
        </w:rPr>
        <w:t xml:space="preserve">reinforcing steel, </w:t>
      </w:r>
      <w:r w:rsidR="00F71536" w:rsidRPr="00CC0EC2">
        <w:rPr>
          <w:rFonts w:ascii="Trebuchet MS" w:hAnsi="Trebuchet MS" w:cs="Times New Roman"/>
          <w:sz w:val="24"/>
          <w:szCs w:val="24"/>
        </w:rPr>
        <w:t xml:space="preserve">stop </w:t>
      </w:r>
      <w:r w:rsidRPr="00CC0EC2">
        <w:rPr>
          <w:rFonts w:ascii="Trebuchet MS" w:hAnsi="Trebuchet MS" w:cs="Times New Roman"/>
          <w:sz w:val="24"/>
          <w:szCs w:val="24"/>
        </w:rPr>
        <w:t xml:space="preserve">the operation immediately and </w:t>
      </w:r>
      <w:r w:rsidR="00F71536" w:rsidRPr="00CC0EC2">
        <w:rPr>
          <w:rFonts w:ascii="Trebuchet MS" w:hAnsi="Trebuchet MS" w:cs="Times New Roman"/>
          <w:sz w:val="24"/>
          <w:szCs w:val="24"/>
        </w:rPr>
        <w:t xml:space="preserve">adjust </w:t>
      </w:r>
      <w:r w:rsidRPr="00CC0EC2">
        <w:rPr>
          <w:rFonts w:ascii="Trebuchet MS" w:hAnsi="Trebuchet MS" w:cs="Times New Roman"/>
          <w:sz w:val="24"/>
          <w:szCs w:val="24"/>
        </w:rPr>
        <w:t xml:space="preserve">the depth of removal.  </w:t>
      </w:r>
      <w:r w:rsidR="00F71536" w:rsidRPr="00CC0EC2">
        <w:rPr>
          <w:rFonts w:ascii="Trebuchet MS" w:hAnsi="Trebuchet MS" w:cs="Times New Roman"/>
          <w:sz w:val="24"/>
          <w:szCs w:val="24"/>
        </w:rPr>
        <w:t>Repair or replace any d</w:t>
      </w:r>
      <w:r w:rsidRPr="00CC0EC2">
        <w:rPr>
          <w:rFonts w:ascii="Trebuchet MS" w:hAnsi="Trebuchet MS" w:cs="Times New Roman"/>
          <w:sz w:val="24"/>
          <w:szCs w:val="24"/>
        </w:rPr>
        <w:t xml:space="preserve">amaged or dislodged reinforcing steel </w:t>
      </w:r>
      <w:r w:rsidR="00F71536" w:rsidRPr="00CC0EC2">
        <w:rPr>
          <w:rFonts w:ascii="Trebuchet MS" w:hAnsi="Trebuchet MS" w:cs="Times New Roman"/>
          <w:sz w:val="24"/>
          <w:szCs w:val="24"/>
        </w:rPr>
        <w:t>due to</w:t>
      </w:r>
      <w:r w:rsidRPr="00CC0EC2">
        <w:rPr>
          <w:rFonts w:ascii="Trebuchet MS" w:hAnsi="Trebuchet MS" w:cs="Times New Roman"/>
          <w:sz w:val="24"/>
          <w:szCs w:val="24"/>
        </w:rPr>
        <w:t xml:space="preserve"> Contractor negligence during the operation</w:t>
      </w:r>
      <w:r w:rsidR="00F71536" w:rsidRPr="00CC0EC2">
        <w:rPr>
          <w:rFonts w:ascii="Trebuchet MS" w:hAnsi="Trebuchet MS" w:cs="Times New Roman"/>
          <w:sz w:val="24"/>
          <w:szCs w:val="24"/>
        </w:rPr>
        <w:t>,</w:t>
      </w:r>
      <w:r w:rsidRPr="00CC0EC2">
        <w:rPr>
          <w:rFonts w:ascii="Trebuchet MS" w:hAnsi="Trebuchet MS" w:cs="Times New Roman"/>
          <w:sz w:val="24"/>
          <w:szCs w:val="24"/>
        </w:rPr>
        <w:t xml:space="preserve"> at the Contractor’s expense.</w:t>
      </w:r>
    </w:p>
    <w:p w14:paraId="6C5615EA" w14:textId="77777777" w:rsidR="00CB7D94" w:rsidRPr="00CC0EC2" w:rsidRDefault="00CB7D94" w:rsidP="00CB7D94">
      <w:pPr>
        <w:pStyle w:val="NoSpacing"/>
        <w:rPr>
          <w:rFonts w:ascii="Trebuchet MS" w:hAnsi="Trebuchet MS" w:cs="Times New Roman"/>
          <w:sz w:val="24"/>
          <w:szCs w:val="24"/>
        </w:rPr>
      </w:pPr>
    </w:p>
    <w:p w14:paraId="2BAFCEED" w14:textId="0A098038" w:rsidR="009C7A9C" w:rsidRPr="00CC0EC2" w:rsidRDefault="009C7A9C" w:rsidP="009C7A9C">
      <w:pPr>
        <w:pStyle w:val="BodyText"/>
        <w:jc w:val="both"/>
        <w:rPr>
          <w:rFonts w:ascii="Trebuchet MS" w:hAnsi="Trebuchet MS"/>
          <w:sz w:val="24"/>
          <w:szCs w:val="24"/>
        </w:rPr>
      </w:pPr>
      <w:r w:rsidRPr="00CC0EC2">
        <w:rPr>
          <w:rFonts w:ascii="Trebuchet MS" w:hAnsi="Trebuchet MS"/>
          <w:sz w:val="24"/>
          <w:szCs w:val="24"/>
        </w:rPr>
        <w:t xml:space="preserve">The Contractor shall take </w:t>
      </w:r>
      <w:r w:rsidR="008F2A59" w:rsidRPr="00CC0EC2">
        <w:rPr>
          <w:rFonts w:ascii="Trebuchet MS" w:hAnsi="Trebuchet MS"/>
          <w:sz w:val="24"/>
          <w:szCs w:val="24"/>
        </w:rPr>
        <w:t xml:space="preserve">necessary </w:t>
      </w:r>
      <w:r w:rsidRPr="00CC0EC2">
        <w:rPr>
          <w:rFonts w:ascii="Trebuchet MS" w:hAnsi="Trebuchet MS"/>
          <w:sz w:val="24"/>
          <w:szCs w:val="24"/>
        </w:rPr>
        <w:t xml:space="preserve">precautions to </w:t>
      </w:r>
      <w:r w:rsidR="00777098" w:rsidRPr="00CC0EC2">
        <w:rPr>
          <w:rFonts w:ascii="Trebuchet MS" w:hAnsi="Trebuchet MS"/>
          <w:sz w:val="24"/>
          <w:szCs w:val="24"/>
        </w:rPr>
        <w:t>protect</w:t>
      </w:r>
      <w:r w:rsidRPr="00CC0EC2">
        <w:rPr>
          <w:rFonts w:ascii="Trebuchet MS" w:hAnsi="Trebuchet MS"/>
          <w:sz w:val="24"/>
          <w:szCs w:val="24"/>
        </w:rPr>
        <w:t xml:space="preserve"> the expansion devices, barriers</w:t>
      </w:r>
      <w:r w:rsidR="00777098" w:rsidRPr="00CC0EC2">
        <w:rPr>
          <w:rFonts w:ascii="Trebuchet MS" w:hAnsi="Trebuchet MS"/>
          <w:sz w:val="24"/>
          <w:szCs w:val="24"/>
        </w:rPr>
        <w:t>,</w:t>
      </w:r>
      <w:r w:rsidRPr="00CC0EC2">
        <w:rPr>
          <w:rFonts w:ascii="Trebuchet MS" w:hAnsi="Trebuchet MS"/>
          <w:sz w:val="24"/>
          <w:szCs w:val="24"/>
        </w:rPr>
        <w:t xml:space="preserve"> and drains</w:t>
      </w:r>
      <w:r w:rsidR="00777098" w:rsidRPr="00CC0EC2">
        <w:rPr>
          <w:rFonts w:ascii="Trebuchet MS" w:hAnsi="Trebuchet MS"/>
          <w:sz w:val="24"/>
          <w:szCs w:val="24"/>
        </w:rPr>
        <w:t xml:space="preserve"> from damage</w:t>
      </w:r>
      <w:r w:rsidRPr="00CC0EC2">
        <w:rPr>
          <w:rFonts w:ascii="Trebuchet MS" w:hAnsi="Trebuchet MS"/>
          <w:sz w:val="24"/>
          <w:szCs w:val="24"/>
        </w:rPr>
        <w:t xml:space="preserve">.  </w:t>
      </w:r>
      <w:r w:rsidR="00F71536" w:rsidRPr="00CC0EC2">
        <w:rPr>
          <w:rFonts w:ascii="Trebuchet MS" w:hAnsi="Trebuchet MS"/>
          <w:sz w:val="24"/>
          <w:szCs w:val="24"/>
        </w:rPr>
        <w:t>Repair a</w:t>
      </w:r>
      <w:r w:rsidRPr="00CC0EC2">
        <w:rPr>
          <w:rFonts w:ascii="Trebuchet MS" w:hAnsi="Trebuchet MS"/>
          <w:sz w:val="24"/>
          <w:szCs w:val="24"/>
        </w:rPr>
        <w:t>ll damage to the bridge expansion devices, barriers</w:t>
      </w:r>
      <w:r w:rsidR="008F2A59" w:rsidRPr="00CC0EC2">
        <w:rPr>
          <w:rFonts w:ascii="Trebuchet MS" w:hAnsi="Trebuchet MS"/>
          <w:sz w:val="24"/>
          <w:szCs w:val="24"/>
        </w:rPr>
        <w:t>,</w:t>
      </w:r>
      <w:r w:rsidRPr="00CC0EC2">
        <w:rPr>
          <w:rFonts w:ascii="Trebuchet MS" w:hAnsi="Trebuchet MS"/>
          <w:sz w:val="24"/>
          <w:szCs w:val="24"/>
        </w:rPr>
        <w:t xml:space="preserve"> drains</w:t>
      </w:r>
      <w:r w:rsidR="0067556A" w:rsidRPr="00CC0EC2">
        <w:rPr>
          <w:rFonts w:ascii="Trebuchet MS" w:hAnsi="Trebuchet MS"/>
          <w:sz w:val="24"/>
          <w:szCs w:val="24"/>
        </w:rPr>
        <w:t>,</w:t>
      </w:r>
      <w:r w:rsidRPr="00CC0EC2">
        <w:rPr>
          <w:rFonts w:ascii="Trebuchet MS" w:hAnsi="Trebuchet MS"/>
          <w:sz w:val="24"/>
          <w:szCs w:val="24"/>
        </w:rPr>
        <w:t xml:space="preserve"> </w:t>
      </w:r>
      <w:r w:rsidR="008F2A59" w:rsidRPr="00CC0EC2">
        <w:rPr>
          <w:rFonts w:ascii="Trebuchet MS" w:hAnsi="Trebuchet MS"/>
          <w:sz w:val="24"/>
          <w:szCs w:val="24"/>
        </w:rPr>
        <w:t xml:space="preserve">or any other property of CDOT </w:t>
      </w:r>
      <w:r w:rsidRPr="00CC0EC2">
        <w:rPr>
          <w:rFonts w:ascii="Trebuchet MS" w:hAnsi="Trebuchet MS"/>
          <w:sz w:val="24"/>
          <w:szCs w:val="24"/>
        </w:rPr>
        <w:t xml:space="preserve">resulting from removal operations at the Contractor’s expense without time extension and per </w:t>
      </w:r>
      <w:r w:rsidR="00F71536" w:rsidRPr="00CC0EC2">
        <w:rPr>
          <w:rFonts w:ascii="Trebuchet MS" w:hAnsi="Trebuchet MS"/>
          <w:sz w:val="24"/>
          <w:szCs w:val="24"/>
        </w:rPr>
        <w:t xml:space="preserve">Engineer’s </w:t>
      </w:r>
      <w:r w:rsidRPr="00CC0EC2">
        <w:rPr>
          <w:rFonts w:ascii="Trebuchet MS" w:hAnsi="Trebuchet MS"/>
          <w:sz w:val="24"/>
          <w:szCs w:val="24"/>
        </w:rPr>
        <w:t>approval.</w:t>
      </w:r>
    </w:p>
    <w:p w14:paraId="12A21C0A" w14:textId="77777777" w:rsidR="00432386" w:rsidRPr="00CC0EC2" w:rsidRDefault="00432386" w:rsidP="00260A5B">
      <w:pPr>
        <w:pStyle w:val="BodyText"/>
        <w:jc w:val="both"/>
        <w:rPr>
          <w:rFonts w:ascii="Trebuchet MS" w:hAnsi="Trebuchet MS"/>
          <w:sz w:val="24"/>
          <w:szCs w:val="24"/>
        </w:rPr>
      </w:pPr>
    </w:p>
    <w:p w14:paraId="1DE9BED2" w14:textId="52713540" w:rsidR="00ED1E39" w:rsidRPr="00CC0EC2" w:rsidRDefault="00FB3828" w:rsidP="004E0DB8">
      <w:pPr>
        <w:pStyle w:val="BodyText"/>
        <w:jc w:val="both"/>
        <w:rPr>
          <w:rFonts w:ascii="Trebuchet MS" w:hAnsi="Trebuchet MS"/>
          <w:sz w:val="24"/>
          <w:szCs w:val="24"/>
        </w:rPr>
      </w:pPr>
      <w:r w:rsidRPr="00CC0EC2">
        <w:rPr>
          <w:rFonts w:ascii="Trebuchet MS" w:hAnsi="Trebuchet MS"/>
          <w:sz w:val="24"/>
          <w:szCs w:val="24"/>
        </w:rPr>
        <w:t xml:space="preserve">The Contractor shall take precautions to </w:t>
      </w:r>
      <w:r w:rsidR="00777098" w:rsidRPr="00CC0EC2">
        <w:rPr>
          <w:rFonts w:ascii="Trebuchet MS" w:hAnsi="Trebuchet MS"/>
          <w:sz w:val="24"/>
          <w:szCs w:val="24"/>
        </w:rPr>
        <w:t>protect</w:t>
      </w:r>
      <w:r w:rsidRPr="00CC0EC2">
        <w:rPr>
          <w:rFonts w:ascii="Trebuchet MS" w:hAnsi="Trebuchet MS"/>
          <w:sz w:val="24"/>
          <w:szCs w:val="24"/>
        </w:rPr>
        <w:t xml:space="preserve"> the bridge deck </w:t>
      </w:r>
      <w:r w:rsidR="00777098" w:rsidRPr="00CC0EC2">
        <w:rPr>
          <w:rFonts w:ascii="Trebuchet MS" w:hAnsi="Trebuchet MS"/>
          <w:sz w:val="24"/>
          <w:szCs w:val="24"/>
        </w:rPr>
        <w:t xml:space="preserve">from damage </w:t>
      </w:r>
      <w:r w:rsidRPr="00CC0EC2">
        <w:rPr>
          <w:rFonts w:ascii="Trebuchet MS" w:hAnsi="Trebuchet MS"/>
          <w:sz w:val="24"/>
          <w:szCs w:val="24"/>
        </w:rPr>
        <w:t>that would not ordinarily occur with the</w:t>
      </w:r>
      <w:r w:rsidR="00F71536" w:rsidRPr="00CC0EC2">
        <w:rPr>
          <w:rFonts w:ascii="Trebuchet MS" w:hAnsi="Trebuchet MS"/>
          <w:sz w:val="24"/>
          <w:szCs w:val="24"/>
        </w:rPr>
        <w:t>se</w:t>
      </w:r>
      <w:r w:rsidRPr="00CC0EC2">
        <w:rPr>
          <w:rFonts w:ascii="Trebuchet MS" w:hAnsi="Trebuchet MS"/>
          <w:sz w:val="24"/>
          <w:szCs w:val="24"/>
        </w:rPr>
        <w:t xml:space="preserve"> removal </w:t>
      </w:r>
      <w:r w:rsidR="00641D89" w:rsidRPr="00CC0EC2">
        <w:rPr>
          <w:rFonts w:ascii="Trebuchet MS" w:hAnsi="Trebuchet MS"/>
          <w:sz w:val="24"/>
          <w:szCs w:val="24"/>
        </w:rPr>
        <w:t>methods, including</w:t>
      </w:r>
      <w:r w:rsidRPr="00CC0EC2">
        <w:rPr>
          <w:rFonts w:ascii="Trebuchet MS" w:hAnsi="Trebuchet MS"/>
          <w:sz w:val="24"/>
          <w:szCs w:val="24"/>
        </w:rPr>
        <w:t xml:space="preserve"> damage to deck reinforcing and post-tensioning.  </w:t>
      </w:r>
      <w:r w:rsidR="00C708AF" w:rsidRPr="00CC0EC2">
        <w:rPr>
          <w:rFonts w:ascii="Trebuchet MS" w:hAnsi="Trebuchet MS"/>
          <w:sz w:val="24"/>
          <w:szCs w:val="24"/>
        </w:rPr>
        <w:t>Repair a</w:t>
      </w:r>
      <w:r w:rsidR="00F71536" w:rsidRPr="00CC0EC2">
        <w:rPr>
          <w:rFonts w:ascii="Trebuchet MS" w:hAnsi="Trebuchet MS"/>
          <w:sz w:val="24"/>
          <w:szCs w:val="24"/>
        </w:rPr>
        <w:t xml:space="preserve">ny </w:t>
      </w:r>
      <w:r w:rsidRPr="00CC0EC2">
        <w:rPr>
          <w:rFonts w:ascii="Trebuchet MS" w:hAnsi="Trebuchet MS"/>
          <w:sz w:val="24"/>
          <w:szCs w:val="24"/>
        </w:rPr>
        <w:t>damage resulting from removal operations at the Contractor’s expense without time extension</w:t>
      </w:r>
      <w:r w:rsidR="00D43862" w:rsidRPr="00CC0EC2">
        <w:rPr>
          <w:rFonts w:ascii="Trebuchet MS" w:hAnsi="Trebuchet MS"/>
          <w:sz w:val="24"/>
          <w:szCs w:val="24"/>
        </w:rPr>
        <w:t xml:space="preserve"> and per </w:t>
      </w:r>
      <w:r w:rsidR="00F71536" w:rsidRPr="00CC0EC2">
        <w:rPr>
          <w:rFonts w:ascii="Trebuchet MS" w:hAnsi="Trebuchet MS"/>
          <w:sz w:val="24"/>
          <w:szCs w:val="24"/>
        </w:rPr>
        <w:t xml:space="preserve">Engineer’s </w:t>
      </w:r>
      <w:r w:rsidR="00D43862" w:rsidRPr="00CC0EC2">
        <w:rPr>
          <w:rFonts w:ascii="Trebuchet MS" w:hAnsi="Trebuchet MS"/>
          <w:sz w:val="24"/>
          <w:szCs w:val="24"/>
        </w:rPr>
        <w:t>approval</w:t>
      </w:r>
      <w:r w:rsidRPr="00CC0EC2">
        <w:rPr>
          <w:rFonts w:ascii="Trebuchet MS" w:hAnsi="Trebuchet MS"/>
          <w:sz w:val="24"/>
          <w:szCs w:val="24"/>
        </w:rPr>
        <w:t>.</w:t>
      </w:r>
    </w:p>
    <w:p w14:paraId="2B4A49D2" w14:textId="77777777" w:rsidR="00ED1E39" w:rsidRPr="00CC0EC2" w:rsidRDefault="00ED1E39" w:rsidP="009C7A9C">
      <w:pPr>
        <w:jc w:val="center"/>
        <w:rPr>
          <w:rFonts w:ascii="Trebuchet MS" w:hAnsi="Trebuchet MS"/>
          <w:sz w:val="24"/>
          <w:szCs w:val="24"/>
        </w:rPr>
      </w:pPr>
    </w:p>
    <w:p w14:paraId="5BFEB45C" w14:textId="2C0D4E32" w:rsidR="00DD5329" w:rsidRPr="00CC0EC2" w:rsidRDefault="00ED1E39" w:rsidP="00ED1E39">
      <w:pPr>
        <w:jc w:val="both"/>
        <w:rPr>
          <w:rFonts w:ascii="Trebuchet MS" w:hAnsi="Trebuchet MS"/>
          <w:b/>
          <w:sz w:val="24"/>
          <w:szCs w:val="24"/>
        </w:rPr>
      </w:pPr>
      <w:r w:rsidRPr="00CC0EC2">
        <w:rPr>
          <w:rFonts w:ascii="Trebuchet MS" w:hAnsi="Trebuchet MS"/>
          <w:sz w:val="24"/>
          <w:szCs w:val="24"/>
        </w:rPr>
        <w:t>T</w:t>
      </w:r>
      <w:r w:rsidR="007D595F" w:rsidRPr="00CC0EC2">
        <w:rPr>
          <w:rFonts w:ascii="Trebuchet MS" w:hAnsi="Trebuchet MS"/>
          <w:sz w:val="24"/>
          <w:szCs w:val="24"/>
        </w:rPr>
        <w:t>he C</w:t>
      </w:r>
      <w:r w:rsidR="00E96535" w:rsidRPr="00CC0EC2">
        <w:rPr>
          <w:rFonts w:ascii="Trebuchet MS" w:hAnsi="Trebuchet MS"/>
          <w:sz w:val="24"/>
          <w:szCs w:val="24"/>
        </w:rPr>
        <w:t xml:space="preserve">ontractor shall </w:t>
      </w:r>
      <w:r w:rsidR="0067556A" w:rsidRPr="00CC0EC2">
        <w:rPr>
          <w:rFonts w:ascii="Trebuchet MS" w:hAnsi="Trebuchet MS"/>
          <w:sz w:val="24"/>
          <w:szCs w:val="24"/>
        </w:rPr>
        <w:t>protect</w:t>
      </w:r>
      <w:r w:rsidR="00E96535" w:rsidRPr="00CC0EC2">
        <w:rPr>
          <w:rFonts w:ascii="Trebuchet MS" w:hAnsi="Trebuchet MS"/>
          <w:sz w:val="24"/>
          <w:szCs w:val="24"/>
        </w:rPr>
        <w:t xml:space="preserve"> live traffic </w:t>
      </w:r>
      <w:r w:rsidR="00145080" w:rsidRPr="00CC0EC2">
        <w:rPr>
          <w:rFonts w:ascii="Trebuchet MS" w:hAnsi="Trebuchet MS"/>
          <w:sz w:val="24"/>
          <w:szCs w:val="24"/>
        </w:rPr>
        <w:t xml:space="preserve">and waterways </w:t>
      </w:r>
      <w:r w:rsidR="00E96535" w:rsidRPr="00CC0EC2">
        <w:rPr>
          <w:rFonts w:ascii="Trebuchet MS" w:hAnsi="Trebuchet MS"/>
          <w:sz w:val="24"/>
          <w:szCs w:val="24"/>
        </w:rPr>
        <w:t>below from any falling debris in work areas.</w:t>
      </w:r>
    </w:p>
    <w:p w14:paraId="555A1AAB" w14:textId="77777777" w:rsidR="00DD5329" w:rsidRPr="00CC0EC2" w:rsidRDefault="00DD5329" w:rsidP="00DD5329">
      <w:pPr>
        <w:jc w:val="center"/>
        <w:rPr>
          <w:rFonts w:ascii="Trebuchet MS" w:hAnsi="Trebuchet MS"/>
          <w:b/>
          <w:sz w:val="24"/>
          <w:szCs w:val="24"/>
        </w:rPr>
      </w:pPr>
    </w:p>
    <w:p w14:paraId="711E0C9E" w14:textId="404C70CF" w:rsidR="0067556A" w:rsidRPr="00CC0EC2" w:rsidRDefault="004C5BD6" w:rsidP="00260A5B">
      <w:pPr>
        <w:jc w:val="both"/>
        <w:rPr>
          <w:rFonts w:ascii="Trebuchet MS" w:hAnsi="Trebuchet MS"/>
          <w:color w:val="0070C0"/>
          <w:sz w:val="24"/>
          <w:szCs w:val="24"/>
        </w:rPr>
      </w:pPr>
      <w:r w:rsidRPr="00CC0EC2">
        <w:rPr>
          <w:rFonts w:ascii="Trebuchet MS" w:hAnsi="Trebuchet MS"/>
          <w:color w:val="0070C0"/>
          <w:sz w:val="24"/>
          <w:szCs w:val="24"/>
        </w:rPr>
        <w:t>After completing</w:t>
      </w:r>
      <w:r w:rsidR="00477561" w:rsidRPr="00CC0EC2">
        <w:rPr>
          <w:rFonts w:ascii="Trebuchet MS" w:hAnsi="Trebuchet MS"/>
          <w:color w:val="0070C0"/>
          <w:sz w:val="24"/>
          <w:szCs w:val="24"/>
        </w:rPr>
        <w:t xml:space="preserve"> of each day’s work, vertical edges </w:t>
      </w:r>
      <w:r w:rsidR="00F71536" w:rsidRPr="00CC0EC2">
        <w:rPr>
          <w:rFonts w:ascii="Trebuchet MS" w:hAnsi="Trebuchet MS"/>
          <w:color w:val="0070C0"/>
          <w:sz w:val="24"/>
          <w:szCs w:val="24"/>
        </w:rPr>
        <w:t xml:space="preserve">greater than 3/4 inch in height </w:t>
      </w:r>
      <w:r w:rsidR="00B95F43" w:rsidRPr="00CC0EC2">
        <w:rPr>
          <w:rFonts w:ascii="Trebuchet MS" w:hAnsi="Trebuchet MS"/>
          <w:color w:val="0070C0"/>
          <w:sz w:val="24"/>
          <w:szCs w:val="24"/>
        </w:rPr>
        <w:t xml:space="preserve">caused by planing </w:t>
      </w:r>
      <w:bookmarkStart w:id="0" w:name="_Hlk516762107"/>
      <w:r w:rsidR="00477561" w:rsidRPr="00CC0EC2">
        <w:rPr>
          <w:rFonts w:ascii="Trebuchet MS" w:hAnsi="Trebuchet MS"/>
          <w:color w:val="0070C0"/>
          <w:sz w:val="24"/>
          <w:szCs w:val="24"/>
        </w:rPr>
        <w:t>shall be</w:t>
      </w:r>
      <w:r w:rsidR="002242EB" w:rsidRPr="00CC0EC2">
        <w:rPr>
          <w:rFonts w:ascii="Trebuchet MS" w:hAnsi="Trebuchet MS"/>
          <w:color w:val="0070C0"/>
          <w:sz w:val="24"/>
          <w:szCs w:val="24"/>
        </w:rPr>
        <w:t>:</w:t>
      </w:r>
      <w:r w:rsidR="00477561" w:rsidRPr="00CC0EC2">
        <w:rPr>
          <w:rFonts w:ascii="Trebuchet MS" w:hAnsi="Trebuchet MS"/>
          <w:color w:val="0070C0"/>
          <w:sz w:val="24"/>
          <w:szCs w:val="24"/>
        </w:rPr>
        <w:t xml:space="preserve"> </w:t>
      </w:r>
    </w:p>
    <w:p w14:paraId="10294601" w14:textId="75F4CBA3" w:rsidR="0067556A" w:rsidRPr="00CC0EC2" w:rsidRDefault="002242EB" w:rsidP="00260A5B">
      <w:pPr>
        <w:jc w:val="both"/>
        <w:rPr>
          <w:rFonts w:ascii="Trebuchet MS" w:hAnsi="Trebuchet MS"/>
          <w:color w:val="0070C0"/>
          <w:sz w:val="24"/>
          <w:szCs w:val="24"/>
        </w:rPr>
      </w:pPr>
      <w:r w:rsidRPr="00CC0EC2">
        <w:rPr>
          <w:rFonts w:ascii="Trebuchet MS" w:hAnsi="Trebuchet MS"/>
          <w:color w:val="0070C0"/>
          <w:sz w:val="24"/>
          <w:szCs w:val="24"/>
        </w:rPr>
        <w:lastRenderedPageBreak/>
        <w:t>Longitudinal</w:t>
      </w:r>
      <w:r w:rsidR="0067556A" w:rsidRPr="00CC0EC2">
        <w:rPr>
          <w:rFonts w:ascii="Trebuchet MS" w:hAnsi="Trebuchet MS"/>
          <w:color w:val="0070C0"/>
          <w:sz w:val="24"/>
          <w:szCs w:val="24"/>
        </w:rPr>
        <w:t xml:space="preserve"> edges</w:t>
      </w:r>
      <w:r w:rsidRPr="00CC0EC2">
        <w:rPr>
          <w:rFonts w:ascii="Trebuchet MS" w:hAnsi="Trebuchet MS"/>
          <w:color w:val="0070C0"/>
          <w:sz w:val="24"/>
          <w:szCs w:val="24"/>
        </w:rPr>
        <w:t xml:space="preserve"> - </w:t>
      </w:r>
      <w:r w:rsidR="0067556A" w:rsidRPr="00CC0EC2">
        <w:rPr>
          <w:rFonts w:ascii="Trebuchet MS" w:hAnsi="Trebuchet MS"/>
          <w:color w:val="0070C0"/>
          <w:sz w:val="24"/>
          <w:szCs w:val="24"/>
        </w:rPr>
        <w:t>Taper</w:t>
      </w:r>
      <w:r w:rsidR="00477561" w:rsidRPr="00CC0EC2">
        <w:rPr>
          <w:rFonts w:ascii="Trebuchet MS" w:hAnsi="Trebuchet MS"/>
          <w:color w:val="0070C0"/>
          <w:sz w:val="24"/>
          <w:szCs w:val="24"/>
        </w:rPr>
        <w:t xml:space="preserve"> </w:t>
      </w:r>
      <w:r w:rsidRPr="00CC0EC2">
        <w:rPr>
          <w:rFonts w:ascii="Trebuchet MS" w:hAnsi="Trebuchet MS"/>
          <w:color w:val="0070C0"/>
          <w:sz w:val="24"/>
          <w:szCs w:val="24"/>
        </w:rPr>
        <w:t>parallel</w:t>
      </w:r>
      <w:r w:rsidR="00477561" w:rsidRPr="00CC0EC2">
        <w:rPr>
          <w:rFonts w:ascii="Trebuchet MS" w:hAnsi="Trebuchet MS"/>
          <w:color w:val="0070C0"/>
          <w:sz w:val="24"/>
          <w:szCs w:val="24"/>
        </w:rPr>
        <w:t xml:space="preserve"> to the direction of traffic </w:t>
      </w:r>
      <w:r w:rsidRPr="00CC0EC2">
        <w:rPr>
          <w:rFonts w:ascii="Trebuchet MS" w:hAnsi="Trebuchet MS"/>
          <w:color w:val="0070C0"/>
          <w:sz w:val="24"/>
          <w:szCs w:val="24"/>
        </w:rPr>
        <w:t>to not less than a</w:t>
      </w:r>
      <w:r w:rsidR="00477561" w:rsidRPr="00CC0EC2">
        <w:rPr>
          <w:rFonts w:ascii="Trebuchet MS" w:hAnsi="Trebuchet MS"/>
          <w:color w:val="0070C0"/>
          <w:sz w:val="24"/>
          <w:szCs w:val="24"/>
        </w:rPr>
        <w:t xml:space="preserve"> </w:t>
      </w:r>
      <w:r w:rsidR="00894193" w:rsidRPr="00CC0EC2">
        <w:rPr>
          <w:rFonts w:ascii="Trebuchet MS" w:hAnsi="Trebuchet MS"/>
          <w:color w:val="0070C0"/>
          <w:sz w:val="24"/>
          <w:szCs w:val="24"/>
        </w:rPr>
        <w:t>3</w:t>
      </w:r>
      <w:r w:rsidR="00477561" w:rsidRPr="00CC0EC2">
        <w:rPr>
          <w:rFonts w:ascii="Trebuchet MS" w:hAnsi="Trebuchet MS"/>
          <w:color w:val="0070C0"/>
          <w:sz w:val="24"/>
          <w:szCs w:val="24"/>
        </w:rPr>
        <w:t>:1 (horizontal:</w:t>
      </w:r>
      <w:r w:rsidR="001B07B8" w:rsidRPr="00CC0EC2">
        <w:rPr>
          <w:rFonts w:ascii="Trebuchet MS" w:hAnsi="Trebuchet MS"/>
          <w:color w:val="0070C0"/>
          <w:sz w:val="24"/>
          <w:szCs w:val="24"/>
        </w:rPr>
        <w:t xml:space="preserve"> </w:t>
      </w:r>
      <w:r w:rsidR="00477561" w:rsidRPr="00CC0EC2">
        <w:rPr>
          <w:rFonts w:ascii="Trebuchet MS" w:hAnsi="Trebuchet MS"/>
          <w:color w:val="0070C0"/>
          <w:sz w:val="24"/>
          <w:szCs w:val="24"/>
        </w:rPr>
        <w:t>vertical) slope</w:t>
      </w:r>
      <w:r w:rsidR="0067556A" w:rsidRPr="00CC0EC2">
        <w:rPr>
          <w:rFonts w:ascii="Trebuchet MS" w:hAnsi="Trebuchet MS"/>
          <w:color w:val="0070C0"/>
          <w:sz w:val="24"/>
          <w:szCs w:val="24"/>
        </w:rPr>
        <w:t>.</w:t>
      </w:r>
    </w:p>
    <w:p w14:paraId="310992CD" w14:textId="5012EC58" w:rsidR="00477561" w:rsidRPr="00CC0EC2" w:rsidRDefault="002242EB" w:rsidP="00260A5B">
      <w:pPr>
        <w:jc w:val="both"/>
        <w:rPr>
          <w:rFonts w:ascii="Trebuchet MS" w:hAnsi="Trebuchet MS"/>
          <w:color w:val="0070C0"/>
          <w:sz w:val="24"/>
          <w:szCs w:val="24"/>
        </w:rPr>
      </w:pPr>
      <w:r w:rsidRPr="00CC0EC2">
        <w:rPr>
          <w:rFonts w:ascii="Trebuchet MS" w:hAnsi="Trebuchet MS"/>
          <w:color w:val="0070C0"/>
          <w:sz w:val="24"/>
          <w:szCs w:val="24"/>
        </w:rPr>
        <w:t xml:space="preserve">Transverse </w:t>
      </w:r>
      <w:r w:rsidR="0067556A" w:rsidRPr="00CC0EC2">
        <w:rPr>
          <w:rFonts w:ascii="Trebuchet MS" w:hAnsi="Trebuchet MS"/>
          <w:color w:val="0070C0"/>
          <w:sz w:val="24"/>
          <w:szCs w:val="24"/>
        </w:rPr>
        <w:t xml:space="preserve">edges </w:t>
      </w:r>
      <w:r w:rsidRPr="00CC0EC2">
        <w:rPr>
          <w:rFonts w:ascii="Trebuchet MS" w:hAnsi="Trebuchet MS"/>
          <w:color w:val="0070C0"/>
          <w:sz w:val="24"/>
          <w:szCs w:val="24"/>
        </w:rPr>
        <w:t>-</w:t>
      </w:r>
      <w:r w:rsidR="00477561" w:rsidRPr="00CC0EC2">
        <w:rPr>
          <w:rFonts w:ascii="Trebuchet MS" w:hAnsi="Trebuchet MS"/>
          <w:color w:val="0070C0"/>
          <w:sz w:val="24"/>
          <w:szCs w:val="24"/>
        </w:rPr>
        <w:t xml:space="preserve"> </w:t>
      </w:r>
      <w:r w:rsidR="0067556A" w:rsidRPr="00CC0EC2">
        <w:rPr>
          <w:rFonts w:ascii="Trebuchet MS" w:hAnsi="Trebuchet MS"/>
          <w:color w:val="0070C0"/>
          <w:sz w:val="24"/>
          <w:szCs w:val="24"/>
        </w:rPr>
        <w:t>Taper</w:t>
      </w:r>
      <w:r w:rsidR="00477561" w:rsidRPr="00CC0EC2">
        <w:rPr>
          <w:rFonts w:ascii="Trebuchet MS" w:hAnsi="Trebuchet MS"/>
          <w:color w:val="0070C0"/>
          <w:sz w:val="24"/>
          <w:szCs w:val="24"/>
        </w:rPr>
        <w:t xml:space="preserve"> </w:t>
      </w:r>
      <w:r w:rsidRPr="00CC0EC2">
        <w:rPr>
          <w:rFonts w:ascii="Trebuchet MS" w:hAnsi="Trebuchet MS"/>
          <w:color w:val="0070C0"/>
          <w:sz w:val="24"/>
          <w:szCs w:val="24"/>
        </w:rPr>
        <w:t>perpendicular</w:t>
      </w:r>
      <w:r w:rsidR="00477561" w:rsidRPr="00CC0EC2">
        <w:rPr>
          <w:rFonts w:ascii="Trebuchet MS" w:hAnsi="Trebuchet MS"/>
          <w:color w:val="0070C0"/>
          <w:sz w:val="24"/>
          <w:szCs w:val="24"/>
        </w:rPr>
        <w:t xml:space="preserve"> to the direction of traffic </w:t>
      </w:r>
      <w:r w:rsidRPr="00CC0EC2">
        <w:rPr>
          <w:rFonts w:ascii="Trebuchet MS" w:hAnsi="Trebuchet MS"/>
          <w:color w:val="0070C0"/>
          <w:sz w:val="24"/>
          <w:szCs w:val="24"/>
        </w:rPr>
        <w:t>to not less than a</w:t>
      </w:r>
      <w:r w:rsidR="00477561" w:rsidRPr="00CC0EC2">
        <w:rPr>
          <w:rFonts w:ascii="Trebuchet MS" w:hAnsi="Trebuchet MS"/>
          <w:color w:val="0070C0"/>
          <w:sz w:val="24"/>
          <w:szCs w:val="24"/>
        </w:rPr>
        <w:t xml:space="preserve"> </w:t>
      </w:r>
      <w:r w:rsidRPr="00CC0EC2">
        <w:rPr>
          <w:rFonts w:ascii="Trebuchet MS" w:hAnsi="Trebuchet MS"/>
          <w:color w:val="0070C0"/>
          <w:sz w:val="24"/>
          <w:szCs w:val="24"/>
        </w:rPr>
        <w:t>50</w:t>
      </w:r>
      <w:r w:rsidR="00477561" w:rsidRPr="00CC0EC2">
        <w:rPr>
          <w:rFonts w:ascii="Trebuchet MS" w:hAnsi="Trebuchet MS"/>
          <w:color w:val="0070C0"/>
          <w:sz w:val="24"/>
          <w:szCs w:val="24"/>
        </w:rPr>
        <w:t>:1 (horizontal:</w:t>
      </w:r>
      <w:r w:rsidR="001B07B8" w:rsidRPr="00CC0EC2">
        <w:rPr>
          <w:rFonts w:ascii="Trebuchet MS" w:hAnsi="Trebuchet MS"/>
          <w:color w:val="0070C0"/>
          <w:sz w:val="24"/>
          <w:szCs w:val="24"/>
        </w:rPr>
        <w:t xml:space="preserve"> </w:t>
      </w:r>
      <w:r w:rsidR="00477561" w:rsidRPr="00CC0EC2">
        <w:rPr>
          <w:rFonts w:ascii="Trebuchet MS" w:hAnsi="Trebuchet MS"/>
          <w:color w:val="0070C0"/>
          <w:sz w:val="24"/>
          <w:szCs w:val="24"/>
        </w:rPr>
        <w:t>vertical) slope</w:t>
      </w:r>
      <w:bookmarkEnd w:id="0"/>
      <w:r w:rsidR="00477561" w:rsidRPr="00CC0EC2">
        <w:rPr>
          <w:rFonts w:ascii="Trebuchet MS" w:hAnsi="Trebuchet MS"/>
          <w:color w:val="0070C0"/>
          <w:sz w:val="24"/>
          <w:szCs w:val="24"/>
        </w:rPr>
        <w:t xml:space="preserve">.  </w:t>
      </w:r>
      <w:r w:rsidR="00A11DAC" w:rsidRPr="00CC0EC2">
        <w:rPr>
          <w:rFonts w:ascii="Arial" w:hAnsi="Arial" w:cs="Arial"/>
          <w:color w:val="0070C0"/>
          <w:sz w:val="24"/>
          <w:szCs w:val="24"/>
        </w:rPr>
        <w:t>▲</w:t>
      </w:r>
    </w:p>
    <w:p w14:paraId="575195CB" w14:textId="77777777" w:rsidR="00477561" w:rsidRPr="00CC0EC2" w:rsidRDefault="00477561" w:rsidP="00260A5B">
      <w:pPr>
        <w:jc w:val="both"/>
        <w:rPr>
          <w:rFonts w:ascii="Trebuchet MS" w:hAnsi="Trebuchet MS"/>
          <w:sz w:val="24"/>
          <w:szCs w:val="24"/>
        </w:rPr>
      </w:pPr>
    </w:p>
    <w:p w14:paraId="2B2D535D" w14:textId="44DDC9A1" w:rsidR="00165A9D" w:rsidRPr="00CC0EC2" w:rsidRDefault="00C708AF" w:rsidP="00260A5B">
      <w:pPr>
        <w:jc w:val="both"/>
        <w:rPr>
          <w:rFonts w:ascii="Trebuchet MS" w:hAnsi="Trebuchet MS"/>
          <w:sz w:val="24"/>
          <w:szCs w:val="24"/>
        </w:rPr>
      </w:pPr>
      <w:r w:rsidRPr="00CC0EC2">
        <w:rPr>
          <w:rFonts w:ascii="Trebuchet MS" w:hAnsi="Trebuchet MS"/>
          <w:sz w:val="24"/>
          <w:szCs w:val="24"/>
        </w:rPr>
        <w:t>Complete a</w:t>
      </w:r>
      <w:r w:rsidR="00165A9D" w:rsidRPr="00CC0EC2">
        <w:rPr>
          <w:rFonts w:ascii="Trebuchet MS" w:hAnsi="Trebuchet MS"/>
          <w:sz w:val="24"/>
          <w:szCs w:val="24"/>
        </w:rPr>
        <w:t xml:space="preserve">ll </w:t>
      </w:r>
      <w:r w:rsidR="000B681F" w:rsidRPr="00CC0EC2">
        <w:rPr>
          <w:rFonts w:ascii="Trebuchet MS" w:hAnsi="Trebuchet MS"/>
          <w:sz w:val="24"/>
          <w:szCs w:val="24"/>
        </w:rPr>
        <w:t>removal operations parallel to the travel lanes unless otherwise directed by the Engineer.</w:t>
      </w:r>
      <w:r w:rsidR="00CB7D94" w:rsidRPr="00CC0EC2">
        <w:rPr>
          <w:rFonts w:ascii="Trebuchet MS" w:hAnsi="Trebuchet MS"/>
          <w:sz w:val="24"/>
          <w:szCs w:val="24"/>
        </w:rPr>
        <w:t xml:space="preserve"> </w:t>
      </w:r>
    </w:p>
    <w:p w14:paraId="7C823139" w14:textId="77777777" w:rsidR="0037333F" w:rsidRPr="00CC0EC2" w:rsidRDefault="0037333F" w:rsidP="00DD5329">
      <w:pPr>
        <w:jc w:val="center"/>
        <w:rPr>
          <w:rFonts w:ascii="Trebuchet MS" w:hAnsi="Trebuchet MS"/>
          <w:b/>
          <w:sz w:val="28"/>
          <w:szCs w:val="28"/>
        </w:rPr>
      </w:pPr>
    </w:p>
    <w:p w14:paraId="35BB9102" w14:textId="05392662" w:rsidR="000B681F" w:rsidRPr="00CC0EC2" w:rsidRDefault="00477561" w:rsidP="00281AD6">
      <w:pPr>
        <w:pStyle w:val="Heading2a"/>
      </w:pPr>
      <w:r w:rsidRPr="00CC0EC2">
        <w:t>METHOD OF MEASUREMENT</w:t>
      </w:r>
    </w:p>
    <w:p w14:paraId="77B6C46D" w14:textId="77777777" w:rsidR="000B681F" w:rsidRPr="00CC0EC2" w:rsidRDefault="000B681F" w:rsidP="00260A5B">
      <w:pPr>
        <w:jc w:val="both"/>
        <w:rPr>
          <w:rFonts w:ascii="Trebuchet MS" w:hAnsi="Trebuchet MS"/>
          <w:sz w:val="24"/>
          <w:szCs w:val="24"/>
        </w:rPr>
      </w:pPr>
    </w:p>
    <w:p w14:paraId="399A8D79" w14:textId="114615CB" w:rsidR="00E015D0" w:rsidRPr="00CC0EC2" w:rsidRDefault="00E015D0" w:rsidP="00260A5B">
      <w:pPr>
        <w:jc w:val="both"/>
        <w:rPr>
          <w:rFonts w:ascii="Trebuchet MS" w:hAnsi="Trebuchet MS"/>
          <w:sz w:val="24"/>
          <w:szCs w:val="24"/>
        </w:rPr>
      </w:pPr>
      <w:r w:rsidRPr="00CC0EC2">
        <w:rPr>
          <w:rFonts w:ascii="Trebuchet MS" w:hAnsi="Trebuchet MS"/>
          <w:sz w:val="24"/>
          <w:szCs w:val="24"/>
        </w:rPr>
        <w:t>Removal of Asphalt Mat (Planing)</w:t>
      </w:r>
      <w:r w:rsidR="00F33CD0" w:rsidRPr="00CC0EC2">
        <w:rPr>
          <w:rFonts w:ascii="Trebuchet MS" w:hAnsi="Trebuchet MS"/>
          <w:sz w:val="24"/>
          <w:szCs w:val="24"/>
        </w:rPr>
        <w:t xml:space="preserve"> </w:t>
      </w:r>
      <w:r w:rsidRPr="00CC0EC2">
        <w:rPr>
          <w:rFonts w:ascii="Trebuchet MS" w:hAnsi="Trebuchet MS"/>
          <w:sz w:val="24"/>
          <w:szCs w:val="24"/>
        </w:rPr>
        <w:t xml:space="preserve">(Special) will be measured by the </w:t>
      </w:r>
      <w:r w:rsidR="00F76372" w:rsidRPr="00CC0EC2">
        <w:rPr>
          <w:rFonts w:ascii="Trebuchet MS" w:hAnsi="Trebuchet MS"/>
          <w:sz w:val="24"/>
          <w:szCs w:val="24"/>
        </w:rPr>
        <w:t>actual quantity</w:t>
      </w:r>
      <w:r w:rsidRPr="00CC0EC2">
        <w:rPr>
          <w:rFonts w:ascii="Trebuchet MS" w:hAnsi="Trebuchet MS"/>
          <w:sz w:val="24"/>
          <w:szCs w:val="24"/>
        </w:rPr>
        <w:t xml:space="preserve"> completed to the required depth</w:t>
      </w:r>
      <w:r w:rsidR="00F76372" w:rsidRPr="00CC0EC2">
        <w:rPr>
          <w:rFonts w:ascii="Trebuchet MS" w:hAnsi="Trebuchet MS"/>
          <w:sz w:val="24"/>
          <w:szCs w:val="24"/>
        </w:rPr>
        <w:t xml:space="preserve"> </w:t>
      </w:r>
      <w:r w:rsidRPr="00CC0EC2">
        <w:rPr>
          <w:rFonts w:ascii="Trebuchet MS" w:hAnsi="Trebuchet MS"/>
          <w:sz w:val="24"/>
          <w:szCs w:val="24"/>
        </w:rPr>
        <w:t>and accepted</w:t>
      </w:r>
      <w:r w:rsidR="00F71536" w:rsidRPr="00CC0EC2">
        <w:rPr>
          <w:rFonts w:ascii="Trebuchet MS" w:hAnsi="Trebuchet MS"/>
          <w:sz w:val="24"/>
          <w:szCs w:val="24"/>
        </w:rPr>
        <w:t>, by the square yard</w:t>
      </w:r>
      <w:r w:rsidRPr="00CC0EC2">
        <w:rPr>
          <w:rFonts w:ascii="Trebuchet MS" w:hAnsi="Trebuchet MS"/>
          <w:sz w:val="24"/>
          <w:szCs w:val="24"/>
        </w:rPr>
        <w:t>.</w:t>
      </w:r>
    </w:p>
    <w:p w14:paraId="181ED947" w14:textId="77777777" w:rsidR="00CC0EC2" w:rsidRDefault="00CC0EC2" w:rsidP="00DD5329">
      <w:pPr>
        <w:jc w:val="center"/>
        <w:rPr>
          <w:rFonts w:ascii="Trebuchet MS" w:hAnsi="Trebuchet MS"/>
          <w:b/>
          <w:sz w:val="24"/>
          <w:szCs w:val="24"/>
        </w:rPr>
      </w:pPr>
    </w:p>
    <w:p w14:paraId="14545C7A" w14:textId="79D5BF75" w:rsidR="00E96535" w:rsidRPr="00CC0EC2" w:rsidRDefault="00477561" w:rsidP="00281AD6">
      <w:pPr>
        <w:pStyle w:val="Heading2a"/>
      </w:pPr>
      <w:r w:rsidRPr="00CC0EC2">
        <w:t>BASIS OF PAYMENT</w:t>
      </w:r>
    </w:p>
    <w:p w14:paraId="702DB08F" w14:textId="6E6C9237" w:rsidR="00F76372" w:rsidRPr="00CC0EC2" w:rsidRDefault="00F76372" w:rsidP="00F76372">
      <w:pPr>
        <w:pStyle w:val="BodyText"/>
        <w:spacing w:before="240"/>
        <w:rPr>
          <w:rFonts w:ascii="Trebuchet MS" w:hAnsi="Trebuchet MS"/>
          <w:sz w:val="24"/>
          <w:szCs w:val="24"/>
        </w:rPr>
      </w:pPr>
      <w:bookmarkStart w:id="1" w:name="_Hlk516839251"/>
      <w:r w:rsidRPr="00CC0EC2">
        <w:rPr>
          <w:rFonts w:ascii="Trebuchet MS" w:hAnsi="Trebuchet MS"/>
          <w:sz w:val="24"/>
          <w:szCs w:val="24"/>
        </w:rPr>
        <w:t>The accepted quantities of Removal of Asphalt Mat (Planing)</w:t>
      </w:r>
      <w:r w:rsidR="00F33CD0" w:rsidRPr="00CC0EC2">
        <w:rPr>
          <w:rFonts w:ascii="Trebuchet MS" w:hAnsi="Trebuchet MS"/>
          <w:sz w:val="24"/>
          <w:szCs w:val="24"/>
        </w:rPr>
        <w:t xml:space="preserve"> </w:t>
      </w:r>
      <w:r w:rsidRPr="00CC0EC2">
        <w:rPr>
          <w:rFonts w:ascii="Trebuchet MS" w:hAnsi="Trebuchet MS"/>
          <w:sz w:val="24"/>
          <w:szCs w:val="24"/>
        </w:rPr>
        <w:t xml:space="preserve">(Special) will be paid for at the contract unit price. </w:t>
      </w:r>
    </w:p>
    <w:bookmarkEnd w:id="1"/>
    <w:p w14:paraId="71DF42E1" w14:textId="1BD4638D" w:rsidR="00E96535" w:rsidRPr="00CC0EC2" w:rsidRDefault="00E96535" w:rsidP="00F76372">
      <w:pPr>
        <w:spacing w:before="240"/>
        <w:jc w:val="both"/>
        <w:rPr>
          <w:rFonts w:ascii="Trebuchet MS" w:hAnsi="Trebuchet MS"/>
          <w:sz w:val="24"/>
          <w:szCs w:val="24"/>
        </w:rPr>
      </w:pPr>
      <w:r w:rsidRPr="00CC0EC2">
        <w:rPr>
          <w:rFonts w:ascii="Trebuchet MS" w:hAnsi="Trebuchet MS"/>
          <w:sz w:val="24"/>
          <w:szCs w:val="24"/>
        </w:rPr>
        <w:t>Payment will be made under:</w:t>
      </w:r>
    </w:p>
    <w:p w14:paraId="1D15B5FD" w14:textId="77777777" w:rsidR="00E96535" w:rsidRPr="00CC0EC2" w:rsidRDefault="00E96535">
      <w:pPr>
        <w:rPr>
          <w:rFonts w:ascii="Trebuchet MS" w:hAnsi="Trebuchet MS"/>
          <w:sz w:val="24"/>
          <w:szCs w:val="24"/>
        </w:rPr>
      </w:pPr>
    </w:p>
    <w:p w14:paraId="510B985B" w14:textId="0D900E99" w:rsidR="00F76372" w:rsidRPr="00CC0EC2" w:rsidRDefault="00F76372" w:rsidP="00F76372">
      <w:pPr>
        <w:rPr>
          <w:rFonts w:ascii="Trebuchet MS" w:hAnsi="Trebuchet MS"/>
          <w:b/>
          <w:sz w:val="24"/>
          <w:szCs w:val="24"/>
        </w:rPr>
      </w:pPr>
      <w:r w:rsidRPr="00CC0EC2">
        <w:rPr>
          <w:rFonts w:ascii="Trebuchet MS" w:hAnsi="Trebuchet MS"/>
          <w:b/>
          <w:sz w:val="24"/>
          <w:szCs w:val="24"/>
        </w:rPr>
        <w:t>Pay Item</w:t>
      </w:r>
      <w:r w:rsidRPr="00CC0EC2">
        <w:rPr>
          <w:rFonts w:ascii="Trebuchet MS" w:hAnsi="Trebuchet MS"/>
          <w:b/>
          <w:sz w:val="24"/>
          <w:szCs w:val="24"/>
        </w:rPr>
        <w:tab/>
      </w:r>
      <w:r w:rsidRPr="00CC0EC2">
        <w:rPr>
          <w:rFonts w:ascii="Trebuchet MS" w:hAnsi="Trebuchet MS"/>
          <w:b/>
          <w:sz w:val="24"/>
          <w:szCs w:val="24"/>
        </w:rPr>
        <w:tab/>
      </w:r>
      <w:r w:rsidRPr="00CC0EC2">
        <w:rPr>
          <w:rFonts w:ascii="Trebuchet MS" w:hAnsi="Trebuchet MS"/>
          <w:b/>
          <w:sz w:val="24"/>
          <w:szCs w:val="24"/>
        </w:rPr>
        <w:tab/>
      </w:r>
      <w:r w:rsidRPr="00CC0EC2">
        <w:rPr>
          <w:rFonts w:ascii="Trebuchet MS" w:hAnsi="Trebuchet MS"/>
          <w:b/>
          <w:sz w:val="24"/>
          <w:szCs w:val="24"/>
        </w:rPr>
        <w:tab/>
      </w:r>
      <w:r w:rsidRPr="00CC0EC2">
        <w:rPr>
          <w:rFonts w:ascii="Trebuchet MS" w:hAnsi="Trebuchet MS"/>
          <w:b/>
          <w:sz w:val="24"/>
          <w:szCs w:val="24"/>
        </w:rPr>
        <w:tab/>
      </w:r>
      <w:r w:rsidRPr="00CC0EC2">
        <w:rPr>
          <w:rFonts w:ascii="Trebuchet MS" w:hAnsi="Trebuchet MS"/>
          <w:b/>
          <w:sz w:val="24"/>
          <w:szCs w:val="24"/>
        </w:rPr>
        <w:tab/>
      </w:r>
      <w:r w:rsidRPr="00CC0EC2">
        <w:rPr>
          <w:rFonts w:ascii="Trebuchet MS" w:hAnsi="Trebuchet MS"/>
          <w:b/>
          <w:sz w:val="24"/>
          <w:szCs w:val="24"/>
        </w:rPr>
        <w:tab/>
        <w:t>Pay Unit</w:t>
      </w:r>
    </w:p>
    <w:p w14:paraId="70A05225" w14:textId="56324C61" w:rsidR="00FE366B" w:rsidRPr="00CC0EC2" w:rsidRDefault="00F76372" w:rsidP="00F76372">
      <w:pPr>
        <w:rPr>
          <w:rFonts w:ascii="Trebuchet MS" w:hAnsi="Trebuchet MS"/>
          <w:sz w:val="24"/>
          <w:szCs w:val="24"/>
        </w:rPr>
      </w:pPr>
      <w:r w:rsidRPr="00CC0EC2">
        <w:rPr>
          <w:rFonts w:ascii="Trebuchet MS" w:hAnsi="Trebuchet MS"/>
          <w:sz w:val="24"/>
          <w:szCs w:val="24"/>
        </w:rPr>
        <w:t>Removal of Asphalt Mat (Planing)</w:t>
      </w:r>
      <w:r w:rsidR="00F33CD0" w:rsidRPr="00CC0EC2">
        <w:rPr>
          <w:rFonts w:ascii="Trebuchet MS" w:hAnsi="Trebuchet MS"/>
          <w:sz w:val="24"/>
          <w:szCs w:val="24"/>
        </w:rPr>
        <w:t xml:space="preserve"> </w:t>
      </w:r>
      <w:r w:rsidRPr="00CC0EC2">
        <w:rPr>
          <w:rFonts w:ascii="Trebuchet MS" w:hAnsi="Trebuchet MS"/>
          <w:sz w:val="24"/>
          <w:szCs w:val="24"/>
        </w:rPr>
        <w:t>(Special)</w:t>
      </w:r>
      <w:r w:rsidRPr="00CC0EC2">
        <w:rPr>
          <w:rFonts w:ascii="Trebuchet MS" w:hAnsi="Trebuchet MS"/>
          <w:sz w:val="24"/>
          <w:szCs w:val="24"/>
        </w:rPr>
        <w:tab/>
      </w:r>
      <w:r w:rsidRPr="00CC0EC2">
        <w:rPr>
          <w:rFonts w:ascii="Trebuchet MS" w:hAnsi="Trebuchet MS"/>
          <w:sz w:val="24"/>
          <w:szCs w:val="24"/>
        </w:rPr>
        <w:tab/>
      </w:r>
      <w:r w:rsidRPr="00CC0EC2">
        <w:rPr>
          <w:rFonts w:ascii="Trebuchet MS" w:hAnsi="Trebuchet MS"/>
          <w:sz w:val="24"/>
          <w:szCs w:val="24"/>
        </w:rPr>
        <w:tab/>
        <w:t>Square Yard</w:t>
      </w:r>
    </w:p>
    <w:p w14:paraId="5111F60E" w14:textId="77777777" w:rsidR="00F76372" w:rsidRPr="00CC0EC2" w:rsidRDefault="00F76372" w:rsidP="00F76372">
      <w:pPr>
        <w:rPr>
          <w:rFonts w:ascii="Trebuchet MS" w:hAnsi="Trebuchet MS"/>
          <w:sz w:val="24"/>
          <w:szCs w:val="24"/>
        </w:rPr>
      </w:pPr>
    </w:p>
    <w:p w14:paraId="1F03C066" w14:textId="3CAADAA8" w:rsidR="00975076" w:rsidRPr="00CC0EC2" w:rsidRDefault="00F76372" w:rsidP="002B4C3A">
      <w:pPr>
        <w:jc w:val="both"/>
        <w:rPr>
          <w:rFonts w:ascii="Trebuchet MS" w:hAnsi="Trebuchet MS"/>
          <w:sz w:val="24"/>
          <w:szCs w:val="24"/>
        </w:rPr>
      </w:pPr>
      <w:r w:rsidRPr="00CC0EC2">
        <w:rPr>
          <w:rFonts w:ascii="Trebuchet MS" w:hAnsi="Trebuchet MS"/>
          <w:sz w:val="24"/>
          <w:szCs w:val="24"/>
        </w:rPr>
        <w:t>Payment</w:t>
      </w:r>
      <w:r w:rsidR="002B4C3A" w:rsidRPr="00CC0EC2">
        <w:rPr>
          <w:rFonts w:ascii="Trebuchet MS" w:hAnsi="Trebuchet MS"/>
          <w:sz w:val="24"/>
          <w:szCs w:val="24"/>
        </w:rPr>
        <w:t xml:space="preserve"> for Removal of Asphalt Mat (Planing)</w:t>
      </w:r>
      <w:r w:rsidR="00F33CD0" w:rsidRPr="00CC0EC2">
        <w:rPr>
          <w:rFonts w:ascii="Trebuchet MS" w:hAnsi="Trebuchet MS"/>
          <w:sz w:val="24"/>
          <w:szCs w:val="24"/>
        </w:rPr>
        <w:t xml:space="preserve"> </w:t>
      </w:r>
      <w:r w:rsidR="002B4C3A" w:rsidRPr="00CC0EC2">
        <w:rPr>
          <w:rFonts w:ascii="Trebuchet MS" w:hAnsi="Trebuchet MS"/>
          <w:sz w:val="24"/>
          <w:szCs w:val="24"/>
        </w:rPr>
        <w:t xml:space="preserve">(Special) </w:t>
      </w:r>
      <w:r w:rsidRPr="00CC0EC2">
        <w:rPr>
          <w:rFonts w:ascii="Trebuchet MS" w:hAnsi="Trebuchet MS"/>
          <w:sz w:val="24"/>
          <w:szCs w:val="24"/>
        </w:rPr>
        <w:t>will be</w:t>
      </w:r>
      <w:r w:rsidR="002B4C3A" w:rsidRPr="00CC0EC2">
        <w:rPr>
          <w:rFonts w:ascii="Trebuchet MS" w:hAnsi="Trebuchet MS"/>
          <w:sz w:val="24"/>
          <w:szCs w:val="24"/>
        </w:rPr>
        <w:t xml:space="preserve"> </w:t>
      </w:r>
      <w:r w:rsidR="00F71536" w:rsidRPr="00CC0EC2">
        <w:rPr>
          <w:rFonts w:ascii="Trebuchet MS" w:hAnsi="Trebuchet MS"/>
          <w:sz w:val="24"/>
          <w:szCs w:val="24"/>
        </w:rPr>
        <w:t xml:space="preserve">total </w:t>
      </w:r>
      <w:r w:rsidR="002B4C3A" w:rsidRPr="00CC0EC2">
        <w:rPr>
          <w:rFonts w:ascii="Trebuchet MS" w:hAnsi="Trebuchet MS"/>
          <w:sz w:val="24"/>
          <w:szCs w:val="24"/>
        </w:rPr>
        <w:t>compensation for all labor, materials, tools, equipment</w:t>
      </w:r>
      <w:r w:rsidRPr="00CC0EC2">
        <w:rPr>
          <w:rFonts w:ascii="Trebuchet MS" w:hAnsi="Trebuchet MS"/>
          <w:sz w:val="24"/>
          <w:szCs w:val="24"/>
        </w:rPr>
        <w:t>,</w:t>
      </w:r>
      <w:r w:rsidR="002B4C3A" w:rsidRPr="00CC0EC2">
        <w:rPr>
          <w:rFonts w:ascii="Trebuchet MS" w:hAnsi="Trebuchet MS"/>
          <w:sz w:val="24"/>
          <w:szCs w:val="24"/>
        </w:rPr>
        <w:t xml:space="preserve"> and incidentals </w:t>
      </w:r>
      <w:r w:rsidRPr="00CC0EC2">
        <w:rPr>
          <w:rFonts w:ascii="Trebuchet MS" w:hAnsi="Trebuchet MS"/>
          <w:sz w:val="24"/>
          <w:szCs w:val="24"/>
        </w:rPr>
        <w:t xml:space="preserve">required to </w:t>
      </w:r>
      <w:r w:rsidR="002B4C3A" w:rsidRPr="00CC0EC2">
        <w:rPr>
          <w:rFonts w:ascii="Trebuchet MS" w:hAnsi="Trebuchet MS"/>
          <w:sz w:val="24"/>
          <w:szCs w:val="24"/>
        </w:rPr>
        <w:t>remov</w:t>
      </w:r>
      <w:r w:rsidRPr="00CC0EC2">
        <w:rPr>
          <w:rFonts w:ascii="Trebuchet MS" w:hAnsi="Trebuchet MS"/>
          <w:sz w:val="24"/>
          <w:szCs w:val="24"/>
        </w:rPr>
        <w:t xml:space="preserve">e </w:t>
      </w:r>
      <w:r w:rsidR="002B4C3A" w:rsidRPr="00CC0EC2">
        <w:rPr>
          <w:rFonts w:ascii="Trebuchet MS" w:hAnsi="Trebuchet MS"/>
          <w:sz w:val="24"/>
          <w:szCs w:val="24"/>
        </w:rPr>
        <w:t>the asphalt and any waterproofing membrane</w:t>
      </w:r>
      <w:r w:rsidR="00CB7D94" w:rsidRPr="00CC0EC2">
        <w:rPr>
          <w:rFonts w:ascii="Trebuchet MS" w:hAnsi="Trebuchet MS"/>
          <w:sz w:val="24"/>
          <w:szCs w:val="24"/>
        </w:rPr>
        <w:t xml:space="preserve"> </w:t>
      </w:r>
      <w:r w:rsidR="00CB7D94" w:rsidRPr="00281AD6">
        <w:rPr>
          <w:rFonts w:ascii="Trebuchet MS" w:hAnsi="Trebuchet MS"/>
          <w:color w:val="0070C0"/>
          <w:sz w:val="24"/>
          <w:szCs w:val="24"/>
        </w:rPr>
        <w:t xml:space="preserve">[and top </w:t>
      </w:r>
      <w:r w:rsidR="00F71536" w:rsidRPr="00281AD6">
        <w:rPr>
          <w:rFonts w:ascii="Trebuchet MS" w:hAnsi="Trebuchet MS"/>
          <w:color w:val="0070C0"/>
          <w:sz w:val="24"/>
          <w:szCs w:val="24"/>
        </w:rPr>
        <w:t xml:space="preserve">1/2 inch </w:t>
      </w:r>
      <w:r w:rsidR="00CB7D94" w:rsidRPr="00281AD6">
        <w:rPr>
          <w:rFonts w:ascii="Trebuchet MS" w:hAnsi="Trebuchet MS"/>
          <w:color w:val="0070C0"/>
          <w:sz w:val="24"/>
          <w:szCs w:val="24"/>
        </w:rPr>
        <w:t>of bridge deck]</w:t>
      </w:r>
      <w:r w:rsidR="00CB7D94" w:rsidRPr="00281AD6">
        <w:rPr>
          <w:rFonts w:ascii="Segoe UI Symbol" w:hAnsi="Segoe UI Symbol" w:cs="Segoe UI Symbol"/>
          <w:color w:val="0070C0"/>
          <w:sz w:val="24"/>
          <w:szCs w:val="24"/>
        </w:rPr>
        <w:t>♠</w:t>
      </w:r>
      <w:r w:rsidR="002B4C3A" w:rsidRPr="00281AD6">
        <w:rPr>
          <w:rFonts w:ascii="Trebuchet MS" w:hAnsi="Trebuchet MS"/>
          <w:color w:val="0070C0"/>
          <w:sz w:val="24"/>
          <w:szCs w:val="24"/>
        </w:rPr>
        <w:t xml:space="preserve"> </w:t>
      </w:r>
      <w:r w:rsidR="002B4C3A" w:rsidRPr="00CC0EC2">
        <w:rPr>
          <w:rFonts w:ascii="Trebuchet MS" w:hAnsi="Trebuchet MS"/>
          <w:sz w:val="24"/>
          <w:szCs w:val="24"/>
        </w:rPr>
        <w:t xml:space="preserve">as </w:t>
      </w:r>
      <w:r w:rsidRPr="00CC0EC2">
        <w:rPr>
          <w:rFonts w:ascii="Trebuchet MS" w:hAnsi="Trebuchet MS"/>
          <w:sz w:val="24"/>
          <w:szCs w:val="24"/>
        </w:rPr>
        <w:t xml:space="preserve">designated in </w:t>
      </w:r>
      <w:r w:rsidR="00C81E16" w:rsidRPr="00CC0EC2">
        <w:rPr>
          <w:rFonts w:ascii="Trebuchet MS" w:hAnsi="Trebuchet MS"/>
          <w:sz w:val="24"/>
          <w:szCs w:val="24"/>
        </w:rPr>
        <w:t xml:space="preserve">the plans, specified in </w:t>
      </w:r>
      <w:r w:rsidR="002B4C3A" w:rsidRPr="00CC0EC2">
        <w:rPr>
          <w:rFonts w:ascii="Trebuchet MS" w:hAnsi="Trebuchet MS"/>
          <w:sz w:val="24"/>
          <w:szCs w:val="24"/>
        </w:rPr>
        <w:t>these special provisions, and directed by the Engineer.</w:t>
      </w:r>
    </w:p>
    <w:p w14:paraId="274251C4" w14:textId="364792F0" w:rsidR="00F33CD0" w:rsidRPr="00CC0EC2" w:rsidRDefault="00F33CD0" w:rsidP="002B4C3A">
      <w:pPr>
        <w:jc w:val="both"/>
        <w:rPr>
          <w:rFonts w:ascii="Trebuchet MS" w:hAnsi="Trebuchet MS"/>
          <w:sz w:val="24"/>
          <w:szCs w:val="24"/>
        </w:rPr>
      </w:pPr>
    </w:p>
    <w:p w14:paraId="72DCC6A5" w14:textId="0193308F" w:rsidR="00F33CD0" w:rsidRPr="00CC0EC2" w:rsidRDefault="00F33CD0" w:rsidP="002B4C3A">
      <w:pPr>
        <w:jc w:val="both"/>
        <w:rPr>
          <w:rFonts w:ascii="Trebuchet MS" w:hAnsi="Trebuchet MS"/>
          <w:sz w:val="24"/>
          <w:szCs w:val="24"/>
        </w:rPr>
      </w:pPr>
      <w:r w:rsidRPr="00CC0EC2">
        <w:rPr>
          <w:rFonts w:ascii="Trebuchet MS" w:hAnsi="Trebuchet MS"/>
          <w:sz w:val="24"/>
          <w:szCs w:val="24"/>
        </w:rPr>
        <w:t>Asphalt depth verification will not be measured and paid for separately</w:t>
      </w:r>
      <w:r w:rsidR="004C5BD6" w:rsidRPr="00CC0EC2">
        <w:rPr>
          <w:rFonts w:ascii="Trebuchet MS" w:hAnsi="Trebuchet MS"/>
          <w:sz w:val="24"/>
          <w:szCs w:val="24"/>
        </w:rPr>
        <w:t>;</w:t>
      </w:r>
      <w:r w:rsidRPr="00CC0EC2">
        <w:rPr>
          <w:rFonts w:ascii="Trebuchet MS" w:hAnsi="Trebuchet MS"/>
          <w:sz w:val="24"/>
          <w:szCs w:val="24"/>
        </w:rPr>
        <w:t xml:space="preserve"> </w:t>
      </w:r>
      <w:r w:rsidR="004C5BD6" w:rsidRPr="00CC0EC2">
        <w:rPr>
          <w:rFonts w:ascii="Trebuchet MS" w:hAnsi="Trebuchet MS"/>
          <w:sz w:val="24"/>
          <w:szCs w:val="24"/>
        </w:rPr>
        <w:t>include it</w:t>
      </w:r>
      <w:r w:rsidRPr="00CC0EC2">
        <w:rPr>
          <w:rFonts w:ascii="Trebuchet MS" w:hAnsi="Trebuchet MS"/>
          <w:sz w:val="24"/>
          <w:szCs w:val="24"/>
        </w:rPr>
        <w:t xml:space="preserve"> in the work. </w:t>
      </w:r>
    </w:p>
    <w:p w14:paraId="6A55F596" w14:textId="7EBB6AD5" w:rsidR="00F33CD0" w:rsidRPr="00CC0EC2" w:rsidRDefault="00F33CD0" w:rsidP="002B4C3A">
      <w:pPr>
        <w:jc w:val="both"/>
        <w:rPr>
          <w:rFonts w:ascii="Trebuchet MS" w:hAnsi="Trebuchet MS"/>
          <w:sz w:val="24"/>
          <w:szCs w:val="24"/>
        </w:rPr>
      </w:pPr>
    </w:p>
    <w:p w14:paraId="76D0F18C" w14:textId="71E04AFD" w:rsidR="00F33CD0" w:rsidRPr="00CC0EC2" w:rsidRDefault="00F33CD0" w:rsidP="00F33CD0">
      <w:pPr>
        <w:tabs>
          <w:tab w:val="left" w:pos="-720"/>
          <w:tab w:val="left" w:pos="-360"/>
          <w:tab w:val="left" w:pos="1"/>
          <w:tab w:val="left" w:pos="360"/>
          <w:tab w:val="left" w:pos="720"/>
          <w:tab w:val="left" w:pos="1440"/>
          <w:tab w:val="left" w:pos="1800"/>
          <w:tab w:val="left" w:pos="2160"/>
          <w:tab w:val="left" w:pos="25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Trebuchet MS" w:hAnsi="Trebuchet MS"/>
          <w:sz w:val="24"/>
          <w:szCs w:val="24"/>
        </w:rPr>
      </w:pPr>
      <w:r w:rsidRPr="00CC0EC2">
        <w:rPr>
          <w:rFonts w:ascii="Trebuchet MS" w:hAnsi="Trebuchet MS"/>
          <w:sz w:val="24"/>
          <w:szCs w:val="24"/>
        </w:rPr>
        <w:t xml:space="preserve">Methods to prevent debris from falling from the structure, methods to protect the traveling public using the structure, adjacent to the structure, </w:t>
      </w:r>
      <w:r w:rsidR="004C5BD6" w:rsidRPr="00CC0EC2">
        <w:rPr>
          <w:rFonts w:ascii="Trebuchet MS" w:hAnsi="Trebuchet MS"/>
          <w:sz w:val="24"/>
          <w:szCs w:val="24"/>
        </w:rPr>
        <w:t xml:space="preserve">and </w:t>
      </w:r>
      <w:r w:rsidRPr="00CC0EC2">
        <w:rPr>
          <w:rFonts w:ascii="Trebuchet MS" w:hAnsi="Trebuchet MS"/>
          <w:sz w:val="24"/>
          <w:szCs w:val="24"/>
        </w:rPr>
        <w:t>from airborne debris will not be paid for separately</w:t>
      </w:r>
      <w:r w:rsidR="004C5BD6" w:rsidRPr="00CC0EC2">
        <w:rPr>
          <w:rFonts w:ascii="Trebuchet MS" w:hAnsi="Trebuchet MS"/>
          <w:sz w:val="24"/>
          <w:szCs w:val="24"/>
        </w:rPr>
        <w:t>;</w:t>
      </w:r>
      <w:r w:rsidRPr="00CC0EC2">
        <w:rPr>
          <w:rFonts w:ascii="Trebuchet MS" w:hAnsi="Trebuchet MS"/>
          <w:sz w:val="24"/>
          <w:szCs w:val="24"/>
        </w:rPr>
        <w:t xml:space="preserve"> </w:t>
      </w:r>
      <w:r w:rsidR="004C5BD6" w:rsidRPr="00CC0EC2">
        <w:rPr>
          <w:rFonts w:ascii="Trebuchet MS" w:hAnsi="Trebuchet MS"/>
          <w:sz w:val="24"/>
          <w:szCs w:val="24"/>
        </w:rPr>
        <w:t>include it</w:t>
      </w:r>
      <w:r w:rsidRPr="00CC0EC2">
        <w:rPr>
          <w:rFonts w:ascii="Trebuchet MS" w:hAnsi="Trebuchet MS"/>
          <w:sz w:val="24"/>
          <w:szCs w:val="24"/>
        </w:rPr>
        <w:t xml:space="preserve"> in the work.</w:t>
      </w:r>
    </w:p>
    <w:p w14:paraId="79E424E5" w14:textId="77777777" w:rsidR="00975076" w:rsidRPr="00CC0EC2" w:rsidRDefault="00975076" w:rsidP="002B4C3A">
      <w:pPr>
        <w:jc w:val="both"/>
        <w:rPr>
          <w:rFonts w:ascii="Trebuchet MS" w:hAnsi="Trebuchet MS"/>
          <w:sz w:val="24"/>
          <w:szCs w:val="24"/>
        </w:rPr>
      </w:pPr>
    </w:p>
    <w:p w14:paraId="517C49A8" w14:textId="3C384B44" w:rsidR="002B4C3A" w:rsidRPr="00CC0EC2" w:rsidRDefault="002B4C3A" w:rsidP="002B4C3A">
      <w:pPr>
        <w:jc w:val="both"/>
        <w:rPr>
          <w:rFonts w:ascii="Trebuchet MS" w:hAnsi="Trebuchet MS"/>
          <w:sz w:val="24"/>
          <w:szCs w:val="24"/>
        </w:rPr>
      </w:pPr>
      <w:r w:rsidRPr="00CC0EC2">
        <w:rPr>
          <w:rFonts w:ascii="Trebuchet MS" w:hAnsi="Trebuchet MS"/>
          <w:sz w:val="24"/>
          <w:szCs w:val="24"/>
        </w:rPr>
        <w:t xml:space="preserve"> </w:t>
      </w:r>
    </w:p>
    <w:p w14:paraId="28228162" w14:textId="77777777" w:rsidR="002B4C3A" w:rsidRPr="00CC0EC2" w:rsidRDefault="002B4C3A">
      <w:pPr>
        <w:rPr>
          <w:rFonts w:ascii="Trebuchet MS" w:hAnsi="Trebuchet MS"/>
          <w:color w:val="0070C0"/>
          <w:sz w:val="24"/>
          <w:szCs w:val="24"/>
        </w:rPr>
      </w:pPr>
    </w:p>
    <w:p w14:paraId="3374A875" w14:textId="77777777" w:rsidR="00F76523" w:rsidRPr="00CC0EC2" w:rsidRDefault="00F76523" w:rsidP="00F76523">
      <w:pPr>
        <w:widowControl w:val="0"/>
        <w:tabs>
          <w:tab w:val="left" w:pos="-144"/>
          <w:tab w:val="left" w:pos="7176"/>
          <w:tab w:val="right" w:pos="9456"/>
        </w:tabs>
        <w:spacing w:line="264" w:lineRule="atLeast"/>
        <w:rPr>
          <w:rFonts w:ascii="Trebuchet MS" w:hAnsi="Trebuchet MS"/>
          <w:color w:val="0070C0"/>
          <w:sz w:val="24"/>
          <w:szCs w:val="24"/>
        </w:rPr>
      </w:pPr>
      <w:r w:rsidRPr="00CC0EC2">
        <w:rPr>
          <w:rFonts w:ascii="Trebuchet MS" w:hAnsi="Trebuchet MS"/>
          <w:color w:val="0070C0"/>
          <w:sz w:val="24"/>
          <w:szCs w:val="24"/>
        </w:rPr>
        <w:t>*************************************************************************************</w:t>
      </w:r>
    </w:p>
    <w:p w14:paraId="1D6F6C38" w14:textId="77777777" w:rsidR="00F76523" w:rsidRPr="00CC0EC2" w:rsidRDefault="00F76523" w:rsidP="00ED1E39">
      <w:pPr>
        <w:widowControl w:val="0"/>
        <w:tabs>
          <w:tab w:val="left" w:pos="-144"/>
          <w:tab w:val="left" w:pos="7176"/>
          <w:tab w:val="right" w:pos="9456"/>
        </w:tabs>
        <w:spacing w:line="264" w:lineRule="atLeast"/>
        <w:rPr>
          <w:rFonts w:ascii="Trebuchet MS" w:hAnsi="Trebuchet MS"/>
          <w:color w:val="0070C0"/>
          <w:sz w:val="24"/>
          <w:szCs w:val="24"/>
        </w:rPr>
      </w:pPr>
      <w:r w:rsidRPr="00CC0EC2">
        <w:rPr>
          <w:rFonts w:ascii="Trebuchet MS" w:hAnsi="Trebuchet MS"/>
          <w:b/>
          <w:color w:val="0070C0"/>
          <w:sz w:val="24"/>
          <w:szCs w:val="24"/>
        </w:rPr>
        <w:t>INSTRUCTIONS TO DESIGNERS</w:t>
      </w:r>
      <w:r w:rsidRPr="00CC0EC2">
        <w:rPr>
          <w:rFonts w:ascii="Trebuchet MS" w:hAnsi="Trebuchet MS"/>
          <w:color w:val="0070C0"/>
          <w:sz w:val="24"/>
          <w:szCs w:val="24"/>
        </w:rPr>
        <w:t xml:space="preserve"> (delete instructions and symbols from final draft):</w:t>
      </w:r>
    </w:p>
    <w:p w14:paraId="41541731" w14:textId="021BC7CF" w:rsidR="009D6C62" w:rsidRPr="00CC0EC2" w:rsidRDefault="00CC0732" w:rsidP="00ED1E39">
      <w:pPr>
        <w:widowControl w:val="0"/>
        <w:tabs>
          <w:tab w:val="left" w:pos="-144"/>
          <w:tab w:val="left" w:pos="7176"/>
          <w:tab w:val="right" w:pos="9456"/>
        </w:tabs>
        <w:spacing w:line="264" w:lineRule="atLeast"/>
        <w:rPr>
          <w:rFonts w:ascii="Trebuchet MS" w:hAnsi="Trebuchet MS"/>
          <w:color w:val="0070C0"/>
          <w:sz w:val="24"/>
          <w:szCs w:val="24"/>
        </w:rPr>
      </w:pPr>
      <w:r w:rsidRPr="00CC0EC2">
        <w:rPr>
          <w:rFonts w:ascii="Trebuchet MS" w:hAnsi="Trebuchet MS"/>
          <w:color w:val="0070C0"/>
          <w:sz w:val="24"/>
          <w:szCs w:val="24"/>
        </w:rPr>
        <w:t xml:space="preserve">Use this project special provision when </w:t>
      </w:r>
      <w:r w:rsidR="00A4063B" w:rsidRPr="00CC0EC2">
        <w:rPr>
          <w:rFonts w:ascii="Trebuchet MS" w:hAnsi="Trebuchet MS"/>
          <w:color w:val="0070C0"/>
          <w:sz w:val="24"/>
          <w:szCs w:val="24"/>
        </w:rPr>
        <w:t>remov</w:t>
      </w:r>
      <w:r w:rsidR="009D6C62" w:rsidRPr="00CC0EC2">
        <w:rPr>
          <w:rFonts w:ascii="Trebuchet MS" w:hAnsi="Trebuchet MS"/>
          <w:color w:val="0070C0"/>
          <w:sz w:val="24"/>
          <w:szCs w:val="24"/>
        </w:rPr>
        <w:t>ing</w:t>
      </w:r>
      <w:r w:rsidR="00A4063B" w:rsidRPr="00CC0EC2">
        <w:rPr>
          <w:rFonts w:ascii="Trebuchet MS" w:hAnsi="Trebuchet MS"/>
          <w:color w:val="0070C0"/>
          <w:sz w:val="24"/>
          <w:szCs w:val="24"/>
        </w:rPr>
        <w:t xml:space="preserve"> asphalt </w:t>
      </w:r>
      <w:r w:rsidR="00E32AFC" w:rsidRPr="00CC0EC2">
        <w:rPr>
          <w:rFonts w:ascii="Trebuchet MS" w:hAnsi="Trebuchet MS"/>
          <w:color w:val="0070C0"/>
          <w:sz w:val="24"/>
          <w:szCs w:val="24"/>
        </w:rPr>
        <w:t xml:space="preserve">and membrane </w:t>
      </w:r>
      <w:r w:rsidRPr="00CC0EC2">
        <w:rPr>
          <w:rFonts w:ascii="Trebuchet MS" w:hAnsi="Trebuchet MS"/>
          <w:color w:val="0070C0"/>
          <w:sz w:val="24"/>
          <w:szCs w:val="24"/>
        </w:rPr>
        <w:t>(</w:t>
      </w:r>
      <w:r w:rsidR="00E32AFC" w:rsidRPr="00CC0EC2">
        <w:rPr>
          <w:rFonts w:ascii="Trebuchet MS" w:hAnsi="Trebuchet MS"/>
          <w:color w:val="0070C0"/>
          <w:sz w:val="24"/>
          <w:szCs w:val="24"/>
        </w:rPr>
        <w:t>if present</w:t>
      </w:r>
      <w:r w:rsidRPr="00CC0EC2">
        <w:rPr>
          <w:rFonts w:ascii="Trebuchet MS" w:hAnsi="Trebuchet MS"/>
          <w:color w:val="0070C0"/>
          <w:sz w:val="24"/>
          <w:szCs w:val="24"/>
        </w:rPr>
        <w:t>)</w:t>
      </w:r>
      <w:r w:rsidR="00E32AFC" w:rsidRPr="00CC0EC2">
        <w:rPr>
          <w:rFonts w:ascii="Trebuchet MS" w:hAnsi="Trebuchet MS"/>
          <w:color w:val="0070C0"/>
          <w:sz w:val="24"/>
          <w:szCs w:val="24"/>
        </w:rPr>
        <w:t xml:space="preserve"> </w:t>
      </w:r>
      <w:r w:rsidR="009D6C62" w:rsidRPr="00CC0EC2">
        <w:rPr>
          <w:rFonts w:ascii="Trebuchet MS" w:hAnsi="Trebuchet MS"/>
          <w:color w:val="0070C0"/>
          <w:sz w:val="24"/>
          <w:szCs w:val="24"/>
        </w:rPr>
        <w:t xml:space="preserve">from structures </w:t>
      </w:r>
      <w:r w:rsidR="00A4063B" w:rsidRPr="00CC0EC2">
        <w:rPr>
          <w:rFonts w:ascii="Trebuchet MS" w:hAnsi="Trebuchet MS"/>
          <w:color w:val="0070C0"/>
          <w:sz w:val="24"/>
          <w:szCs w:val="24"/>
        </w:rPr>
        <w:t>down to</w:t>
      </w:r>
      <w:r w:rsidR="00E32AFC" w:rsidRPr="00CC0EC2">
        <w:rPr>
          <w:rFonts w:ascii="Trebuchet MS" w:hAnsi="Trebuchet MS"/>
          <w:color w:val="0070C0"/>
          <w:sz w:val="24"/>
          <w:szCs w:val="24"/>
        </w:rPr>
        <w:t xml:space="preserve"> the</w:t>
      </w:r>
      <w:r w:rsidR="00A4063B" w:rsidRPr="00CC0EC2">
        <w:rPr>
          <w:rFonts w:ascii="Trebuchet MS" w:hAnsi="Trebuchet MS"/>
          <w:color w:val="0070C0"/>
          <w:sz w:val="24"/>
          <w:szCs w:val="24"/>
        </w:rPr>
        <w:t xml:space="preserve"> bare </w:t>
      </w:r>
      <w:r w:rsidR="009D6C62" w:rsidRPr="00CC0EC2">
        <w:rPr>
          <w:rFonts w:ascii="Trebuchet MS" w:hAnsi="Trebuchet MS"/>
          <w:color w:val="0070C0"/>
          <w:sz w:val="24"/>
          <w:szCs w:val="24"/>
        </w:rPr>
        <w:t>deck</w:t>
      </w:r>
      <w:r w:rsidR="00A4063B" w:rsidRPr="00CC0EC2">
        <w:rPr>
          <w:rFonts w:ascii="Trebuchet MS" w:hAnsi="Trebuchet MS"/>
          <w:color w:val="0070C0"/>
          <w:sz w:val="24"/>
          <w:szCs w:val="24"/>
        </w:rPr>
        <w:t xml:space="preserve">.  </w:t>
      </w:r>
    </w:p>
    <w:p w14:paraId="570A0047" w14:textId="44A9C0F3" w:rsidR="009D6C62" w:rsidRPr="00CC0EC2" w:rsidRDefault="00E32AFC" w:rsidP="00ED1E39">
      <w:pPr>
        <w:widowControl w:val="0"/>
        <w:tabs>
          <w:tab w:val="left" w:pos="-144"/>
          <w:tab w:val="left" w:pos="7176"/>
          <w:tab w:val="right" w:pos="9456"/>
        </w:tabs>
        <w:spacing w:line="264" w:lineRule="atLeast"/>
        <w:rPr>
          <w:rFonts w:ascii="Trebuchet MS" w:hAnsi="Trebuchet MS"/>
          <w:color w:val="0070C0"/>
          <w:sz w:val="24"/>
          <w:szCs w:val="24"/>
        </w:rPr>
      </w:pPr>
      <w:r w:rsidRPr="00CC0EC2">
        <w:rPr>
          <w:rFonts w:ascii="Trebuchet MS" w:hAnsi="Trebuchet MS"/>
          <w:color w:val="0070C0"/>
          <w:sz w:val="24"/>
          <w:szCs w:val="24"/>
        </w:rPr>
        <w:t xml:space="preserve">Use for removing asphalt, membrane, and top </w:t>
      </w:r>
      <w:r w:rsidR="00701669" w:rsidRPr="00CC0EC2">
        <w:rPr>
          <w:rFonts w:ascii="Trebuchet MS" w:hAnsi="Trebuchet MS"/>
          <w:color w:val="0070C0"/>
          <w:sz w:val="24"/>
          <w:szCs w:val="24"/>
        </w:rPr>
        <w:t xml:space="preserve">1/2 </w:t>
      </w:r>
      <w:r w:rsidRPr="00CC0EC2">
        <w:rPr>
          <w:rFonts w:ascii="Trebuchet MS" w:hAnsi="Trebuchet MS"/>
          <w:color w:val="0070C0"/>
          <w:sz w:val="24"/>
          <w:szCs w:val="24"/>
        </w:rPr>
        <w:t>inch of deck for Hydrodemolition applications.</w:t>
      </w:r>
    </w:p>
    <w:p w14:paraId="5B196D12" w14:textId="02894D45" w:rsidR="00753872" w:rsidRPr="00CC0EC2" w:rsidRDefault="00F76523" w:rsidP="009D6C62">
      <w:pPr>
        <w:widowControl w:val="0"/>
        <w:spacing w:before="240" w:line="264" w:lineRule="atLeast"/>
        <w:ind w:left="270" w:hanging="270"/>
        <w:rPr>
          <w:rFonts w:ascii="Trebuchet MS" w:hAnsi="Trebuchet MS"/>
          <w:color w:val="0070C0"/>
          <w:sz w:val="24"/>
          <w:szCs w:val="24"/>
        </w:rPr>
      </w:pPr>
      <w:r w:rsidRPr="00CC0EC2">
        <w:rPr>
          <w:rFonts w:ascii="Arial" w:hAnsi="Arial" w:cs="Arial"/>
          <w:color w:val="0070C0"/>
          <w:sz w:val="24"/>
          <w:szCs w:val="24"/>
        </w:rPr>
        <w:t>▲</w:t>
      </w:r>
      <w:r w:rsidR="00477561" w:rsidRPr="00CC0EC2">
        <w:rPr>
          <w:rFonts w:ascii="Trebuchet MS" w:hAnsi="Trebuchet MS"/>
          <w:color w:val="0070C0"/>
          <w:sz w:val="24"/>
          <w:szCs w:val="24"/>
        </w:rPr>
        <w:tab/>
      </w:r>
      <w:r w:rsidR="009D6C62" w:rsidRPr="00CC0EC2">
        <w:rPr>
          <w:rFonts w:ascii="Trebuchet MS" w:hAnsi="Trebuchet MS"/>
          <w:color w:val="0070C0"/>
          <w:sz w:val="24"/>
          <w:szCs w:val="24"/>
        </w:rPr>
        <w:t xml:space="preserve">Use </w:t>
      </w:r>
      <w:r w:rsidR="00F12422" w:rsidRPr="00CC0EC2">
        <w:rPr>
          <w:rFonts w:ascii="Trebuchet MS" w:hAnsi="Trebuchet MS"/>
          <w:color w:val="0070C0"/>
          <w:sz w:val="24"/>
          <w:szCs w:val="24"/>
        </w:rPr>
        <w:t>sentence/</w:t>
      </w:r>
      <w:r w:rsidR="00FF2958" w:rsidRPr="00CC0EC2">
        <w:rPr>
          <w:rFonts w:ascii="Trebuchet MS" w:hAnsi="Trebuchet MS"/>
          <w:color w:val="0070C0"/>
          <w:sz w:val="24"/>
          <w:szCs w:val="24"/>
        </w:rPr>
        <w:t xml:space="preserve">paragraph if </w:t>
      </w:r>
      <w:r w:rsidR="00753872" w:rsidRPr="00CC0EC2">
        <w:rPr>
          <w:rFonts w:ascii="Trebuchet MS" w:hAnsi="Trebuchet MS"/>
          <w:color w:val="0070C0"/>
          <w:sz w:val="24"/>
          <w:szCs w:val="24"/>
        </w:rPr>
        <w:t>hydrodemolition is not to be performed.</w:t>
      </w:r>
      <w:r w:rsidR="009D6C62" w:rsidRPr="00CC0EC2">
        <w:rPr>
          <w:rFonts w:ascii="Trebuchet MS" w:hAnsi="Trebuchet MS"/>
          <w:color w:val="0070C0"/>
          <w:sz w:val="24"/>
          <w:szCs w:val="24"/>
        </w:rPr>
        <w:t xml:space="preserve"> </w:t>
      </w:r>
    </w:p>
    <w:p w14:paraId="13E384A5" w14:textId="017F78C7" w:rsidR="00753872" w:rsidRPr="00CC0EC2" w:rsidRDefault="00753872" w:rsidP="00753872">
      <w:pPr>
        <w:widowControl w:val="0"/>
        <w:spacing w:before="240" w:line="264" w:lineRule="atLeast"/>
        <w:ind w:left="270" w:hanging="270"/>
        <w:rPr>
          <w:rFonts w:ascii="Trebuchet MS" w:hAnsi="Trebuchet MS"/>
          <w:color w:val="0070C0"/>
          <w:sz w:val="24"/>
          <w:szCs w:val="24"/>
        </w:rPr>
      </w:pPr>
      <w:r w:rsidRPr="00CC0EC2">
        <w:rPr>
          <w:rFonts w:ascii="Segoe UI Symbol" w:hAnsi="Segoe UI Symbol" w:cs="Segoe UI Symbol"/>
          <w:color w:val="0070C0"/>
          <w:sz w:val="24"/>
          <w:szCs w:val="24"/>
        </w:rPr>
        <w:lastRenderedPageBreak/>
        <w:t>♠</w:t>
      </w:r>
      <w:r w:rsidRPr="00CC0EC2">
        <w:rPr>
          <w:rFonts w:ascii="Trebuchet MS" w:hAnsi="Trebuchet MS"/>
          <w:color w:val="0070C0"/>
          <w:sz w:val="24"/>
          <w:szCs w:val="24"/>
        </w:rPr>
        <w:t xml:space="preserve"> Use sentence/paragraph if hydrodemolition is to be performed.</w:t>
      </w:r>
    </w:p>
    <w:p w14:paraId="58C890C4" w14:textId="5DFE05BC" w:rsidR="005019FB" w:rsidRPr="00CC0EC2" w:rsidRDefault="00477561" w:rsidP="009D6C62">
      <w:pPr>
        <w:widowControl w:val="0"/>
        <w:spacing w:before="240" w:line="264" w:lineRule="atLeast"/>
        <w:ind w:left="270" w:hanging="270"/>
        <w:rPr>
          <w:rFonts w:ascii="Trebuchet MS" w:hAnsi="Trebuchet MS"/>
          <w:color w:val="0070C0"/>
          <w:sz w:val="24"/>
          <w:szCs w:val="24"/>
        </w:rPr>
      </w:pPr>
      <w:r w:rsidRPr="00CC0EC2">
        <w:rPr>
          <w:rFonts w:ascii="Segoe UI Symbol" w:hAnsi="Segoe UI Symbol" w:cs="Segoe UI Symbol"/>
          <w:color w:val="0070C0"/>
          <w:sz w:val="24"/>
          <w:szCs w:val="24"/>
        </w:rPr>
        <w:t>♦</w:t>
      </w:r>
      <w:r w:rsidRPr="00CC0EC2">
        <w:rPr>
          <w:rFonts w:ascii="Trebuchet MS" w:hAnsi="Trebuchet MS"/>
          <w:color w:val="0070C0"/>
          <w:sz w:val="24"/>
          <w:szCs w:val="24"/>
        </w:rPr>
        <w:tab/>
      </w:r>
      <w:r w:rsidR="00D17C17" w:rsidRPr="00CC0EC2">
        <w:rPr>
          <w:rFonts w:ascii="Trebuchet MS" w:hAnsi="Trebuchet MS"/>
          <w:color w:val="0070C0"/>
          <w:sz w:val="24"/>
          <w:szCs w:val="24"/>
        </w:rPr>
        <w:t xml:space="preserve">The equivalent track </w:t>
      </w:r>
      <w:r w:rsidR="00BD05E1" w:rsidRPr="00CC0EC2">
        <w:rPr>
          <w:rFonts w:ascii="Trebuchet MS" w:hAnsi="Trebuchet MS"/>
          <w:color w:val="0070C0"/>
          <w:sz w:val="24"/>
          <w:szCs w:val="24"/>
        </w:rPr>
        <w:t xml:space="preserve">pair </w:t>
      </w:r>
      <w:r w:rsidR="00D17C17" w:rsidRPr="00CC0EC2">
        <w:rPr>
          <w:rFonts w:ascii="Trebuchet MS" w:hAnsi="Trebuchet MS"/>
          <w:color w:val="0070C0"/>
          <w:sz w:val="24"/>
          <w:szCs w:val="24"/>
        </w:rPr>
        <w:t xml:space="preserve">weight </w:t>
      </w:r>
      <w:r w:rsidR="00BD05E1" w:rsidRPr="00CC0EC2">
        <w:rPr>
          <w:rFonts w:ascii="Trebuchet MS" w:hAnsi="Trebuchet MS"/>
          <w:color w:val="0070C0"/>
          <w:sz w:val="24"/>
          <w:szCs w:val="24"/>
        </w:rPr>
        <w:t xml:space="preserve">and track unit weight is intended to conservatively approximate the milling machine </w:t>
      </w:r>
      <w:r w:rsidR="00D17C17" w:rsidRPr="00CC0EC2">
        <w:rPr>
          <w:rFonts w:ascii="Trebuchet MS" w:hAnsi="Trebuchet MS"/>
          <w:color w:val="0070C0"/>
          <w:sz w:val="24"/>
          <w:szCs w:val="24"/>
        </w:rPr>
        <w:t xml:space="preserve">to the Weight Limit Map Tandem Axle </w:t>
      </w:r>
      <w:r w:rsidR="00BD05E1" w:rsidRPr="00CC0EC2">
        <w:rPr>
          <w:rFonts w:ascii="Trebuchet MS" w:hAnsi="Trebuchet MS"/>
          <w:color w:val="0070C0"/>
          <w:sz w:val="24"/>
          <w:szCs w:val="24"/>
        </w:rPr>
        <w:t xml:space="preserve">and </w:t>
      </w:r>
      <w:r w:rsidR="00D17C17" w:rsidRPr="00CC0EC2">
        <w:rPr>
          <w:rFonts w:ascii="Trebuchet MS" w:hAnsi="Trebuchet MS"/>
          <w:color w:val="0070C0"/>
          <w:sz w:val="24"/>
          <w:szCs w:val="24"/>
        </w:rPr>
        <w:t>meant to take care of some of the milling machines that are proposed</w:t>
      </w:r>
      <w:r w:rsidR="00010C1F" w:rsidRPr="00CC0EC2">
        <w:rPr>
          <w:rFonts w:ascii="Trebuchet MS" w:hAnsi="Trebuchet MS"/>
          <w:color w:val="0070C0"/>
          <w:sz w:val="24"/>
          <w:szCs w:val="24"/>
        </w:rPr>
        <w:t>.  T</w:t>
      </w:r>
      <w:r w:rsidR="00D17C17" w:rsidRPr="00CC0EC2">
        <w:rPr>
          <w:rFonts w:ascii="Trebuchet MS" w:hAnsi="Trebuchet MS"/>
          <w:color w:val="0070C0"/>
          <w:sz w:val="24"/>
          <w:szCs w:val="24"/>
        </w:rPr>
        <w:t xml:space="preserve">he Contractor will have to provide a rating or comparative analysis if his milling machine is heavier.  The designer should anticipate being </w:t>
      </w:r>
      <w:r w:rsidR="00701669" w:rsidRPr="00CC0EC2">
        <w:rPr>
          <w:rFonts w:ascii="Trebuchet MS" w:hAnsi="Trebuchet MS"/>
          <w:color w:val="0070C0"/>
          <w:sz w:val="24"/>
          <w:szCs w:val="24"/>
        </w:rPr>
        <w:t xml:space="preserve">contacted </w:t>
      </w:r>
      <w:r w:rsidR="00D17C17" w:rsidRPr="00CC0EC2">
        <w:rPr>
          <w:rFonts w:ascii="Trebuchet MS" w:hAnsi="Trebuchet MS"/>
          <w:color w:val="0070C0"/>
          <w:sz w:val="24"/>
          <w:szCs w:val="24"/>
        </w:rPr>
        <w:t>about this.</w:t>
      </w:r>
      <w:r w:rsidR="00BD05E1" w:rsidRPr="00CC0EC2">
        <w:rPr>
          <w:rFonts w:ascii="Trebuchet MS" w:hAnsi="Trebuchet MS"/>
          <w:color w:val="0070C0"/>
          <w:sz w:val="24"/>
          <w:szCs w:val="24"/>
        </w:rPr>
        <w:t xml:space="preserve">  The values shown assumes the structure </w:t>
      </w:r>
      <w:r w:rsidR="00010C1F" w:rsidRPr="00CC0EC2">
        <w:rPr>
          <w:rFonts w:ascii="Trebuchet MS" w:hAnsi="Trebuchet MS"/>
          <w:color w:val="0070C0"/>
          <w:sz w:val="24"/>
          <w:szCs w:val="24"/>
        </w:rPr>
        <w:t>is a</w:t>
      </w:r>
      <w:r w:rsidR="00BD05E1" w:rsidRPr="00CC0EC2">
        <w:rPr>
          <w:rFonts w:ascii="Trebuchet MS" w:hAnsi="Trebuchet MS"/>
          <w:color w:val="0070C0"/>
          <w:sz w:val="24"/>
          <w:szCs w:val="24"/>
        </w:rPr>
        <w:t xml:space="preserve"> White structure, assumes the spacing </w:t>
      </w:r>
      <w:r w:rsidR="00010C1F" w:rsidRPr="00CC0EC2">
        <w:rPr>
          <w:rFonts w:ascii="Trebuchet MS" w:hAnsi="Trebuchet MS"/>
          <w:color w:val="0070C0"/>
          <w:sz w:val="24"/>
          <w:szCs w:val="24"/>
        </w:rPr>
        <w:t xml:space="preserve">between front and back track loads </w:t>
      </w:r>
      <w:r w:rsidR="00BD05E1" w:rsidRPr="00CC0EC2">
        <w:rPr>
          <w:rFonts w:ascii="Trebuchet MS" w:hAnsi="Trebuchet MS"/>
          <w:color w:val="0070C0"/>
          <w:sz w:val="24"/>
          <w:szCs w:val="24"/>
        </w:rPr>
        <w:t xml:space="preserve">is greater than 10 feet and less than 12 feet and the track length on the deck is approximately </w:t>
      </w:r>
      <w:r w:rsidR="00701669" w:rsidRPr="00CC0EC2">
        <w:rPr>
          <w:rFonts w:ascii="Trebuchet MS" w:hAnsi="Trebuchet MS"/>
          <w:color w:val="0070C0"/>
          <w:sz w:val="24"/>
          <w:szCs w:val="24"/>
        </w:rPr>
        <w:t>4 feet</w:t>
      </w:r>
      <w:r w:rsidR="00BD05E1" w:rsidRPr="00CC0EC2">
        <w:rPr>
          <w:rFonts w:ascii="Trebuchet MS" w:hAnsi="Trebuchet MS"/>
          <w:color w:val="0070C0"/>
          <w:sz w:val="24"/>
          <w:szCs w:val="24"/>
        </w:rPr>
        <w:t>.  If the bridge structure is rated a different color</w:t>
      </w:r>
      <w:r w:rsidR="00701669" w:rsidRPr="00CC0EC2">
        <w:rPr>
          <w:rFonts w:ascii="Trebuchet MS" w:hAnsi="Trebuchet MS"/>
          <w:color w:val="0070C0"/>
          <w:sz w:val="24"/>
          <w:szCs w:val="24"/>
        </w:rPr>
        <w:t>,</w:t>
      </w:r>
      <w:r w:rsidR="00BD05E1" w:rsidRPr="00CC0EC2">
        <w:rPr>
          <w:rFonts w:ascii="Trebuchet MS" w:hAnsi="Trebuchet MS"/>
          <w:color w:val="0070C0"/>
          <w:sz w:val="24"/>
          <w:szCs w:val="24"/>
        </w:rPr>
        <w:t xml:space="preserve"> adjust this </w:t>
      </w:r>
      <w:r w:rsidR="00010C1F" w:rsidRPr="00CC0EC2">
        <w:rPr>
          <w:rFonts w:ascii="Trebuchet MS" w:hAnsi="Trebuchet MS"/>
          <w:color w:val="0070C0"/>
          <w:sz w:val="24"/>
          <w:szCs w:val="24"/>
        </w:rPr>
        <w:t xml:space="preserve">description, </w:t>
      </w:r>
      <w:r w:rsidR="00BD05E1" w:rsidRPr="00CC0EC2">
        <w:rPr>
          <w:rFonts w:ascii="Trebuchet MS" w:hAnsi="Trebuchet MS"/>
          <w:color w:val="0070C0"/>
          <w:sz w:val="24"/>
          <w:szCs w:val="24"/>
        </w:rPr>
        <w:t xml:space="preserve">load </w:t>
      </w:r>
      <w:r w:rsidR="00701669" w:rsidRPr="00CC0EC2">
        <w:rPr>
          <w:rFonts w:ascii="Trebuchet MS" w:hAnsi="Trebuchet MS"/>
          <w:color w:val="0070C0"/>
          <w:sz w:val="24"/>
          <w:szCs w:val="24"/>
        </w:rPr>
        <w:t>,</w:t>
      </w:r>
      <w:r w:rsidR="00BD05E1" w:rsidRPr="00CC0EC2">
        <w:rPr>
          <w:rFonts w:ascii="Trebuchet MS" w:hAnsi="Trebuchet MS"/>
          <w:color w:val="0070C0"/>
          <w:sz w:val="24"/>
          <w:szCs w:val="24"/>
        </w:rPr>
        <w:t xml:space="preserve">and the track unit weight appropriately.  </w:t>
      </w:r>
      <w:r w:rsidR="00517F7C" w:rsidRPr="00CC0EC2">
        <w:rPr>
          <w:rFonts w:ascii="Trebuchet MS" w:hAnsi="Trebuchet MS"/>
          <w:color w:val="0070C0"/>
          <w:sz w:val="24"/>
          <w:szCs w:val="24"/>
        </w:rPr>
        <w:t xml:space="preserve">Track Unit Weight=Allowable Axle </w:t>
      </w:r>
      <w:r w:rsidR="00010C1F" w:rsidRPr="00CC0EC2">
        <w:rPr>
          <w:rFonts w:ascii="Trebuchet MS" w:hAnsi="Trebuchet MS"/>
          <w:color w:val="0070C0"/>
          <w:sz w:val="24"/>
          <w:szCs w:val="24"/>
        </w:rPr>
        <w:t xml:space="preserve">Group </w:t>
      </w:r>
      <w:r w:rsidR="00517F7C" w:rsidRPr="00CC0EC2">
        <w:rPr>
          <w:rFonts w:ascii="Trebuchet MS" w:hAnsi="Trebuchet MS"/>
          <w:color w:val="0070C0"/>
          <w:sz w:val="24"/>
          <w:szCs w:val="24"/>
        </w:rPr>
        <w:t xml:space="preserve">Load ÷ 2 tracks ÷ </w:t>
      </w:r>
      <w:r w:rsidR="00701669" w:rsidRPr="00CC0EC2">
        <w:rPr>
          <w:rFonts w:ascii="Trebuchet MS" w:hAnsi="Trebuchet MS"/>
          <w:color w:val="0070C0"/>
          <w:sz w:val="24"/>
          <w:szCs w:val="24"/>
        </w:rPr>
        <w:t xml:space="preserve">4-foot </w:t>
      </w:r>
      <w:r w:rsidR="00517F7C" w:rsidRPr="00CC0EC2">
        <w:rPr>
          <w:rFonts w:ascii="Trebuchet MS" w:hAnsi="Trebuchet MS"/>
          <w:color w:val="0070C0"/>
          <w:sz w:val="24"/>
          <w:szCs w:val="24"/>
        </w:rPr>
        <w:t xml:space="preserve">track length on deck.  </w:t>
      </w:r>
      <w:r w:rsidR="00BD05E1" w:rsidRPr="00CC0EC2">
        <w:rPr>
          <w:rFonts w:ascii="Trebuchet MS" w:hAnsi="Trebuchet MS"/>
          <w:color w:val="0070C0"/>
          <w:sz w:val="24"/>
          <w:szCs w:val="24"/>
        </w:rPr>
        <w:t>The axle weight is appropriate for bridge restrictions whereas the track unit weight is more appropriate for evaluating overhang conditions.</w:t>
      </w:r>
    </w:p>
    <w:p w14:paraId="3D2B2E49" w14:textId="322EF1CC" w:rsidR="00786ED7" w:rsidRPr="00CC0EC2" w:rsidRDefault="00786ED7" w:rsidP="00417E19">
      <w:pPr>
        <w:rPr>
          <w:rFonts w:ascii="Trebuchet MS" w:hAnsi="Trebuchet MS"/>
          <w:b/>
          <w:color w:val="943634" w:themeColor="accent2" w:themeShade="BF"/>
          <w:sz w:val="24"/>
          <w:szCs w:val="24"/>
        </w:rPr>
      </w:pPr>
    </w:p>
    <w:p w14:paraId="4DFEFE91" w14:textId="4A78EA40" w:rsidR="003671C2" w:rsidRPr="00CC0EC2" w:rsidRDefault="003671C2" w:rsidP="00417E19">
      <w:pPr>
        <w:rPr>
          <w:rFonts w:ascii="Trebuchet MS" w:hAnsi="Trebuchet MS"/>
          <w:b/>
          <w:color w:val="943634" w:themeColor="accent2" w:themeShade="BF"/>
          <w:sz w:val="24"/>
          <w:szCs w:val="24"/>
        </w:rPr>
      </w:pPr>
    </w:p>
    <w:p w14:paraId="1BBF7078" w14:textId="77777777" w:rsidR="003671C2" w:rsidRPr="00CC0EC2" w:rsidRDefault="003671C2" w:rsidP="00417E19">
      <w:pPr>
        <w:rPr>
          <w:rFonts w:ascii="Trebuchet MS" w:hAnsi="Trebuchet MS"/>
          <w:b/>
          <w:color w:val="943634" w:themeColor="accent2" w:themeShade="BF"/>
          <w:sz w:val="24"/>
          <w:szCs w:val="24"/>
        </w:rPr>
      </w:pPr>
    </w:p>
    <w:p w14:paraId="1F7FBF5C" w14:textId="77777777" w:rsidR="00641D89" w:rsidRPr="00CC0EC2" w:rsidRDefault="00641D89">
      <w:pPr>
        <w:rPr>
          <w:rFonts w:ascii="Trebuchet MS" w:hAnsi="Trebuchet MS"/>
          <w:b/>
          <w:color w:val="943634" w:themeColor="accent2" w:themeShade="BF"/>
          <w:sz w:val="24"/>
          <w:szCs w:val="24"/>
        </w:rPr>
      </w:pPr>
      <w:r w:rsidRPr="00CC0EC2">
        <w:rPr>
          <w:rFonts w:ascii="Trebuchet MS" w:hAnsi="Trebuchet MS"/>
          <w:b/>
          <w:color w:val="943634" w:themeColor="accent2" w:themeShade="BF"/>
          <w:sz w:val="24"/>
          <w:szCs w:val="24"/>
        </w:rPr>
        <w:br w:type="page"/>
      </w:r>
    </w:p>
    <w:p w14:paraId="3DA7EEE0" w14:textId="5C14A80C" w:rsidR="00417E19" w:rsidRPr="00CC0EC2" w:rsidRDefault="00417E19" w:rsidP="00417E19">
      <w:pPr>
        <w:rPr>
          <w:rFonts w:ascii="Trebuchet MS" w:hAnsi="Trebuchet MS"/>
          <w:b/>
          <w:color w:val="0070C0"/>
          <w:sz w:val="24"/>
          <w:szCs w:val="24"/>
        </w:rPr>
      </w:pPr>
      <w:r w:rsidRPr="00CC0EC2">
        <w:rPr>
          <w:rFonts w:ascii="Trebuchet MS" w:hAnsi="Trebuchet MS"/>
          <w:b/>
          <w:color w:val="0070C0"/>
          <w:sz w:val="24"/>
          <w:szCs w:val="24"/>
        </w:rPr>
        <w:lastRenderedPageBreak/>
        <w:t>PERMANENT CHANGES TO PROJECT DATED SPECIAL PROVISIONS</w:t>
      </w:r>
    </w:p>
    <w:p w14:paraId="6E83EFAC" w14:textId="77777777" w:rsidR="00417E19" w:rsidRPr="00CC0EC2" w:rsidRDefault="00417E19" w:rsidP="00417E19">
      <w:pPr>
        <w:rPr>
          <w:rFonts w:ascii="Trebuchet MS" w:hAnsi="Trebuchet MS"/>
          <w:color w:val="0070C0"/>
          <w:sz w:val="24"/>
          <w:szCs w:val="24"/>
        </w:rPr>
      </w:pPr>
    </w:p>
    <w:p w14:paraId="568E93B1" w14:textId="5931120C" w:rsidR="00417E19" w:rsidRPr="00CC0EC2" w:rsidRDefault="00417E19" w:rsidP="00417E19">
      <w:pPr>
        <w:ind w:left="2880" w:hanging="2880"/>
        <w:rPr>
          <w:rFonts w:ascii="Trebuchet MS" w:hAnsi="Trebuchet MS"/>
          <w:color w:val="0070C0"/>
          <w:sz w:val="24"/>
          <w:szCs w:val="24"/>
        </w:rPr>
      </w:pPr>
      <w:r w:rsidRPr="00CC0EC2">
        <w:rPr>
          <w:rFonts w:ascii="Trebuchet MS" w:hAnsi="Trebuchet MS"/>
          <w:b/>
          <w:color w:val="0070C0"/>
          <w:sz w:val="24"/>
          <w:szCs w:val="24"/>
        </w:rPr>
        <w:t>REVISION OF SECTION</w:t>
      </w:r>
      <w:r w:rsidRPr="00CC0EC2">
        <w:rPr>
          <w:rFonts w:ascii="Trebuchet MS" w:hAnsi="Trebuchet MS"/>
          <w:color w:val="0070C0"/>
          <w:sz w:val="24"/>
          <w:szCs w:val="24"/>
        </w:rPr>
        <w:tab/>
        <w:t xml:space="preserve">202 </w:t>
      </w:r>
      <w:r w:rsidR="003671C2" w:rsidRPr="00CC0EC2">
        <w:rPr>
          <w:rFonts w:ascii="Trebuchet MS" w:hAnsi="Trebuchet MS"/>
          <w:color w:val="0070C0"/>
          <w:sz w:val="24"/>
          <w:szCs w:val="24"/>
        </w:rPr>
        <w:t>REMOVAL OF ASPHALT MAT PLANING (SPECIAL)</w:t>
      </w:r>
    </w:p>
    <w:p w14:paraId="36C4D108" w14:textId="77777777" w:rsidR="00417E19" w:rsidRPr="00CC0EC2" w:rsidRDefault="00417E19" w:rsidP="00417E19">
      <w:pPr>
        <w:rPr>
          <w:rFonts w:ascii="Trebuchet MS" w:hAnsi="Trebuchet MS"/>
          <w:color w:val="0070C0"/>
          <w:sz w:val="24"/>
          <w:szCs w:val="24"/>
        </w:rPr>
      </w:pPr>
    </w:p>
    <w:p w14:paraId="3793F0AE" w14:textId="77777777" w:rsidR="00417E19" w:rsidRPr="00CC0EC2" w:rsidRDefault="00417E19" w:rsidP="00417E19">
      <w:pPr>
        <w:rPr>
          <w:rFonts w:ascii="Trebuchet MS" w:hAnsi="Trebuchet MS"/>
          <w:color w:val="0070C0"/>
          <w:sz w:val="24"/>
          <w:szCs w:val="24"/>
        </w:rPr>
      </w:pPr>
    </w:p>
    <w:p w14:paraId="418515B5" w14:textId="77777777" w:rsidR="00417E19" w:rsidRPr="00CC0EC2" w:rsidRDefault="00417E19" w:rsidP="00417E19">
      <w:pPr>
        <w:tabs>
          <w:tab w:val="left" w:pos="1440"/>
          <w:tab w:val="left" w:pos="3600"/>
          <w:tab w:val="left" w:pos="8640"/>
        </w:tabs>
        <w:ind w:left="3600" w:hanging="3600"/>
        <w:rPr>
          <w:rFonts w:ascii="Trebuchet MS" w:hAnsi="Trebuchet MS"/>
          <w:b/>
          <w:color w:val="0070C0"/>
          <w:sz w:val="24"/>
          <w:szCs w:val="24"/>
          <w:u w:val="single"/>
        </w:rPr>
      </w:pPr>
      <w:r w:rsidRPr="00CC0EC2">
        <w:rPr>
          <w:rFonts w:ascii="Trebuchet MS" w:hAnsi="Trebuchet MS"/>
          <w:b/>
          <w:color w:val="0070C0"/>
          <w:sz w:val="24"/>
          <w:szCs w:val="24"/>
          <w:u w:val="single"/>
        </w:rPr>
        <w:t>DATE</w:t>
      </w:r>
      <w:r w:rsidRPr="00CC0EC2">
        <w:rPr>
          <w:rFonts w:ascii="Trebuchet MS" w:hAnsi="Trebuchet MS"/>
          <w:b/>
          <w:color w:val="0070C0"/>
          <w:sz w:val="24"/>
          <w:szCs w:val="24"/>
          <w:u w:val="single"/>
        </w:rPr>
        <w:tab/>
        <w:t>AUTHOR</w:t>
      </w:r>
      <w:r w:rsidRPr="00CC0EC2">
        <w:rPr>
          <w:rFonts w:ascii="Trebuchet MS" w:hAnsi="Trebuchet MS"/>
          <w:b/>
          <w:color w:val="0070C0"/>
          <w:sz w:val="24"/>
          <w:szCs w:val="24"/>
          <w:u w:val="single"/>
        </w:rPr>
        <w:tab/>
        <w:t>DESCRIPTION OF CHANGE</w:t>
      </w:r>
      <w:r w:rsidRPr="00CC0EC2">
        <w:rPr>
          <w:rFonts w:ascii="Trebuchet MS" w:hAnsi="Trebuchet MS"/>
          <w:b/>
          <w:color w:val="0070C0"/>
          <w:sz w:val="24"/>
          <w:szCs w:val="24"/>
          <w:u w:val="single"/>
        </w:rPr>
        <w:tab/>
      </w:r>
    </w:p>
    <w:p w14:paraId="299E9A12" w14:textId="77777777" w:rsidR="00417E19" w:rsidRPr="00CC0EC2" w:rsidRDefault="00417E19" w:rsidP="00417E19">
      <w:pPr>
        <w:rPr>
          <w:rFonts w:ascii="Trebuchet MS" w:hAnsi="Trebuchet MS"/>
          <w:color w:val="0070C0"/>
          <w:sz w:val="24"/>
          <w:szCs w:val="24"/>
        </w:rPr>
      </w:pPr>
    </w:p>
    <w:p w14:paraId="44896BCC" w14:textId="02DCEE96" w:rsidR="00417E19" w:rsidRPr="00CC0EC2" w:rsidRDefault="00417E19" w:rsidP="00417E19">
      <w:pPr>
        <w:tabs>
          <w:tab w:val="left" w:pos="1440"/>
          <w:tab w:val="left" w:pos="3600"/>
          <w:tab w:val="left" w:pos="8640"/>
        </w:tabs>
        <w:ind w:left="3600" w:hanging="3600"/>
        <w:rPr>
          <w:rFonts w:ascii="Trebuchet MS" w:hAnsi="Trebuchet MS"/>
          <w:color w:val="0070C0"/>
          <w:sz w:val="24"/>
          <w:szCs w:val="24"/>
        </w:rPr>
      </w:pPr>
      <w:r w:rsidRPr="00CC0EC2">
        <w:rPr>
          <w:rFonts w:ascii="Trebuchet MS" w:hAnsi="Trebuchet MS"/>
          <w:color w:val="0070C0"/>
          <w:sz w:val="24"/>
          <w:szCs w:val="24"/>
        </w:rPr>
        <w:t>1/14/19</w:t>
      </w:r>
      <w:r w:rsidRPr="00CC0EC2">
        <w:rPr>
          <w:rFonts w:ascii="Trebuchet MS" w:hAnsi="Trebuchet MS"/>
          <w:color w:val="0070C0"/>
          <w:sz w:val="24"/>
          <w:szCs w:val="24"/>
        </w:rPr>
        <w:tab/>
        <w:t>BPM Cons.</w:t>
      </w:r>
      <w:r w:rsidRPr="00CC0EC2">
        <w:rPr>
          <w:rFonts w:ascii="Trebuchet MS" w:hAnsi="Trebuchet MS"/>
          <w:color w:val="0070C0"/>
          <w:sz w:val="24"/>
          <w:szCs w:val="24"/>
        </w:rPr>
        <w:tab/>
        <w:t xml:space="preserve">Initial </w:t>
      </w:r>
      <w:r w:rsidR="003671C2" w:rsidRPr="00CC0EC2">
        <w:rPr>
          <w:rFonts w:ascii="Trebuchet MS" w:hAnsi="Trebuchet MS"/>
          <w:color w:val="0070C0"/>
          <w:sz w:val="24"/>
          <w:szCs w:val="24"/>
        </w:rPr>
        <w:t xml:space="preserve">Website </w:t>
      </w:r>
      <w:r w:rsidRPr="00CC0EC2">
        <w:rPr>
          <w:rFonts w:ascii="Trebuchet MS" w:hAnsi="Trebuchet MS"/>
          <w:color w:val="0070C0"/>
          <w:sz w:val="24"/>
          <w:szCs w:val="24"/>
        </w:rPr>
        <w:t>Issue</w:t>
      </w:r>
    </w:p>
    <w:p w14:paraId="70B9B2E0" w14:textId="77777777" w:rsidR="00641D89" w:rsidRPr="00CC0EC2" w:rsidRDefault="00641D89" w:rsidP="00417E19">
      <w:pPr>
        <w:tabs>
          <w:tab w:val="left" w:pos="1440"/>
          <w:tab w:val="left" w:pos="3600"/>
          <w:tab w:val="left" w:pos="8640"/>
        </w:tabs>
        <w:ind w:left="3600" w:hanging="3600"/>
        <w:rPr>
          <w:rFonts w:ascii="Trebuchet MS" w:hAnsi="Trebuchet MS"/>
          <w:color w:val="0070C0"/>
          <w:sz w:val="24"/>
          <w:szCs w:val="24"/>
        </w:rPr>
      </w:pPr>
    </w:p>
    <w:p w14:paraId="33066283" w14:textId="77777777" w:rsidR="00CC0EC2" w:rsidRPr="00CC0EC2" w:rsidRDefault="001D5AB9" w:rsidP="00CC0EC2">
      <w:pPr>
        <w:pStyle w:val="ChangeList"/>
        <w:rPr>
          <w:rFonts w:ascii="Trebuchet MS" w:hAnsi="Trebuchet MS"/>
          <w:color w:val="0070C0"/>
          <w:szCs w:val="24"/>
        </w:rPr>
      </w:pPr>
      <w:r w:rsidRPr="00CC0EC2">
        <w:rPr>
          <w:rFonts w:ascii="Trebuchet MS" w:hAnsi="Trebuchet MS"/>
          <w:color w:val="0070C0"/>
          <w:szCs w:val="24"/>
        </w:rPr>
        <w:t>11</w:t>
      </w:r>
      <w:r w:rsidR="00701669" w:rsidRPr="00CC0EC2">
        <w:rPr>
          <w:rFonts w:ascii="Trebuchet MS" w:hAnsi="Trebuchet MS"/>
          <w:color w:val="0070C0"/>
          <w:szCs w:val="24"/>
        </w:rPr>
        <w:t>.1.2021</w:t>
      </w:r>
      <w:r w:rsidR="00701669" w:rsidRPr="00CC0EC2">
        <w:rPr>
          <w:rFonts w:ascii="Trebuchet MS" w:hAnsi="Trebuchet MS"/>
          <w:color w:val="0070C0"/>
          <w:szCs w:val="24"/>
        </w:rPr>
        <w:tab/>
        <w:t>M. Kayen</w:t>
      </w:r>
      <w:r w:rsidR="00701669" w:rsidRPr="00CC0EC2">
        <w:rPr>
          <w:rFonts w:ascii="Trebuchet MS" w:hAnsi="Trebuchet MS"/>
          <w:color w:val="0070C0"/>
          <w:szCs w:val="24"/>
        </w:rPr>
        <w:tab/>
      </w:r>
      <w:r w:rsidR="0069466F" w:rsidRPr="00CC0EC2">
        <w:rPr>
          <w:rFonts w:ascii="Trebuchet MS" w:hAnsi="Trebuchet MS"/>
          <w:color w:val="0070C0"/>
          <w:szCs w:val="24"/>
        </w:rPr>
        <w:t>Revisions to grammar, format as per CDOT Style Guide (4.22.21)</w:t>
      </w:r>
    </w:p>
    <w:p w14:paraId="16FE14D5" w14:textId="77777777" w:rsidR="00CC0EC2" w:rsidRPr="00CC0EC2" w:rsidRDefault="00CC0EC2" w:rsidP="00CC0EC2">
      <w:pPr>
        <w:pStyle w:val="ChangeList"/>
        <w:rPr>
          <w:rFonts w:ascii="Trebuchet MS" w:hAnsi="Trebuchet MS"/>
          <w:color w:val="0070C0"/>
          <w:szCs w:val="24"/>
        </w:rPr>
      </w:pPr>
    </w:p>
    <w:p w14:paraId="2C71EFAB" w14:textId="1CA5CF14" w:rsidR="00CC0EC2" w:rsidRPr="00CC0EC2" w:rsidRDefault="005C3D76" w:rsidP="00CC0EC2">
      <w:pPr>
        <w:pStyle w:val="ChangeList"/>
        <w:rPr>
          <w:rFonts w:ascii="Trebuchet MS" w:hAnsi="Trebuchet MS"/>
          <w:color w:val="0070C0"/>
          <w:szCs w:val="24"/>
        </w:rPr>
      </w:pPr>
      <w:r w:rsidRPr="00D041F0">
        <w:rPr>
          <w:rFonts w:ascii="Trebuchet MS" w:hAnsi="Trebuchet MS"/>
          <w:color w:val="0070C0"/>
          <w:szCs w:val="24"/>
        </w:rPr>
        <w:t>04.06.2023</w:t>
      </w:r>
      <w:r w:rsidR="00CC0EC2" w:rsidRPr="00CC0EC2">
        <w:rPr>
          <w:rFonts w:ascii="Trebuchet MS" w:hAnsi="Trebuchet MS"/>
          <w:color w:val="0070C0"/>
          <w:szCs w:val="24"/>
        </w:rPr>
        <w:tab/>
        <w:t>M. Kayen</w:t>
      </w:r>
      <w:r w:rsidR="00CC0EC2" w:rsidRPr="00CC0EC2">
        <w:rPr>
          <w:rFonts w:ascii="Trebuchet MS" w:hAnsi="Trebuchet MS"/>
          <w:color w:val="0070C0"/>
          <w:szCs w:val="24"/>
        </w:rPr>
        <w:tab/>
        <w:t>Revisions to make spec online ADA-compliant.</w:t>
      </w:r>
      <w:r w:rsidR="00E353BA">
        <w:rPr>
          <w:rFonts w:ascii="Trebuchet MS" w:hAnsi="Trebuchet MS"/>
          <w:color w:val="0070C0"/>
          <w:szCs w:val="24"/>
        </w:rPr>
        <w:t xml:space="preserve"> 5.19.23 Additional ADA</w:t>
      </w:r>
    </w:p>
    <w:p w14:paraId="5B24A9A5" w14:textId="2A04471E" w:rsidR="0069466F" w:rsidRPr="00CC0EC2" w:rsidRDefault="0069466F" w:rsidP="0069466F">
      <w:pPr>
        <w:pStyle w:val="ChangeList"/>
        <w:rPr>
          <w:rFonts w:ascii="Trebuchet MS" w:hAnsi="Trebuchet MS"/>
          <w:szCs w:val="24"/>
        </w:rPr>
      </w:pPr>
    </w:p>
    <w:p w14:paraId="3E6CF1B4" w14:textId="288D1029" w:rsidR="004D7DE6" w:rsidRPr="00CC0EC2" w:rsidRDefault="004D7DE6" w:rsidP="009D6C62">
      <w:pPr>
        <w:widowControl w:val="0"/>
        <w:spacing w:before="240" w:line="264" w:lineRule="atLeast"/>
        <w:ind w:left="270" w:hanging="270"/>
        <w:rPr>
          <w:rFonts w:ascii="Trebuchet MS" w:hAnsi="Trebuchet MS"/>
          <w:sz w:val="24"/>
          <w:szCs w:val="24"/>
        </w:rPr>
      </w:pPr>
    </w:p>
    <w:sectPr w:rsidR="004D7DE6" w:rsidRPr="00CC0EC2" w:rsidSect="00D26A3C">
      <w:headerReference w:type="default" r:id="rId8"/>
      <w:headerReference w:type="first" r:id="rId9"/>
      <w:pgSz w:w="12240" w:h="15840"/>
      <w:pgMar w:top="720" w:right="1080" w:bottom="720" w:left="1080" w:header="720" w:footer="720" w:gutter="0"/>
      <w:cols w:space="720"/>
      <w:docGrid w:linePitch="19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738C9" w14:textId="77777777" w:rsidR="00F85028" w:rsidRDefault="00F85028">
      <w:r>
        <w:separator/>
      </w:r>
    </w:p>
  </w:endnote>
  <w:endnote w:type="continuationSeparator" w:id="0">
    <w:p w14:paraId="22A84052" w14:textId="77777777" w:rsidR="00F85028" w:rsidRDefault="00F85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49308" w14:textId="77777777" w:rsidR="00F85028" w:rsidRDefault="00F85028">
      <w:r>
        <w:separator/>
      </w:r>
    </w:p>
  </w:footnote>
  <w:footnote w:type="continuationSeparator" w:id="0">
    <w:p w14:paraId="1D0FCC4B" w14:textId="77777777" w:rsidR="00F85028" w:rsidRDefault="00F850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31B5F" w14:textId="77777777" w:rsidR="00CC0EC2" w:rsidRPr="00CC0EC2" w:rsidRDefault="00CC0EC2" w:rsidP="00CC0EC2">
    <w:pPr>
      <w:pStyle w:val="Header"/>
      <w:tabs>
        <w:tab w:val="clear" w:pos="8640"/>
        <w:tab w:val="right" w:pos="9360"/>
      </w:tabs>
      <w:rPr>
        <w:rFonts w:ascii="Trebuchet MS" w:hAnsi="Trebuchet MS"/>
        <w:sz w:val="24"/>
        <w:szCs w:val="24"/>
      </w:rPr>
    </w:pPr>
    <w:r w:rsidRPr="00CC0EC2">
      <w:rPr>
        <w:rFonts w:ascii="Trebuchet MS" w:hAnsi="Trebuchet MS"/>
        <w:sz w:val="24"/>
        <w:szCs w:val="24"/>
      </w:rPr>
      <w:t xml:space="preserve">COLORADO PROJECT NO. </w:t>
    </w:r>
    <w:r w:rsidRPr="00CC0EC2">
      <w:rPr>
        <w:rFonts w:ascii="Trebuchet MS" w:hAnsi="Trebuchet MS"/>
        <w:sz w:val="24"/>
        <w:szCs w:val="24"/>
      </w:rPr>
      <w:tab/>
      <w:t xml:space="preserve">                                              </w:t>
    </w:r>
    <w:r w:rsidRPr="00CC0EC2">
      <w:rPr>
        <w:rFonts w:ascii="Trebuchet MS" w:hAnsi="Trebuchet MS"/>
        <w:sz w:val="24"/>
        <w:szCs w:val="24"/>
      </w:rPr>
      <w:tab/>
      <w:t xml:space="preserve">DATE                                   </w:t>
    </w:r>
  </w:p>
  <w:p w14:paraId="130E013A" w14:textId="77777777" w:rsidR="00CC0EC2" w:rsidRPr="00CC0EC2" w:rsidRDefault="00CC0EC2" w:rsidP="00CC0EC2">
    <w:pPr>
      <w:pStyle w:val="Header"/>
      <w:rPr>
        <w:rFonts w:ascii="Trebuchet MS" w:hAnsi="Trebuchet MS"/>
        <w:sz w:val="24"/>
        <w:szCs w:val="24"/>
      </w:rPr>
    </w:pPr>
    <w:r w:rsidRPr="00CC0EC2">
      <w:rPr>
        <w:rFonts w:ascii="Trebuchet MS" w:hAnsi="Trebuchet MS"/>
        <w:sz w:val="24"/>
        <w:szCs w:val="24"/>
      </w:rPr>
      <w:t>PROJECT CODE XXXXX</w:t>
    </w:r>
  </w:p>
  <w:sdt>
    <w:sdtPr>
      <w:id w:val="-1831899215"/>
      <w:docPartObj>
        <w:docPartGallery w:val="Page Numbers (Top of Page)"/>
        <w:docPartUnique/>
      </w:docPartObj>
    </w:sdtPr>
    <w:sdtEndPr>
      <w:rPr>
        <w:rFonts w:ascii="Trebuchet MS" w:eastAsiaTheme="majorEastAsia" w:hAnsi="Trebuchet MS" w:cstheme="majorBidi"/>
        <w:b/>
        <w:sz w:val="28"/>
        <w:szCs w:val="32"/>
      </w:rPr>
    </w:sdtEndPr>
    <w:sdtContent>
      <w:p w14:paraId="576882AE" w14:textId="77777777" w:rsidR="00CC0EC2" w:rsidRDefault="00CC0EC2" w:rsidP="00CC0EC2">
        <w:pPr>
          <w:jc w:val="center"/>
          <w:rPr>
            <w:rFonts w:ascii="Trebuchet MS" w:hAnsi="Trebuchet MS"/>
            <w:b/>
            <w:sz w:val="28"/>
            <w:szCs w:val="28"/>
          </w:rPr>
        </w:pPr>
        <w:r w:rsidRPr="00645C49">
          <w:rPr>
            <w:rFonts w:ascii="Trebuchet MS" w:hAnsi="Trebuchet MS"/>
            <w:b/>
            <w:bCs/>
            <w:sz w:val="28"/>
            <w:szCs w:val="28"/>
          </w:rPr>
          <w:fldChar w:fldCharType="begin"/>
        </w:r>
        <w:r w:rsidRPr="00645C49">
          <w:rPr>
            <w:rFonts w:ascii="Trebuchet MS" w:hAnsi="Trebuchet MS"/>
            <w:b/>
            <w:bCs/>
            <w:sz w:val="28"/>
            <w:szCs w:val="28"/>
          </w:rPr>
          <w:instrText xml:space="preserve"> PAGE   \* MERGEFORMAT </w:instrText>
        </w:r>
        <w:r w:rsidRPr="00645C49">
          <w:rPr>
            <w:rFonts w:ascii="Trebuchet MS" w:hAnsi="Trebuchet MS"/>
            <w:b/>
            <w:bCs/>
            <w:sz w:val="28"/>
            <w:szCs w:val="28"/>
          </w:rPr>
          <w:fldChar w:fldCharType="separate"/>
        </w:r>
        <w:r w:rsidRPr="00645C49">
          <w:rPr>
            <w:rFonts w:ascii="Trebuchet MS" w:hAnsi="Trebuchet MS"/>
            <w:b/>
            <w:bCs/>
            <w:noProof/>
            <w:sz w:val="28"/>
            <w:szCs w:val="28"/>
          </w:rPr>
          <w:t>2</w:t>
        </w:r>
        <w:r w:rsidRPr="00645C49">
          <w:rPr>
            <w:rFonts w:ascii="Trebuchet MS" w:hAnsi="Trebuchet MS"/>
            <w:b/>
            <w:bCs/>
            <w:noProof/>
            <w:sz w:val="28"/>
            <w:szCs w:val="28"/>
          </w:rPr>
          <w:fldChar w:fldCharType="end"/>
        </w:r>
        <w:r w:rsidRPr="00CC0EC2">
          <w:rPr>
            <w:rFonts w:ascii="Trebuchet MS" w:hAnsi="Trebuchet MS"/>
            <w:b/>
            <w:sz w:val="28"/>
            <w:szCs w:val="28"/>
          </w:rPr>
          <w:t xml:space="preserve"> </w:t>
        </w:r>
      </w:p>
      <w:p w14:paraId="58FE4272" w14:textId="2DFCD447" w:rsidR="00CC0EC2" w:rsidRPr="00281AD6" w:rsidRDefault="00CC0EC2" w:rsidP="00281AD6">
        <w:pPr>
          <w:pStyle w:val="Heading1"/>
        </w:pPr>
        <w:r w:rsidRPr="00281AD6">
          <w:t>REVISION OF SECTION 202</w:t>
        </w:r>
      </w:p>
      <w:p w14:paraId="44BB1D03" w14:textId="4AA7D33A" w:rsidR="00CC0EC2" w:rsidRPr="00281AD6" w:rsidRDefault="00CC0EC2" w:rsidP="00281AD6">
        <w:pPr>
          <w:pStyle w:val="Heading1"/>
        </w:pPr>
        <w:r w:rsidRPr="00281AD6">
          <w:t>REMOVAL OF ASPHALT MAT (PLANING) (SPECIAL)</w:t>
        </w:r>
      </w:p>
    </w:sdtContent>
  </w:sdt>
  <w:p w14:paraId="3EC7D058" w14:textId="7D01AF9D" w:rsidR="00F76372" w:rsidRPr="00CC0EC2" w:rsidRDefault="00F76372" w:rsidP="00D26A3C">
    <w:pPr>
      <w:pStyle w:val="Header"/>
      <w:rPr>
        <w:rFonts w:ascii="Trebuchet MS" w:hAnsi="Trebuchet MS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9F316" w14:textId="77777777" w:rsidR="00D26A3C" w:rsidRPr="00D26A3C" w:rsidRDefault="00D26A3C" w:rsidP="00D26A3C">
    <w:pPr>
      <w:pStyle w:val="Header"/>
      <w:tabs>
        <w:tab w:val="right" w:pos="10080"/>
      </w:tabs>
      <w:rPr>
        <w:sz w:val="22"/>
        <w:szCs w:val="22"/>
      </w:rPr>
    </w:pPr>
    <w:bookmarkStart w:id="2" w:name="_Hlk517257010"/>
    <w:r w:rsidRPr="00D26A3C">
      <w:rPr>
        <w:sz w:val="22"/>
        <w:szCs w:val="22"/>
      </w:rPr>
      <w:t>COLORADO PROJECT NO</w:t>
    </w:r>
    <w:r w:rsidRPr="00D26A3C">
      <w:rPr>
        <w:sz w:val="22"/>
        <w:szCs w:val="22"/>
      </w:rPr>
      <w:tab/>
    </w:r>
    <w:r w:rsidRPr="00D26A3C">
      <w:rPr>
        <w:sz w:val="22"/>
        <w:szCs w:val="22"/>
      </w:rPr>
      <w:tab/>
      <w:t>DATE</w:t>
    </w:r>
  </w:p>
  <w:p w14:paraId="7765EA9C" w14:textId="21EF71B4" w:rsidR="00F76372" w:rsidRPr="00D26A3C" w:rsidRDefault="00D26A3C" w:rsidP="00D26A3C">
    <w:pPr>
      <w:pStyle w:val="Header"/>
      <w:rPr>
        <w:sz w:val="22"/>
        <w:szCs w:val="22"/>
      </w:rPr>
    </w:pPr>
    <w:r w:rsidRPr="00D26A3C">
      <w:rPr>
        <w:sz w:val="22"/>
        <w:szCs w:val="22"/>
      </w:rPr>
      <w:t>PROJECT CODE XXXXX</w:t>
    </w:r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5421DE"/>
    <w:multiLevelType w:val="hybridMultilevel"/>
    <w:tmpl w:val="38628902"/>
    <w:lvl w:ilvl="0" w:tplc="1D4EBE4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7FC300C"/>
    <w:multiLevelType w:val="hybridMultilevel"/>
    <w:tmpl w:val="83AE4476"/>
    <w:lvl w:ilvl="0" w:tplc="E60051B6">
      <w:start w:val="1"/>
      <w:numFmt w:val="decimal"/>
      <w:lvlText w:val="%1."/>
      <w:lvlJc w:val="left"/>
      <w:pPr>
        <w:ind w:left="1080" w:hanging="360"/>
      </w:pPr>
      <w:rPr>
        <w:rFonts w:ascii="Trebuchet MS" w:hAnsi="Trebuchet MS" w:cs="Times New Roman"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8EE5E99"/>
    <w:multiLevelType w:val="hybridMultilevel"/>
    <w:tmpl w:val="D1E4B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E911C0"/>
    <w:multiLevelType w:val="hybridMultilevel"/>
    <w:tmpl w:val="B94C08CE"/>
    <w:lvl w:ilvl="0" w:tplc="156654D0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cs="Times New Roman" w:hint="default"/>
        <w:b w:val="0"/>
        <w:i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CC7CB0"/>
    <w:multiLevelType w:val="hybridMultilevel"/>
    <w:tmpl w:val="0C0465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D17518"/>
    <w:multiLevelType w:val="hybridMultilevel"/>
    <w:tmpl w:val="333034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BD7DB6"/>
    <w:multiLevelType w:val="hybridMultilevel"/>
    <w:tmpl w:val="01742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851075"/>
    <w:multiLevelType w:val="hybridMultilevel"/>
    <w:tmpl w:val="39A61A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D66630"/>
    <w:multiLevelType w:val="hybridMultilevel"/>
    <w:tmpl w:val="195AE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18116F"/>
    <w:multiLevelType w:val="hybridMultilevel"/>
    <w:tmpl w:val="C8E0F608"/>
    <w:lvl w:ilvl="0" w:tplc="2968E71C">
      <w:start w:val="1"/>
      <w:numFmt w:val="lowerLetter"/>
      <w:lvlText w:val="(%1)"/>
      <w:lvlJc w:val="left"/>
      <w:pPr>
        <w:ind w:left="1440" w:hanging="360"/>
      </w:pPr>
      <w:rPr>
        <w:rFonts w:hint="default"/>
        <w:i/>
        <w:i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51C24DC"/>
    <w:multiLevelType w:val="singleLevel"/>
    <w:tmpl w:val="EA6EFD34"/>
    <w:lvl w:ilvl="0">
      <w:start w:val="1"/>
      <w:numFmt w:val="decimal"/>
      <w:lvlText w:val="(%1)"/>
      <w:lvlJc w:val="left"/>
      <w:pPr>
        <w:ind w:left="360" w:hanging="360"/>
      </w:pPr>
      <w:rPr>
        <w:rFonts w:ascii="Trebuchet MS" w:hAnsi="Trebuchet MS" w:hint="default"/>
        <w:sz w:val="24"/>
        <w:szCs w:val="24"/>
      </w:rPr>
    </w:lvl>
  </w:abstractNum>
  <w:abstractNum w:abstractNumId="11" w15:restartNumberingAfterBreak="0">
    <w:nsid w:val="67B8583E"/>
    <w:multiLevelType w:val="hybridMultilevel"/>
    <w:tmpl w:val="09067756"/>
    <w:lvl w:ilvl="0" w:tplc="A68A74A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F73810"/>
    <w:multiLevelType w:val="hybridMultilevel"/>
    <w:tmpl w:val="333034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612992"/>
    <w:multiLevelType w:val="hybridMultilevel"/>
    <w:tmpl w:val="EAA66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652403"/>
    <w:multiLevelType w:val="hybridMultilevel"/>
    <w:tmpl w:val="876EEBA4"/>
    <w:lvl w:ilvl="0" w:tplc="6906AB82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45950DB"/>
    <w:multiLevelType w:val="hybridMultilevel"/>
    <w:tmpl w:val="522231AC"/>
    <w:lvl w:ilvl="0" w:tplc="E7EE41E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E3F1770"/>
    <w:multiLevelType w:val="hybridMultilevel"/>
    <w:tmpl w:val="333034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4656264">
    <w:abstractNumId w:val="10"/>
  </w:num>
  <w:num w:numId="2" w16cid:durableId="1108961575">
    <w:abstractNumId w:val="15"/>
  </w:num>
  <w:num w:numId="3" w16cid:durableId="643437991">
    <w:abstractNumId w:val="5"/>
  </w:num>
  <w:num w:numId="4" w16cid:durableId="535779385">
    <w:abstractNumId w:val="16"/>
  </w:num>
  <w:num w:numId="5" w16cid:durableId="219875057">
    <w:abstractNumId w:val="3"/>
  </w:num>
  <w:num w:numId="6" w16cid:durableId="1065378136">
    <w:abstractNumId w:val="12"/>
  </w:num>
  <w:num w:numId="7" w16cid:durableId="1254970337">
    <w:abstractNumId w:val="11"/>
  </w:num>
  <w:num w:numId="8" w16cid:durableId="1218667283">
    <w:abstractNumId w:val="4"/>
  </w:num>
  <w:num w:numId="9" w16cid:durableId="872110934">
    <w:abstractNumId w:val="1"/>
  </w:num>
  <w:num w:numId="10" w16cid:durableId="1014575051">
    <w:abstractNumId w:val="7"/>
  </w:num>
  <w:num w:numId="11" w16cid:durableId="1304001810">
    <w:abstractNumId w:val="0"/>
  </w:num>
  <w:num w:numId="12" w16cid:durableId="790510569">
    <w:abstractNumId w:val="9"/>
  </w:num>
  <w:num w:numId="13" w16cid:durableId="391805638">
    <w:abstractNumId w:val="6"/>
  </w:num>
  <w:num w:numId="14" w16cid:durableId="1965036827">
    <w:abstractNumId w:val="2"/>
  </w:num>
  <w:num w:numId="15" w16cid:durableId="53899503">
    <w:abstractNumId w:val="8"/>
  </w:num>
  <w:num w:numId="16" w16cid:durableId="1912809148">
    <w:abstractNumId w:val="13"/>
  </w:num>
  <w:num w:numId="17" w16cid:durableId="123813376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535"/>
    <w:rsid w:val="00001981"/>
    <w:rsid w:val="00002C1D"/>
    <w:rsid w:val="00010C1F"/>
    <w:rsid w:val="00012689"/>
    <w:rsid w:val="000237BB"/>
    <w:rsid w:val="000261A5"/>
    <w:rsid w:val="000407A6"/>
    <w:rsid w:val="00042EBA"/>
    <w:rsid w:val="00044875"/>
    <w:rsid w:val="000626ED"/>
    <w:rsid w:val="00071C7F"/>
    <w:rsid w:val="00072D40"/>
    <w:rsid w:val="000839CF"/>
    <w:rsid w:val="00085D4C"/>
    <w:rsid w:val="000955CD"/>
    <w:rsid w:val="000A665A"/>
    <w:rsid w:val="000B3B8D"/>
    <w:rsid w:val="000B681F"/>
    <w:rsid w:val="000F0AF6"/>
    <w:rsid w:val="000F7B08"/>
    <w:rsid w:val="00115183"/>
    <w:rsid w:val="00115563"/>
    <w:rsid w:val="00133B00"/>
    <w:rsid w:val="00136355"/>
    <w:rsid w:val="001421EE"/>
    <w:rsid w:val="00145080"/>
    <w:rsid w:val="0014741C"/>
    <w:rsid w:val="001621D9"/>
    <w:rsid w:val="00165A9D"/>
    <w:rsid w:val="0017085C"/>
    <w:rsid w:val="001717E7"/>
    <w:rsid w:val="00192491"/>
    <w:rsid w:val="001A65D5"/>
    <w:rsid w:val="001B010F"/>
    <w:rsid w:val="001B07B8"/>
    <w:rsid w:val="001D2F9B"/>
    <w:rsid w:val="001D5AB9"/>
    <w:rsid w:val="001E7A86"/>
    <w:rsid w:val="001E7FCA"/>
    <w:rsid w:val="002242EB"/>
    <w:rsid w:val="0022693B"/>
    <w:rsid w:val="0023421E"/>
    <w:rsid w:val="00260A5B"/>
    <w:rsid w:val="00272E04"/>
    <w:rsid w:val="00281AD6"/>
    <w:rsid w:val="00286A31"/>
    <w:rsid w:val="0028777A"/>
    <w:rsid w:val="00294146"/>
    <w:rsid w:val="002A06E1"/>
    <w:rsid w:val="002B4254"/>
    <w:rsid w:val="002B4C3A"/>
    <w:rsid w:val="002C31A2"/>
    <w:rsid w:val="002D6E38"/>
    <w:rsid w:val="002E5494"/>
    <w:rsid w:val="002E5601"/>
    <w:rsid w:val="00301DA9"/>
    <w:rsid w:val="00302212"/>
    <w:rsid w:val="00321766"/>
    <w:rsid w:val="00324E5F"/>
    <w:rsid w:val="003278DD"/>
    <w:rsid w:val="003344AE"/>
    <w:rsid w:val="003350D7"/>
    <w:rsid w:val="003425F0"/>
    <w:rsid w:val="00342A4B"/>
    <w:rsid w:val="003467BA"/>
    <w:rsid w:val="0034730B"/>
    <w:rsid w:val="003671C2"/>
    <w:rsid w:val="0037333F"/>
    <w:rsid w:val="00386F3B"/>
    <w:rsid w:val="003B6282"/>
    <w:rsid w:val="003C2E67"/>
    <w:rsid w:val="004072D2"/>
    <w:rsid w:val="00417E19"/>
    <w:rsid w:val="00432386"/>
    <w:rsid w:val="004420F5"/>
    <w:rsid w:val="004464F7"/>
    <w:rsid w:val="0046368A"/>
    <w:rsid w:val="00466140"/>
    <w:rsid w:val="00477561"/>
    <w:rsid w:val="00482BB6"/>
    <w:rsid w:val="004907CA"/>
    <w:rsid w:val="00496FE2"/>
    <w:rsid w:val="004C5BD6"/>
    <w:rsid w:val="004D7DE6"/>
    <w:rsid w:val="004E0DB8"/>
    <w:rsid w:val="005019FB"/>
    <w:rsid w:val="00505037"/>
    <w:rsid w:val="005058F8"/>
    <w:rsid w:val="00513A04"/>
    <w:rsid w:val="00517F7C"/>
    <w:rsid w:val="005447CA"/>
    <w:rsid w:val="005576E4"/>
    <w:rsid w:val="00560692"/>
    <w:rsid w:val="00567E73"/>
    <w:rsid w:val="00570F5D"/>
    <w:rsid w:val="0057299D"/>
    <w:rsid w:val="0058068E"/>
    <w:rsid w:val="005863A8"/>
    <w:rsid w:val="005873F2"/>
    <w:rsid w:val="005C1B99"/>
    <w:rsid w:val="005C3D76"/>
    <w:rsid w:val="005C3EB4"/>
    <w:rsid w:val="005E7AE9"/>
    <w:rsid w:val="00627929"/>
    <w:rsid w:val="00641D89"/>
    <w:rsid w:val="006449B2"/>
    <w:rsid w:val="00645C49"/>
    <w:rsid w:val="006557C7"/>
    <w:rsid w:val="00671CE4"/>
    <w:rsid w:val="00672A54"/>
    <w:rsid w:val="0067556A"/>
    <w:rsid w:val="006928A7"/>
    <w:rsid w:val="0069466F"/>
    <w:rsid w:val="006959FB"/>
    <w:rsid w:val="006A55FD"/>
    <w:rsid w:val="006A6520"/>
    <w:rsid w:val="006A7F28"/>
    <w:rsid w:val="006B13D3"/>
    <w:rsid w:val="006B4900"/>
    <w:rsid w:val="006B4943"/>
    <w:rsid w:val="006D61E3"/>
    <w:rsid w:val="006E31C7"/>
    <w:rsid w:val="006F446D"/>
    <w:rsid w:val="006F5D36"/>
    <w:rsid w:val="006F73A4"/>
    <w:rsid w:val="00701669"/>
    <w:rsid w:val="00703B63"/>
    <w:rsid w:val="00706EDD"/>
    <w:rsid w:val="007155EC"/>
    <w:rsid w:val="0071756E"/>
    <w:rsid w:val="0072246F"/>
    <w:rsid w:val="00733BA8"/>
    <w:rsid w:val="00753872"/>
    <w:rsid w:val="00775735"/>
    <w:rsid w:val="00777098"/>
    <w:rsid w:val="00782E51"/>
    <w:rsid w:val="00786ED7"/>
    <w:rsid w:val="007907F1"/>
    <w:rsid w:val="00792350"/>
    <w:rsid w:val="0079529D"/>
    <w:rsid w:val="007B4C2A"/>
    <w:rsid w:val="007B7074"/>
    <w:rsid w:val="007C0B71"/>
    <w:rsid w:val="007D39CA"/>
    <w:rsid w:val="007D595F"/>
    <w:rsid w:val="00802F89"/>
    <w:rsid w:val="00804299"/>
    <w:rsid w:val="008303F5"/>
    <w:rsid w:val="00833140"/>
    <w:rsid w:val="00851FBE"/>
    <w:rsid w:val="00856E08"/>
    <w:rsid w:val="00894193"/>
    <w:rsid w:val="008B230E"/>
    <w:rsid w:val="008B2BBF"/>
    <w:rsid w:val="008B6C10"/>
    <w:rsid w:val="008D5BB3"/>
    <w:rsid w:val="008E10B2"/>
    <w:rsid w:val="008E26A4"/>
    <w:rsid w:val="008F2A59"/>
    <w:rsid w:val="008F2D2E"/>
    <w:rsid w:val="00932621"/>
    <w:rsid w:val="0094781C"/>
    <w:rsid w:val="00963DC4"/>
    <w:rsid w:val="00975076"/>
    <w:rsid w:val="009A4944"/>
    <w:rsid w:val="009C16FD"/>
    <w:rsid w:val="009C7A9C"/>
    <w:rsid w:val="009D1FC1"/>
    <w:rsid w:val="009D6C62"/>
    <w:rsid w:val="009E20C5"/>
    <w:rsid w:val="009E2234"/>
    <w:rsid w:val="009F2B11"/>
    <w:rsid w:val="00A04DCB"/>
    <w:rsid w:val="00A11DAC"/>
    <w:rsid w:val="00A26BED"/>
    <w:rsid w:val="00A4063B"/>
    <w:rsid w:val="00A4138A"/>
    <w:rsid w:val="00A646B8"/>
    <w:rsid w:val="00A670AC"/>
    <w:rsid w:val="00A75D2A"/>
    <w:rsid w:val="00A9268E"/>
    <w:rsid w:val="00AB7C70"/>
    <w:rsid w:val="00AC3A9E"/>
    <w:rsid w:val="00AF0B85"/>
    <w:rsid w:val="00B03F8A"/>
    <w:rsid w:val="00B246E3"/>
    <w:rsid w:val="00B26AF1"/>
    <w:rsid w:val="00B64FAE"/>
    <w:rsid w:val="00B73D51"/>
    <w:rsid w:val="00B847BC"/>
    <w:rsid w:val="00B95F43"/>
    <w:rsid w:val="00BA3E38"/>
    <w:rsid w:val="00BD05E1"/>
    <w:rsid w:val="00BF5D65"/>
    <w:rsid w:val="00BF6257"/>
    <w:rsid w:val="00C07E0C"/>
    <w:rsid w:val="00C118BF"/>
    <w:rsid w:val="00C31F6A"/>
    <w:rsid w:val="00C36851"/>
    <w:rsid w:val="00C41D5E"/>
    <w:rsid w:val="00C43A24"/>
    <w:rsid w:val="00C708AF"/>
    <w:rsid w:val="00C733F6"/>
    <w:rsid w:val="00C81E16"/>
    <w:rsid w:val="00CA17E5"/>
    <w:rsid w:val="00CB3CBE"/>
    <w:rsid w:val="00CB7D94"/>
    <w:rsid w:val="00CC0732"/>
    <w:rsid w:val="00CC0EC2"/>
    <w:rsid w:val="00CC2D98"/>
    <w:rsid w:val="00CC3551"/>
    <w:rsid w:val="00CD64DB"/>
    <w:rsid w:val="00CE4FD9"/>
    <w:rsid w:val="00D03FDD"/>
    <w:rsid w:val="00D049EC"/>
    <w:rsid w:val="00D17C17"/>
    <w:rsid w:val="00D17F73"/>
    <w:rsid w:val="00D26A3C"/>
    <w:rsid w:val="00D35A99"/>
    <w:rsid w:val="00D43862"/>
    <w:rsid w:val="00D5083D"/>
    <w:rsid w:val="00D55A93"/>
    <w:rsid w:val="00D56EFE"/>
    <w:rsid w:val="00D601D8"/>
    <w:rsid w:val="00D60F4B"/>
    <w:rsid w:val="00D6172B"/>
    <w:rsid w:val="00D920DF"/>
    <w:rsid w:val="00D9479C"/>
    <w:rsid w:val="00DB1CF3"/>
    <w:rsid w:val="00DC0F9E"/>
    <w:rsid w:val="00DC1E1F"/>
    <w:rsid w:val="00DD5329"/>
    <w:rsid w:val="00DF6D7D"/>
    <w:rsid w:val="00DF704C"/>
    <w:rsid w:val="00DF7C8A"/>
    <w:rsid w:val="00E015D0"/>
    <w:rsid w:val="00E226EC"/>
    <w:rsid w:val="00E2376B"/>
    <w:rsid w:val="00E27BA9"/>
    <w:rsid w:val="00E32AFC"/>
    <w:rsid w:val="00E353BA"/>
    <w:rsid w:val="00E4731E"/>
    <w:rsid w:val="00E82965"/>
    <w:rsid w:val="00E96535"/>
    <w:rsid w:val="00EA2CD9"/>
    <w:rsid w:val="00EA6B30"/>
    <w:rsid w:val="00EB3C25"/>
    <w:rsid w:val="00EC0CA3"/>
    <w:rsid w:val="00ED1D32"/>
    <w:rsid w:val="00ED1E39"/>
    <w:rsid w:val="00ED2DC9"/>
    <w:rsid w:val="00EF4985"/>
    <w:rsid w:val="00F004D1"/>
    <w:rsid w:val="00F037B0"/>
    <w:rsid w:val="00F12422"/>
    <w:rsid w:val="00F1730B"/>
    <w:rsid w:val="00F207B2"/>
    <w:rsid w:val="00F22C38"/>
    <w:rsid w:val="00F33CD0"/>
    <w:rsid w:val="00F34B77"/>
    <w:rsid w:val="00F4075C"/>
    <w:rsid w:val="00F7012C"/>
    <w:rsid w:val="00F71536"/>
    <w:rsid w:val="00F76372"/>
    <w:rsid w:val="00F76523"/>
    <w:rsid w:val="00F85028"/>
    <w:rsid w:val="00F93D3C"/>
    <w:rsid w:val="00F9762B"/>
    <w:rsid w:val="00F97E30"/>
    <w:rsid w:val="00FB3828"/>
    <w:rsid w:val="00FB439E"/>
    <w:rsid w:val="00FB50A9"/>
    <w:rsid w:val="00FC056C"/>
    <w:rsid w:val="00FD15E8"/>
    <w:rsid w:val="00FE366B"/>
    <w:rsid w:val="00FF2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9016B0C"/>
  <w15:docId w15:val="{AA887293-F786-4C85-886C-323C02090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144"/>
    </w:rPr>
  </w:style>
  <w:style w:type="paragraph" w:styleId="Heading1">
    <w:name w:val="heading 1"/>
    <w:basedOn w:val="Normal"/>
    <w:next w:val="Normal"/>
    <w:link w:val="Heading1Char"/>
    <w:qFormat/>
    <w:rsid w:val="00281AD6"/>
    <w:pPr>
      <w:keepNext/>
      <w:keepLines/>
      <w:jc w:val="center"/>
      <w:outlineLvl w:val="0"/>
    </w:pPr>
    <w:rPr>
      <w:rFonts w:ascii="Trebuchet MS" w:eastAsiaTheme="majorEastAsia" w:hAnsi="Trebuchet MS" w:cstheme="majorBidi"/>
      <w:b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22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D947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9479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E20C5"/>
    <w:pPr>
      <w:ind w:left="720"/>
    </w:pPr>
    <w:rPr>
      <w:rFonts w:ascii="Arial" w:eastAsia="Calibri" w:hAnsi="Arial"/>
      <w:sz w:val="22"/>
      <w:szCs w:val="22"/>
    </w:rPr>
  </w:style>
  <w:style w:type="character" w:styleId="CommentReference">
    <w:name w:val="annotation reference"/>
    <w:rsid w:val="00A670AC"/>
    <w:rPr>
      <w:sz w:val="16"/>
      <w:szCs w:val="16"/>
    </w:rPr>
  </w:style>
  <w:style w:type="paragraph" w:styleId="CommentText">
    <w:name w:val="annotation text"/>
    <w:basedOn w:val="Normal"/>
    <w:link w:val="CommentTextChar"/>
    <w:rsid w:val="00A670AC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670AC"/>
  </w:style>
  <w:style w:type="paragraph" w:styleId="CommentSubject">
    <w:name w:val="annotation subject"/>
    <w:basedOn w:val="CommentText"/>
    <w:next w:val="CommentText"/>
    <w:link w:val="CommentSubjectChar"/>
    <w:rsid w:val="00A670AC"/>
    <w:rPr>
      <w:b/>
      <w:bCs/>
    </w:rPr>
  </w:style>
  <w:style w:type="character" w:customStyle="1" w:styleId="CommentSubjectChar">
    <w:name w:val="Comment Subject Char"/>
    <w:link w:val="CommentSubject"/>
    <w:rsid w:val="00A670AC"/>
    <w:rPr>
      <w:b/>
      <w:bCs/>
    </w:rPr>
  </w:style>
  <w:style w:type="character" w:customStyle="1" w:styleId="HeaderChar">
    <w:name w:val="Header Char"/>
    <w:link w:val="Header"/>
    <w:uiPriority w:val="99"/>
    <w:rsid w:val="00A670AC"/>
    <w:rPr>
      <w:sz w:val="144"/>
    </w:rPr>
  </w:style>
  <w:style w:type="paragraph" w:styleId="NoSpacing">
    <w:name w:val="No Spacing"/>
    <w:uiPriority w:val="1"/>
    <w:qFormat/>
    <w:rsid w:val="00CB7D94"/>
    <w:rPr>
      <w:rFonts w:asciiTheme="minorHAnsi" w:eastAsiaTheme="minorHAnsi" w:hAnsiTheme="minorHAnsi" w:cstheme="minorBidi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CB7D94"/>
    <w:rPr>
      <w:color w:val="808080"/>
    </w:rPr>
  </w:style>
  <w:style w:type="paragraph" w:customStyle="1" w:styleId="SpecPayItemTitle">
    <w:name w:val="Spec Pay Item Title"/>
    <w:basedOn w:val="Normal"/>
    <w:link w:val="SpecPayItemTitleChar"/>
    <w:qFormat/>
    <w:rsid w:val="002E5494"/>
    <w:pPr>
      <w:widowControl w:val="0"/>
      <w:tabs>
        <w:tab w:val="left" w:pos="5040"/>
      </w:tabs>
    </w:pPr>
    <w:rPr>
      <w:b/>
      <w:sz w:val="22"/>
    </w:rPr>
  </w:style>
  <w:style w:type="character" w:customStyle="1" w:styleId="SpecPayItemTitleChar">
    <w:name w:val="Spec Pay Item Title Char"/>
    <w:basedOn w:val="DefaultParagraphFont"/>
    <w:link w:val="SpecPayItemTitle"/>
    <w:rsid w:val="002E5494"/>
    <w:rPr>
      <w:b/>
      <w:sz w:val="22"/>
    </w:rPr>
  </w:style>
  <w:style w:type="table" w:styleId="TableGrid">
    <w:name w:val="Table Grid"/>
    <w:basedOn w:val="TableNormal"/>
    <w:uiPriority w:val="39"/>
    <w:rsid w:val="002E5494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ngeList">
    <w:name w:val="Change List"/>
    <w:basedOn w:val="Normal"/>
    <w:rsid w:val="0069466F"/>
    <w:pPr>
      <w:tabs>
        <w:tab w:val="left" w:pos="1440"/>
        <w:tab w:val="left" w:pos="3600"/>
        <w:tab w:val="left" w:pos="8640"/>
      </w:tabs>
      <w:ind w:left="3600" w:hanging="3600"/>
    </w:pPr>
    <w:rPr>
      <w:sz w:val="24"/>
    </w:rPr>
  </w:style>
  <w:style w:type="character" w:customStyle="1" w:styleId="Heading1Char">
    <w:name w:val="Heading 1 Char"/>
    <w:basedOn w:val="DefaultParagraphFont"/>
    <w:link w:val="Heading1"/>
    <w:rsid w:val="00281AD6"/>
    <w:rPr>
      <w:rFonts w:ascii="Trebuchet MS" w:eastAsiaTheme="majorEastAsia" w:hAnsi="Trebuchet MS" w:cstheme="majorBidi"/>
      <w:b/>
      <w:sz w:val="28"/>
      <w:szCs w:val="32"/>
    </w:rPr>
  </w:style>
  <w:style w:type="paragraph" w:customStyle="1" w:styleId="Heading2a">
    <w:name w:val="Heading 2a"/>
    <w:basedOn w:val="Heading1"/>
    <w:link w:val="Heading2aChar"/>
    <w:qFormat/>
    <w:rsid w:val="00281AD6"/>
  </w:style>
  <w:style w:type="character" w:customStyle="1" w:styleId="Heading2aChar">
    <w:name w:val="Heading 2a Char"/>
    <w:basedOn w:val="Heading1Char"/>
    <w:link w:val="Heading2a"/>
    <w:rsid w:val="00281AD6"/>
    <w:rPr>
      <w:rFonts w:ascii="Trebuchet MS" w:eastAsiaTheme="majorEastAsia" w:hAnsi="Trebuchet MS" w:cstheme="majorBidi"/>
      <w:b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0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2667DF-6EA6-49D3-A2CC-135167AD9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1501</Words>
  <Characters>8561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 Removal of Asphalt Mat Planing Special.docx</vt:lpstr>
    </vt:vector>
  </TitlesOfParts>
  <Company>Colorado DOT</Company>
  <LinksUpToDate>false</LinksUpToDate>
  <CharactersWithSpaces>10042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 Removal of Asphalt Mat Planing Special.docx</dc:title>
  <dc:creator>andersonj</dc:creator>
  <cp:lastModifiedBy>Kayen, Michele</cp:lastModifiedBy>
  <cp:revision>3</cp:revision>
  <cp:lastPrinted>2019-01-11T15:17:00Z</cp:lastPrinted>
  <dcterms:created xsi:type="dcterms:W3CDTF">2023-05-19T21:48:00Z</dcterms:created>
  <dcterms:modified xsi:type="dcterms:W3CDTF">2023-05-22T18:23:00Z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lder_Number">
    <vt:lpwstr/>
  </property>
  <property fmtid="{D5CDD505-2E9C-101B-9397-08002B2CF9AE}" pid="3" name="Folder_Code">
    <vt:lpwstr/>
  </property>
  <property fmtid="{D5CDD505-2E9C-101B-9397-08002B2CF9AE}" pid="4" name="Folder_Name">
    <vt:lpwstr/>
  </property>
  <property fmtid="{D5CDD505-2E9C-101B-9397-08002B2CF9AE}" pid="5" name="Folder_Description">
    <vt:lpwstr/>
  </property>
  <property fmtid="{D5CDD505-2E9C-101B-9397-08002B2CF9AE}" pid="6" name="/Folder_Name/">
    <vt:lpwstr/>
  </property>
  <property fmtid="{D5CDD505-2E9C-101B-9397-08002B2CF9AE}" pid="7" name="/Folder_Description/">
    <vt:lpwstr/>
  </property>
  <property fmtid="{D5CDD505-2E9C-101B-9397-08002B2CF9AE}" pid="8" name="Folder_Version">
    <vt:lpwstr/>
  </property>
  <property fmtid="{D5CDD505-2E9C-101B-9397-08002B2CF9AE}" pid="9" name="Folder_VersionSeq">
    <vt:lpwstr/>
  </property>
  <property fmtid="{D5CDD505-2E9C-101B-9397-08002B2CF9AE}" pid="10" name="Folder_Manager">
    <vt:lpwstr/>
  </property>
  <property fmtid="{D5CDD505-2E9C-101B-9397-08002B2CF9AE}" pid="11" name="Folder_ManagerDesc">
    <vt:lpwstr/>
  </property>
  <property fmtid="{D5CDD505-2E9C-101B-9397-08002B2CF9AE}" pid="12" name="Folder_Storage">
    <vt:lpwstr/>
  </property>
  <property fmtid="{D5CDD505-2E9C-101B-9397-08002B2CF9AE}" pid="13" name="Folder_StorageDesc">
    <vt:lpwstr/>
  </property>
  <property fmtid="{D5CDD505-2E9C-101B-9397-08002B2CF9AE}" pid="14" name="Folder_Creator">
    <vt:lpwstr/>
  </property>
  <property fmtid="{D5CDD505-2E9C-101B-9397-08002B2CF9AE}" pid="15" name="Folder_CreatorDesc">
    <vt:lpwstr/>
  </property>
  <property fmtid="{D5CDD505-2E9C-101B-9397-08002B2CF9AE}" pid="16" name="Folder_CreateDate">
    <vt:lpwstr/>
  </property>
  <property fmtid="{D5CDD505-2E9C-101B-9397-08002B2CF9AE}" pid="17" name="Folder_Updater">
    <vt:lpwstr/>
  </property>
  <property fmtid="{D5CDD505-2E9C-101B-9397-08002B2CF9AE}" pid="18" name="Folder_UpdaterDesc">
    <vt:lpwstr/>
  </property>
  <property fmtid="{D5CDD505-2E9C-101B-9397-08002B2CF9AE}" pid="19" name="Folder_UpdateDate">
    <vt:lpwstr/>
  </property>
  <property fmtid="{D5CDD505-2E9C-101B-9397-08002B2CF9AE}" pid="20" name="Document_Number">
    <vt:lpwstr/>
  </property>
  <property fmtid="{D5CDD505-2E9C-101B-9397-08002B2CF9AE}" pid="21" name="Document_Name">
    <vt:lpwstr/>
  </property>
  <property fmtid="{D5CDD505-2E9C-101B-9397-08002B2CF9AE}" pid="22" name="Document_FileName">
    <vt:lpwstr/>
  </property>
  <property fmtid="{D5CDD505-2E9C-101B-9397-08002B2CF9AE}" pid="23" name="Document_Version">
    <vt:lpwstr/>
  </property>
  <property fmtid="{D5CDD505-2E9C-101B-9397-08002B2CF9AE}" pid="24" name="Document_VersionSeq">
    <vt:lpwstr/>
  </property>
  <property fmtid="{D5CDD505-2E9C-101B-9397-08002B2CF9AE}" pid="25" name="Document_Creator">
    <vt:lpwstr/>
  </property>
  <property fmtid="{D5CDD505-2E9C-101B-9397-08002B2CF9AE}" pid="26" name="Document_CreatorDesc">
    <vt:lpwstr/>
  </property>
  <property fmtid="{D5CDD505-2E9C-101B-9397-08002B2CF9AE}" pid="27" name="Document_CreateDate">
    <vt:lpwstr/>
  </property>
  <property fmtid="{D5CDD505-2E9C-101B-9397-08002B2CF9AE}" pid="28" name="Document_Updater">
    <vt:lpwstr/>
  </property>
  <property fmtid="{D5CDD505-2E9C-101B-9397-08002B2CF9AE}" pid="29" name="Document_UpdaterDesc">
    <vt:lpwstr/>
  </property>
  <property fmtid="{D5CDD505-2E9C-101B-9397-08002B2CF9AE}" pid="30" name="Document_UpdateDate">
    <vt:lpwstr/>
  </property>
  <property fmtid="{D5CDD505-2E9C-101B-9397-08002B2CF9AE}" pid="31" name="Document_Size">
    <vt:lpwstr/>
  </property>
  <property fmtid="{D5CDD505-2E9C-101B-9397-08002B2CF9AE}" pid="32" name="Document_Storage">
    <vt:lpwstr/>
  </property>
  <property fmtid="{D5CDD505-2E9C-101B-9397-08002B2CF9AE}" pid="33" name="Document_StorageDesc">
    <vt:lpwstr/>
  </property>
  <property fmtid="{D5CDD505-2E9C-101B-9397-08002B2CF9AE}" pid="34" name="Document_Department">
    <vt:lpwstr/>
  </property>
  <property fmtid="{D5CDD505-2E9C-101B-9397-08002B2CF9AE}" pid="35" name="Document_DepartmentDesc">
    <vt:lpwstr/>
  </property>
</Properties>
</file>