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14EC" w14:textId="77777777" w:rsidR="008C61C3" w:rsidRPr="002E0988" w:rsidRDefault="008C61C3" w:rsidP="002E0988">
      <w:pPr>
        <w:pStyle w:val="Heading1"/>
      </w:pPr>
      <w:r w:rsidRPr="002E0988">
        <w:t>REVISION OF SECTION 202</w:t>
      </w:r>
    </w:p>
    <w:p w14:paraId="1B9477FB" w14:textId="77777777" w:rsidR="008C61C3" w:rsidRPr="002E0988" w:rsidRDefault="008C61C3" w:rsidP="002E0988">
      <w:pPr>
        <w:pStyle w:val="Heading1"/>
      </w:pPr>
      <w:r w:rsidRPr="002E0988">
        <w:t>REMOVAL OF BRIDGE RAILING</w:t>
      </w:r>
    </w:p>
    <w:p w14:paraId="512E2FFC" w14:textId="77777777" w:rsidR="00787705" w:rsidRPr="009838E0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rPr>
          <w:rFonts w:ascii="Trebuchet MS" w:hAnsi="Trebuchet MS"/>
          <w:sz w:val="24"/>
          <w:szCs w:val="24"/>
        </w:rPr>
      </w:pPr>
    </w:p>
    <w:p w14:paraId="73F3ACB6" w14:textId="374A85E1" w:rsidR="009F013A" w:rsidRPr="009838E0" w:rsidRDefault="00323A01" w:rsidP="009F013A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9838E0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9F013A" w:rsidRPr="009838E0">
        <w:rPr>
          <w:rFonts w:ascii="Trebuchet MS" w:hAnsi="Trebuchet MS"/>
          <w:b/>
          <w:bCs/>
          <w:sz w:val="24"/>
          <w:szCs w:val="24"/>
        </w:rPr>
        <w:t>Section 202 of the Standard Specifications for this project to include the following:</w:t>
      </w:r>
    </w:p>
    <w:p w14:paraId="078F1B61" w14:textId="77777777" w:rsidR="00F6782C" w:rsidRPr="009838E0" w:rsidRDefault="00F6782C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36C5DD0A" w14:textId="77777777" w:rsidR="009F013A" w:rsidRPr="009838E0" w:rsidRDefault="009F013A" w:rsidP="002E0988">
      <w:pPr>
        <w:pStyle w:val="Heading2"/>
      </w:pPr>
      <w:r w:rsidRPr="009838E0">
        <w:t>DESCRIPTION</w:t>
      </w:r>
    </w:p>
    <w:p w14:paraId="5FBD8B78" w14:textId="77777777" w:rsidR="009F013A" w:rsidRPr="009838E0" w:rsidRDefault="009F013A" w:rsidP="009F013A">
      <w:pPr>
        <w:jc w:val="center"/>
        <w:rPr>
          <w:rFonts w:ascii="Trebuchet MS" w:hAnsi="Trebuchet MS"/>
          <w:sz w:val="24"/>
          <w:szCs w:val="24"/>
        </w:rPr>
      </w:pPr>
    </w:p>
    <w:p w14:paraId="059C5556" w14:textId="0FC4A5AE" w:rsidR="009F013A" w:rsidRDefault="009F013A" w:rsidP="00C93B05">
      <w:pPr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 xml:space="preserve">This work consists of </w:t>
      </w:r>
      <w:r w:rsidR="00323A01" w:rsidRPr="009838E0">
        <w:rPr>
          <w:rFonts w:ascii="Trebuchet MS" w:hAnsi="Trebuchet MS"/>
          <w:sz w:val="24"/>
          <w:szCs w:val="24"/>
        </w:rPr>
        <w:t>removing</w:t>
      </w:r>
      <w:r w:rsidRPr="009838E0">
        <w:rPr>
          <w:rFonts w:ascii="Trebuchet MS" w:hAnsi="Trebuchet MS"/>
          <w:sz w:val="24"/>
          <w:szCs w:val="24"/>
        </w:rPr>
        <w:t xml:space="preserve"> </w:t>
      </w:r>
      <w:r w:rsidR="00884194" w:rsidRPr="009838E0">
        <w:rPr>
          <w:rFonts w:ascii="Trebuchet MS" w:hAnsi="Trebuchet MS"/>
          <w:sz w:val="24"/>
          <w:szCs w:val="24"/>
        </w:rPr>
        <w:t xml:space="preserve">the steel portion of </w:t>
      </w:r>
      <w:r w:rsidRPr="009838E0">
        <w:rPr>
          <w:rFonts w:ascii="Trebuchet MS" w:hAnsi="Trebuchet MS"/>
          <w:sz w:val="24"/>
          <w:szCs w:val="24"/>
        </w:rPr>
        <w:t>bridge rail</w:t>
      </w:r>
      <w:r w:rsidR="00884194" w:rsidRPr="009838E0">
        <w:rPr>
          <w:rFonts w:ascii="Trebuchet MS" w:hAnsi="Trebuchet MS"/>
          <w:sz w:val="24"/>
          <w:szCs w:val="24"/>
        </w:rPr>
        <w:t>ing</w:t>
      </w:r>
      <w:r w:rsidRPr="009838E0">
        <w:rPr>
          <w:rFonts w:ascii="Trebuchet MS" w:hAnsi="Trebuchet MS"/>
          <w:sz w:val="24"/>
          <w:szCs w:val="24"/>
        </w:rPr>
        <w:t xml:space="preserve"> </w:t>
      </w:r>
      <w:r w:rsidR="00323A01" w:rsidRPr="009838E0">
        <w:rPr>
          <w:rFonts w:ascii="Trebuchet MS" w:hAnsi="Trebuchet MS"/>
          <w:sz w:val="24"/>
          <w:szCs w:val="24"/>
        </w:rPr>
        <w:t>per</w:t>
      </w:r>
      <w:r w:rsidR="00884194" w:rsidRPr="009838E0">
        <w:rPr>
          <w:rFonts w:ascii="Trebuchet MS" w:hAnsi="Trebuchet MS"/>
          <w:sz w:val="24"/>
          <w:szCs w:val="24"/>
        </w:rPr>
        <w:t xml:space="preserve"> these specifications and </w:t>
      </w:r>
      <w:r w:rsidR="00323A01" w:rsidRPr="009838E0">
        <w:rPr>
          <w:rFonts w:ascii="Trebuchet MS" w:hAnsi="Trebuchet MS"/>
          <w:sz w:val="24"/>
          <w:szCs w:val="24"/>
        </w:rPr>
        <w:t>conforming</w:t>
      </w:r>
      <w:r w:rsidR="00884194" w:rsidRPr="009838E0">
        <w:rPr>
          <w:rFonts w:ascii="Trebuchet MS" w:hAnsi="Trebuchet MS"/>
          <w:sz w:val="24"/>
          <w:szCs w:val="24"/>
        </w:rPr>
        <w:t xml:space="preserve"> with the lines and details shown on the plans or as approved by the Engineer.</w:t>
      </w:r>
    </w:p>
    <w:p w14:paraId="3A72E785" w14:textId="77777777" w:rsidR="002E0988" w:rsidRPr="009838E0" w:rsidRDefault="002E0988" w:rsidP="00C93B05">
      <w:pPr>
        <w:rPr>
          <w:rFonts w:ascii="Trebuchet MS" w:hAnsi="Trebuchet MS"/>
          <w:sz w:val="24"/>
          <w:szCs w:val="24"/>
        </w:rPr>
      </w:pPr>
    </w:p>
    <w:p w14:paraId="07425C35" w14:textId="77777777" w:rsidR="009F013A" w:rsidRPr="009838E0" w:rsidRDefault="009F013A" w:rsidP="002E0988">
      <w:pPr>
        <w:pStyle w:val="Heading2"/>
      </w:pPr>
      <w:r w:rsidRPr="009838E0">
        <w:t>CONSTRUCTION REQUIREMENTS</w:t>
      </w:r>
    </w:p>
    <w:p w14:paraId="17D7FEC0" w14:textId="77777777" w:rsidR="00787705" w:rsidRPr="009838E0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0BA09390" w14:textId="2A6F9A13" w:rsidR="00884194" w:rsidRPr="009838E0" w:rsidRDefault="00884194" w:rsidP="00C93B05">
      <w:pPr>
        <w:pStyle w:val="BodyText"/>
        <w:spacing w:after="0"/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>At least 10 working days before beginning removal, the Contractor shall submit a method statement to the Engineer with details of the removal operations</w:t>
      </w:r>
      <w:r w:rsidR="003A370C" w:rsidRPr="009838E0">
        <w:rPr>
          <w:rFonts w:ascii="Trebuchet MS" w:hAnsi="Trebuchet MS"/>
          <w:sz w:val="24"/>
          <w:szCs w:val="24"/>
        </w:rPr>
        <w:t>,</w:t>
      </w:r>
      <w:r w:rsidRPr="009838E0">
        <w:rPr>
          <w:rFonts w:ascii="Trebuchet MS" w:hAnsi="Trebuchet MS"/>
          <w:sz w:val="24"/>
          <w:szCs w:val="24"/>
        </w:rPr>
        <w:t xml:space="preserve"> including the means, methods, sequence of removal, tools, and equipment to be used.  </w:t>
      </w:r>
      <w:r w:rsidR="00A33CCF" w:rsidRPr="009838E0">
        <w:rPr>
          <w:rFonts w:ascii="Trebuchet MS" w:hAnsi="Trebuchet MS"/>
          <w:sz w:val="24"/>
          <w:szCs w:val="24"/>
        </w:rPr>
        <w:t xml:space="preserve">The Engineer must </w:t>
      </w:r>
      <w:r w:rsidR="00AE4F55" w:rsidRPr="009838E0">
        <w:rPr>
          <w:rFonts w:ascii="Trebuchet MS" w:hAnsi="Trebuchet MS"/>
          <w:sz w:val="24"/>
          <w:szCs w:val="24"/>
        </w:rPr>
        <w:t>review</w:t>
      </w:r>
      <w:r w:rsidR="00A33CCF" w:rsidRPr="009838E0">
        <w:rPr>
          <w:rFonts w:ascii="Trebuchet MS" w:hAnsi="Trebuchet MS"/>
          <w:sz w:val="24"/>
          <w:szCs w:val="24"/>
        </w:rPr>
        <w:t xml:space="preserve"> a</w:t>
      </w:r>
      <w:r w:rsidRPr="009838E0">
        <w:rPr>
          <w:rFonts w:ascii="Trebuchet MS" w:hAnsi="Trebuchet MS"/>
          <w:sz w:val="24"/>
          <w:szCs w:val="24"/>
        </w:rPr>
        <w:t>ll removal operations, methods, and equipment before the work begins.</w:t>
      </w:r>
    </w:p>
    <w:p w14:paraId="69305CA1" w14:textId="77777777" w:rsidR="00884194" w:rsidRPr="009838E0" w:rsidRDefault="00884194" w:rsidP="00C93B05">
      <w:pPr>
        <w:pStyle w:val="BodyText"/>
        <w:spacing w:after="0"/>
        <w:rPr>
          <w:rFonts w:ascii="Trebuchet MS" w:hAnsi="Trebuchet MS"/>
          <w:sz w:val="24"/>
          <w:szCs w:val="24"/>
        </w:rPr>
      </w:pPr>
    </w:p>
    <w:p w14:paraId="5454C6A5" w14:textId="0FA7627B" w:rsidR="00787705" w:rsidRPr="009838E0" w:rsidRDefault="00323A01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>Remove t</w:t>
      </w:r>
      <w:r w:rsidR="00787705" w:rsidRPr="009838E0">
        <w:rPr>
          <w:rFonts w:ascii="Trebuchet MS" w:hAnsi="Trebuchet MS"/>
          <w:sz w:val="24"/>
          <w:szCs w:val="24"/>
        </w:rPr>
        <w:t xml:space="preserve">he bridge </w:t>
      </w:r>
      <w:r w:rsidR="00884194" w:rsidRPr="009838E0">
        <w:rPr>
          <w:rFonts w:ascii="Trebuchet MS" w:hAnsi="Trebuchet MS"/>
          <w:sz w:val="24"/>
          <w:szCs w:val="24"/>
        </w:rPr>
        <w:t>railing</w:t>
      </w:r>
      <w:r w:rsidR="00787705" w:rsidRPr="009838E0">
        <w:rPr>
          <w:rFonts w:ascii="Trebuchet MS" w:hAnsi="Trebuchet MS"/>
          <w:sz w:val="24"/>
          <w:szCs w:val="24"/>
        </w:rPr>
        <w:t xml:space="preserve"> as shown in the plans.  </w:t>
      </w:r>
      <w:r w:rsidRPr="009838E0">
        <w:rPr>
          <w:rFonts w:ascii="Trebuchet MS" w:hAnsi="Trebuchet MS"/>
          <w:sz w:val="24"/>
          <w:szCs w:val="24"/>
        </w:rPr>
        <w:t>Remove a</w:t>
      </w:r>
      <w:r w:rsidR="000F7E3F" w:rsidRPr="009838E0">
        <w:rPr>
          <w:rFonts w:ascii="Trebuchet MS" w:hAnsi="Trebuchet MS"/>
          <w:sz w:val="24"/>
          <w:szCs w:val="24"/>
        </w:rPr>
        <w:t xml:space="preserve">ll exposed areas of </w:t>
      </w:r>
      <w:r w:rsidR="00787705" w:rsidRPr="009838E0">
        <w:rPr>
          <w:rFonts w:ascii="Trebuchet MS" w:hAnsi="Trebuchet MS"/>
          <w:sz w:val="24"/>
          <w:szCs w:val="24"/>
        </w:rPr>
        <w:t>existing bridge rail</w:t>
      </w:r>
      <w:r w:rsidR="00884194" w:rsidRPr="009838E0">
        <w:rPr>
          <w:rFonts w:ascii="Trebuchet MS" w:hAnsi="Trebuchet MS"/>
          <w:sz w:val="24"/>
          <w:szCs w:val="24"/>
        </w:rPr>
        <w:t>ing</w:t>
      </w:r>
      <w:r w:rsidR="00787705" w:rsidRPr="009838E0">
        <w:rPr>
          <w:rFonts w:ascii="Trebuchet MS" w:hAnsi="Trebuchet MS"/>
          <w:sz w:val="24"/>
          <w:szCs w:val="24"/>
        </w:rPr>
        <w:t xml:space="preserve"> anchor</w:t>
      </w:r>
      <w:r w:rsidR="000F7E3F" w:rsidRPr="009838E0">
        <w:rPr>
          <w:rFonts w:ascii="Trebuchet MS" w:hAnsi="Trebuchet MS"/>
          <w:sz w:val="24"/>
          <w:szCs w:val="24"/>
        </w:rPr>
        <w:t>s</w:t>
      </w:r>
      <w:r w:rsidR="00787705" w:rsidRPr="009838E0">
        <w:rPr>
          <w:rFonts w:ascii="Trebuchet MS" w:hAnsi="Trebuchet MS"/>
          <w:sz w:val="24"/>
          <w:szCs w:val="24"/>
        </w:rPr>
        <w:t xml:space="preserve"> to a minimum of 1</w:t>
      </w:r>
      <w:r w:rsidR="003A370C" w:rsidRPr="009838E0">
        <w:rPr>
          <w:rFonts w:ascii="Trebuchet MS" w:hAnsi="Trebuchet MS"/>
          <w:sz w:val="24"/>
          <w:szCs w:val="24"/>
        </w:rPr>
        <w:t xml:space="preserve"> </w:t>
      </w:r>
      <w:r w:rsidRPr="009838E0">
        <w:rPr>
          <w:rFonts w:ascii="Trebuchet MS" w:hAnsi="Trebuchet MS"/>
          <w:sz w:val="24"/>
          <w:szCs w:val="24"/>
        </w:rPr>
        <w:t xml:space="preserve">inch </w:t>
      </w:r>
      <w:r w:rsidR="00787705" w:rsidRPr="009838E0">
        <w:rPr>
          <w:rFonts w:ascii="Trebuchet MS" w:hAnsi="Trebuchet MS"/>
          <w:sz w:val="24"/>
          <w:szCs w:val="24"/>
        </w:rPr>
        <w:t xml:space="preserve">below the </w:t>
      </w:r>
      <w:r w:rsidR="000F7E3F" w:rsidRPr="009838E0">
        <w:rPr>
          <w:rFonts w:ascii="Trebuchet MS" w:hAnsi="Trebuchet MS"/>
          <w:sz w:val="24"/>
          <w:szCs w:val="24"/>
        </w:rPr>
        <w:t xml:space="preserve">concrete </w:t>
      </w:r>
      <w:r w:rsidR="00787705" w:rsidRPr="009838E0">
        <w:rPr>
          <w:rFonts w:ascii="Trebuchet MS" w:hAnsi="Trebuchet MS"/>
          <w:sz w:val="24"/>
          <w:szCs w:val="24"/>
        </w:rPr>
        <w:t>surface</w:t>
      </w:r>
      <w:r w:rsidR="003A370C" w:rsidRPr="009838E0">
        <w:rPr>
          <w:rFonts w:ascii="Trebuchet MS" w:hAnsi="Trebuchet MS"/>
          <w:sz w:val="24"/>
          <w:szCs w:val="24"/>
        </w:rPr>
        <w:t>. Fill</w:t>
      </w:r>
      <w:r w:rsidR="00787705" w:rsidRPr="009838E0">
        <w:rPr>
          <w:rFonts w:ascii="Trebuchet MS" w:hAnsi="Trebuchet MS"/>
          <w:sz w:val="24"/>
          <w:szCs w:val="24"/>
        </w:rPr>
        <w:t xml:space="preserve"> the resulting cavit</w:t>
      </w:r>
      <w:r w:rsidR="00F6782C" w:rsidRPr="009838E0">
        <w:rPr>
          <w:rFonts w:ascii="Trebuchet MS" w:hAnsi="Trebuchet MS"/>
          <w:sz w:val="24"/>
          <w:szCs w:val="24"/>
        </w:rPr>
        <w:t>ies</w:t>
      </w:r>
      <w:r w:rsidR="00787705" w:rsidRPr="009838E0">
        <w:rPr>
          <w:rFonts w:ascii="Trebuchet MS" w:hAnsi="Trebuchet MS"/>
          <w:sz w:val="24"/>
          <w:szCs w:val="24"/>
        </w:rPr>
        <w:t xml:space="preserve"> with </w:t>
      </w:r>
      <w:r w:rsidR="00F27E52" w:rsidRPr="009838E0">
        <w:rPr>
          <w:rFonts w:ascii="Trebuchet MS" w:hAnsi="Trebuchet MS"/>
          <w:sz w:val="24"/>
          <w:szCs w:val="24"/>
        </w:rPr>
        <w:t>an</w:t>
      </w:r>
      <w:r w:rsidR="00787705" w:rsidRPr="009838E0">
        <w:rPr>
          <w:rFonts w:ascii="Trebuchet MS" w:hAnsi="Trebuchet MS"/>
          <w:sz w:val="24"/>
          <w:szCs w:val="24"/>
        </w:rPr>
        <w:t xml:space="preserve"> </w:t>
      </w:r>
      <w:r w:rsidR="00865E8E" w:rsidRPr="009838E0">
        <w:rPr>
          <w:rFonts w:ascii="Trebuchet MS" w:hAnsi="Trebuchet MS"/>
          <w:sz w:val="24"/>
          <w:szCs w:val="24"/>
        </w:rPr>
        <w:t>epoxy</w:t>
      </w:r>
      <w:r w:rsidR="00787705" w:rsidRPr="009838E0">
        <w:rPr>
          <w:rFonts w:ascii="Trebuchet MS" w:hAnsi="Trebuchet MS"/>
          <w:sz w:val="24"/>
          <w:szCs w:val="24"/>
        </w:rPr>
        <w:t xml:space="preserve"> grout and finish flush with the surface of the curb.</w:t>
      </w:r>
    </w:p>
    <w:p w14:paraId="535578F0" w14:textId="4B469EBC" w:rsidR="00787705" w:rsidRPr="009838E0" w:rsidRDefault="00787705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76F6FB7" w14:textId="567A718F" w:rsidR="003663C7" w:rsidRPr="009838E0" w:rsidRDefault="003663C7" w:rsidP="00C93B05">
      <w:pPr>
        <w:pStyle w:val="BodyText"/>
        <w:spacing w:after="0"/>
        <w:rPr>
          <w:rFonts w:ascii="Trebuchet MS" w:hAnsi="Trebuchet MS"/>
          <w:color w:val="000000"/>
          <w:sz w:val="24"/>
          <w:szCs w:val="24"/>
        </w:rPr>
      </w:pPr>
      <w:bookmarkStart w:id="0" w:name="_Hlk516224339"/>
      <w:r w:rsidRPr="009838E0">
        <w:rPr>
          <w:rFonts w:ascii="Trebuchet MS" w:hAnsi="Trebuchet MS"/>
          <w:bCs/>
          <w:sz w:val="24"/>
          <w:szCs w:val="24"/>
        </w:rPr>
        <w:t xml:space="preserve">The Contractor shall take all steps necessary to protect the existing </w:t>
      </w:r>
      <w:r w:rsidR="00A158FE" w:rsidRPr="009838E0">
        <w:rPr>
          <w:rFonts w:ascii="Trebuchet MS" w:hAnsi="Trebuchet MS"/>
          <w:bCs/>
          <w:sz w:val="24"/>
          <w:szCs w:val="24"/>
        </w:rPr>
        <w:t>structure</w:t>
      </w:r>
      <w:r w:rsidRPr="009838E0">
        <w:rPr>
          <w:rFonts w:ascii="Trebuchet MS" w:hAnsi="Trebuchet MS"/>
          <w:bCs/>
          <w:sz w:val="24"/>
          <w:szCs w:val="24"/>
        </w:rPr>
        <w:t xml:space="preserve">.  </w:t>
      </w:r>
      <w:r w:rsidR="00A33CCF" w:rsidRPr="009838E0">
        <w:rPr>
          <w:rFonts w:ascii="Trebuchet MS" w:hAnsi="Trebuchet MS"/>
          <w:bCs/>
          <w:sz w:val="24"/>
          <w:szCs w:val="24"/>
        </w:rPr>
        <w:t xml:space="preserve">Repair in kind </w:t>
      </w:r>
      <w:r w:rsidR="00A33CCF" w:rsidRPr="009838E0">
        <w:rPr>
          <w:rFonts w:ascii="Trebuchet MS" w:hAnsi="Trebuchet MS"/>
          <w:color w:val="000000"/>
          <w:sz w:val="24"/>
          <w:szCs w:val="24"/>
        </w:rPr>
        <w:t>a</w:t>
      </w:r>
      <w:r w:rsidRPr="009838E0" w:rsidDel="0036234F">
        <w:rPr>
          <w:rFonts w:ascii="Trebuchet MS" w:hAnsi="Trebuchet MS"/>
          <w:color w:val="000000"/>
          <w:sz w:val="24"/>
          <w:szCs w:val="24"/>
        </w:rPr>
        <w:t>ny damage caused by the Contractor to any portion of the structure not intended for repair shall at the Contractor’s expense</w:t>
      </w:r>
      <w:r w:rsidRPr="009838E0">
        <w:rPr>
          <w:rFonts w:ascii="Trebuchet MS" w:hAnsi="Trebuchet MS"/>
          <w:color w:val="000000"/>
          <w:sz w:val="24"/>
          <w:szCs w:val="24"/>
        </w:rPr>
        <w:t xml:space="preserve"> using means and methods approved by the Engineer with no allowance for contract time extension</w:t>
      </w:r>
      <w:r w:rsidRPr="009838E0" w:rsidDel="0036234F">
        <w:rPr>
          <w:rFonts w:ascii="Trebuchet MS" w:hAnsi="Trebuchet MS"/>
          <w:color w:val="000000"/>
          <w:sz w:val="24"/>
          <w:szCs w:val="24"/>
        </w:rPr>
        <w:t>.</w:t>
      </w:r>
    </w:p>
    <w:bookmarkEnd w:id="0"/>
    <w:p w14:paraId="6F44749A" w14:textId="6DE36F3B" w:rsidR="003663C7" w:rsidRPr="009838E0" w:rsidRDefault="003663C7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2DED1A3F" w14:textId="034C8E5A" w:rsidR="003663C7" w:rsidRDefault="003663C7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0000"/>
          <w:sz w:val="24"/>
          <w:szCs w:val="24"/>
        </w:rPr>
      </w:pPr>
      <w:r w:rsidRPr="009838E0">
        <w:rPr>
          <w:rFonts w:ascii="Trebuchet MS" w:hAnsi="Trebuchet MS"/>
          <w:color w:val="000000"/>
          <w:sz w:val="24"/>
          <w:szCs w:val="24"/>
        </w:rPr>
        <w:t xml:space="preserve">The Contractor is responsible for </w:t>
      </w:r>
      <w:r w:rsidR="00323A01" w:rsidRPr="009838E0">
        <w:rPr>
          <w:rFonts w:ascii="Trebuchet MS" w:hAnsi="Trebuchet MS"/>
          <w:color w:val="000000"/>
          <w:sz w:val="24"/>
          <w:szCs w:val="24"/>
        </w:rPr>
        <w:t>disposing</w:t>
      </w:r>
      <w:r w:rsidRPr="009838E0">
        <w:rPr>
          <w:rFonts w:ascii="Trebuchet MS" w:hAnsi="Trebuchet MS"/>
          <w:color w:val="000000"/>
          <w:sz w:val="24"/>
          <w:szCs w:val="24"/>
        </w:rPr>
        <w:t xml:space="preserve"> of all removed material and debris.</w:t>
      </w:r>
    </w:p>
    <w:p w14:paraId="6476A253" w14:textId="77777777" w:rsidR="002E0988" w:rsidRPr="009838E0" w:rsidRDefault="002E0988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110D7697" w14:textId="77777777" w:rsidR="009F013A" w:rsidRPr="009838E0" w:rsidRDefault="009F013A" w:rsidP="002E0988">
      <w:pPr>
        <w:pStyle w:val="Heading2"/>
      </w:pPr>
      <w:r w:rsidRPr="009838E0">
        <w:t>METHOD OF MEASUREMENT</w:t>
      </w:r>
    </w:p>
    <w:p w14:paraId="4C8B4BCE" w14:textId="77777777" w:rsidR="009F013A" w:rsidRPr="009838E0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155C6435" w14:textId="611DA2FF" w:rsidR="006D7D3F" w:rsidRPr="009838E0" w:rsidRDefault="009F013A" w:rsidP="003307D3">
      <w:pPr>
        <w:jc w:val="both"/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 xml:space="preserve">Removal of Bridge Railing will be measured by the </w:t>
      </w:r>
      <w:r w:rsidR="00C93B05" w:rsidRPr="009838E0">
        <w:rPr>
          <w:rFonts w:ascii="Trebuchet MS" w:hAnsi="Trebuchet MS"/>
          <w:sz w:val="24"/>
          <w:szCs w:val="24"/>
        </w:rPr>
        <w:t>actual quantity</w:t>
      </w:r>
      <w:r w:rsidRPr="009838E0">
        <w:rPr>
          <w:rFonts w:ascii="Trebuchet MS" w:hAnsi="Trebuchet MS"/>
          <w:sz w:val="24"/>
          <w:szCs w:val="24"/>
        </w:rPr>
        <w:t xml:space="preserve"> comp</w:t>
      </w:r>
      <w:r w:rsidR="00F6782C" w:rsidRPr="009838E0">
        <w:rPr>
          <w:rFonts w:ascii="Trebuchet MS" w:hAnsi="Trebuchet MS"/>
          <w:sz w:val="24"/>
          <w:szCs w:val="24"/>
        </w:rPr>
        <w:t>l</w:t>
      </w:r>
      <w:r w:rsidRPr="009838E0">
        <w:rPr>
          <w:rFonts w:ascii="Trebuchet MS" w:hAnsi="Trebuchet MS"/>
          <w:sz w:val="24"/>
          <w:szCs w:val="24"/>
        </w:rPr>
        <w:t>eted and accepted</w:t>
      </w:r>
      <w:r w:rsidR="00323A01" w:rsidRPr="009838E0">
        <w:rPr>
          <w:rFonts w:ascii="Trebuchet MS" w:hAnsi="Trebuchet MS"/>
          <w:sz w:val="24"/>
          <w:szCs w:val="24"/>
        </w:rPr>
        <w:t>, by linear foot</w:t>
      </w:r>
      <w:r w:rsidRPr="009838E0">
        <w:rPr>
          <w:rFonts w:ascii="Trebuchet MS" w:hAnsi="Trebuchet MS"/>
          <w:sz w:val="24"/>
          <w:szCs w:val="24"/>
        </w:rPr>
        <w:t>.</w:t>
      </w:r>
    </w:p>
    <w:p w14:paraId="6DA12433" w14:textId="77777777" w:rsidR="009F013A" w:rsidRPr="009838E0" w:rsidRDefault="009F013A" w:rsidP="002E0988">
      <w:pPr>
        <w:pStyle w:val="Heading2"/>
      </w:pPr>
      <w:r w:rsidRPr="009838E0">
        <w:t>BASIS OF PAYMENT</w:t>
      </w:r>
    </w:p>
    <w:p w14:paraId="59F6A28D" w14:textId="77777777" w:rsidR="009F013A" w:rsidRPr="009838E0" w:rsidRDefault="009F013A" w:rsidP="009F013A">
      <w:pPr>
        <w:jc w:val="both"/>
        <w:rPr>
          <w:rFonts w:ascii="Trebuchet MS" w:hAnsi="Trebuchet MS"/>
          <w:sz w:val="24"/>
          <w:szCs w:val="24"/>
        </w:rPr>
      </w:pPr>
    </w:p>
    <w:p w14:paraId="4DFDDE51" w14:textId="743E69B0" w:rsidR="00C93B05" w:rsidRPr="009838E0" w:rsidRDefault="00C93B05" w:rsidP="00C93B05">
      <w:pPr>
        <w:spacing w:before="5"/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>The accepted quantities of Removal of Bridge Railing will be paid for at the contract unit price.</w:t>
      </w:r>
    </w:p>
    <w:p w14:paraId="71ECD0A7" w14:textId="77777777" w:rsidR="00C93B05" w:rsidRPr="009838E0" w:rsidRDefault="00C93B05" w:rsidP="009F013A">
      <w:pPr>
        <w:jc w:val="both"/>
        <w:rPr>
          <w:rFonts w:ascii="Trebuchet MS" w:hAnsi="Trebuchet MS"/>
          <w:sz w:val="24"/>
          <w:szCs w:val="24"/>
        </w:rPr>
      </w:pPr>
    </w:p>
    <w:p w14:paraId="65C6D5F5" w14:textId="1F4695C8" w:rsidR="009F013A" w:rsidRPr="009838E0" w:rsidRDefault="009F013A" w:rsidP="009F013A">
      <w:pPr>
        <w:jc w:val="both"/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>Payment will be made under:</w:t>
      </w:r>
    </w:p>
    <w:p w14:paraId="180B16EF" w14:textId="77777777" w:rsidR="00787705" w:rsidRPr="009838E0" w:rsidRDefault="00787705" w:rsidP="007877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530784A1" w14:textId="5F201E1E" w:rsidR="00C93B05" w:rsidRPr="009838E0" w:rsidRDefault="00C93B05" w:rsidP="00C93B05">
      <w:pPr>
        <w:rPr>
          <w:rFonts w:ascii="Trebuchet MS" w:hAnsi="Trebuchet MS"/>
          <w:b/>
          <w:sz w:val="24"/>
          <w:szCs w:val="24"/>
        </w:rPr>
      </w:pPr>
      <w:r w:rsidRPr="009838E0">
        <w:rPr>
          <w:rFonts w:ascii="Trebuchet MS" w:hAnsi="Trebuchet MS"/>
          <w:b/>
          <w:sz w:val="24"/>
          <w:szCs w:val="24"/>
        </w:rPr>
        <w:t>Pay Item</w:t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</w:r>
      <w:r w:rsidRPr="009838E0">
        <w:rPr>
          <w:rFonts w:ascii="Trebuchet MS" w:hAnsi="Trebuchet MS"/>
          <w:b/>
          <w:sz w:val="24"/>
          <w:szCs w:val="24"/>
        </w:rPr>
        <w:tab/>
        <w:t>Pay Unit</w:t>
      </w:r>
    </w:p>
    <w:p w14:paraId="30EBC931" w14:textId="1D5CD9DE" w:rsidR="00110AEA" w:rsidRPr="009838E0" w:rsidRDefault="00C93B05" w:rsidP="00C93B05">
      <w:pPr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>Removal of Bridge Railing</w:t>
      </w:r>
      <w:r w:rsidRPr="009838E0">
        <w:rPr>
          <w:rFonts w:ascii="Trebuchet MS" w:hAnsi="Trebuchet MS"/>
          <w:sz w:val="24"/>
          <w:szCs w:val="24"/>
        </w:rPr>
        <w:tab/>
      </w:r>
      <w:r w:rsidRPr="009838E0">
        <w:rPr>
          <w:rFonts w:ascii="Trebuchet MS" w:hAnsi="Trebuchet MS"/>
          <w:sz w:val="24"/>
          <w:szCs w:val="24"/>
        </w:rPr>
        <w:tab/>
      </w:r>
      <w:r w:rsidRPr="009838E0">
        <w:rPr>
          <w:rFonts w:ascii="Trebuchet MS" w:hAnsi="Trebuchet MS"/>
          <w:sz w:val="24"/>
          <w:szCs w:val="24"/>
        </w:rPr>
        <w:tab/>
      </w:r>
      <w:r w:rsidRPr="009838E0">
        <w:rPr>
          <w:rFonts w:ascii="Trebuchet MS" w:hAnsi="Trebuchet MS"/>
          <w:sz w:val="24"/>
          <w:szCs w:val="24"/>
        </w:rPr>
        <w:tab/>
      </w:r>
      <w:r w:rsidRPr="009838E0">
        <w:rPr>
          <w:rFonts w:ascii="Trebuchet MS" w:hAnsi="Trebuchet MS"/>
          <w:sz w:val="24"/>
          <w:szCs w:val="24"/>
        </w:rPr>
        <w:tab/>
        <w:t>Linear Foot</w:t>
      </w:r>
    </w:p>
    <w:p w14:paraId="29C9D047" w14:textId="77777777" w:rsidR="00C93B05" w:rsidRPr="009838E0" w:rsidRDefault="00C93B05" w:rsidP="00C93B05">
      <w:pPr>
        <w:rPr>
          <w:rFonts w:ascii="Trebuchet MS" w:hAnsi="Trebuchet MS"/>
          <w:sz w:val="24"/>
          <w:szCs w:val="24"/>
        </w:rPr>
      </w:pPr>
    </w:p>
    <w:p w14:paraId="609217B1" w14:textId="6D74D3F8" w:rsidR="00110AEA" w:rsidRPr="009838E0" w:rsidRDefault="00110AEA" w:rsidP="00C93B05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9838E0">
        <w:rPr>
          <w:rFonts w:ascii="Trebuchet MS" w:hAnsi="Trebuchet MS"/>
          <w:sz w:val="24"/>
          <w:szCs w:val="24"/>
        </w:rPr>
        <w:t xml:space="preserve">Payment </w:t>
      </w:r>
      <w:r w:rsidR="00C93B05" w:rsidRPr="009838E0">
        <w:rPr>
          <w:rFonts w:ascii="Trebuchet MS" w:hAnsi="Trebuchet MS"/>
          <w:sz w:val="24"/>
          <w:szCs w:val="24"/>
        </w:rPr>
        <w:t>for Removal of Bridge Railing will</w:t>
      </w:r>
      <w:r w:rsidR="00C93B05" w:rsidRPr="009838E0">
        <w:rPr>
          <w:rFonts w:ascii="Trebuchet MS" w:hAnsi="Trebuchet MS"/>
          <w:spacing w:val="-5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be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323A01" w:rsidRPr="009838E0">
        <w:rPr>
          <w:rFonts w:ascii="Trebuchet MS" w:hAnsi="Trebuchet MS"/>
          <w:sz w:val="24"/>
          <w:szCs w:val="24"/>
        </w:rPr>
        <w:t xml:space="preserve">total </w:t>
      </w:r>
      <w:r w:rsidR="00C93B05" w:rsidRPr="009838E0">
        <w:rPr>
          <w:rFonts w:ascii="Trebuchet MS" w:hAnsi="Trebuchet MS"/>
          <w:spacing w:val="-1"/>
          <w:sz w:val="24"/>
          <w:szCs w:val="24"/>
        </w:rPr>
        <w:t>compensation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for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all</w:t>
      </w:r>
      <w:r w:rsidR="00C93B05" w:rsidRPr="009838E0">
        <w:rPr>
          <w:rFonts w:ascii="Trebuchet MS" w:hAnsi="Trebuchet MS"/>
          <w:spacing w:val="-5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pacing w:val="-1"/>
          <w:sz w:val="24"/>
          <w:szCs w:val="24"/>
        </w:rPr>
        <w:t>labor,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materials, tools, </w:t>
      </w:r>
      <w:r w:rsidR="00C93B05" w:rsidRPr="009838E0">
        <w:rPr>
          <w:rFonts w:ascii="Trebuchet MS" w:hAnsi="Trebuchet MS"/>
          <w:spacing w:val="-1"/>
          <w:sz w:val="24"/>
          <w:szCs w:val="24"/>
        </w:rPr>
        <w:t>equipment,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and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pacing w:val="-1"/>
          <w:sz w:val="24"/>
          <w:szCs w:val="24"/>
        </w:rPr>
        <w:t>incidentals</w:t>
      </w:r>
      <w:r w:rsidR="00C93B05" w:rsidRPr="009838E0">
        <w:rPr>
          <w:rFonts w:ascii="Trebuchet MS" w:hAnsi="Trebuchet MS"/>
          <w:spacing w:val="87"/>
          <w:w w:val="99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required</w:t>
      </w:r>
      <w:r w:rsidR="00C93B05" w:rsidRPr="009838E0">
        <w:rPr>
          <w:rFonts w:ascii="Trebuchet MS" w:hAnsi="Trebuchet MS"/>
          <w:spacing w:val="-7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to</w:t>
      </w:r>
      <w:r w:rsidR="00C93B05" w:rsidRPr="009838E0">
        <w:rPr>
          <w:rFonts w:ascii="Trebuchet MS" w:hAnsi="Trebuchet MS"/>
          <w:spacing w:val="-7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pacing w:val="-1"/>
          <w:sz w:val="24"/>
          <w:szCs w:val="24"/>
        </w:rPr>
        <w:t>complete</w:t>
      </w:r>
      <w:r w:rsidR="00C93B05" w:rsidRPr="009838E0">
        <w:rPr>
          <w:rFonts w:ascii="Trebuchet MS" w:hAnsi="Trebuchet MS"/>
          <w:spacing w:val="-6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the</w:t>
      </w:r>
      <w:r w:rsidR="00C93B05" w:rsidRPr="009838E0">
        <w:rPr>
          <w:rFonts w:ascii="Trebuchet MS" w:hAnsi="Trebuchet MS"/>
          <w:spacing w:val="-7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work</w:t>
      </w:r>
      <w:r w:rsidR="003A370C" w:rsidRPr="009838E0">
        <w:rPr>
          <w:rFonts w:ascii="Trebuchet MS" w:hAnsi="Trebuchet MS"/>
          <w:sz w:val="24"/>
          <w:szCs w:val="24"/>
        </w:rPr>
        <w:t>,</w:t>
      </w:r>
      <w:r w:rsidR="00C93B05" w:rsidRPr="009838E0">
        <w:rPr>
          <w:rFonts w:ascii="Trebuchet MS" w:hAnsi="Trebuchet MS"/>
          <w:spacing w:val="-7"/>
          <w:sz w:val="24"/>
          <w:szCs w:val="24"/>
        </w:rPr>
        <w:t xml:space="preserve"> </w:t>
      </w:r>
      <w:r w:rsidR="00C93B05" w:rsidRPr="009838E0">
        <w:rPr>
          <w:rFonts w:ascii="Trebuchet MS" w:hAnsi="Trebuchet MS"/>
          <w:sz w:val="24"/>
          <w:szCs w:val="24"/>
        </w:rPr>
        <w:t>including</w:t>
      </w:r>
      <w:r w:rsidRPr="009838E0">
        <w:rPr>
          <w:rFonts w:ascii="Trebuchet MS" w:hAnsi="Trebuchet MS"/>
          <w:sz w:val="24"/>
          <w:szCs w:val="24"/>
        </w:rPr>
        <w:t xml:space="preserve"> remov</w:t>
      </w:r>
      <w:r w:rsidR="00C93B05" w:rsidRPr="009838E0">
        <w:rPr>
          <w:rFonts w:ascii="Trebuchet MS" w:hAnsi="Trebuchet MS"/>
          <w:sz w:val="24"/>
          <w:szCs w:val="24"/>
        </w:rPr>
        <w:t>ing</w:t>
      </w:r>
      <w:r w:rsidRPr="009838E0">
        <w:rPr>
          <w:rFonts w:ascii="Trebuchet MS" w:hAnsi="Trebuchet MS"/>
          <w:sz w:val="24"/>
          <w:szCs w:val="24"/>
        </w:rPr>
        <w:t xml:space="preserve"> bridge </w:t>
      </w:r>
      <w:r w:rsidR="00884194" w:rsidRPr="009838E0">
        <w:rPr>
          <w:rFonts w:ascii="Trebuchet MS" w:hAnsi="Trebuchet MS"/>
          <w:sz w:val="24"/>
          <w:szCs w:val="24"/>
        </w:rPr>
        <w:t>railing</w:t>
      </w:r>
      <w:r w:rsidRPr="009838E0">
        <w:rPr>
          <w:rFonts w:ascii="Trebuchet MS" w:hAnsi="Trebuchet MS"/>
          <w:sz w:val="24"/>
          <w:szCs w:val="24"/>
        </w:rPr>
        <w:t xml:space="preserve"> and anchor</w:t>
      </w:r>
      <w:r w:rsidR="00A800AB" w:rsidRPr="009838E0">
        <w:rPr>
          <w:rFonts w:ascii="Trebuchet MS" w:hAnsi="Trebuchet MS"/>
          <w:sz w:val="24"/>
          <w:szCs w:val="24"/>
        </w:rPr>
        <w:t>s</w:t>
      </w:r>
      <w:r w:rsidRPr="009838E0">
        <w:rPr>
          <w:rFonts w:ascii="Trebuchet MS" w:hAnsi="Trebuchet MS"/>
          <w:sz w:val="24"/>
          <w:szCs w:val="24"/>
        </w:rPr>
        <w:t xml:space="preserve"> to a minimum of 1</w:t>
      </w:r>
      <w:r w:rsidR="00323A01" w:rsidRPr="009838E0">
        <w:rPr>
          <w:rFonts w:ascii="Trebuchet MS" w:hAnsi="Trebuchet MS"/>
          <w:sz w:val="24"/>
          <w:szCs w:val="24"/>
        </w:rPr>
        <w:t xml:space="preserve">inch </w:t>
      </w:r>
      <w:r w:rsidRPr="009838E0">
        <w:rPr>
          <w:rFonts w:ascii="Trebuchet MS" w:hAnsi="Trebuchet MS"/>
          <w:sz w:val="24"/>
          <w:szCs w:val="24"/>
        </w:rPr>
        <w:t>below the surface</w:t>
      </w:r>
      <w:r w:rsidR="00F6782C" w:rsidRPr="009838E0">
        <w:rPr>
          <w:rFonts w:ascii="Trebuchet MS" w:hAnsi="Trebuchet MS"/>
          <w:sz w:val="24"/>
          <w:szCs w:val="24"/>
        </w:rPr>
        <w:t>s</w:t>
      </w:r>
      <w:r w:rsidRPr="009838E0">
        <w:rPr>
          <w:rFonts w:ascii="Trebuchet MS" w:hAnsi="Trebuchet MS"/>
          <w:sz w:val="24"/>
          <w:szCs w:val="24"/>
        </w:rPr>
        <w:t xml:space="preserve"> of the </w:t>
      </w:r>
      <w:r w:rsidR="00A800AB" w:rsidRPr="009838E0">
        <w:rPr>
          <w:rFonts w:ascii="Trebuchet MS" w:hAnsi="Trebuchet MS"/>
          <w:sz w:val="24"/>
          <w:szCs w:val="24"/>
        </w:rPr>
        <w:t>concrete</w:t>
      </w:r>
      <w:r w:rsidRPr="009838E0">
        <w:rPr>
          <w:rFonts w:ascii="Trebuchet MS" w:hAnsi="Trebuchet MS"/>
          <w:sz w:val="24"/>
          <w:szCs w:val="24"/>
        </w:rPr>
        <w:t>, install</w:t>
      </w:r>
      <w:r w:rsidR="00C93B05" w:rsidRPr="009838E0">
        <w:rPr>
          <w:rFonts w:ascii="Trebuchet MS" w:hAnsi="Trebuchet MS"/>
          <w:sz w:val="24"/>
          <w:szCs w:val="24"/>
        </w:rPr>
        <w:t>ing</w:t>
      </w:r>
      <w:r w:rsidRPr="009838E0">
        <w:rPr>
          <w:rFonts w:ascii="Trebuchet MS" w:hAnsi="Trebuchet MS"/>
          <w:sz w:val="24"/>
          <w:szCs w:val="24"/>
        </w:rPr>
        <w:t xml:space="preserve"> non-shrink epoxy grout, and </w:t>
      </w:r>
      <w:r w:rsidR="00323A01" w:rsidRPr="009838E0">
        <w:rPr>
          <w:rFonts w:ascii="Trebuchet MS" w:hAnsi="Trebuchet MS"/>
          <w:sz w:val="24"/>
          <w:szCs w:val="24"/>
        </w:rPr>
        <w:t>disposing</w:t>
      </w:r>
      <w:r w:rsidRPr="009838E0">
        <w:rPr>
          <w:rFonts w:ascii="Trebuchet MS" w:hAnsi="Trebuchet MS"/>
          <w:sz w:val="24"/>
          <w:szCs w:val="24"/>
        </w:rPr>
        <w:t xml:space="preserve"> of all items.</w:t>
      </w:r>
    </w:p>
    <w:p w14:paraId="105C16B5" w14:textId="77777777" w:rsidR="00865E8E" w:rsidRPr="009838E0" w:rsidRDefault="00865E8E">
      <w:pPr>
        <w:spacing w:after="160" w:line="259" w:lineRule="auto"/>
        <w:rPr>
          <w:rFonts w:ascii="Trebuchet MS" w:hAnsi="Trebuchet MS"/>
          <w:color w:val="800000"/>
          <w:sz w:val="24"/>
          <w:szCs w:val="24"/>
        </w:rPr>
      </w:pPr>
      <w:r w:rsidRPr="009838E0">
        <w:rPr>
          <w:rFonts w:ascii="Trebuchet MS" w:hAnsi="Trebuchet MS"/>
          <w:color w:val="800000"/>
          <w:sz w:val="24"/>
          <w:szCs w:val="24"/>
        </w:rPr>
        <w:br w:type="page"/>
      </w:r>
    </w:p>
    <w:p w14:paraId="23E2CE25" w14:textId="77777777" w:rsidR="00865E8E" w:rsidRPr="009838E0" w:rsidRDefault="00865E8E" w:rsidP="00C82308">
      <w:pPr>
        <w:rPr>
          <w:rFonts w:ascii="Trebuchet MS" w:hAnsi="Trebuchet MS"/>
          <w:color w:val="800000"/>
          <w:sz w:val="24"/>
          <w:szCs w:val="24"/>
        </w:rPr>
      </w:pPr>
    </w:p>
    <w:p w14:paraId="7BC03867" w14:textId="77777777" w:rsidR="00865E8E" w:rsidRPr="009838E0" w:rsidRDefault="00865E8E" w:rsidP="00C82308">
      <w:pPr>
        <w:rPr>
          <w:rFonts w:ascii="Trebuchet MS" w:hAnsi="Trebuchet MS"/>
          <w:color w:val="0070C0"/>
          <w:sz w:val="24"/>
          <w:szCs w:val="24"/>
        </w:rPr>
      </w:pPr>
    </w:p>
    <w:p w14:paraId="2BBBB2CC" w14:textId="4F0B336A" w:rsidR="00C82308" w:rsidRPr="009838E0" w:rsidRDefault="00C82308" w:rsidP="00C82308">
      <w:pPr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</w:t>
      </w:r>
    </w:p>
    <w:p w14:paraId="5AC7090F" w14:textId="5CD61B30" w:rsidR="00C82308" w:rsidRPr="009838E0" w:rsidRDefault="001C3FCB" w:rsidP="00C82308">
      <w:pPr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Pr="009838E0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</w:t>
      </w:r>
      <w:r w:rsidR="00B01420" w:rsidRPr="009838E0">
        <w:rPr>
          <w:rFonts w:ascii="Trebuchet MS" w:hAnsi="Trebuchet MS"/>
          <w:color w:val="0070C0"/>
          <w:sz w:val="24"/>
          <w:szCs w:val="24"/>
        </w:rPr>
        <w:t>:</w:t>
      </w:r>
    </w:p>
    <w:p w14:paraId="1CDDF6AD" w14:textId="77777777" w:rsidR="00B01420" w:rsidRPr="009838E0" w:rsidRDefault="00B01420" w:rsidP="00C82308">
      <w:pPr>
        <w:rPr>
          <w:rFonts w:ascii="Trebuchet MS" w:hAnsi="Trebuchet MS"/>
          <w:color w:val="0070C0"/>
          <w:sz w:val="24"/>
          <w:szCs w:val="24"/>
        </w:rPr>
      </w:pPr>
    </w:p>
    <w:p w14:paraId="1F570A7A" w14:textId="7EB57E32" w:rsidR="00110AEA" w:rsidRPr="009838E0" w:rsidRDefault="00B01420" w:rsidP="00787705">
      <w:pPr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color w:val="0070C0"/>
          <w:sz w:val="24"/>
          <w:szCs w:val="24"/>
        </w:rPr>
        <w:t xml:space="preserve">Use this project special provision </w:t>
      </w:r>
      <w:r w:rsidR="00A800AB" w:rsidRPr="009838E0">
        <w:rPr>
          <w:rFonts w:ascii="Trebuchet MS" w:hAnsi="Trebuchet MS"/>
          <w:color w:val="0070C0"/>
          <w:sz w:val="24"/>
          <w:szCs w:val="24"/>
        </w:rPr>
        <w:t xml:space="preserve">for </w:t>
      </w:r>
      <w:bookmarkStart w:id="1" w:name="_Hlk516055484"/>
      <w:r w:rsidR="00A800AB" w:rsidRPr="009838E0">
        <w:rPr>
          <w:rFonts w:ascii="Trebuchet MS" w:hAnsi="Trebuchet MS"/>
          <w:color w:val="0070C0"/>
          <w:sz w:val="24"/>
          <w:szCs w:val="24"/>
        </w:rPr>
        <w:t xml:space="preserve">removing only the steel portion of bridge </w:t>
      </w:r>
      <w:r w:rsidR="00884194" w:rsidRPr="009838E0">
        <w:rPr>
          <w:rFonts w:ascii="Trebuchet MS" w:hAnsi="Trebuchet MS"/>
          <w:color w:val="0070C0"/>
          <w:sz w:val="24"/>
          <w:szCs w:val="24"/>
        </w:rPr>
        <w:t>railing</w:t>
      </w:r>
      <w:r w:rsidR="00A800AB" w:rsidRPr="009838E0">
        <w:rPr>
          <w:rFonts w:ascii="Trebuchet MS" w:hAnsi="Trebuchet MS"/>
          <w:color w:val="0070C0"/>
          <w:sz w:val="24"/>
          <w:szCs w:val="24"/>
        </w:rPr>
        <w:t xml:space="preserve"> from existing structure</w:t>
      </w:r>
      <w:r w:rsidR="004F7C18" w:rsidRPr="009838E0">
        <w:rPr>
          <w:rFonts w:ascii="Trebuchet MS" w:hAnsi="Trebuchet MS"/>
          <w:color w:val="0070C0"/>
          <w:sz w:val="24"/>
          <w:szCs w:val="24"/>
        </w:rPr>
        <w:t>s</w:t>
      </w:r>
      <w:bookmarkEnd w:id="1"/>
      <w:r w:rsidR="00A800AB" w:rsidRPr="009838E0">
        <w:rPr>
          <w:rFonts w:ascii="Trebuchet MS" w:hAnsi="Trebuchet MS"/>
          <w:color w:val="0070C0"/>
          <w:sz w:val="24"/>
          <w:szCs w:val="24"/>
        </w:rPr>
        <w:t xml:space="preserve">.  Do not use for concrete Bridge Rail Type 4, Bridge Rail Type 7, or other Bridge Rail where both the concrete curb and steel </w:t>
      </w:r>
      <w:r w:rsidR="00884194" w:rsidRPr="009838E0">
        <w:rPr>
          <w:rFonts w:ascii="Trebuchet MS" w:hAnsi="Trebuchet MS"/>
          <w:color w:val="0070C0"/>
          <w:sz w:val="24"/>
          <w:szCs w:val="24"/>
        </w:rPr>
        <w:t>railing</w:t>
      </w:r>
      <w:r w:rsidR="00A800AB" w:rsidRPr="009838E0">
        <w:rPr>
          <w:rFonts w:ascii="Trebuchet MS" w:hAnsi="Trebuchet MS"/>
          <w:color w:val="0070C0"/>
          <w:sz w:val="24"/>
          <w:szCs w:val="24"/>
        </w:rPr>
        <w:t xml:space="preserve"> is to be removed.</w:t>
      </w:r>
    </w:p>
    <w:p w14:paraId="1D885CB1" w14:textId="1358A1BC" w:rsidR="00A800AB" w:rsidRPr="009838E0" w:rsidRDefault="00A800AB" w:rsidP="00787705">
      <w:pPr>
        <w:rPr>
          <w:rFonts w:ascii="Trebuchet MS" w:hAnsi="Trebuchet MS"/>
          <w:color w:val="0070C0"/>
          <w:sz w:val="24"/>
          <w:szCs w:val="24"/>
        </w:rPr>
      </w:pPr>
    </w:p>
    <w:p w14:paraId="153EC711" w14:textId="73476213" w:rsidR="00787705" w:rsidRPr="009838E0" w:rsidRDefault="00A800AB" w:rsidP="004F7C18">
      <w:pPr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color w:val="0070C0"/>
          <w:sz w:val="24"/>
          <w:szCs w:val="24"/>
        </w:rPr>
        <w:t xml:space="preserve">If </w:t>
      </w:r>
      <w:r w:rsidR="007D57C4" w:rsidRPr="009838E0">
        <w:rPr>
          <w:rFonts w:ascii="Trebuchet MS" w:hAnsi="Trebuchet MS"/>
          <w:color w:val="0070C0"/>
          <w:sz w:val="24"/>
          <w:szCs w:val="24"/>
        </w:rPr>
        <w:t>removing Type 10R or other railing where the anchors are drilled through the deck, modify this spec to address removal of loose anchors.</w:t>
      </w:r>
    </w:p>
    <w:p w14:paraId="148A7056" w14:textId="1E04496B" w:rsidR="00EB37D5" w:rsidRPr="009838E0" w:rsidRDefault="00EB37D5" w:rsidP="004F7C18">
      <w:pPr>
        <w:rPr>
          <w:rFonts w:ascii="Trebuchet MS" w:hAnsi="Trebuchet MS"/>
          <w:color w:val="0070C0"/>
          <w:sz w:val="24"/>
          <w:szCs w:val="24"/>
        </w:rPr>
      </w:pPr>
    </w:p>
    <w:p w14:paraId="2BC5CF51" w14:textId="21C431C1" w:rsidR="00EB37D5" w:rsidRPr="009838E0" w:rsidRDefault="00EB37D5" w:rsidP="00EB37D5">
      <w:pPr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9838E0">
        <w:rPr>
          <w:rFonts w:ascii="Trebuchet MS" w:hAnsi="Trebuchet MS"/>
          <w:color w:val="0070C0"/>
          <w:sz w:val="24"/>
          <w:szCs w:val="24"/>
        </w:rPr>
        <w:tab/>
        <w:t xml:space="preserve">202 </w:t>
      </w:r>
      <w:r w:rsidR="00D06037" w:rsidRPr="009838E0">
        <w:rPr>
          <w:rFonts w:ascii="Trebuchet MS" w:hAnsi="Trebuchet MS"/>
          <w:color w:val="0070C0"/>
          <w:sz w:val="24"/>
          <w:szCs w:val="24"/>
        </w:rPr>
        <w:t>REMOVAL OF BRIDGE RAILING (STEEL ONLY)</w:t>
      </w:r>
    </w:p>
    <w:p w14:paraId="5EAF14D7" w14:textId="77777777" w:rsidR="00EB37D5" w:rsidRPr="009838E0" w:rsidRDefault="00EB37D5" w:rsidP="00EB37D5">
      <w:pPr>
        <w:rPr>
          <w:rFonts w:ascii="Trebuchet MS" w:hAnsi="Trebuchet MS"/>
          <w:color w:val="0070C0"/>
          <w:sz w:val="24"/>
          <w:szCs w:val="24"/>
        </w:rPr>
      </w:pPr>
    </w:p>
    <w:p w14:paraId="7DBF61B4" w14:textId="77777777" w:rsidR="00EB37D5" w:rsidRPr="009838E0" w:rsidRDefault="00EB37D5" w:rsidP="00EB37D5">
      <w:pPr>
        <w:rPr>
          <w:rFonts w:ascii="Trebuchet MS" w:hAnsi="Trebuchet MS"/>
          <w:color w:val="0070C0"/>
          <w:sz w:val="24"/>
          <w:szCs w:val="24"/>
        </w:rPr>
      </w:pPr>
    </w:p>
    <w:p w14:paraId="32144248" w14:textId="77777777" w:rsidR="00EB37D5" w:rsidRPr="009838E0" w:rsidRDefault="00EB37D5" w:rsidP="00EB37D5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9838E0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9838E0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9838E0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9838E0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4E3FA2CA" w14:textId="77777777" w:rsidR="00EB37D5" w:rsidRPr="009838E0" w:rsidRDefault="00EB37D5" w:rsidP="00EB37D5">
      <w:pPr>
        <w:rPr>
          <w:rFonts w:ascii="Trebuchet MS" w:hAnsi="Trebuchet MS"/>
          <w:color w:val="0070C0"/>
          <w:sz w:val="24"/>
          <w:szCs w:val="24"/>
        </w:rPr>
      </w:pPr>
    </w:p>
    <w:p w14:paraId="7A550907" w14:textId="1840D1E3" w:rsidR="00EB37D5" w:rsidRPr="009838E0" w:rsidRDefault="00EB37D5" w:rsidP="00EB37D5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9838E0">
        <w:rPr>
          <w:rFonts w:ascii="Trebuchet MS" w:hAnsi="Trebuchet MS"/>
          <w:color w:val="0070C0"/>
          <w:sz w:val="24"/>
          <w:szCs w:val="24"/>
        </w:rPr>
        <w:t>1/14/19</w:t>
      </w:r>
      <w:r w:rsidRPr="009838E0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9838E0">
        <w:rPr>
          <w:rFonts w:ascii="Trebuchet MS" w:hAnsi="Trebuchet MS"/>
          <w:color w:val="0070C0"/>
          <w:sz w:val="24"/>
          <w:szCs w:val="24"/>
        </w:rPr>
        <w:tab/>
        <w:t xml:space="preserve">Initial </w:t>
      </w:r>
      <w:r w:rsidR="00D06037" w:rsidRPr="009838E0">
        <w:rPr>
          <w:rFonts w:ascii="Trebuchet MS" w:hAnsi="Trebuchet MS"/>
          <w:color w:val="0070C0"/>
          <w:sz w:val="24"/>
          <w:szCs w:val="24"/>
        </w:rPr>
        <w:t xml:space="preserve">Website </w:t>
      </w:r>
      <w:r w:rsidRPr="009838E0">
        <w:rPr>
          <w:rFonts w:ascii="Trebuchet MS" w:hAnsi="Trebuchet MS"/>
          <w:color w:val="0070C0"/>
          <w:sz w:val="24"/>
          <w:szCs w:val="24"/>
        </w:rPr>
        <w:t>Issue</w:t>
      </w:r>
    </w:p>
    <w:p w14:paraId="09C0BEB8" w14:textId="77777777" w:rsidR="00865E8E" w:rsidRPr="009838E0" w:rsidRDefault="00865E8E" w:rsidP="00EB37D5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0BE7C328" w14:textId="77777777" w:rsidR="009838E0" w:rsidRPr="009838E0" w:rsidRDefault="00AE4F55" w:rsidP="009838E0">
      <w:pPr>
        <w:pStyle w:val="ChangeList"/>
        <w:rPr>
          <w:rFonts w:ascii="Trebuchet MS" w:hAnsi="Trebuchet MS"/>
          <w:color w:val="0070C0"/>
          <w:szCs w:val="24"/>
        </w:rPr>
      </w:pPr>
      <w:r w:rsidRPr="009838E0">
        <w:rPr>
          <w:rFonts w:ascii="Trebuchet MS" w:hAnsi="Trebuchet MS"/>
          <w:color w:val="0070C0"/>
          <w:szCs w:val="24"/>
        </w:rPr>
        <w:t>11</w:t>
      </w:r>
      <w:r w:rsidR="00323A01" w:rsidRPr="009838E0">
        <w:rPr>
          <w:rFonts w:ascii="Trebuchet MS" w:hAnsi="Trebuchet MS"/>
          <w:color w:val="0070C0"/>
          <w:szCs w:val="24"/>
        </w:rPr>
        <w:t>.1.2021</w:t>
      </w:r>
      <w:r w:rsidR="00323A01" w:rsidRPr="009838E0">
        <w:rPr>
          <w:rFonts w:ascii="Trebuchet MS" w:hAnsi="Trebuchet MS"/>
          <w:color w:val="0070C0"/>
          <w:szCs w:val="24"/>
        </w:rPr>
        <w:tab/>
        <w:t>M. Kayen</w:t>
      </w:r>
      <w:r w:rsidR="00323A01" w:rsidRPr="009838E0">
        <w:rPr>
          <w:rFonts w:ascii="Trebuchet MS" w:hAnsi="Trebuchet MS"/>
          <w:color w:val="0070C0"/>
          <w:szCs w:val="24"/>
        </w:rPr>
        <w:tab/>
      </w:r>
      <w:r w:rsidR="00230B7E" w:rsidRPr="009838E0">
        <w:rPr>
          <w:rFonts w:ascii="Trebuchet MS" w:hAnsi="Trebuchet MS"/>
          <w:color w:val="0070C0"/>
          <w:szCs w:val="24"/>
        </w:rPr>
        <w:t>Revisions to grammar, format as per CDOT Style Guide (4.22.21)</w:t>
      </w:r>
    </w:p>
    <w:p w14:paraId="55368170" w14:textId="77777777" w:rsidR="009838E0" w:rsidRPr="009838E0" w:rsidRDefault="009838E0" w:rsidP="009838E0">
      <w:pPr>
        <w:pStyle w:val="ChangeList"/>
        <w:rPr>
          <w:rFonts w:ascii="Trebuchet MS" w:hAnsi="Trebuchet MS"/>
          <w:color w:val="0070C0"/>
          <w:szCs w:val="24"/>
        </w:rPr>
      </w:pPr>
    </w:p>
    <w:p w14:paraId="27109076" w14:textId="7A1CEF60" w:rsidR="009838E0" w:rsidRPr="009838E0" w:rsidRDefault="00AD6A16" w:rsidP="009838E0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9838E0" w:rsidRPr="009838E0">
        <w:rPr>
          <w:rFonts w:ascii="Trebuchet MS" w:hAnsi="Trebuchet MS"/>
          <w:color w:val="0070C0"/>
          <w:szCs w:val="24"/>
        </w:rPr>
        <w:tab/>
        <w:t>M. Kayen</w:t>
      </w:r>
      <w:r w:rsidR="009838E0" w:rsidRPr="009838E0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3307D3">
        <w:rPr>
          <w:rFonts w:ascii="Trebuchet MS" w:hAnsi="Trebuchet MS"/>
          <w:color w:val="0070C0"/>
          <w:szCs w:val="24"/>
        </w:rPr>
        <w:t xml:space="preserve"> 5.19.23 Additional ADA </w:t>
      </w:r>
    </w:p>
    <w:p w14:paraId="2E738617" w14:textId="4182D27D" w:rsidR="00230B7E" w:rsidRPr="009838E0" w:rsidRDefault="00230B7E" w:rsidP="00230B7E">
      <w:pPr>
        <w:pStyle w:val="ChangeList"/>
        <w:rPr>
          <w:rFonts w:ascii="Trebuchet MS" w:hAnsi="Trebuchet MS"/>
          <w:szCs w:val="24"/>
        </w:rPr>
      </w:pPr>
    </w:p>
    <w:p w14:paraId="25814DDD" w14:textId="20EBE465" w:rsidR="00EB37D5" w:rsidRPr="009838E0" w:rsidRDefault="00EB37D5" w:rsidP="004F7C18">
      <w:pPr>
        <w:rPr>
          <w:rFonts w:ascii="Trebuchet MS" w:hAnsi="Trebuchet MS"/>
          <w:color w:val="800000"/>
          <w:sz w:val="24"/>
          <w:szCs w:val="24"/>
        </w:rPr>
      </w:pPr>
    </w:p>
    <w:sectPr w:rsidR="00EB37D5" w:rsidRPr="009838E0" w:rsidSect="00EC7E05">
      <w:headerReference w:type="default" r:id="rId6"/>
      <w:headerReference w:type="firs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C303" w14:textId="77777777" w:rsidR="002C7A4B" w:rsidRDefault="002C7A4B" w:rsidP="00182E36">
      <w:pPr>
        <w:spacing w:line="240" w:lineRule="auto"/>
      </w:pPr>
      <w:r>
        <w:separator/>
      </w:r>
    </w:p>
  </w:endnote>
  <w:endnote w:type="continuationSeparator" w:id="0">
    <w:p w14:paraId="5D0C4AED" w14:textId="77777777" w:rsidR="002C7A4B" w:rsidRDefault="002C7A4B" w:rsidP="00182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14F8" w14:textId="77777777" w:rsidR="002C7A4B" w:rsidRDefault="002C7A4B" w:rsidP="00182E36">
      <w:pPr>
        <w:spacing w:line="240" w:lineRule="auto"/>
      </w:pPr>
      <w:r>
        <w:separator/>
      </w:r>
    </w:p>
  </w:footnote>
  <w:footnote w:type="continuationSeparator" w:id="0">
    <w:p w14:paraId="0754D427" w14:textId="77777777" w:rsidR="002C7A4B" w:rsidRDefault="002C7A4B" w:rsidP="00182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8B10" w14:textId="77777777" w:rsidR="00C93B05" w:rsidRPr="009838E0" w:rsidRDefault="00C93B05" w:rsidP="00C93B05">
    <w:pPr>
      <w:pStyle w:val="Header"/>
      <w:tabs>
        <w:tab w:val="clear" w:pos="9360"/>
        <w:tab w:val="right" w:pos="10080"/>
      </w:tabs>
      <w:rPr>
        <w:rFonts w:ascii="Trebuchet MS" w:hAnsi="Trebuchet MS"/>
        <w:sz w:val="24"/>
        <w:szCs w:val="24"/>
      </w:rPr>
    </w:pPr>
    <w:bookmarkStart w:id="2" w:name="ProjectNumberMain"/>
    <w:bookmarkStart w:id="3" w:name="ProjectCodeMain"/>
    <w:bookmarkStart w:id="4" w:name="ProjectAdDateMain"/>
    <w:r w:rsidRPr="009838E0">
      <w:rPr>
        <w:rFonts w:ascii="Trebuchet MS" w:hAnsi="Trebuchet MS"/>
        <w:sz w:val="24"/>
        <w:szCs w:val="24"/>
      </w:rPr>
      <w:t>COLORADO PROJECT NO.</w:t>
    </w:r>
    <w:bookmarkEnd w:id="2"/>
    <w:r w:rsidRPr="009838E0">
      <w:rPr>
        <w:rFonts w:ascii="Trebuchet MS" w:hAnsi="Trebuchet MS"/>
        <w:sz w:val="24"/>
        <w:szCs w:val="24"/>
      </w:rPr>
      <w:t xml:space="preserve"> </w:t>
    </w:r>
    <w:r w:rsidRPr="009838E0">
      <w:rPr>
        <w:rFonts w:ascii="Trebuchet MS" w:hAnsi="Trebuchet MS"/>
        <w:sz w:val="24"/>
        <w:szCs w:val="24"/>
      </w:rPr>
      <w:tab/>
    </w:r>
    <w:r w:rsidRPr="009838E0">
      <w:rPr>
        <w:rFonts w:ascii="Trebuchet MS" w:hAnsi="Trebuchet MS"/>
        <w:sz w:val="24"/>
        <w:szCs w:val="24"/>
      </w:rPr>
      <w:tab/>
      <w:t>DATE</w:t>
    </w:r>
  </w:p>
  <w:p w14:paraId="6C50EBA7" w14:textId="649F97D0" w:rsidR="00C93B05" w:rsidRPr="009838E0" w:rsidRDefault="00C93B05" w:rsidP="00EC7E05">
    <w:pPr>
      <w:pStyle w:val="Header"/>
      <w:rPr>
        <w:rFonts w:ascii="Trebuchet MS" w:hAnsi="Trebuchet MS" w:cstheme="minorBidi"/>
        <w:b/>
        <w:sz w:val="24"/>
        <w:szCs w:val="24"/>
      </w:rPr>
    </w:pPr>
    <w:r w:rsidRPr="009838E0">
      <w:rPr>
        <w:rFonts w:ascii="Trebuchet MS" w:hAnsi="Trebuchet MS"/>
        <w:sz w:val="24"/>
        <w:szCs w:val="24"/>
      </w:rPr>
      <w:t>PROJECT COD</w:t>
    </w:r>
    <w:bookmarkEnd w:id="3"/>
    <w:r w:rsidRPr="009838E0">
      <w:rPr>
        <w:rFonts w:ascii="Trebuchet MS" w:hAnsi="Trebuchet MS"/>
        <w:sz w:val="24"/>
        <w:szCs w:val="24"/>
      </w:rPr>
      <w:t>E XXXXX</w:t>
    </w:r>
    <w:r w:rsidRPr="009838E0">
      <w:rPr>
        <w:rFonts w:ascii="Trebuchet MS" w:hAnsi="Trebuchet MS"/>
        <w:b/>
        <w:sz w:val="24"/>
        <w:szCs w:val="24"/>
      </w:rPr>
      <w:tab/>
    </w:r>
    <w:r w:rsidRPr="009838E0">
      <w:rPr>
        <w:rFonts w:ascii="Trebuchet MS" w:hAnsi="Trebuchet MS"/>
        <w:b/>
        <w:sz w:val="24"/>
        <w:szCs w:val="24"/>
      </w:rPr>
      <w:tab/>
    </w:r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5893" w14:textId="77777777" w:rsidR="00EC7E05" w:rsidRDefault="00EC7E05" w:rsidP="00EC7E05">
    <w:pPr>
      <w:pStyle w:val="Header"/>
      <w:tabs>
        <w:tab w:val="clear" w:pos="9360"/>
        <w:tab w:val="right" w:pos="10080"/>
      </w:tabs>
    </w:pPr>
    <w:bookmarkStart w:id="5" w:name="_Hlk517257010"/>
    <w:r>
      <w:t>COLORADO PROJECT NO</w:t>
    </w:r>
    <w:r>
      <w:tab/>
    </w:r>
    <w:r>
      <w:tab/>
      <w:t>DATE</w:t>
    </w:r>
  </w:p>
  <w:p w14:paraId="72287015" w14:textId="5BC1816B" w:rsidR="00C93B05" w:rsidRPr="00EC7E05" w:rsidRDefault="00EC7E05">
    <w:pPr>
      <w:pStyle w:val="Header"/>
      <w:rPr>
        <w:rFonts w:asciiTheme="minorHAnsi" w:hAnsiTheme="minorHAnsi" w:cstheme="minorBidi"/>
        <w:b/>
      </w:rPr>
    </w:pPr>
    <w:r>
      <w:t>PROJECT CODE XXXXX</w:t>
    </w:r>
    <w:bookmarkEnd w:id="5"/>
    <w:r w:rsidR="00C93B05" w:rsidRPr="00C93B05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05"/>
    <w:rsid w:val="00013C9E"/>
    <w:rsid w:val="00080821"/>
    <w:rsid w:val="000F7E3F"/>
    <w:rsid w:val="00110AEA"/>
    <w:rsid w:val="00182E36"/>
    <w:rsid w:val="001872CD"/>
    <w:rsid w:val="001B600B"/>
    <w:rsid w:val="001C3FCB"/>
    <w:rsid w:val="00230B7E"/>
    <w:rsid w:val="002516BC"/>
    <w:rsid w:val="002C7A4B"/>
    <w:rsid w:val="002E0988"/>
    <w:rsid w:val="00304E3D"/>
    <w:rsid w:val="00323A01"/>
    <w:rsid w:val="003307D3"/>
    <w:rsid w:val="003663C7"/>
    <w:rsid w:val="003A370C"/>
    <w:rsid w:val="0044568B"/>
    <w:rsid w:val="00475EF4"/>
    <w:rsid w:val="004C10A4"/>
    <w:rsid w:val="004F7C18"/>
    <w:rsid w:val="0050312C"/>
    <w:rsid w:val="00556348"/>
    <w:rsid w:val="005B5D65"/>
    <w:rsid w:val="00605361"/>
    <w:rsid w:val="006D7D3F"/>
    <w:rsid w:val="00726F80"/>
    <w:rsid w:val="0073761C"/>
    <w:rsid w:val="0075225F"/>
    <w:rsid w:val="00787705"/>
    <w:rsid w:val="007D57C4"/>
    <w:rsid w:val="00857084"/>
    <w:rsid w:val="00865E8E"/>
    <w:rsid w:val="00884194"/>
    <w:rsid w:val="008C61C3"/>
    <w:rsid w:val="00910C82"/>
    <w:rsid w:val="009838E0"/>
    <w:rsid w:val="009F013A"/>
    <w:rsid w:val="00A158FE"/>
    <w:rsid w:val="00A33CCF"/>
    <w:rsid w:val="00A429A3"/>
    <w:rsid w:val="00A440A0"/>
    <w:rsid w:val="00A669D9"/>
    <w:rsid w:val="00A800AB"/>
    <w:rsid w:val="00AC2A10"/>
    <w:rsid w:val="00AD6A16"/>
    <w:rsid w:val="00AE3901"/>
    <w:rsid w:val="00AE4F55"/>
    <w:rsid w:val="00B01420"/>
    <w:rsid w:val="00B03A8A"/>
    <w:rsid w:val="00B168FB"/>
    <w:rsid w:val="00C82308"/>
    <w:rsid w:val="00C90151"/>
    <w:rsid w:val="00C93B05"/>
    <w:rsid w:val="00CA5D8F"/>
    <w:rsid w:val="00D06037"/>
    <w:rsid w:val="00D238BD"/>
    <w:rsid w:val="00DD5E87"/>
    <w:rsid w:val="00DE34E5"/>
    <w:rsid w:val="00E44D29"/>
    <w:rsid w:val="00E96C0D"/>
    <w:rsid w:val="00EB37D5"/>
    <w:rsid w:val="00EC12F2"/>
    <w:rsid w:val="00EC7E05"/>
    <w:rsid w:val="00EE0B69"/>
    <w:rsid w:val="00F22125"/>
    <w:rsid w:val="00F25B25"/>
    <w:rsid w:val="00F27E52"/>
    <w:rsid w:val="00F6782C"/>
    <w:rsid w:val="00FC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117"/>
  <w15:chartTrackingRefBased/>
  <w15:docId w15:val="{46D92567-8246-43CF-8C75-E4D0153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05"/>
    <w:pPr>
      <w:spacing w:after="0" w:line="240" w:lineRule="atLeas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988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988"/>
    <w:pPr>
      <w:keepNext/>
      <w:keepLines/>
      <w:spacing w:before="40"/>
      <w:jc w:val="center"/>
      <w:outlineLvl w:val="1"/>
    </w:pPr>
    <w:rPr>
      <w:rFonts w:ascii="Trebuchet MS" w:eastAsiaTheme="majorEastAsia" w:hAnsi="Trebuchet MS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82E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E36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3D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rsid w:val="00884194"/>
    <w:pPr>
      <w:spacing w:after="120" w:line="240" w:lineRule="auto"/>
    </w:pPr>
    <w:rPr>
      <w:rFonts w:ascii="Calibri" w:hAnsi="Calibri"/>
    </w:rPr>
  </w:style>
  <w:style w:type="character" w:customStyle="1" w:styleId="BodyTextChar">
    <w:name w:val="Body Text Char"/>
    <w:basedOn w:val="DefaultParagraphFont"/>
    <w:link w:val="BodyText"/>
    <w:rsid w:val="00884194"/>
    <w:rPr>
      <w:rFonts w:ascii="Calibri" w:eastAsia="Times New Roman" w:hAnsi="Calibri" w:cs="Times New Roman"/>
      <w:szCs w:val="20"/>
    </w:rPr>
  </w:style>
  <w:style w:type="paragraph" w:customStyle="1" w:styleId="SpecPayItemTitle">
    <w:name w:val="Spec Pay Item Title"/>
    <w:basedOn w:val="Normal"/>
    <w:link w:val="SpecPayItemTitleChar"/>
    <w:qFormat/>
    <w:rsid w:val="00A429A3"/>
    <w:pPr>
      <w:widowControl w:val="0"/>
      <w:tabs>
        <w:tab w:val="left" w:pos="5040"/>
      </w:tabs>
      <w:spacing w:line="240" w:lineRule="auto"/>
    </w:pPr>
    <w:rPr>
      <w:b/>
    </w:rPr>
  </w:style>
  <w:style w:type="character" w:customStyle="1" w:styleId="SpecPayItemTitleChar">
    <w:name w:val="Spec Pay Item Title Char"/>
    <w:basedOn w:val="DefaultParagraphFont"/>
    <w:link w:val="SpecPayItemTitle"/>
    <w:rsid w:val="00A429A3"/>
    <w:rPr>
      <w:rFonts w:ascii="Times New Roman" w:eastAsia="Times New Roman" w:hAnsi="Times New Roman" w:cs="Times New Roman"/>
      <w:b/>
      <w:szCs w:val="20"/>
    </w:rPr>
  </w:style>
  <w:style w:type="table" w:styleId="TableGrid">
    <w:name w:val="Table Grid"/>
    <w:basedOn w:val="TableNormal"/>
    <w:uiPriority w:val="39"/>
    <w:rsid w:val="00A4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3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3A0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3A0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A0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hangeList">
    <w:name w:val="Change List"/>
    <w:basedOn w:val="Normal"/>
    <w:rsid w:val="00230B7E"/>
    <w:pPr>
      <w:tabs>
        <w:tab w:val="left" w:pos="1440"/>
        <w:tab w:val="left" w:pos="3600"/>
        <w:tab w:val="left" w:pos="8640"/>
      </w:tabs>
      <w:spacing w:line="240" w:lineRule="auto"/>
      <w:ind w:left="3600" w:hanging="3600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E0988"/>
    <w:rPr>
      <w:rFonts w:ascii="Trebuchet MS" w:eastAsiaTheme="majorEastAsia" w:hAnsi="Trebuchet MS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E0988"/>
    <w:rPr>
      <w:rFonts w:ascii="Trebuchet MS" w:eastAsiaTheme="majorEastAsia" w:hAnsi="Trebuchet M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Removal of Bridge Railing (Steel Only).docx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Removal of Bridge Railing (Steel Only).docx</dc:title>
  <dc:subject/>
  <dc:creator>John Deland</dc:creator>
  <cp:keywords/>
  <dc:description/>
  <cp:lastModifiedBy>Kayen, Michele</cp:lastModifiedBy>
  <cp:revision>3</cp:revision>
  <dcterms:created xsi:type="dcterms:W3CDTF">2023-05-19T21:50:00Z</dcterms:created>
  <dcterms:modified xsi:type="dcterms:W3CDTF">2023-05-22T18:21:00Z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