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C22A" w14:textId="77777777" w:rsidR="00932363" w:rsidRPr="00F248D4" w:rsidRDefault="00932363" w:rsidP="00C65568">
      <w:pPr>
        <w:rPr>
          <w:rFonts w:ascii="Trebuchet MS" w:hAnsi="Trebuchet MS"/>
          <w:szCs w:val="24"/>
        </w:rPr>
      </w:pPr>
    </w:p>
    <w:p w14:paraId="539A3182" w14:textId="78C3C4C6" w:rsidR="00C65568" w:rsidRPr="00832E81" w:rsidRDefault="00B6479A" w:rsidP="00C65568">
      <w:pPr>
        <w:rPr>
          <w:rFonts w:ascii="Trebuchet MS" w:hAnsi="Trebuchet MS"/>
          <w:b/>
          <w:bCs/>
          <w:szCs w:val="24"/>
        </w:rPr>
      </w:pPr>
      <w:r w:rsidRPr="00832E81">
        <w:rPr>
          <w:rFonts w:ascii="Trebuchet MS" w:hAnsi="Trebuchet MS"/>
          <w:b/>
          <w:bCs/>
          <w:szCs w:val="24"/>
        </w:rPr>
        <w:t xml:space="preserve">Revise </w:t>
      </w:r>
      <w:r w:rsidR="00C65568" w:rsidRPr="00832E81">
        <w:rPr>
          <w:rFonts w:ascii="Trebuchet MS" w:hAnsi="Trebuchet MS"/>
          <w:b/>
          <w:bCs/>
          <w:szCs w:val="24"/>
        </w:rPr>
        <w:t>Section 408 of the Standard specifications for this project as follows:</w:t>
      </w:r>
    </w:p>
    <w:p w14:paraId="5D6A3432" w14:textId="77777777" w:rsidR="00C65568" w:rsidRPr="00832E81" w:rsidRDefault="00C65568" w:rsidP="00C65568">
      <w:pPr>
        <w:rPr>
          <w:rFonts w:ascii="Trebuchet MS" w:hAnsi="Trebuchet MS"/>
          <w:b/>
          <w:bCs/>
          <w:szCs w:val="24"/>
        </w:rPr>
      </w:pPr>
    </w:p>
    <w:p w14:paraId="4E61588D" w14:textId="1DA4C903" w:rsidR="00C65568" w:rsidRPr="00832E81" w:rsidRDefault="00C65568" w:rsidP="00C65568">
      <w:pPr>
        <w:rPr>
          <w:rFonts w:ascii="Trebuchet MS" w:hAnsi="Trebuchet MS"/>
          <w:b/>
          <w:bCs/>
          <w:szCs w:val="24"/>
        </w:rPr>
      </w:pPr>
      <w:r w:rsidRPr="00832E81">
        <w:rPr>
          <w:rFonts w:ascii="Trebuchet MS" w:hAnsi="Trebuchet MS"/>
          <w:b/>
          <w:bCs/>
          <w:szCs w:val="24"/>
        </w:rPr>
        <w:t>Subsection 408.01 shall include the following:</w:t>
      </w:r>
    </w:p>
    <w:p w14:paraId="078EF2C4" w14:textId="77777777" w:rsidR="00C65568" w:rsidRPr="00F248D4" w:rsidRDefault="00C65568" w:rsidP="00C65568">
      <w:pPr>
        <w:rPr>
          <w:rFonts w:ascii="Trebuchet MS" w:hAnsi="Trebuchet MS"/>
          <w:szCs w:val="24"/>
        </w:rPr>
      </w:pPr>
    </w:p>
    <w:p w14:paraId="1203FF01" w14:textId="0960DA37" w:rsidR="00C65568" w:rsidRPr="00F248D4" w:rsidRDefault="00C65568" w:rsidP="00C65568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>Th</w:t>
      </w:r>
      <w:r w:rsidR="00D969AC" w:rsidRPr="00F248D4">
        <w:rPr>
          <w:rFonts w:ascii="Trebuchet MS" w:hAnsi="Trebuchet MS"/>
          <w:szCs w:val="24"/>
        </w:rPr>
        <w:t>is</w:t>
      </w:r>
      <w:r w:rsidRPr="00F248D4">
        <w:rPr>
          <w:rFonts w:ascii="Trebuchet MS" w:hAnsi="Trebuchet MS"/>
          <w:szCs w:val="24"/>
        </w:rPr>
        <w:t xml:space="preserve"> </w:t>
      </w:r>
      <w:r w:rsidR="00F470CD" w:rsidRPr="00F248D4">
        <w:rPr>
          <w:rFonts w:ascii="Trebuchet MS" w:hAnsi="Trebuchet MS"/>
          <w:szCs w:val="24"/>
        </w:rPr>
        <w:t xml:space="preserve">work </w:t>
      </w:r>
      <w:r w:rsidR="00D969AC" w:rsidRPr="00F248D4">
        <w:rPr>
          <w:rFonts w:ascii="Trebuchet MS" w:hAnsi="Trebuchet MS"/>
          <w:szCs w:val="24"/>
        </w:rPr>
        <w:t xml:space="preserve">consists </w:t>
      </w:r>
      <w:r w:rsidR="00BF44A9" w:rsidRPr="00F248D4">
        <w:rPr>
          <w:rFonts w:ascii="Trebuchet MS" w:hAnsi="Trebuchet MS"/>
          <w:szCs w:val="24"/>
        </w:rPr>
        <w:t xml:space="preserve">of </w:t>
      </w:r>
      <w:r w:rsidR="00D969AC" w:rsidRPr="00F248D4">
        <w:rPr>
          <w:rFonts w:ascii="Trebuchet MS" w:hAnsi="Trebuchet MS"/>
          <w:szCs w:val="24"/>
        </w:rPr>
        <w:t>furnishing and installing</w:t>
      </w:r>
      <w:r w:rsidR="00BF44A9" w:rsidRPr="00F248D4">
        <w:rPr>
          <w:rFonts w:ascii="Trebuchet MS" w:hAnsi="Trebuchet MS"/>
          <w:szCs w:val="24"/>
        </w:rPr>
        <w:t xml:space="preserve"> </w:t>
      </w:r>
      <w:r w:rsidR="00F470CD" w:rsidRPr="00F248D4">
        <w:rPr>
          <w:rFonts w:ascii="Trebuchet MS" w:hAnsi="Trebuchet MS"/>
          <w:szCs w:val="24"/>
        </w:rPr>
        <w:t xml:space="preserve">hot poured </w:t>
      </w:r>
      <w:r w:rsidRPr="00F248D4">
        <w:rPr>
          <w:rFonts w:ascii="Trebuchet MS" w:hAnsi="Trebuchet MS"/>
          <w:szCs w:val="24"/>
        </w:rPr>
        <w:t xml:space="preserve">joint sealant </w:t>
      </w:r>
      <w:r w:rsidR="00D969AC" w:rsidRPr="00F248D4">
        <w:rPr>
          <w:rFonts w:ascii="Trebuchet MS" w:hAnsi="Trebuchet MS"/>
          <w:szCs w:val="24"/>
        </w:rPr>
        <w:t>in</w:t>
      </w:r>
      <w:r w:rsidR="000B7E2E" w:rsidRPr="00F248D4">
        <w:rPr>
          <w:rFonts w:ascii="Trebuchet MS" w:hAnsi="Trebuchet MS"/>
          <w:szCs w:val="24"/>
        </w:rPr>
        <w:t xml:space="preserve"> </w:t>
      </w:r>
      <w:r w:rsidRPr="00F248D4">
        <w:rPr>
          <w:rFonts w:ascii="Trebuchet MS" w:hAnsi="Trebuchet MS"/>
          <w:szCs w:val="24"/>
        </w:rPr>
        <w:t xml:space="preserve">single </w:t>
      </w:r>
      <w:r w:rsidR="00753912" w:rsidRPr="00F248D4">
        <w:rPr>
          <w:rFonts w:ascii="Trebuchet MS" w:hAnsi="Trebuchet MS"/>
          <w:szCs w:val="24"/>
        </w:rPr>
        <w:t xml:space="preserve">or multiple </w:t>
      </w:r>
      <w:proofErr w:type="gramStart"/>
      <w:r w:rsidRPr="00F248D4">
        <w:rPr>
          <w:rFonts w:ascii="Trebuchet MS" w:hAnsi="Trebuchet MS"/>
          <w:szCs w:val="24"/>
        </w:rPr>
        <w:t>path</w:t>
      </w:r>
      <w:proofErr w:type="gramEnd"/>
      <w:r w:rsidRPr="00F248D4">
        <w:rPr>
          <w:rFonts w:ascii="Trebuchet MS" w:hAnsi="Trebuchet MS"/>
          <w:szCs w:val="24"/>
        </w:rPr>
        <w:t xml:space="preserve"> saw cut</w:t>
      </w:r>
      <w:r w:rsidR="00753912" w:rsidRPr="00F248D4">
        <w:rPr>
          <w:rFonts w:ascii="Trebuchet MS" w:hAnsi="Trebuchet MS"/>
          <w:szCs w:val="24"/>
        </w:rPr>
        <w:t>s</w:t>
      </w:r>
      <w:r w:rsidRPr="00F248D4">
        <w:rPr>
          <w:rFonts w:ascii="Trebuchet MS" w:hAnsi="Trebuchet MS"/>
          <w:szCs w:val="24"/>
        </w:rPr>
        <w:t xml:space="preserve"> </w:t>
      </w:r>
      <w:r w:rsidR="00E74B29" w:rsidRPr="00F248D4">
        <w:rPr>
          <w:rFonts w:ascii="Trebuchet MS" w:hAnsi="Trebuchet MS"/>
          <w:szCs w:val="24"/>
        </w:rPr>
        <w:t>on hot mix asphalt overlay</w:t>
      </w:r>
      <w:r w:rsidR="00BF44A9" w:rsidRPr="00F248D4">
        <w:rPr>
          <w:rFonts w:ascii="Trebuchet MS" w:hAnsi="Trebuchet MS"/>
          <w:szCs w:val="24"/>
        </w:rPr>
        <w:t xml:space="preserve"> </w:t>
      </w:r>
      <w:r w:rsidR="00B6479A" w:rsidRPr="00F248D4">
        <w:rPr>
          <w:rFonts w:ascii="Trebuchet MS" w:hAnsi="Trebuchet MS"/>
          <w:szCs w:val="24"/>
        </w:rPr>
        <w:t>per</w:t>
      </w:r>
      <w:r w:rsidR="00354E08" w:rsidRPr="00F248D4">
        <w:rPr>
          <w:rFonts w:ascii="Trebuchet MS" w:hAnsi="Trebuchet MS"/>
          <w:szCs w:val="24"/>
        </w:rPr>
        <w:t xml:space="preserve"> these specifications and in conformity with the lines and details shown on the plans or as directed by the Engineer.</w:t>
      </w:r>
    </w:p>
    <w:p w14:paraId="580CA728" w14:textId="77777777" w:rsidR="00BF44A9" w:rsidRPr="00F248D4" w:rsidRDefault="00BF44A9" w:rsidP="00BF44A9">
      <w:pPr>
        <w:rPr>
          <w:rFonts w:ascii="Trebuchet MS" w:hAnsi="Trebuchet MS"/>
          <w:szCs w:val="24"/>
        </w:rPr>
      </w:pPr>
    </w:p>
    <w:p w14:paraId="297CFC2C" w14:textId="0481E9AC" w:rsidR="00BF44A9" w:rsidRPr="00F248D4" w:rsidRDefault="008B3096" w:rsidP="00BF44A9">
      <w:pPr>
        <w:rPr>
          <w:rFonts w:ascii="Trebuchet MS" w:hAnsi="Trebuchet MS"/>
          <w:szCs w:val="24"/>
        </w:rPr>
      </w:pPr>
      <w:bookmarkStart w:id="0" w:name="_Hlk517171815"/>
      <w:r w:rsidRPr="00F248D4">
        <w:rPr>
          <w:rFonts w:ascii="Trebuchet MS" w:hAnsi="Trebuchet MS"/>
          <w:szCs w:val="24"/>
        </w:rPr>
        <w:t>T</w:t>
      </w:r>
      <w:r w:rsidR="00BF44A9" w:rsidRPr="00F248D4">
        <w:rPr>
          <w:rFonts w:ascii="Trebuchet MS" w:hAnsi="Trebuchet MS"/>
          <w:szCs w:val="24"/>
        </w:rPr>
        <w:t xml:space="preserve">his work also includes </w:t>
      </w:r>
      <w:r w:rsidRPr="00F248D4">
        <w:rPr>
          <w:rFonts w:ascii="Trebuchet MS" w:hAnsi="Trebuchet MS"/>
          <w:szCs w:val="24"/>
        </w:rPr>
        <w:t>removing the</w:t>
      </w:r>
      <w:r w:rsidR="00BF44A9" w:rsidRPr="00F248D4">
        <w:rPr>
          <w:rFonts w:ascii="Trebuchet MS" w:hAnsi="Trebuchet MS"/>
          <w:szCs w:val="24"/>
        </w:rPr>
        <w:t xml:space="preserve"> joint seal and cleaning the joint</w:t>
      </w:r>
      <w:r w:rsidRPr="00F248D4">
        <w:rPr>
          <w:rFonts w:ascii="Trebuchet MS" w:hAnsi="Trebuchet MS"/>
          <w:szCs w:val="24"/>
        </w:rPr>
        <w:t xml:space="preserve"> when replacing existing joints at the top surface of the concrete deck and approach slab</w:t>
      </w:r>
      <w:r w:rsidR="00BF44A9" w:rsidRPr="00F248D4">
        <w:rPr>
          <w:rFonts w:ascii="Trebuchet MS" w:hAnsi="Trebuchet MS"/>
          <w:szCs w:val="24"/>
        </w:rPr>
        <w:t>.</w:t>
      </w:r>
    </w:p>
    <w:bookmarkEnd w:id="0"/>
    <w:p w14:paraId="7BC27B3B" w14:textId="77777777" w:rsidR="00BF44A9" w:rsidRPr="00F248D4" w:rsidRDefault="00BF44A9" w:rsidP="00C65568">
      <w:pPr>
        <w:rPr>
          <w:rFonts w:ascii="Trebuchet MS" w:hAnsi="Trebuchet MS"/>
          <w:szCs w:val="24"/>
        </w:rPr>
      </w:pPr>
    </w:p>
    <w:p w14:paraId="32DB3A1A" w14:textId="2344C587" w:rsidR="00C65568" w:rsidRPr="00832E81" w:rsidRDefault="00C65568" w:rsidP="00C65568">
      <w:pPr>
        <w:rPr>
          <w:rFonts w:ascii="Trebuchet MS" w:hAnsi="Trebuchet MS"/>
          <w:b/>
          <w:bCs/>
          <w:szCs w:val="24"/>
        </w:rPr>
      </w:pPr>
      <w:r w:rsidRPr="00832E81">
        <w:rPr>
          <w:rFonts w:ascii="Trebuchet MS" w:hAnsi="Trebuchet MS"/>
          <w:b/>
          <w:bCs/>
          <w:szCs w:val="24"/>
        </w:rPr>
        <w:t>Subsection 408.03 shall include the following:</w:t>
      </w:r>
    </w:p>
    <w:p w14:paraId="1A246030" w14:textId="1A217D28" w:rsidR="00BF44A9" w:rsidRPr="00F248D4" w:rsidRDefault="00BF44A9" w:rsidP="00C65568">
      <w:pPr>
        <w:rPr>
          <w:rFonts w:ascii="Trebuchet MS" w:hAnsi="Trebuchet MS"/>
          <w:szCs w:val="24"/>
        </w:rPr>
      </w:pPr>
    </w:p>
    <w:p w14:paraId="3A75AF44" w14:textId="6145BB02" w:rsidR="004B239E" w:rsidRPr="00F248D4" w:rsidRDefault="008B3096" w:rsidP="004B239E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>To replace</w:t>
      </w:r>
      <w:r w:rsidR="004B239E" w:rsidRPr="00F248D4">
        <w:rPr>
          <w:rFonts w:ascii="Trebuchet MS" w:hAnsi="Trebuchet MS"/>
          <w:szCs w:val="24"/>
        </w:rPr>
        <w:t xml:space="preserve"> existing joints at the top surface of </w:t>
      </w:r>
      <w:r w:rsidRPr="00F248D4">
        <w:rPr>
          <w:rFonts w:ascii="Trebuchet MS" w:hAnsi="Trebuchet MS"/>
          <w:szCs w:val="24"/>
        </w:rPr>
        <w:t xml:space="preserve">the </w:t>
      </w:r>
      <w:r w:rsidR="004B239E" w:rsidRPr="00F248D4">
        <w:rPr>
          <w:rFonts w:ascii="Trebuchet MS" w:hAnsi="Trebuchet MS"/>
          <w:szCs w:val="24"/>
        </w:rPr>
        <w:t xml:space="preserve">concrete deck and approach slab, </w:t>
      </w:r>
      <w:r w:rsidR="00B6479A" w:rsidRPr="00F248D4">
        <w:rPr>
          <w:rFonts w:ascii="Trebuchet MS" w:hAnsi="Trebuchet MS"/>
          <w:szCs w:val="24"/>
        </w:rPr>
        <w:t xml:space="preserve">remove </w:t>
      </w:r>
      <w:r w:rsidR="004B239E" w:rsidRPr="00F248D4">
        <w:rPr>
          <w:rFonts w:ascii="Trebuchet MS" w:hAnsi="Trebuchet MS"/>
          <w:szCs w:val="24"/>
        </w:rPr>
        <w:t>all joint seal material and debris</w:t>
      </w:r>
      <w:r w:rsidR="00C75C87" w:rsidRPr="00F248D4">
        <w:rPr>
          <w:rFonts w:ascii="Trebuchet MS" w:hAnsi="Trebuchet MS"/>
          <w:szCs w:val="24"/>
        </w:rPr>
        <w:t>,</w:t>
      </w:r>
      <w:r w:rsidR="004B239E" w:rsidRPr="00F248D4">
        <w:rPr>
          <w:rFonts w:ascii="Trebuchet MS" w:hAnsi="Trebuchet MS"/>
          <w:szCs w:val="24"/>
        </w:rPr>
        <w:t xml:space="preserve"> and </w:t>
      </w:r>
      <w:r w:rsidR="00B6479A" w:rsidRPr="00F248D4">
        <w:rPr>
          <w:rFonts w:ascii="Trebuchet MS" w:hAnsi="Trebuchet MS"/>
          <w:szCs w:val="24"/>
        </w:rPr>
        <w:t xml:space="preserve">clean </w:t>
      </w:r>
      <w:r w:rsidR="004B239E" w:rsidRPr="00F248D4">
        <w:rPr>
          <w:rFonts w:ascii="Trebuchet MS" w:hAnsi="Trebuchet MS"/>
          <w:szCs w:val="24"/>
        </w:rPr>
        <w:t xml:space="preserve">the joint  </w:t>
      </w:r>
      <w:r w:rsidR="00B6479A" w:rsidRPr="00F248D4">
        <w:rPr>
          <w:rFonts w:ascii="Trebuchet MS" w:hAnsi="Trebuchet MS"/>
          <w:szCs w:val="24"/>
        </w:rPr>
        <w:t>before</w:t>
      </w:r>
      <w:r w:rsidR="004B239E" w:rsidRPr="00F248D4">
        <w:rPr>
          <w:rFonts w:ascii="Trebuchet MS" w:hAnsi="Trebuchet MS"/>
          <w:szCs w:val="24"/>
        </w:rPr>
        <w:t xml:space="preserve"> the </w:t>
      </w:r>
      <w:r w:rsidR="00C75C87" w:rsidRPr="00F248D4">
        <w:rPr>
          <w:rFonts w:ascii="Trebuchet MS" w:hAnsi="Trebuchet MS"/>
          <w:szCs w:val="24"/>
        </w:rPr>
        <w:t xml:space="preserve">hot compressed air lance </w:t>
      </w:r>
      <w:r w:rsidR="004B239E" w:rsidRPr="00F248D4">
        <w:rPr>
          <w:rFonts w:ascii="Trebuchet MS" w:hAnsi="Trebuchet MS"/>
          <w:szCs w:val="24"/>
        </w:rPr>
        <w:t xml:space="preserve">cleaning associated with the </w:t>
      </w:r>
      <w:r w:rsidR="00C75C87" w:rsidRPr="00F248D4">
        <w:rPr>
          <w:rFonts w:ascii="Trebuchet MS" w:hAnsi="Trebuchet MS"/>
          <w:szCs w:val="24"/>
        </w:rPr>
        <w:t>new joint material</w:t>
      </w:r>
      <w:r w:rsidR="004B239E" w:rsidRPr="00F248D4">
        <w:rPr>
          <w:rFonts w:ascii="Trebuchet MS" w:hAnsi="Trebuchet MS"/>
          <w:szCs w:val="24"/>
        </w:rPr>
        <w:t>.</w:t>
      </w:r>
    </w:p>
    <w:p w14:paraId="11CB2C78" w14:textId="77777777" w:rsidR="004B239E" w:rsidRPr="00F248D4" w:rsidRDefault="004B239E" w:rsidP="00C65568">
      <w:pPr>
        <w:rPr>
          <w:rFonts w:ascii="Trebuchet MS" w:hAnsi="Trebuchet MS"/>
          <w:szCs w:val="24"/>
        </w:rPr>
      </w:pPr>
    </w:p>
    <w:p w14:paraId="7A79AF30" w14:textId="03F103F6" w:rsidR="00C65568" w:rsidRPr="00F248D4" w:rsidRDefault="00C65568" w:rsidP="00C65568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 xml:space="preserve">The </w:t>
      </w:r>
      <w:r w:rsidR="008B3096" w:rsidRPr="00F248D4">
        <w:rPr>
          <w:rFonts w:ascii="Trebuchet MS" w:hAnsi="Trebuchet MS"/>
          <w:szCs w:val="24"/>
        </w:rPr>
        <w:t xml:space="preserve">saw cut’s </w:t>
      </w:r>
      <w:r w:rsidRPr="00F248D4">
        <w:rPr>
          <w:rFonts w:ascii="Trebuchet MS" w:hAnsi="Trebuchet MS"/>
          <w:szCs w:val="24"/>
        </w:rPr>
        <w:t>location, width</w:t>
      </w:r>
      <w:r w:rsidR="00222657" w:rsidRPr="00F248D4">
        <w:rPr>
          <w:rFonts w:ascii="Trebuchet MS" w:hAnsi="Trebuchet MS"/>
          <w:szCs w:val="24"/>
        </w:rPr>
        <w:t>,</w:t>
      </w:r>
      <w:r w:rsidRPr="00F248D4">
        <w:rPr>
          <w:rFonts w:ascii="Trebuchet MS" w:hAnsi="Trebuchet MS"/>
          <w:szCs w:val="24"/>
        </w:rPr>
        <w:t xml:space="preserve"> and depth for the joint sealant shall </w:t>
      </w:r>
      <w:r w:rsidR="008B3096" w:rsidRPr="00F248D4">
        <w:rPr>
          <w:rFonts w:ascii="Trebuchet MS" w:hAnsi="Trebuchet MS"/>
          <w:szCs w:val="24"/>
        </w:rPr>
        <w:t>conform</w:t>
      </w:r>
      <w:r w:rsidR="00BF44A9" w:rsidRPr="00F248D4">
        <w:rPr>
          <w:rFonts w:ascii="Trebuchet MS" w:hAnsi="Trebuchet MS"/>
          <w:szCs w:val="24"/>
        </w:rPr>
        <w:t xml:space="preserve"> with the </w:t>
      </w:r>
      <w:r w:rsidRPr="00F248D4">
        <w:rPr>
          <w:rFonts w:ascii="Trebuchet MS" w:hAnsi="Trebuchet MS"/>
          <w:szCs w:val="24"/>
        </w:rPr>
        <w:t xml:space="preserve">plans or </w:t>
      </w:r>
      <w:r w:rsidR="00BF5CE0" w:rsidRPr="00F248D4">
        <w:rPr>
          <w:rFonts w:ascii="Trebuchet MS" w:hAnsi="Trebuchet MS"/>
          <w:szCs w:val="24"/>
        </w:rPr>
        <w:t xml:space="preserve">as </w:t>
      </w:r>
      <w:r w:rsidRPr="00F248D4">
        <w:rPr>
          <w:rFonts w:ascii="Trebuchet MS" w:hAnsi="Trebuchet MS"/>
          <w:szCs w:val="24"/>
        </w:rPr>
        <w:t>directed by the Engineer.</w:t>
      </w:r>
    </w:p>
    <w:p w14:paraId="5B266A2A" w14:textId="77777777" w:rsidR="00E826EB" w:rsidRPr="00F248D4" w:rsidRDefault="00E826EB" w:rsidP="00C65568">
      <w:pPr>
        <w:rPr>
          <w:rFonts w:ascii="Trebuchet MS" w:hAnsi="Trebuchet MS"/>
          <w:szCs w:val="24"/>
        </w:rPr>
      </w:pPr>
    </w:p>
    <w:p w14:paraId="4EFC240A" w14:textId="77777777" w:rsidR="00BF5CE0" w:rsidRPr="00F248D4" w:rsidRDefault="00BF5CE0" w:rsidP="00C65568">
      <w:pPr>
        <w:rPr>
          <w:rFonts w:ascii="Trebuchet MS" w:hAnsi="Trebuchet MS"/>
          <w:szCs w:val="24"/>
        </w:rPr>
      </w:pPr>
    </w:p>
    <w:p w14:paraId="39FF830D" w14:textId="77777777" w:rsidR="00BF5CE0" w:rsidRPr="00832E81" w:rsidRDefault="00BF5CE0" w:rsidP="00C65568">
      <w:pPr>
        <w:rPr>
          <w:rFonts w:ascii="Trebuchet MS" w:hAnsi="Trebuchet MS"/>
          <w:b/>
          <w:bCs/>
          <w:szCs w:val="24"/>
        </w:rPr>
      </w:pPr>
      <w:r w:rsidRPr="00832E81">
        <w:rPr>
          <w:rFonts w:ascii="Trebuchet MS" w:hAnsi="Trebuchet MS"/>
          <w:b/>
          <w:bCs/>
          <w:szCs w:val="24"/>
        </w:rPr>
        <w:t>Delete subsection 408.04 and replace with the following:</w:t>
      </w:r>
    </w:p>
    <w:p w14:paraId="1A536763" w14:textId="77777777" w:rsidR="00BF5CE0" w:rsidRPr="00F248D4" w:rsidRDefault="00BF5CE0" w:rsidP="00C65568">
      <w:pPr>
        <w:rPr>
          <w:rFonts w:ascii="Trebuchet MS" w:hAnsi="Trebuchet MS"/>
          <w:szCs w:val="24"/>
        </w:rPr>
      </w:pPr>
    </w:p>
    <w:p w14:paraId="0CB1F664" w14:textId="0950F885" w:rsidR="00BF5CE0" w:rsidRPr="00F248D4" w:rsidRDefault="00BF5CE0" w:rsidP="00C65568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 xml:space="preserve">Joint sealant will be measured by the actual </w:t>
      </w:r>
      <w:r w:rsidR="007E0ACD" w:rsidRPr="00F248D4">
        <w:rPr>
          <w:rFonts w:ascii="Trebuchet MS" w:hAnsi="Trebuchet MS"/>
          <w:szCs w:val="24"/>
        </w:rPr>
        <w:t>curb-to-</w:t>
      </w:r>
      <w:r w:rsidR="00D04BD9" w:rsidRPr="00F248D4">
        <w:rPr>
          <w:rFonts w:ascii="Trebuchet MS" w:hAnsi="Trebuchet MS"/>
          <w:szCs w:val="24"/>
        </w:rPr>
        <w:t xml:space="preserve">curb </w:t>
      </w:r>
      <w:r w:rsidR="00222657" w:rsidRPr="00F248D4">
        <w:rPr>
          <w:rFonts w:ascii="Trebuchet MS" w:hAnsi="Trebuchet MS"/>
          <w:szCs w:val="24"/>
        </w:rPr>
        <w:t>quantity completed</w:t>
      </w:r>
      <w:r w:rsidRPr="00F248D4">
        <w:rPr>
          <w:rFonts w:ascii="Trebuchet MS" w:hAnsi="Trebuchet MS"/>
          <w:szCs w:val="24"/>
        </w:rPr>
        <w:t xml:space="preserve"> and accepted.</w:t>
      </w:r>
      <w:r w:rsidR="00D04BD9" w:rsidRPr="00F248D4">
        <w:rPr>
          <w:rFonts w:ascii="Trebuchet MS" w:hAnsi="Trebuchet MS"/>
          <w:szCs w:val="24"/>
        </w:rPr>
        <w:t xml:space="preserve">  Joint sealant will be paid for as the single length for multiple </w:t>
      </w:r>
      <w:r w:rsidR="007E0ACD" w:rsidRPr="00F248D4">
        <w:rPr>
          <w:rFonts w:ascii="Trebuchet MS" w:hAnsi="Trebuchet MS"/>
          <w:szCs w:val="24"/>
        </w:rPr>
        <w:t>saw cuts</w:t>
      </w:r>
      <w:r w:rsidR="00D04BD9" w:rsidRPr="00F248D4">
        <w:rPr>
          <w:rFonts w:ascii="Trebuchet MS" w:hAnsi="Trebuchet MS"/>
          <w:szCs w:val="24"/>
        </w:rPr>
        <w:t xml:space="preserve"> and seals </w:t>
      </w:r>
      <w:r w:rsidR="0083790B" w:rsidRPr="00F248D4">
        <w:rPr>
          <w:rFonts w:ascii="Trebuchet MS" w:hAnsi="Trebuchet MS"/>
          <w:szCs w:val="24"/>
        </w:rPr>
        <w:t xml:space="preserve">per </w:t>
      </w:r>
      <w:r w:rsidR="00D04BD9" w:rsidRPr="00F248D4">
        <w:rPr>
          <w:rFonts w:ascii="Trebuchet MS" w:hAnsi="Trebuchet MS"/>
          <w:szCs w:val="24"/>
        </w:rPr>
        <w:t>joint.</w:t>
      </w:r>
    </w:p>
    <w:p w14:paraId="2246215D" w14:textId="77777777" w:rsidR="00C65568" w:rsidRPr="00F248D4" w:rsidRDefault="00C65568" w:rsidP="00C65568">
      <w:pPr>
        <w:rPr>
          <w:rFonts w:ascii="Trebuchet MS" w:hAnsi="Trebuchet MS"/>
          <w:szCs w:val="24"/>
        </w:rPr>
      </w:pPr>
    </w:p>
    <w:p w14:paraId="55AC13A8" w14:textId="77777777" w:rsidR="00222657" w:rsidRPr="00F248D4" w:rsidRDefault="00222657" w:rsidP="00C65568">
      <w:pPr>
        <w:rPr>
          <w:rFonts w:ascii="Trebuchet MS" w:hAnsi="Trebuchet MS"/>
          <w:szCs w:val="24"/>
        </w:rPr>
      </w:pPr>
    </w:p>
    <w:p w14:paraId="777AA7C0" w14:textId="60B9DEFA" w:rsidR="00C65568" w:rsidRPr="00832E81" w:rsidRDefault="00BF5CE0" w:rsidP="00C65568">
      <w:pPr>
        <w:rPr>
          <w:rFonts w:ascii="Trebuchet MS" w:hAnsi="Trebuchet MS"/>
          <w:b/>
          <w:bCs/>
          <w:szCs w:val="24"/>
        </w:rPr>
      </w:pPr>
      <w:r w:rsidRPr="00832E81">
        <w:rPr>
          <w:rFonts w:ascii="Trebuchet MS" w:hAnsi="Trebuchet MS"/>
          <w:b/>
          <w:bCs/>
          <w:szCs w:val="24"/>
        </w:rPr>
        <w:t>Delete s</w:t>
      </w:r>
      <w:r w:rsidR="00C65568" w:rsidRPr="00832E81">
        <w:rPr>
          <w:rFonts w:ascii="Trebuchet MS" w:hAnsi="Trebuchet MS"/>
          <w:b/>
          <w:bCs/>
          <w:szCs w:val="24"/>
        </w:rPr>
        <w:t>ubsection 408.05</w:t>
      </w:r>
      <w:r w:rsidRPr="00832E81">
        <w:rPr>
          <w:rFonts w:ascii="Trebuchet MS" w:hAnsi="Trebuchet MS"/>
          <w:b/>
          <w:bCs/>
          <w:szCs w:val="24"/>
        </w:rPr>
        <w:t xml:space="preserve"> and replace with</w:t>
      </w:r>
      <w:r w:rsidR="00C65568" w:rsidRPr="00832E81">
        <w:rPr>
          <w:rFonts w:ascii="Trebuchet MS" w:hAnsi="Trebuchet MS"/>
          <w:b/>
          <w:bCs/>
          <w:szCs w:val="24"/>
        </w:rPr>
        <w:t xml:space="preserve"> the following:</w:t>
      </w:r>
    </w:p>
    <w:p w14:paraId="37826F14" w14:textId="77777777" w:rsidR="00C65568" w:rsidRPr="00F248D4" w:rsidRDefault="00C65568" w:rsidP="00C65568">
      <w:pPr>
        <w:rPr>
          <w:rFonts w:ascii="Trebuchet MS" w:hAnsi="Trebuchet MS"/>
          <w:szCs w:val="24"/>
        </w:rPr>
      </w:pPr>
    </w:p>
    <w:p w14:paraId="21EC35B3" w14:textId="30374B7C" w:rsidR="00BF5CE0" w:rsidRPr="00F248D4" w:rsidRDefault="00BF5CE0" w:rsidP="00C65568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 xml:space="preserve">The accepted quantities </w:t>
      </w:r>
      <w:r w:rsidR="00272D04" w:rsidRPr="00F248D4">
        <w:rPr>
          <w:rFonts w:ascii="Trebuchet MS" w:hAnsi="Trebuchet MS"/>
          <w:szCs w:val="24"/>
        </w:rPr>
        <w:t xml:space="preserve">of Joint Sealant </w:t>
      </w:r>
      <w:r w:rsidRPr="00F248D4">
        <w:rPr>
          <w:rFonts w:ascii="Trebuchet MS" w:hAnsi="Trebuchet MS"/>
          <w:szCs w:val="24"/>
        </w:rPr>
        <w:t>will be paid for at the contract unit price.</w:t>
      </w:r>
    </w:p>
    <w:p w14:paraId="7DD4C8EC" w14:textId="77777777" w:rsidR="00BF5CE0" w:rsidRPr="00F248D4" w:rsidRDefault="00BF5CE0" w:rsidP="00C65568">
      <w:pPr>
        <w:rPr>
          <w:rFonts w:ascii="Trebuchet MS" w:hAnsi="Trebuchet MS"/>
          <w:szCs w:val="24"/>
        </w:rPr>
      </w:pPr>
    </w:p>
    <w:p w14:paraId="66B0C65A" w14:textId="77777777" w:rsidR="00222657" w:rsidRPr="00F248D4" w:rsidRDefault="00C65568" w:rsidP="00C65568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 xml:space="preserve">Payment will be made under:  </w:t>
      </w:r>
    </w:p>
    <w:p w14:paraId="672D0F13" w14:textId="0116E736" w:rsidR="00C65568" w:rsidRPr="00F248D4" w:rsidRDefault="00C65568" w:rsidP="00C65568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 xml:space="preserve">  </w:t>
      </w:r>
    </w:p>
    <w:p w14:paraId="27354CAE" w14:textId="26B64C54" w:rsidR="00222657" w:rsidRPr="00F248D4" w:rsidRDefault="00222657" w:rsidP="00222657">
      <w:pPr>
        <w:rPr>
          <w:rFonts w:ascii="Trebuchet MS" w:hAnsi="Trebuchet MS"/>
          <w:b/>
          <w:szCs w:val="24"/>
        </w:rPr>
      </w:pPr>
      <w:r w:rsidRPr="00F248D4">
        <w:rPr>
          <w:rFonts w:ascii="Trebuchet MS" w:hAnsi="Trebuchet MS"/>
          <w:b/>
          <w:szCs w:val="24"/>
        </w:rPr>
        <w:t>Pay Item</w:t>
      </w:r>
      <w:r w:rsidRPr="00F248D4">
        <w:rPr>
          <w:rFonts w:ascii="Trebuchet MS" w:hAnsi="Trebuchet MS"/>
          <w:b/>
          <w:szCs w:val="24"/>
        </w:rPr>
        <w:tab/>
      </w:r>
      <w:r w:rsidRPr="00F248D4">
        <w:rPr>
          <w:rFonts w:ascii="Trebuchet MS" w:hAnsi="Trebuchet MS"/>
          <w:b/>
          <w:szCs w:val="24"/>
        </w:rPr>
        <w:tab/>
      </w:r>
      <w:r w:rsidRPr="00F248D4">
        <w:rPr>
          <w:rFonts w:ascii="Trebuchet MS" w:hAnsi="Trebuchet MS"/>
          <w:b/>
          <w:szCs w:val="24"/>
        </w:rPr>
        <w:tab/>
      </w:r>
      <w:r w:rsidRPr="00F248D4">
        <w:rPr>
          <w:rFonts w:ascii="Trebuchet MS" w:hAnsi="Trebuchet MS"/>
          <w:b/>
          <w:szCs w:val="24"/>
        </w:rPr>
        <w:tab/>
      </w:r>
      <w:r w:rsidRPr="00F248D4">
        <w:rPr>
          <w:rFonts w:ascii="Trebuchet MS" w:hAnsi="Trebuchet MS"/>
          <w:b/>
          <w:szCs w:val="24"/>
        </w:rPr>
        <w:tab/>
      </w:r>
      <w:r w:rsidRPr="00F248D4">
        <w:rPr>
          <w:rFonts w:ascii="Trebuchet MS" w:hAnsi="Trebuchet MS"/>
          <w:b/>
          <w:szCs w:val="24"/>
        </w:rPr>
        <w:tab/>
      </w:r>
      <w:r w:rsidRPr="00F248D4">
        <w:rPr>
          <w:rFonts w:ascii="Trebuchet MS" w:hAnsi="Trebuchet MS"/>
          <w:b/>
          <w:szCs w:val="24"/>
        </w:rPr>
        <w:tab/>
        <w:t>Pay Unit</w:t>
      </w:r>
    </w:p>
    <w:p w14:paraId="42CB696E" w14:textId="3A9B0B75" w:rsidR="00222657" w:rsidRPr="00F248D4" w:rsidRDefault="00222657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 xml:space="preserve">Joint Sealant </w:t>
      </w:r>
      <w:r w:rsidRPr="00F248D4">
        <w:rPr>
          <w:rFonts w:ascii="Trebuchet MS" w:hAnsi="Trebuchet MS"/>
          <w:szCs w:val="24"/>
        </w:rPr>
        <w:tab/>
      </w:r>
      <w:r w:rsidRPr="00F248D4">
        <w:rPr>
          <w:rFonts w:ascii="Trebuchet MS" w:hAnsi="Trebuchet MS"/>
          <w:szCs w:val="24"/>
        </w:rPr>
        <w:tab/>
      </w:r>
      <w:r w:rsidRPr="00F248D4">
        <w:rPr>
          <w:rFonts w:ascii="Trebuchet MS" w:hAnsi="Trebuchet MS"/>
          <w:szCs w:val="24"/>
        </w:rPr>
        <w:tab/>
      </w:r>
      <w:r w:rsidRPr="00F248D4">
        <w:rPr>
          <w:rFonts w:ascii="Trebuchet MS" w:hAnsi="Trebuchet MS"/>
          <w:szCs w:val="24"/>
        </w:rPr>
        <w:tab/>
      </w:r>
      <w:r w:rsidRPr="00F248D4">
        <w:rPr>
          <w:rFonts w:ascii="Trebuchet MS" w:hAnsi="Trebuchet MS"/>
          <w:szCs w:val="24"/>
        </w:rPr>
        <w:tab/>
      </w:r>
      <w:r w:rsidRPr="00F248D4">
        <w:rPr>
          <w:rFonts w:ascii="Trebuchet MS" w:hAnsi="Trebuchet MS"/>
          <w:szCs w:val="24"/>
        </w:rPr>
        <w:tab/>
      </w:r>
      <w:r w:rsidRPr="00F248D4">
        <w:rPr>
          <w:rFonts w:ascii="Trebuchet MS" w:hAnsi="Trebuchet MS"/>
          <w:szCs w:val="24"/>
        </w:rPr>
        <w:tab/>
        <w:t>Linear Foot</w:t>
      </w:r>
    </w:p>
    <w:p w14:paraId="72E36E25" w14:textId="77777777" w:rsidR="00380C55" w:rsidRPr="00F248D4" w:rsidRDefault="00380C55" w:rsidP="00C65568">
      <w:pPr>
        <w:rPr>
          <w:rFonts w:ascii="Trebuchet MS" w:hAnsi="Trebuchet MS"/>
          <w:szCs w:val="24"/>
        </w:rPr>
      </w:pPr>
    </w:p>
    <w:p w14:paraId="10E55360" w14:textId="025AB84C" w:rsidR="00222657" w:rsidRPr="00F248D4" w:rsidRDefault="00222657" w:rsidP="00222657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 xml:space="preserve">Payment for Joint Sealant will be </w:t>
      </w:r>
      <w:r w:rsidR="007E0ACD" w:rsidRPr="00F248D4">
        <w:rPr>
          <w:rFonts w:ascii="Trebuchet MS" w:hAnsi="Trebuchet MS"/>
          <w:szCs w:val="24"/>
        </w:rPr>
        <w:t xml:space="preserve">total </w:t>
      </w:r>
      <w:r w:rsidRPr="00F248D4">
        <w:rPr>
          <w:rFonts w:ascii="Trebuchet MS" w:hAnsi="Trebuchet MS"/>
          <w:szCs w:val="24"/>
        </w:rPr>
        <w:t>compensation for all labor, materials, tools, equipment</w:t>
      </w:r>
      <w:r w:rsidR="007E0ACD" w:rsidRPr="00F248D4">
        <w:rPr>
          <w:rFonts w:ascii="Trebuchet MS" w:hAnsi="Trebuchet MS"/>
          <w:szCs w:val="24"/>
        </w:rPr>
        <w:t>,</w:t>
      </w:r>
      <w:r w:rsidRPr="00F248D4">
        <w:rPr>
          <w:rFonts w:ascii="Trebuchet MS" w:hAnsi="Trebuchet MS"/>
          <w:szCs w:val="24"/>
        </w:rPr>
        <w:t xml:space="preserve"> and incidentals required to complete the </w:t>
      </w:r>
      <w:r w:rsidR="00272D04" w:rsidRPr="00F248D4">
        <w:rPr>
          <w:rFonts w:ascii="Trebuchet MS" w:hAnsi="Trebuchet MS"/>
          <w:szCs w:val="24"/>
        </w:rPr>
        <w:t>item</w:t>
      </w:r>
      <w:r w:rsidRPr="00F248D4">
        <w:rPr>
          <w:rFonts w:ascii="Trebuchet MS" w:hAnsi="Trebuchet MS"/>
          <w:szCs w:val="24"/>
        </w:rPr>
        <w:t>.</w:t>
      </w:r>
    </w:p>
    <w:p w14:paraId="79289040" w14:textId="77777777" w:rsidR="00222657" w:rsidRPr="00F248D4" w:rsidRDefault="00222657" w:rsidP="00222657">
      <w:pPr>
        <w:rPr>
          <w:rFonts w:ascii="Trebuchet MS" w:hAnsi="Trebuchet MS"/>
          <w:szCs w:val="24"/>
        </w:rPr>
      </w:pPr>
    </w:p>
    <w:p w14:paraId="1A057270" w14:textId="1C14F06A" w:rsidR="00380C55" w:rsidRPr="00F248D4" w:rsidRDefault="00222657" w:rsidP="00C65568">
      <w:pPr>
        <w:rPr>
          <w:rFonts w:ascii="Trebuchet MS" w:hAnsi="Trebuchet MS"/>
          <w:szCs w:val="24"/>
        </w:rPr>
      </w:pPr>
      <w:r w:rsidRPr="00F248D4">
        <w:rPr>
          <w:rFonts w:ascii="Trebuchet MS" w:hAnsi="Trebuchet MS"/>
          <w:szCs w:val="24"/>
        </w:rPr>
        <w:t>S</w:t>
      </w:r>
      <w:r w:rsidR="00380C55" w:rsidRPr="00F248D4">
        <w:rPr>
          <w:rFonts w:ascii="Trebuchet MS" w:hAnsi="Trebuchet MS"/>
          <w:szCs w:val="24"/>
        </w:rPr>
        <w:t>aw cutting</w:t>
      </w:r>
      <w:r w:rsidRPr="00F248D4">
        <w:rPr>
          <w:rFonts w:ascii="Trebuchet MS" w:hAnsi="Trebuchet MS"/>
          <w:szCs w:val="24"/>
        </w:rPr>
        <w:t>, removal, and cleaning</w:t>
      </w:r>
      <w:r w:rsidR="00380C55" w:rsidRPr="00F248D4">
        <w:rPr>
          <w:rFonts w:ascii="Trebuchet MS" w:hAnsi="Trebuchet MS"/>
          <w:szCs w:val="24"/>
        </w:rPr>
        <w:t xml:space="preserve"> will not be paid for separately but shall be included in the work.</w:t>
      </w:r>
    </w:p>
    <w:p w14:paraId="5E03E2DD" w14:textId="77777777" w:rsidR="00380C55" w:rsidRPr="00F248D4" w:rsidRDefault="00380C55" w:rsidP="00C65568">
      <w:pPr>
        <w:rPr>
          <w:rFonts w:ascii="Trebuchet MS" w:hAnsi="Trebuchet MS"/>
          <w:szCs w:val="24"/>
        </w:rPr>
      </w:pPr>
    </w:p>
    <w:p w14:paraId="5623309E" w14:textId="77777777" w:rsidR="00380C55" w:rsidRPr="00F248D4" w:rsidRDefault="002000EE" w:rsidP="00C65568">
      <w:pPr>
        <w:rPr>
          <w:rFonts w:ascii="Trebuchet MS" w:hAnsi="Trebuchet MS"/>
          <w:color w:val="0070C0"/>
          <w:szCs w:val="24"/>
          <w:shd w:val="clear" w:color="auto" w:fill="FFFFFF"/>
        </w:rPr>
      </w:pPr>
      <w:r w:rsidRPr="00F248D4">
        <w:rPr>
          <w:rFonts w:ascii="Trebuchet MS" w:hAnsi="Trebuchet MS"/>
          <w:color w:val="0070C0"/>
          <w:szCs w:val="24"/>
          <w:shd w:val="clear" w:color="auto" w:fill="FFFFFF"/>
        </w:rPr>
        <w:t>**********************************************************************************</w:t>
      </w:r>
    </w:p>
    <w:p w14:paraId="1F0D12AA" w14:textId="4DE7C0E7" w:rsidR="002000EE" w:rsidRPr="00F248D4" w:rsidRDefault="009E4B93" w:rsidP="00C65568">
      <w:pPr>
        <w:rPr>
          <w:rFonts w:ascii="Trebuchet MS" w:hAnsi="Trebuchet MS"/>
          <w:color w:val="0070C0"/>
          <w:szCs w:val="24"/>
          <w:shd w:val="clear" w:color="auto" w:fill="FFFFFF"/>
        </w:rPr>
      </w:pPr>
      <w:r w:rsidRPr="00F248D4">
        <w:rPr>
          <w:rFonts w:ascii="Trebuchet MS" w:hAnsi="Trebuchet MS"/>
          <w:b/>
          <w:color w:val="0070C0"/>
          <w:szCs w:val="24"/>
          <w:shd w:val="clear" w:color="auto" w:fill="FFFFFF"/>
        </w:rPr>
        <w:t>INSTRUCTIONS TO DESIGNERS</w:t>
      </w:r>
      <w:r w:rsidRPr="00F248D4">
        <w:rPr>
          <w:rFonts w:ascii="Trebuchet MS" w:hAnsi="Trebuchet MS"/>
          <w:color w:val="0070C0"/>
          <w:szCs w:val="24"/>
          <w:shd w:val="clear" w:color="auto" w:fill="FFFFFF"/>
        </w:rPr>
        <w:t xml:space="preserve"> (delete instructions and symbols from final draft)</w:t>
      </w:r>
      <w:r w:rsidR="0000035D" w:rsidRPr="00F248D4">
        <w:rPr>
          <w:rFonts w:ascii="Trebuchet MS" w:hAnsi="Trebuchet MS"/>
          <w:color w:val="0070C0"/>
          <w:szCs w:val="24"/>
          <w:shd w:val="clear" w:color="auto" w:fill="FFFFFF"/>
        </w:rPr>
        <w:t>:</w:t>
      </w:r>
    </w:p>
    <w:p w14:paraId="523D33A6" w14:textId="77777777" w:rsidR="009E4B93" w:rsidRPr="00F248D4" w:rsidRDefault="009E4B93" w:rsidP="00C65568">
      <w:pPr>
        <w:rPr>
          <w:rFonts w:ascii="Trebuchet MS" w:hAnsi="Trebuchet MS"/>
          <w:color w:val="0070C0"/>
          <w:szCs w:val="24"/>
          <w:shd w:val="clear" w:color="auto" w:fill="FFFFFF"/>
        </w:rPr>
      </w:pPr>
    </w:p>
    <w:p w14:paraId="6AC84F5E" w14:textId="6D5CF501" w:rsidR="00B30549" w:rsidRPr="00F248D4" w:rsidRDefault="0000035D" w:rsidP="00B950F5">
      <w:pPr>
        <w:rPr>
          <w:rFonts w:ascii="Trebuchet MS" w:hAnsi="Trebuchet MS"/>
          <w:color w:val="0070C0"/>
          <w:szCs w:val="24"/>
          <w:shd w:val="clear" w:color="auto" w:fill="FFFFFF"/>
        </w:rPr>
      </w:pPr>
      <w:r w:rsidRPr="00F248D4">
        <w:rPr>
          <w:rFonts w:ascii="Trebuchet MS" w:hAnsi="Trebuchet MS"/>
          <w:color w:val="0070C0"/>
          <w:szCs w:val="24"/>
          <w:shd w:val="clear" w:color="auto" w:fill="FFFFFF"/>
        </w:rPr>
        <w:t xml:space="preserve">Use this project special provision when </w:t>
      </w:r>
      <w:r w:rsidR="00B950F5" w:rsidRPr="00F248D4">
        <w:rPr>
          <w:rFonts w:ascii="Trebuchet MS" w:hAnsi="Trebuchet MS"/>
          <w:color w:val="0070C0"/>
          <w:szCs w:val="24"/>
          <w:shd w:val="clear" w:color="auto" w:fill="FFFFFF"/>
        </w:rPr>
        <w:t xml:space="preserve">installing new or replacing existing hot poured joint sealant at the back face of bridge abutments </w:t>
      </w:r>
      <w:r w:rsidR="00B6479A" w:rsidRPr="00F248D4">
        <w:rPr>
          <w:rFonts w:ascii="Trebuchet MS" w:hAnsi="Trebuchet MS"/>
          <w:color w:val="0070C0"/>
          <w:szCs w:val="24"/>
          <w:shd w:val="clear" w:color="auto" w:fill="FFFFFF"/>
        </w:rPr>
        <w:t>before</w:t>
      </w:r>
      <w:r w:rsidR="00B950F5" w:rsidRPr="00F248D4">
        <w:rPr>
          <w:rFonts w:ascii="Trebuchet MS" w:hAnsi="Trebuchet MS"/>
          <w:color w:val="0070C0"/>
          <w:szCs w:val="24"/>
          <w:shd w:val="clear" w:color="auto" w:fill="FFFFFF"/>
        </w:rPr>
        <w:t xml:space="preserve"> polyester overlay or on hot mix asphalt overlays. </w:t>
      </w:r>
      <w:r w:rsidR="00432A80" w:rsidRPr="00F248D4">
        <w:rPr>
          <w:rFonts w:ascii="Trebuchet MS" w:hAnsi="Trebuchet MS"/>
          <w:color w:val="0070C0"/>
          <w:szCs w:val="24"/>
          <w:shd w:val="clear" w:color="auto" w:fill="FFFFFF"/>
        </w:rPr>
        <w:t>Also use where HMA abuts to concrete.</w:t>
      </w:r>
    </w:p>
    <w:p w14:paraId="2BC3A9C7" w14:textId="0C550825" w:rsidR="00B950F5" w:rsidRPr="00F248D4" w:rsidRDefault="00B950F5" w:rsidP="00B950F5">
      <w:pPr>
        <w:rPr>
          <w:rFonts w:ascii="Trebuchet MS" w:hAnsi="Trebuchet MS"/>
          <w:color w:val="0070C0"/>
          <w:szCs w:val="24"/>
          <w:shd w:val="clear" w:color="auto" w:fill="FFFFFF"/>
        </w:rPr>
      </w:pPr>
    </w:p>
    <w:p w14:paraId="32936EA4" w14:textId="6D69690C" w:rsidR="00272D04" w:rsidRPr="00F248D4" w:rsidRDefault="00B950F5" w:rsidP="00272D04">
      <w:pPr>
        <w:rPr>
          <w:rFonts w:ascii="Trebuchet MS" w:hAnsi="Trebuchet MS"/>
          <w:color w:val="0070C0"/>
          <w:szCs w:val="24"/>
          <w:shd w:val="clear" w:color="auto" w:fill="FFFFFF"/>
        </w:rPr>
      </w:pPr>
      <w:r w:rsidRPr="00F248D4">
        <w:rPr>
          <w:rFonts w:ascii="Trebuchet MS" w:hAnsi="Trebuchet MS"/>
          <w:color w:val="0070C0"/>
          <w:szCs w:val="24"/>
          <w:shd w:val="clear" w:color="auto" w:fill="FFFFFF"/>
        </w:rPr>
        <w:t xml:space="preserve">Use 518 Sawing and Sealing Bridge Joint </w:t>
      </w:r>
      <w:r w:rsidR="000B3C1B" w:rsidRPr="00F248D4">
        <w:rPr>
          <w:rFonts w:ascii="Trebuchet MS" w:hAnsi="Trebuchet MS"/>
          <w:color w:val="0070C0"/>
          <w:szCs w:val="24"/>
          <w:shd w:val="clear" w:color="auto" w:fill="FFFFFF"/>
        </w:rPr>
        <w:t>for</w:t>
      </w:r>
      <w:r w:rsidRPr="00F248D4">
        <w:rPr>
          <w:rFonts w:ascii="Trebuchet MS" w:hAnsi="Trebuchet MS"/>
          <w:color w:val="0070C0"/>
          <w:szCs w:val="24"/>
          <w:shd w:val="clear" w:color="auto" w:fill="FFFFFF"/>
        </w:rPr>
        <w:t xml:space="preserve"> polyester concrete overlay</w:t>
      </w:r>
      <w:r w:rsidR="00337775" w:rsidRPr="00F248D4">
        <w:rPr>
          <w:rFonts w:ascii="Trebuchet MS" w:hAnsi="Trebuchet MS"/>
          <w:color w:val="0070C0"/>
          <w:szCs w:val="24"/>
          <w:shd w:val="clear" w:color="auto" w:fill="FFFFFF"/>
        </w:rPr>
        <w:t>s</w:t>
      </w:r>
      <w:r w:rsidRPr="00F248D4">
        <w:rPr>
          <w:rFonts w:ascii="Trebuchet MS" w:hAnsi="Trebuchet MS"/>
          <w:color w:val="0070C0"/>
          <w:szCs w:val="24"/>
          <w:shd w:val="clear" w:color="auto" w:fill="FFFFFF"/>
        </w:rPr>
        <w:t>.</w:t>
      </w:r>
    </w:p>
    <w:p w14:paraId="710131FB" w14:textId="15DF7B05" w:rsidR="00272D04" w:rsidRPr="00F248D4" w:rsidRDefault="00272D04" w:rsidP="00272D04">
      <w:pPr>
        <w:rPr>
          <w:rFonts w:ascii="Trebuchet MS" w:hAnsi="Trebuchet MS"/>
          <w:color w:val="0070C0"/>
          <w:szCs w:val="24"/>
          <w:shd w:val="clear" w:color="auto" w:fill="FFFFFF"/>
        </w:rPr>
      </w:pPr>
    </w:p>
    <w:p w14:paraId="77B3F9C6" w14:textId="77777777" w:rsidR="000446D9" w:rsidRPr="00F248D4" w:rsidRDefault="000446D9" w:rsidP="000446D9">
      <w:pPr>
        <w:rPr>
          <w:rFonts w:ascii="Trebuchet MS" w:hAnsi="Trebuchet MS"/>
          <w:b/>
          <w:color w:val="0070C0"/>
          <w:szCs w:val="24"/>
        </w:rPr>
      </w:pPr>
      <w:r w:rsidRPr="00F248D4">
        <w:rPr>
          <w:rFonts w:ascii="Trebuchet MS" w:hAnsi="Trebuchet MS"/>
          <w:b/>
          <w:color w:val="0070C0"/>
          <w:szCs w:val="24"/>
        </w:rPr>
        <w:t>PERMANENT CHANGES TO PROJECT DATED SPECIAL PROVISIONS</w:t>
      </w:r>
    </w:p>
    <w:p w14:paraId="4E8217D7" w14:textId="77777777" w:rsidR="000446D9" w:rsidRPr="00F248D4" w:rsidRDefault="000446D9" w:rsidP="000446D9">
      <w:pPr>
        <w:rPr>
          <w:rFonts w:ascii="Trebuchet MS" w:hAnsi="Trebuchet MS"/>
          <w:color w:val="0070C0"/>
          <w:szCs w:val="24"/>
        </w:rPr>
      </w:pPr>
    </w:p>
    <w:p w14:paraId="6FD97722" w14:textId="3044001C" w:rsidR="000446D9" w:rsidRPr="00F248D4" w:rsidRDefault="000446D9" w:rsidP="000446D9">
      <w:pPr>
        <w:ind w:left="2880" w:hanging="2880"/>
        <w:rPr>
          <w:rFonts w:ascii="Trebuchet MS" w:hAnsi="Trebuchet MS"/>
          <w:color w:val="0070C0"/>
          <w:szCs w:val="24"/>
        </w:rPr>
      </w:pPr>
      <w:r w:rsidRPr="00F248D4">
        <w:rPr>
          <w:rFonts w:ascii="Trebuchet MS" w:hAnsi="Trebuchet MS"/>
          <w:b/>
          <w:color w:val="0070C0"/>
          <w:szCs w:val="24"/>
        </w:rPr>
        <w:t>REVISION OF SECTION</w:t>
      </w:r>
      <w:r w:rsidRPr="00F248D4">
        <w:rPr>
          <w:rFonts w:ascii="Trebuchet MS" w:hAnsi="Trebuchet MS"/>
          <w:color w:val="0070C0"/>
          <w:szCs w:val="24"/>
        </w:rPr>
        <w:tab/>
        <w:t xml:space="preserve">408 </w:t>
      </w:r>
      <w:r w:rsidR="006C37B3" w:rsidRPr="00F248D4">
        <w:rPr>
          <w:rFonts w:ascii="Trebuchet MS" w:hAnsi="Trebuchet MS"/>
          <w:color w:val="0070C0"/>
          <w:szCs w:val="24"/>
        </w:rPr>
        <w:t>JOINT SEALANT</w:t>
      </w:r>
    </w:p>
    <w:p w14:paraId="04BC4000" w14:textId="77777777" w:rsidR="000446D9" w:rsidRPr="00F248D4" w:rsidRDefault="000446D9" w:rsidP="000446D9">
      <w:pPr>
        <w:rPr>
          <w:rFonts w:ascii="Trebuchet MS" w:hAnsi="Trebuchet MS"/>
          <w:color w:val="0070C0"/>
          <w:szCs w:val="24"/>
        </w:rPr>
      </w:pPr>
    </w:p>
    <w:p w14:paraId="44F00229" w14:textId="77777777" w:rsidR="000446D9" w:rsidRPr="00F248D4" w:rsidRDefault="000446D9" w:rsidP="000446D9">
      <w:pPr>
        <w:rPr>
          <w:rFonts w:ascii="Trebuchet MS" w:hAnsi="Trebuchet MS"/>
          <w:color w:val="0070C0"/>
          <w:szCs w:val="24"/>
        </w:rPr>
      </w:pPr>
    </w:p>
    <w:p w14:paraId="468FC7A5" w14:textId="77777777" w:rsidR="000446D9" w:rsidRPr="00F248D4" w:rsidRDefault="000446D9" w:rsidP="000446D9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b/>
          <w:color w:val="0070C0"/>
          <w:szCs w:val="24"/>
          <w:u w:val="single"/>
        </w:rPr>
      </w:pPr>
      <w:r w:rsidRPr="00F248D4">
        <w:rPr>
          <w:rFonts w:ascii="Trebuchet MS" w:hAnsi="Trebuchet MS"/>
          <w:b/>
          <w:color w:val="0070C0"/>
          <w:szCs w:val="24"/>
          <w:u w:val="single"/>
        </w:rPr>
        <w:t>DATE</w:t>
      </w:r>
      <w:r w:rsidRPr="00F248D4">
        <w:rPr>
          <w:rFonts w:ascii="Trebuchet MS" w:hAnsi="Trebuchet MS"/>
          <w:b/>
          <w:color w:val="0070C0"/>
          <w:szCs w:val="24"/>
          <w:u w:val="single"/>
        </w:rPr>
        <w:tab/>
        <w:t>AUTHOR</w:t>
      </w:r>
      <w:r w:rsidRPr="00F248D4">
        <w:rPr>
          <w:rFonts w:ascii="Trebuchet MS" w:hAnsi="Trebuchet MS"/>
          <w:b/>
          <w:color w:val="0070C0"/>
          <w:szCs w:val="24"/>
          <w:u w:val="single"/>
        </w:rPr>
        <w:tab/>
        <w:t>DESCRIPTION OF CHANGE</w:t>
      </w:r>
      <w:r w:rsidRPr="00F248D4">
        <w:rPr>
          <w:rFonts w:ascii="Trebuchet MS" w:hAnsi="Trebuchet MS"/>
          <w:b/>
          <w:color w:val="0070C0"/>
          <w:szCs w:val="24"/>
          <w:u w:val="single"/>
        </w:rPr>
        <w:tab/>
      </w:r>
    </w:p>
    <w:p w14:paraId="14EADC3C" w14:textId="77777777" w:rsidR="000446D9" w:rsidRPr="00F248D4" w:rsidRDefault="000446D9" w:rsidP="000446D9">
      <w:pPr>
        <w:rPr>
          <w:rFonts w:ascii="Trebuchet MS" w:hAnsi="Trebuchet MS"/>
          <w:color w:val="0070C0"/>
          <w:szCs w:val="24"/>
        </w:rPr>
      </w:pPr>
    </w:p>
    <w:p w14:paraId="110FB4BA" w14:textId="6E4BA46B" w:rsidR="000446D9" w:rsidRPr="00F248D4" w:rsidRDefault="000446D9" w:rsidP="000446D9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Cs w:val="24"/>
        </w:rPr>
      </w:pPr>
      <w:r w:rsidRPr="00F248D4">
        <w:rPr>
          <w:rFonts w:ascii="Trebuchet MS" w:hAnsi="Trebuchet MS"/>
          <w:color w:val="0070C0"/>
          <w:szCs w:val="24"/>
        </w:rPr>
        <w:t>1/14/19</w:t>
      </w:r>
      <w:r w:rsidRPr="00F248D4">
        <w:rPr>
          <w:rFonts w:ascii="Trebuchet MS" w:hAnsi="Trebuchet MS"/>
          <w:color w:val="0070C0"/>
          <w:szCs w:val="24"/>
        </w:rPr>
        <w:tab/>
        <w:t>BPM Cons.</w:t>
      </w:r>
      <w:r w:rsidRPr="00F248D4">
        <w:rPr>
          <w:rFonts w:ascii="Trebuchet MS" w:hAnsi="Trebuchet MS"/>
          <w:color w:val="0070C0"/>
          <w:szCs w:val="24"/>
        </w:rPr>
        <w:tab/>
        <w:t xml:space="preserve">Initial </w:t>
      </w:r>
      <w:r w:rsidR="006C37B3" w:rsidRPr="00F248D4">
        <w:rPr>
          <w:rFonts w:ascii="Trebuchet MS" w:hAnsi="Trebuchet MS"/>
          <w:color w:val="0070C0"/>
          <w:szCs w:val="24"/>
        </w:rPr>
        <w:t xml:space="preserve">Website </w:t>
      </w:r>
      <w:r w:rsidRPr="00F248D4">
        <w:rPr>
          <w:rFonts w:ascii="Trebuchet MS" w:hAnsi="Trebuchet MS"/>
          <w:color w:val="0070C0"/>
          <w:szCs w:val="24"/>
        </w:rPr>
        <w:t>Issue</w:t>
      </w:r>
    </w:p>
    <w:p w14:paraId="66EF7CA1" w14:textId="0C8D0BBA" w:rsidR="00B6479A" w:rsidRPr="00F248D4" w:rsidRDefault="00B6479A" w:rsidP="000446D9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Cs w:val="24"/>
        </w:rPr>
      </w:pPr>
    </w:p>
    <w:p w14:paraId="1FD0376D" w14:textId="77777777" w:rsidR="00F248D4" w:rsidRPr="00C549B0" w:rsidRDefault="00B6479A" w:rsidP="00F248D4">
      <w:pPr>
        <w:pStyle w:val="ChangeList"/>
        <w:rPr>
          <w:rFonts w:ascii="Trebuchet MS" w:hAnsi="Trebuchet MS"/>
          <w:szCs w:val="24"/>
        </w:rPr>
      </w:pPr>
      <w:r w:rsidRPr="00F248D4">
        <w:rPr>
          <w:rFonts w:ascii="Trebuchet MS" w:hAnsi="Trebuchet MS"/>
          <w:color w:val="0070C0"/>
          <w:szCs w:val="24"/>
        </w:rPr>
        <w:t>10.14.21</w:t>
      </w:r>
      <w:r w:rsidRPr="00F248D4">
        <w:rPr>
          <w:rFonts w:ascii="Trebuchet MS" w:hAnsi="Trebuchet MS"/>
          <w:color w:val="0070C0"/>
          <w:szCs w:val="24"/>
        </w:rPr>
        <w:tab/>
        <w:t xml:space="preserve">M. Kayen </w:t>
      </w:r>
      <w:r w:rsidRPr="00F248D4">
        <w:rPr>
          <w:rFonts w:ascii="Trebuchet MS" w:hAnsi="Trebuchet MS"/>
          <w:color w:val="0070C0"/>
          <w:szCs w:val="24"/>
        </w:rPr>
        <w:tab/>
        <w:t>Revisions to grammar, format as per CDOT Style Guide (4.22.21)</w:t>
      </w:r>
    </w:p>
    <w:p w14:paraId="11EB0C3E" w14:textId="77777777" w:rsidR="00F248D4" w:rsidRPr="00C549B0" w:rsidRDefault="00F248D4" w:rsidP="00F248D4">
      <w:pPr>
        <w:pStyle w:val="ChangeList"/>
        <w:rPr>
          <w:rFonts w:ascii="Trebuchet MS" w:hAnsi="Trebuchet MS"/>
          <w:szCs w:val="24"/>
        </w:rPr>
      </w:pPr>
    </w:p>
    <w:p w14:paraId="0141707B" w14:textId="5559F835" w:rsidR="00F248D4" w:rsidRPr="00C549B0" w:rsidRDefault="00F248D4" w:rsidP="00F248D4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</w:t>
      </w:r>
      <w:r w:rsidR="00E53387">
        <w:rPr>
          <w:rFonts w:ascii="Trebuchet MS" w:hAnsi="Trebuchet MS"/>
          <w:color w:val="0070C0"/>
          <w:szCs w:val="24"/>
        </w:rPr>
        <w:t>1</w:t>
      </w:r>
      <w:r w:rsidR="00C1056B">
        <w:rPr>
          <w:rFonts w:ascii="Trebuchet MS" w:hAnsi="Trebuchet MS"/>
          <w:color w:val="0070C0"/>
          <w:szCs w:val="24"/>
        </w:rPr>
        <w:t>1</w:t>
      </w:r>
      <w:r w:rsidRPr="00D041F0">
        <w:rPr>
          <w:rFonts w:ascii="Trebuchet MS" w:hAnsi="Trebuchet MS"/>
          <w:color w:val="0070C0"/>
          <w:szCs w:val="24"/>
        </w:rPr>
        <w:t>.2023</w:t>
      </w:r>
      <w:r w:rsidRPr="00C549B0">
        <w:rPr>
          <w:rFonts w:ascii="Trebuchet MS" w:hAnsi="Trebuchet MS"/>
          <w:color w:val="0070C0"/>
          <w:szCs w:val="24"/>
        </w:rPr>
        <w:tab/>
        <w:t>M. Kayen</w:t>
      </w:r>
      <w:r w:rsidRPr="00C549B0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997FCB">
        <w:rPr>
          <w:rFonts w:ascii="Trebuchet MS" w:hAnsi="Trebuchet MS"/>
          <w:color w:val="0070C0"/>
          <w:szCs w:val="24"/>
        </w:rPr>
        <w:t xml:space="preserve"> 5.22.23 Additional ADA</w:t>
      </w:r>
    </w:p>
    <w:p w14:paraId="1A078CE1" w14:textId="4684DCE0" w:rsidR="00B6479A" w:rsidRPr="00F248D4" w:rsidRDefault="00B6479A" w:rsidP="000446D9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Cs w:val="24"/>
        </w:rPr>
      </w:pPr>
    </w:p>
    <w:p w14:paraId="231883D6" w14:textId="7E867E3B" w:rsidR="00C75C87" w:rsidRPr="00F248D4" w:rsidRDefault="00C75C87" w:rsidP="00272D04">
      <w:pPr>
        <w:rPr>
          <w:rFonts w:ascii="Trebuchet MS" w:hAnsi="Trebuchet MS"/>
          <w:color w:val="800000"/>
          <w:szCs w:val="24"/>
          <w:shd w:val="clear" w:color="auto" w:fill="FFFFFF"/>
        </w:rPr>
      </w:pPr>
    </w:p>
    <w:p w14:paraId="425704C0" w14:textId="77777777" w:rsidR="00C75C87" w:rsidRPr="00F248D4" w:rsidRDefault="00C75C87" w:rsidP="00272D04">
      <w:pPr>
        <w:rPr>
          <w:rFonts w:ascii="Trebuchet MS" w:hAnsi="Trebuchet MS"/>
          <w:color w:val="800000"/>
          <w:szCs w:val="24"/>
          <w:shd w:val="clear" w:color="auto" w:fill="FFFFFF"/>
        </w:rPr>
      </w:pPr>
    </w:p>
    <w:sectPr w:rsidR="00C75C87" w:rsidRPr="00F248D4" w:rsidSect="00523EEE">
      <w:headerReference w:type="default" r:id="rId6"/>
      <w:headerReference w:type="firs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902F" w14:textId="77777777" w:rsidR="00CC1F14" w:rsidRDefault="00CC1F14" w:rsidP="00C65568">
      <w:r>
        <w:separator/>
      </w:r>
    </w:p>
  </w:endnote>
  <w:endnote w:type="continuationSeparator" w:id="0">
    <w:p w14:paraId="792592E4" w14:textId="77777777" w:rsidR="00CC1F14" w:rsidRDefault="00CC1F14" w:rsidP="00C6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1377" w14:textId="77777777" w:rsidR="00CC1F14" w:rsidRDefault="00CC1F14" w:rsidP="00C65568">
      <w:r>
        <w:separator/>
      </w:r>
    </w:p>
  </w:footnote>
  <w:footnote w:type="continuationSeparator" w:id="0">
    <w:p w14:paraId="0F219698" w14:textId="77777777" w:rsidR="00CC1F14" w:rsidRDefault="00CC1F14" w:rsidP="00C6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2B96" w14:textId="77777777" w:rsidR="00832E81" w:rsidRPr="00832E81" w:rsidRDefault="00832E81" w:rsidP="00832E81">
    <w:pPr>
      <w:pStyle w:val="Header"/>
      <w:tabs>
        <w:tab w:val="clear" w:pos="9360"/>
        <w:tab w:val="right" w:pos="10080"/>
      </w:tabs>
      <w:rPr>
        <w:rFonts w:ascii="Trebuchet MS" w:hAnsi="Trebuchet MS"/>
        <w:sz w:val="22"/>
        <w:szCs w:val="22"/>
      </w:rPr>
    </w:pPr>
    <w:r w:rsidRPr="00832E81">
      <w:rPr>
        <w:rFonts w:ascii="Trebuchet MS" w:hAnsi="Trebuchet MS"/>
        <w:sz w:val="22"/>
        <w:szCs w:val="22"/>
      </w:rPr>
      <w:t xml:space="preserve">COLORADO PROJECT NO. </w:t>
    </w:r>
    <w:r w:rsidRPr="00832E81">
      <w:rPr>
        <w:rFonts w:ascii="Trebuchet MS" w:hAnsi="Trebuchet MS"/>
        <w:sz w:val="22"/>
        <w:szCs w:val="22"/>
      </w:rPr>
      <w:tab/>
    </w:r>
    <w:r w:rsidRPr="00832E81">
      <w:rPr>
        <w:rFonts w:ascii="Trebuchet MS" w:hAnsi="Trebuchet MS"/>
        <w:sz w:val="22"/>
        <w:szCs w:val="22"/>
      </w:rPr>
      <w:tab/>
      <w:t>DATE</w:t>
    </w:r>
  </w:p>
  <w:p w14:paraId="49630BC2" w14:textId="77777777" w:rsidR="00832E81" w:rsidRPr="00832E81" w:rsidRDefault="00832E81" w:rsidP="00832E81">
    <w:pPr>
      <w:pStyle w:val="Header"/>
      <w:rPr>
        <w:rFonts w:ascii="Trebuchet MS" w:hAnsi="Trebuchet MS"/>
        <w:b/>
        <w:sz w:val="22"/>
        <w:szCs w:val="22"/>
      </w:rPr>
    </w:pPr>
    <w:r w:rsidRPr="00832E81">
      <w:rPr>
        <w:rFonts w:ascii="Trebuchet MS" w:hAnsi="Trebuchet MS"/>
        <w:sz w:val="22"/>
        <w:szCs w:val="22"/>
      </w:rPr>
      <w:t>PROJECT CODE XXXXX</w:t>
    </w:r>
  </w:p>
  <w:sdt>
    <w:sdtPr>
      <w:id w:val="1720323868"/>
      <w:docPartObj>
        <w:docPartGallery w:val="Page Numbers (Top of Page)"/>
        <w:docPartUnique/>
      </w:docPartObj>
    </w:sdtPr>
    <w:sdtEndPr>
      <w:rPr>
        <w:rFonts w:ascii="Trebuchet MS" w:eastAsiaTheme="majorEastAsia" w:hAnsi="Trebuchet MS" w:cstheme="majorBidi"/>
        <w:b/>
        <w:noProof/>
        <w:sz w:val="28"/>
        <w:szCs w:val="32"/>
      </w:rPr>
    </w:sdtEndPr>
    <w:sdtContent>
      <w:p w14:paraId="0C65B982" w14:textId="77777777" w:rsidR="00832E81" w:rsidRDefault="00832E81">
        <w:pPr>
          <w:pStyle w:val="Header"/>
          <w:jc w:val="center"/>
          <w:rPr>
            <w:rFonts w:ascii="Trebuchet MS" w:hAnsi="Trebuchet MS"/>
            <w:noProof/>
            <w:sz w:val="28"/>
            <w:szCs w:val="28"/>
          </w:rPr>
        </w:pPr>
        <w:r w:rsidRPr="00832E81">
          <w:rPr>
            <w:rFonts w:ascii="Trebuchet MS" w:hAnsi="Trebuchet MS"/>
            <w:sz w:val="28"/>
            <w:szCs w:val="28"/>
          </w:rPr>
          <w:fldChar w:fldCharType="begin"/>
        </w:r>
        <w:r w:rsidRPr="00832E81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832E81">
          <w:rPr>
            <w:rFonts w:ascii="Trebuchet MS" w:hAnsi="Trebuchet MS"/>
            <w:sz w:val="28"/>
            <w:szCs w:val="28"/>
          </w:rPr>
          <w:fldChar w:fldCharType="separate"/>
        </w:r>
        <w:r w:rsidRPr="00832E81">
          <w:rPr>
            <w:rFonts w:ascii="Trebuchet MS" w:hAnsi="Trebuchet MS"/>
            <w:noProof/>
            <w:sz w:val="28"/>
            <w:szCs w:val="28"/>
          </w:rPr>
          <w:t>2</w:t>
        </w:r>
        <w:r w:rsidRPr="00832E81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49538455" w14:textId="77777777" w:rsidR="00832E81" w:rsidRPr="00997FCB" w:rsidRDefault="00832E81" w:rsidP="00997FCB">
        <w:pPr>
          <w:pStyle w:val="Heading1"/>
        </w:pPr>
        <w:r w:rsidRPr="00997FCB">
          <w:t>REVISION OF SECTION 408</w:t>
        </w:r>
      </w:p>
      <w:p w14:paraId="1EF49811" w14:textId="5A32ECA4" w:rsidR="00832E81" w:rsidRPr="00832E81" w:rsidRDefault="00832E81" w:rsidP="00997FCB">
        <w:pPr>
          <w:pStyle w:val="Heading1"/>
        </w:pPr>
        <w:r w:rsidRPr="00997FCB">
          <w:t>JOINT SEALANT</w:t>
        </w:r>
      </w:p>
    </w:sdtContent>
  </w:sdt>
  <w:p w14:paraId="3A569D58" w14:textId="49CED600" w:rsidR="00272D04" w:rsidRPr="00832E81" w:rsidRDefault="00272D04" w:rsidP="00523EEE">
    <w:pPr>
      <w:pStyle w:val="Header"/>
      <w:rPr>
        <w:rFonts w:ascii="Trebuchet MS" w:hAnsi="Trebuchet MS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FF21" w14:textId="77777777" w:rsidR="00523EEE" w:rsidRDefault="00523EEE" w:rsidP="00523EEE">
    <w:pPr>
      <w:pStyle w:val="Header"/>
      <w:tabs>
        <w:tab w:val="clear" w:pos="9360"/>
        <w:tab w:val="right" w:pos="10080"/>
      </w:tabs>
      <w:rPr>
        <w:sz w:val="22"/>
      </w:rPr>
    </w:pPr>
    <w:bookmarkStart w:id="1" w:name="_Hlk517257010"/>
    <w:r>
      <w:t>COLORADO PROJECT NO</w:t>
    </w:r>
    <w:r>
      <w:tab/>
    </w:r>
    <w:r>
      <w:tab/>
      <w:t>DATE</w:t>
    </w:r>
  </w:p>
  <w:p w14:paraId="43ECDF72" w14:textId="4C867160" w:rsidR="00272D04" w:rsidRDefault="00523EEE" w:rsidP="00523EEE">
    <w:pPr>
      <w:pStyle w:val="Header"/>
    </w:pPr>
    <w:r>
      <w:t>PROJECT CODE XXXXX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68"/>
    <w:rsid w:val="0000035D"/>
    <w:rsid w:val="00012F31"/>
    <w:rsid w:val="000446D9"/>
    <w:rsid w:val="000447A7"/>
    <w:rsid w:val="000930A2"/>
    <w:rsid w:val="000B3C1B"/>
    <w:rsid w:val="000B7E2E"/>
    <w:rsid w:val="00182A00"/>
    <w:rsid w:val="00187D2E"/>
    <w:rsid w:val="001B3931"/>
    <w:rsid w:val="001F7182"/>
    <w:rsid w:val="002000EE"/>
    <w:rsid w:val="00216F7D"/>
    <w:rsid w:val="00222657"/>
    <w:rsid w:val="00251135"/>
    <w:rsid w:val="00271DF7"/>
    <w:rsid w:val="00272D04"/>
    <w:rsid w:val="0028241C"/>
    <w:rsid w:val="002C5E00"/>
    <w:rsid w:val="002E16A9"/>
    <w:rsid w:val="002E339C"/>
    <w:rsid w:val="00324643"/>
    <w:rsid w:val="00337775"/>
    <w:rsid w:val="00354E08"/>
    <w:rsid w:val="00380094"/>
    <w:rsid w:val="00380C55"/>
    <w:rsid w:val="004009A9"/>
    <w:rsid w:val="00432A80"/>
    <w:rsid w:val="00456366"/>
    <w:rsid w:val="00473EDA"/>
    <w:rsid w:val="00487724"/>
    <w:rsid w:val="004B239E"/>
    <w:rsid w:val="004D15DA"/>
    <w:rsid w:val="00523EEE"/>
    <w:rsid w:val="005323B7"/>
    <w:rsid w:val="005407D3"/>
    <w:rsid w:val="00571D90"/>
    <w:rsid w:val="00592F07"/>
    <w:rsid w:val="005A4154"/>
    <w:rsid w:val="005C30B2"/>
    <w:rsid w:val="005F78E4"/>
    <w:rsid w:val="006020AD"/>
    <w:rsid w:val="00641AF8"/>
    <w:rsid w:val="00645ED2"/>
    <w:rsid w:val="00683E93"/>
    <w:rsid w:val="006C37B3"/>
    <w:rsid w:val="006F0D29"/>
    <w:rsid w:val="00753912"/>
    <w:rsid w:val="00791D4B"/>
    <w:rsid w:val="007D50D0"/>
    <w:rsid w:val="007E0ACD"/>
    <w:rsid w:val="007F0393"/>
    <w:rsid w:val="00832E81"/>
    <w:rsid w:val="0083790B"/>
    <w:rsid w:val="008B3096"/>
    <w:rsid w:val="008E57C2"/>
    <w:rsid w:val="009055B4"/>
    <w:rsid w:val="00932363"/>
    <w:rsid w:val="00997FCB"/>
    <w:rsid w:val="009C2705"/>
    <w:rsid w:val="009E4B93"/>
    <w:rsid w:val="00A04F49"/>
    <w:rsid w:val="00A80C36"/>
    <w:rsid w:val="00AB25A7"/>
    <w:rsid w:val="00AC6277"/>
    <w:rsid w:val="00B30549"/>
    <w:rsid w:val="00B32855"/>
    <w:rsid w:val="00B4370D"/>
    <w:rsid w:val="00B6479A"/>
    <w:rsid w:val="00B950F5"/>
    <w:rsid w:val="00BF0A69"/>
    <w:rsid w:val="00BF44A9"/>
    <w:rsid w:val="00BF5559"/>
    <w:rsid w:val="00BF5CE0"/>
    <w:rsid w:val="00C1056B"/>
    <w:rsid w:val="00C26832"/>
    <w:rsid w:val="00C65568"/>
    <w:rsid w:val="00C75C87"/>
    <w:rsid w:val="00CC1F14"/>
    <w:rsid w:val="00CE205E"/>
    <w:rsid w:val="00D04BD9"/>
    <w:rsid w:val="00D75A1D"/>
    <w:rsid w:val="00D9584A"/>
    <w:rsid w:val="00D969AC"/>
    <w:rsid w:val="00E032FF"/>
    <w:rsid w:val="00E15C28"/>
    <w:rsid w:val="00E53387"/>
    <w:rsid w:val="00E74B29"/>
    <w:rsid w:val="00E7582D"/>
    <w:rsid w:val="00E826EB"/>
    <w:rsid w:val="00F03C59"/>
    <w:rsid w:val="00F207D9"/>
    <w:rsid w:val="00F248D4"/>
    <w:rsid w:val="00F373E7"/>
    <w:rsid w:val="00F470CD"/>
    <w:rsid w:val="00F53535"/>
    <w:rsid w:val="00FC2611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CD642"/>
  <w15:chartTrackingRefBased/>
  <w15:docId w15:val="{1670ECFF-CA05-46AD-9635-4709D9B3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FCB"/>
    <w:pPr>
      <w:keepNext/>
      <w:keepLines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Line">
    <w:name w:val="Header Line"/>
    <w:basedOn w:val="Normal"/>
    <w:rsid w:val="00C65568"/>
    <w:pPr>
      <w:tabs>
        <w:tab w:val="left" w:pos="7200"/>
      </w:tabs>
    </w:pPr>
  </w:style>
  <w:style w:type="paragraph" w:customStyle="1" w:styleId="CenterTitle">
    <w:name w:val="Center Title"/>
    <w:basedOn w:val="Normal"/>
    <w:rsid w:val="00C65568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5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56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7D50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50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50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pecPayItemTitle">
    <w:name w:val="Spec Pay Item Title"/>
    <w:basedOn w:val="Normal"/>
    <w:link w:val="SpecPayItemTitleChar"/>
    <w:qFormat/>
    <w:rsid w:val="00A80C36"/>
    <w:pPr>
      <w:widowControl w:val="0"/>
      <w:tabs>
        <w:tab w:val="left" w:pos="5040"/>
      </w:tabs>
    </w:pPr>
    <w:rPr>
      <w:b/>
      <w:sz w:val="22"/>
    </w:rPr>
  </w:style>
  <w:style w:type="character" w:customStyle="1" w:styleId="SpecPayItemTitleChar">
    <w:name w:val="Spec Pay Item Title Char"/>
    <w:basedOn w:val="DefaultParagraphFont"/>
    <w:link w:val="SpecPayItemTitle"/>
    <w:rsid w:val="00A80C36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8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4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ngeList">
    <w:name w:val="Change List"/>
    <w:basedOn w:val="Normal"/>
    <w:rsid w:val="00F248D4"/>
    <w:pPr>
      <w:tabs>
        <w:tab w:val="left" w:pos="1440"/>
        <w:tab w:val="left" w:pos="3600"/>
        <w:tab w:val="left" w:pos="8640"/>
      </w:tabs>
      <w:ind w:left="3600" w:hanging="3600"/>
    </w:pPr>
  </w:style>
  <w:style w:type="character" w:customStyle="1" w:styleId="Heading1Char">
    <w:name w:val="Heading 1 Char"/>
    <w:basedOn w:val="DefaultParagraphFont"/>
    <w:link w:val="Heading1"/>
    <w:uiPriority w:val="9"/>
    <w:rsid w:val="00997FCB"/>
    <w:rPr>
      <w:rFonts w:ascii="Trebuchet MS" w:eastAsiaTheme="majorEastAsia" w:hAnsi="Trebuchet MS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 Joint Sealant.docx</vt:lpstr>
    </vt:vector>
  </TitlesOfParts>
  <Company>CDOT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 Joint Sealant.docx</dc:title>
  <dc:subject/>
  <dc:creator>Bui, Hoang</dc:creator>
  <cp:keywords/>
  <dc:description/>
  <cp:lastModifiedBy>Kayen, Michele</cp:lastModifiedBy>
  <cp:revision>2</cp:revision>
  <dcterms:created xsi:type="dcterms:W3CDTF">2023-05-22T15:38:00Z</dcterms:created>
  <dcterms:modified xsi:type="dcterms:W3CDTF">2023-05-22T15:38:00Z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