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B965" w14:textId="77777777" w:rsidR="007B2473" w:rsidRPr="00BD1D58" w:rsidRDefault="007B2473" w:rsidP="00424638">
      <w:pPr>
        <w:spacing w:line="240" w:lineRule="auto"/>
        <w:jc w:val="center"/>
        <w:rPr>
          <w:rFonts w:ascii="Trebuchet MS" w:hAnsi="Trebuchet MS"/>
          <w:b/>
          <w:sz w:val="24"/>
          <w:szCs w:val="24"/>
        </w:rPr>
      </w:pPr>
    </w:p>
    <w:p w14:paraId="387305C2" w14:textId="77777777" w:rsidR="00424638" w:rsidRPr="00BD1D58" w:rsidRDefault="00424638" w:rsidP="003E221B">
      <w:pPr>
        <w:spacing w:line="240" w:lineRule="auto"/>
        <w:rPr>
          <w:rFonts w:ascii="Trebuchet MS" w:hAnsi="Trebuchet MS"/>
          <w:sz w:val="24"/>
          <w:szCs w:val="24"/>
        </w:rPr>
      </w:pPr>
    </w:p>
    <w:p w14:paraId="6050AD8C" w14:textId="425851CF" w:rsidR="00080F17" w:rsidRPr="00BD1D58" w:rsidRDefault="00BD1D58" w:rsidP="003E221B">
      <w:pPr>
        <w:spacing w:line="240" w:lineRule="auto"/>
        <w:rPr>
          <w:rFonts w:ascii="Trebuchet MS" w:hAnsi="Trebuchet MS"/>
          <w:b/>
          <w:bCs/>
          <w:sz w:val="24"/>
          <w:szCs w:val="24"/>
        </w:rPr>
      </w:pPr>
      <w:r w:rsidRPr="00BD1D58">
        <w:rPr>
          <w:rFonts w:ascii="Trebuchet MS" w:hAnsi="Trebuchet MS"/>
          <w:b/>
          <w:bCs/>
          <w:sz w:val="24"/>
          <w:szCs w:val="24"/>
        </w:rPr>
        <w:t xml:space="preserve">Revise </w:t>
      </w:r>
      <w:r w:rsidR="00080F17" w:rsidRPr="00BD1D58">
        <w:rPr>
          <w:rFonts w:ascii="Trebuchet MS" w:hAnsi="Trebuchet MS"/>
          <w:b/>
          <w:bCs/>
          <w:sz w:val="24"/>
          <w:szCs w:val="24"/>
        </w:rPr>
        <w:t>Section 51</w:t>
      </w:r>
      <w:r w:rsidR="00380393" w:rsidRPr="00BD1D58">
        <w:rPr>
          <w:rFonts w:ascii="Trebuchet MS" w:hAnsi="Trebuchet MS"/>
          <w:b/>
          <w:bCs/>
          <w:sz w:val="24"/>
          <w:szCs w:val="24"/>
        </w:rPr>
        <w:t>5</w:t>
      </w:r>
      <w:r w:rsidR="00FE4215" w:rsidRPr="00BD1D58">
        <w:rPr>
          <w:rFonts w:ascii="Trebuchet MS" w:hAnsi="Trebuchet MS"/>
          <w:b/>
          <w:bCs/>
          <w:sz w:val="24"/>
          <w:szCs w:val="24"/>
        </w:rPr>
        <w:t xml:space="preserve"> of the Standard Specifications for this project to include the following:</w:t>
      </w:r>
    </w:p>
    <w:p w14:paraId="121EB079" w14:textId="14CD22A0" w:rsidR="00080F17" w:rsidRPr="00BD1D58" w:rsidRDefault="00080F17" w:rsidP="003E221B">
      <w:pPr>
        <w:spacing w:line="240" w:lineRule="auto"/>
        <w:rPr>
          <w:rFonts w:ascii="Trebuchet MS" w:hAnsi="Trebuchet MS"/>
          <w:sz w:val="24"/>
          <w:szCs w:val="24"/>
        </w:rPr>
      </w:pPr>
    </w:p>
    <w:p w14:paraId="3E64D8EA" w14:textId="77777777" w:rsidR="00080F17" w:rsidRPr="00BD1D58" w:rsidRDefault="00080F17" w:rsidP="00F031CB">
      <w:pPr>
        <w:pStyle w:val="Heading2"/>
      </w:pPr>
      <w:r w:rsidRPr="00BD1D58">
        <w:t>DESCRIPTION</w:t>
      </w:r>
    </w:p>
    <w:p w14:paraId="3DE2635F" w14:textId="77777777" w:rsidR="00080F17" w:rsidRPr="00BD1D58" w:rsidRDefault="00080F17" w:rsidP="003E221B">
      <w:pPr>
        <w:spacing w:line="240" w:lineRule="auto"/>
        <w:rPr>
          <w:rFonts w:ascii="Trebuchet MS" w:hAnsi="Trebuchet MS"/>
          <w:sz w:val="24"/>
          <w:szCs w:val="24"/>
        </w:rPr>
      </w:pPr>
    </w:p>
    <w:p w14:paraId="790F24CB" w14:textId="1CB61C95" w:rsidR="00461D06" w:rsidRPr="00BD1D58" w:rsidRDefault="00380393" w:rsidP="0082284D">
      <w:pPr>
        <w:spacing w:line="240" w:lineRule="auto"/>
        <w:rPr>
          <w:rFonts w:ascii="Trebuchet MS" w:hAnsi="Trebuchet MS"/>
          <w:bCs/>
          <w:sz w:val="24"/>
          <w:szCs w:val="24"/>
        </w:rPr>
      </w:pPr>
      <w:r w:rsidRPr="00BD1D58">
        <w:rPr>
          <w:rFonts w:ascii="Trebuchet MS" w:hAnsi="Trebuchet MS"/>
          <w:sz w:val="24"/>
          <w:szCs w:val="24"/>
        </w:rPr>
        <w:t xml:space="preserve">This work consists of </w:t>
      </w:r>
      <w:r w:rsidR="00461D06" w:rsidRPr="00BD1D58">
        <w:rPr>
          <w:rFonts w:ascii="Trebuchet MS" w:hAnsi="Trebuchet MS"/>
          <w:sz w:val="24"/>
          <w:szCs w:val="24"/>
        </w:rPr>
        <w:t>furnishing and placing</w:t>
      </w:r>
      <w:r w:rsidRPr="00BD1D58">
        <w:rPr>
          <w:rFonts w:ascii="Trebuchet MS" w:hAnsi="Trebuchet MS"/>
          <w:sz w:val="24"/>
          <w:szCs w:val="24"/>
        </w:rPr>
        <w:t xml:space="preserve"> a high molecular weight methacrylate (HMWM) resin system with sand and absorbent material to concrete bridge decks</w:t>
      </w:r>
      <w:r w:rsidR="00F977C4" w:rsidRPr="00BD1D58">
        <w:rPr>
          <w:rFonts w:ascii="Trebuchet MS" w:hAnsi="Trebuchet MS"/>
          <w:sz w:val="24"/>
          <w:szCs w:val="24"/>
        </w:rPr>
        <w:t xml:space="preserve"> or rigid overlays</w:t>
      </w:r>
      <w:r w:rsidRPr="00BD1D58">
        <w:rPr>
          <w:rFonts w:ascii="Trebuchet MS" w:hAnsi="Trebuchet MS"/>
          <w:sz w:val="24"/>
          <w:szCs w:val="24"/>
        </w:rPr>
        <w:t>.</w:t>
      </w:r>
      <w:r w:rsidR="00461D06" w:rsidRPr="00BD1D58">
        <w:rPr>
          <w:rFonts w:ascii="Trebuchet MS" w:hAnsi="Trebuchet MS"/>
          <w:sz w:val="24"/>
          <w:szCs w:val="24"/>
        </w:rPr>
        <w:t xml:space="preserve">  The surface of the concrete shall be prepared and the HMWM resin system shall be applied in accordance with these specifications in conformity with the plans or as approved by the Engineer.  </w:t>
      </w:r>
    </w:p>
    <w:p w14:paraId="310B0F9A" w14:textId="4905A81C" w:rsidR="00080F17" w:rsidRPr="00BD1D58" w:rsidRDefault="00080F17" w:rsidP="003E221B">
      <w:pPr>
        <w:spacing w:line="240" w:lineRule="auto"/>
        <w:rPr>
          <w:rFonts w:ascii="Trebuchet MS" w:hAnsi="Trebuchet MS"/>
          <w:bCs/>
          <w:sz w:val="24"/>
          <w:szCs w:val="24"/>
        </w:rPr>
      </w:pPr>
    </w:p>
    <w:p w14:paraId="24C3E343" w14:textId="77777777" w:rsidR="008B6A6C" w:rsidRPr="00BD1D58" w:rsidRDefault="008B6A6C" w:rsidP="00F031CB">
      <w:pPr>
        <w:pStyle w:val="Heading2"/>
      </w:pPr>
      <w:r w:rsidRPr="00BD1D58">
        <w:t>SUBMITTALS</w:t>
      </w:r>
    </w:p>
    <w:p w14:paraId="09F23472" w14:textId="77777777" w:rsidR="008B6A6C" w:rsidRPr="00BD1D58" w:rsidRDefault="008B6A6C" w:rsidP="008B6A6C">
      <w:pPr>
        <w:spacing w:line="240" w:lineRule="auto"/>
        <w:jc w:val="center"/>
        <w:rPr>
          <w:rFonts w:ascii="Trebuchet MS" w:hAnsi="Trebuchet MS"/>
          <w:b/>
          <w:sz w:val="24"/>
          <w:szCs w:val="24"/>
          <w:u w:val="single"/>
        </w:rPr>
      </w:pPr>
    </w:p>
    <w:p w14:paraId="55935E66" w14:textId="715C7581" w:rsidR="005C0003" w:rsidRPr="00BD1D58" w:rsidRDefault="00775EED" w:rsidP="0082284D">
      <w:pPr>
        <w:spacing w:line="240" w:lineRule="auto"/>
        <w:rPr>
          <w:rFonts w:ascii="Trebuchet MS" w:hAnsi="Trebuchet MS"/>
          <w:sz w:val="24"/>
          <w:szCs w:val="24"/>
        </w:rPr>
      </w:pPr>
      <w:r w:rsidRPr="00BD1D58">
        <w:rPr>
          <w:rFonts w:ascii="Trebuchet MS" w:hAnsi="Trebuchet MS"/>
          <w:sz w:val="24"/>
          <w:szCs w:val="24"/>
        </w:rPr>
        <w:t xml:space="preserve">At least 10 working days </w:t>
      </w:r>
      <w:r w:rsidR="005C0003" w:rsidRPr="00BD1D58">
        <w:rPr>
          <w:rFonts w:ascii="Trebuchet MS" w:hAnsi="Trebuchet MS"/>
          <w:sz w:val="24"/>
          <w:szCs w:val="24"/>
        </w:rPr>
        <w:t>in advance of placing the initial test section</w:t>
      </w:r>
      <w:r w:rsidR="00FE4215" w:rsidRPr="00BD1D58">
        <w:rPr>
          <w:rFonts w:ascii="Trebuchet MS" w:hAnsi="Trebuchet MS"/>
          <w:sz w:val="24"/>
          <w:szCs w:val="24"/>
        </w:rPr>
        <w:t xml:space="preserve">, the Contractor shall submit </w:t>
      </w:r>
      <w:r w:rsidR="00461D06" w:rsidRPr="00BD1D58">
        <w:rPr>
          <w:rFonts w:ascii="Trebuchet MS" w:hAnsi="Trebuchet MS"/>
          <w:sz w:val="24"/>
          <w:szCs w:val="24"/>
        </w:rPr>
        <w:t xml:space="preserve">manufactures literature and recommendations, </w:t>
      </w:r>
      <w:r w:rsidR="005C0003" w:rsidRPr="00BD1D58">
        <w:rPr>
          <w:rFonts w:ascii="Trebuchet MS" w:hAnsi="Trebuchet MS"/>
          <w:sz w:val="24"/>
          <w:szCs w:val="24"/>
        </w:rPr>
        <w:t xml:space="preserve">material safety data sheet for </w:t>
      </w:r>
      <w:r w:rsidR="00461D06" w:rsidRPr="00BD1D58">
        <w:rPr>
          <w:rFonts w:ascii="Trebuchet MS" w:hAnsi="Trebuchet MS"/>
          <w:sz w:val="24"/>
          <w:szCs w:val="24"/>
        </w:rPr>
        <w:t xml:space="preserve">the </w:t>
      </w:r>
      <w:r w:rsidR="005C0003" w:rsidRPr="00BD1D58">
        <w:rPr>
          <w:rFonts w:ascii="Trebuchet MS" w:hAnsi="Trebuchet MS"/>
          <w:sz w:val="24"/>
          <w:szCs w:val="24"/>
        </w:rPr>
        <w:t xml:space="preserve">resin system and diatomaceous earth shipment, samples of the resin, and a </w:t>
      </w:r>
      <w:r w:rsidR="00007272" w:rsidRPr="00BD1D58">
        <w:rPr>
          <w:rFonts w:ascii="Trebuchet MS" w:hAnsi="Trebuchet MS"/>
          <w:sz w:val="24"/>
          <w:szCs w:val="24"/>
        </w:rPr>
        <w:t xml:space="preserve">HMWM resin system placement </w:t>
      </w:r>
      <w:r w:rsidR="000A06BA" w:rsidRPr="00BD1D58">
        <w:rPr>
          <w:rFonts w:ascii="Trebuchet MS" w:hAnsi="Trebuchet MS"/>
          <w:sz w:val="24"/>
          <w:szCs w:val="24"/>
        </w:rPr>
        <w:t xml:space="preserve">plan. </w:t>
      </w:r>
    </w:p>
    <w:p w14:paraId="04F0FAAC" w14:textId="7800E663" w:rsidR="00586350" w:rsidRPr="00BD1D58" w:rsidRDefault="000A06BA" w:rsidP="002E1764">
      <w:pPr>
        <w:spacing w:line="240" w:lineRule="auto"/>
        <w:rPr>
          <w:rFonts w:ascii="Trebuchet MS" w:hAnsi="Trebuchet MS"/>
          <w:sz w:val="24"/>
          <w:szCs w:val="24"/>
        </w:rPr>
      </w:pPr>
      <w:r w:rsidRPr="00BD1D58">
        <w:rPr>
          <w:rFonts w:ascii="Trebuchet MS" w:hAnsi="Trebuchet MS"/>
          <w:sz w:val="24"/>
          <w:szCs w:val="24"/>
        </w:rPr>
        <w:t>The</w:t>
      </w:r>
      <w:r w:rsidR="00586350" w:rsidRPr="00BD1D58">
        <w:rPr>
          <w:rFonts w:ascii="Trebuchet MS" w:hAnsi="Trebuchet MS"/>
          <w:sz w:val="24"/>
          <w:szCs w:val="24"/>
        </w:rPr>
        <w:t xml:space="preserve"> HMWM resin system placement plan </w:t>
      </w:r>
      <w:r w:rsidR="00FE4215" w:rsidRPr="00BD1D58">
        <w:rPr>
          <w:rFonts w:ascii="Trebuchet MS" w:hAnsi="Trebuchet MS"/>
          <w:sz w:val="24"/>
          <w:szCs w:val="24"/>
        </w:rPr>
        <w:t xml:space="preserve">shall </w:t>
      </w:r>
      <w:r w:rsidR="00586350" w:rsidRPr="00BD1D58">
        <w:rPr>
          <w:rFonts w:ascii="Trebuchet MS" w:hAnsi="Trebuchet MS"/>
          <w:sz w:val="24"/>
          <w:szCs w:val="24"/>
        </w:rPr>
        <w:t>include:</w:t>
      </w:r>
    </w:p>
    <w:p w14:paraId="2BCD4F7C" w14:textId="77777777" w:rsidR="00586350" w:rsidRPr="00BD1D58" w:rsidRDefault="00586350" w:rsidP="002E1764">
      <w:pPr>
        <w:spacing w:line="240" w:lineRule="auto"/>
        <w:rPr>
          <w:rFonts w:ascii="Trebuchet MS" w:hAnsi="Trebuchet MS"/>
          <w:sz w:val="24"/>
          <w:szCs w:val="24"/>
        </w:rPr>
      </w:pPr>
      <w:r w:rsidRPr="00BD1D58">
        <w:rPr>
          <w:rFonts w:ascii="Trebuchet MS" w:hAnsi="Trebuchet MS"/>
          <w:sz w:val="24"/>
          <w:szCs w:val="24"/>
        </w:rPr>
        <w:tab/>
      </w:r>
    </w:p>
    <w:p w14:paraId="7E6F07F5" w14:textId="49609680"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Schedule of work and testing for each bridge</w:t>
      </w:r>
    </w:p>
    <w:p w14:paraId="04913FE3" w14:textId="58BAA13B" w:rsidR="00F977C4" w:rsidRPr="00BD1D58" w:rsidRDefault="00F977C4"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Requirements for surface preparation</w:t>
      </w:r>
    </w:p>
    <w:p w14:paraId="534CA0EF" w14:textId="3D0000F7"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Description of equipment</w:t>
      </w:r>
      <w:r w:rsidR="00F977C4" w:rsidRPr="00BD1D58">
        <w:rPr>
          <w:rFonts w:ascii="Trebuchet MS" w:hAnsi="Trebuchet MS"/>
          <w:sz w:val="24"/>
          <w:szCs w:val="24"/>
        </w:rPr>
        <w:t xml:space="preserve"> and process</w:t>
      </w:r>
      <w:r w:rsidRPr="00BD1D58">
        <w:rPr>
          <w:rFonts w:ascii="Trebuchet MS" w:hAnsi="Trebuchet MS"/>
          <w:sz w:val="24"/>
          <w:szCs w:val="24"/>
        </w:rPr>
        <w:t xml:space="preserve"> for applying HMWM resin</w:t>
      </w:r>
    </w:p>
    <w:p w14:paraId="5A28BDDE" w14:textId="40EF9F90" w:rsidR="001155F1" w:rsidRPr="00BD1D58" w:rsidRDefault="001155F1"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 xml:space="preserve">Description of process to verify application </w:t>
      </w:r>
      <w:r w:rsidR="00BD1D58" w:rsidRPr="00BD1D58">
        <w:rPr>
          <w:rFonts w:ascii="Trebuchet MS" w:hAnsi="Trebuchet MS"/>
          <w:sz w:val="24"/>
          <w:szCs w:val="24"/>
        </w:rPr>
        <w:t>rate.</w:t>
      </w:r>
    </w:p>
    <w:p w14:paraId="25765A95" w14:textId="77D8B1E0" w:rsidR="001155F1" w:rsidRPr="00BD1D58" w:rsidRDefault="001155F1"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 xml:space="preserve">Description of process to change application </w:t>
      </w:r>
      <w:r w:rsidR="00BD1D58" w:rsidRPr="00BD1D58">
        <w:rPr>
          <w:rFonts w:ascii="Trebuchet MS" w:hAnsi="Trebuchet MS"/>
          <w:sz w:val="24"/>
          <w:szCs w:val="24"/>
        </w:rPr>
        <w:t>rate.</w:t>
      </w:r>
    </w:p>
    <w:p w14:paraId="3DC6D6E1" w14:textId="4578D975"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Range of gel time and final cure time for HMWM resin</w:t>
      </w:r>
    </w:p>
    <w:p w14:paraId="102E385A" w14:textId="1D27B1D9"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 xml:space="preserve">Absorbent material to be </w:t>
      </w:r>
      <w:r w:rsidR="00BD1D58" w:rsidRPr="00BD1D58">
        <w:rPr>
          <w:rFonts w:ascii="Trebuchet MS" w:hAnsi="Trebuchet MS"/>
          <w:sz w:val="24"/>
          <w:szCs w:val="24"/>
        </w:rPr>
        <w:t>used.</w:t>
      </w:r>
    </w:p>
    <w:p w14:paraId="58349A87" w14:textId="3D9930B0"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Description of equipment for applying and removing excess sand and absorbent material</w:t>
      </w:r>
    </w:p>
    <w:p w14:paraId="751911F8" w14:textId="6E4F4067" w:rsidR="00586350" w:rsidRPr="00BD1D58" w:rsidRDefault="00586350" w:rsidP="00C00AE8">
      <w:pPr>
        <w:pStyle w:val="ListParagraph"/>
        <w:numPr>
          <w:ilvl w:val="0"/>
          <w:numId w:val="26"/>
        </w:numPr>
        <w:ind w:left="720" w:hanging="720"/>
        <w:rPr>
          <w:rFonts w:ascii="Trebuchet MS" w:hAnsi="Trebuchet MS"/>
          <w:sz w:val="24"/>
          <w:szCs w:val="24"/>
        </w:rPr>
      </w:pPr>
      <w:r w:rsidRPr="00BD1D58">
        <w:rPr>
          <w:rFonts w:ascii="Trebuchet MS" w:hAnsi="Trebuchet MS"/>
          <w:sz w:val="24"/>
          <w:szCs w:val="24"/>
        </w:rPr>
        <w:t xml:space="preserve">Procedure for removing HMWM resin, including </w:t>
      </w:r>
      <w:r w:rsidR="00BD1D58" w:rsidRPr="00BD1D58">
        <w:rPr>
          <w:rFonts w:ascii="Trebuchet MS" w:hAnsi="Trebuchet MS"/>
          <w:sz w:val="24"/>
          <w:szCs w:val="24"/>
        </w:rPr>
        <w:t>equipment.</w:t>
      </w:r>
    </w:p>
    <w:p w14:paraId="5DD34AA2" w14:textId="13527FA0" w:rsidR="00586350" w:rsidRPr="00BD1D58" w:rsidRDefault="00586350" w:rsidP="000A06BA">
      <w:pPr>
        <w:pStyle w:val="ListParagraph"/>
        <w:numPr>
          <w:ilvl w:val="0"/>
          <w:numId w:val="26"/>
        </w:numPr>
        <w:tabs>
          <w:tab w:val="left" w:pos="270"/>
        </w:tabs>
        <w:rPr>
          <w:rFonts w:ascii="Trebuchet MS" w:hAnsi="Trebuchet MS"/>
          <w:sz w:val="24"/>
          <w:szCs w:val="24"/>
        </w:rPr>
      </w:pPr>
      <w:r w:rsidRPr="00BD1D58">
        <w:rPr>
          <w:rFonts w:ascii="Trebuchet MS" w:hAnsi="Trebuchet MS"/>
          <w:sz w:val="24"/>
          <w:szCs w:val="24"/>
        </w:rPr>
        <w:t>Storage and handling of HMWM resin components and absorbent material</w:t>
      </w:r>
    </w:p>
    <w:p w14:paraId="0DE3064A" w14:textId="3CBC007B" w:rsidR="009469AB" w:rsidRPr="00BD1D58" w:rsidRDefault="00586350" w:rsidP="00FE4215">
      <w:pPr>
        <w:pStyle w:val="ListParagraph"/>
        <w:numPr>
          <w:ilvl w:val="0"/>
          <w:numId w:val="26"/>
        </w:numPr>
        <w:rPr>
          <w:rFonts w:ascii="Trebuchet MS" w:hAnsi="Trebuchet MS"/>
          <w:sz w:val="24"/>
          <w:szCs w:val="24"/>
        </w:rPr>
      </w:pPr>
      <w:r w:rsidRPr="00BD1D58">
        <w:rPr>
          <w:rFonts w:ascii="Trebuchet MS" w:hAnsi="Trebuchet MS"/>
          <w:sz w:val="24"/>
          <w:szCs w:val="24"/>
        </w:rPr>
        <w:t>Disposal of excess HMWM resin and containers</w:t>
      </w:r>
    </w:p>
    <w:p w14:paraId="59750BC4" w14:textId="77777777" w:rsidR="00FE4215" w:rsidRPr="00BD1D58" w:rsidRDefault="00FE4215" w:rsidP="00FE4215">
      <w:pPr>
        <w:rPr>
          <w:rFonts w:ascii="Trebuchet MS" w:hAnsi="Trebuchet MS"/>
          <w:sz w:val="24"/>
          <w:szCs w:val="24"/>
        </w:rPr>
      </w:pPr>
    </w:p>
    <w:p w14:paraId="7A513198" w14:textId="0314D3AC" w:rsidR="00FE4215" w:rsidRPr="00BD1D58" w:rsidRDefault="00FE4215" w:rsidP="00FE4215">
      <w:pPr>
        <w:rPr>
          <w:rFonts w:ascii="Trebuchet MS" w:hAnsi="Trebuchet MS"/>
          <w:sz w:val="24"/>
          <w:szCs w:val="24"/>
        </w:rPr>
      </w:pPr>
      <w:r w:rsidRPr="00BD1D58">
        <w:rPr>
          <w:rFonts w:ascii="Trebuchet MS" w:hAnsi="Trebuchet MS"/>
          <w:sz w:val="24"/>
          <w:szCs w:val="24"/>
        </w:rPr>
        <w:t xml:space="preserve">Work shall not begin until written approval of the </w:t>
      </w:r>
      <w:r w:rsidR="008470B7" w:rsidRPr="00BD1D58">
        <w:rPr>
          <w:rFonts w:ascii="Trebuchet MS" w:hAnsi="Trebuchet MS"/>
          <w:sz w:val="24"/>
          <w:szCs w:val="24"/>
        </w:rPr>
        <w:t xml:space="preserve">HMWM resin system placement </w:t>
      </w:r>
      <w:r w:rsidRPr="00BD1D58">
        <w:rPr>
          <w:rFonts w:ascii="Trebuchet MS" w:hAnsi="Trebuchet MS"/>
          <w:sz w:val="24"/>
          <w:szCs w:val="24"/>
        </w:rPr>
        <w:t>plan has been approved.</w:t>
      </w:r>
    </w:p>
    <w:p w14:paraId="4FD4713C" w14:textId="05989A77" w:rsidR="000F1AE6" w:rsidRPr="00BD1D58" w:rsidRDefault="000F1AE6">
      <w:pPr>
        <w:spacing w:line="240" w:lineRule="auto"/>
        <w:rPr>
          <w:rFonts w:ascii="Trebuchet MS" w:hAnsi="Trebuchet MS"/>
          <w:sz w:val="24"/>
          <w:szCs w:val="24"/>
        </w:rPr>
      </w:pPr>
      <w:r w:rsidRPr="00BD1D58">
        <w:rPr>
          <w:rFonts w:ascii="Trebuchet MS" w:hAnsi="Trebuchet MS"/>
          <w:sz w:val="24"/>
          <w:szCs w:val="24"/>
        </w:rPr>
        <w:br w:type="page"/>
      </w:r>
    </w:p>
    <w:p w14:paraId="29A797D8" w14:textId="35BDB12C" w:rsidR="00080F17" w:rsidRPr="00BD1D58" w:rsidRDefault="00080F17" w:rsidP="00F031CB">
      <w:pPr>
        <w:pStyle w:val="Heading2"/>
      </w:pPr>
      <w:r w:rsidRPr="00BD1D58">
        <w:lastRenderedPageBreak/>
        <w:t>MATERIALS</w:t>
      </w:r>
    </w:p>
    <w:p w14:paraId="1D790FA4" w14:textId="77777777" w:rsidR="00080F17" w:rsidRPr="00BD1D58" w:rsidRDefault="00080F17" w:rsidP="003E221B">
      <w:pPr>
        <w:spacing w:line="240" w:lineRule="auto"/>
        <w:rPr>
          <w:rFonts w:ascii="Trebuchet MS" w:hAnsi="Trebuchet MS"/>
          <w:sz w:val="24"/>
          <w:szCs w:val="24"/>
        </w:rPr>
      </w:pPr>
    </w:p>
    <w:p w14:paraId="594BC755" w14:textId="778AD655" w:rsidR="000F1AE6" w:rsidRDefault="000A06BA" w:rsidP="000F1AE6">
      <w:pPr>
        <w:spacing w:line="240" w:lineRule="auto"/>
        <w:rPr>
          <w:rFonts w:ascii="Trebuchet MS" w:hAnsi="Trebuchet MS"/>
          <w:sz w:val="24"/>
          <w:szCs w:val="24"/>
        </w:rPr>
      </w:pPr>
      <w:r w:rsidRPr="00BD1D58">
        <w:rPr>
          <w:rFonts w:ascii="Trebuchet MS" w:hAnsi="Trebuchet MS"/>
          <w:sz w:val="24"/>
          <w:szCs w:val="24"/>
        </w:rPr>
        <w:t>T</w:t>
      </w:r>
      <w:r w:rsidR="00080F17" w:rsidRPr="00BD1D58">
        <w:rPr>
          <w:rFonts w:ascii="Trebuchet MS" w:hAnsi="Trebuchet MS"/>
          <w:sz w:val="24"/>
          <w:szCs w:val="24"/>
        </w:rPr>
        <w:t>he</w:t>
      </w:r>
      <w:r w:rsidR="00E56B48" w:rsidRPr="00BD1D58">
        <w:rPr>
          <w:rFonts w:ascii="Trebuchet MS" w:hAnsi="Trebuchet MS"/>
          <w:sz w:val="24"/>
          <w:szCs w:val="24"/>
        </w:rPr>
        <w:t xml:space="preserve"> concrete sealer shall consist of a HMWM resin, promoter, and initiator. HMWM resin shall be low odor and shall </w:t>
      </w:r>
      <w:r w:rsidR="008123CE" w:rsidRPr="00BD1D58">
        <w:rPr>
          <w:rFonts w:ascii="Trebuchet MS" w:hAnsi="Trebuchet MS"/>
          <w:sz w:val="24"/>
          <w:szCs w:val="24"/>
        </w:rPr>
        <w:t>conform to Table 515-1.</w:t>
      </w:r>
    </w:p>
    <w:p w14:paraId="244D838D" w14:textId="77777777" w:rsidR="00BD1D58" w:rsidRPr="00BD1D58" w:rsidRDefault="00BD1D58" w:rsidP="000F1AE6">
      <w:pPr>
        <w:spacing w:line="240" w:lineRule="auto"/>
        <w:rPr>
          <w:rFonts w:ascii="Trebuchet MS" w:hAnsi="Trebuchet MS"/>
          <w:sz w:val="24"/>
          <w:szCs w:val="24"/>
        </w:rPr>
      </w:pPr>
    </w:p>
    <w:p w14:paraId="7D21FA34" w14:textId="4B2AF6B3" w:rsidR="008123CE" w:rsidRPr="00BD1D58" w:rsidRDefault="008123CE" w:rsidP="000F1AE6">
      <w:pPr>
        <w:spacing w:line="240" w:lineRule="auto"/>
        <w:jc w:val="center"/>
        <w:rPr>
          <w:rFonts w:ascii="Trebuchet MS" w:hAnsi="Trebuchet MS"/>
          <w:b/>
          <w:bCs/>
          <w:color w:val="000000"/>
          <w:sz w:val="24"/>
          <w:szCs w:val="24"/>
        </w:rPr>
      </w:pPr>
      <w:r w:rsidRPr="00BD1D58">
        <w:rPr>
          <w:rFonts w:ascii="Trebuchet MS" w:hAnsi="Trebuchet MS"/>
          <w:b/>
          <w:bCs/>
          <w:color w:val="000000"/>
          <w:sz w:val="24"/>
          <w:szCs w:val="24"/>
        </w:rPr>
        <w:t>Table 515-1</w:t>
      </w:r>
    </w:p>
    <w:p w14:paraId="1B88A21E" w14:textId="77777777" w:rsidR="008123CE" w:rsidRPr="00BD1D58" w:rsidRDefault="008123CE" w:rsidP="008123CE">
      <w:pPr>
        <w:spacing w:line="240" w:lineRule="auto"/>
        <w:jc w:val="center"/>
        <w:rPr>
          <w:rFonts w:ascii="Trebuchet MS" w:hAnsi="Trebuchet MS"/>
          <w:sz w:val="24"/>
          <w:szCs w:val="24"/>
        </w:rPr>
      </w:pPr>
      <w:r w:rsidRPr="00BD1D58">
        <w:rPr>
          <w:rFonts w:ascii="Trebuchet MS" w:hAnsi="Trebuchet MS"/>
          <w:b/>
          <w:bCs/>
          <w:color w:val="000000"/>
          <w:sz w:val="24"/>
          <w:szCs w:val="24"/>
        </w:rPr>
        <w:t>HMWM RESIN PROPERTIES</w:t>
      </w:r>
    </w:p>
    <w:p w14:paraId="63C00AE0" w14:textId="77777777" w:rsidR="00E56B48" w:rsidRPr="00BD1D58" w:rsidRDefault="00E56B48" w:rsidP="00E56B48">
      <w:pPr>
        <w:spacing w:line="240" w:lineRule="auto"/>
        <w:rPr>
          <w:rFonts w:ascii="Trebuchet MS" w:hAnsi="Trebuchet MS"/>
          <w:sz w:val="24"/>
          <w:szCs w:val="24"/>
        </w:rPr>
      </w:pPr>
    </w:p>
    <w:tbl>
      <w:tblPr>
        <w:tblW w:w="5960" w:type="dxa"/>
        <w:tblInd w:w="1702" w:type="dxa"/>
        <w:tblCellMar>
          <w:top w:w="15" w:type="dxa"/>
          <w:bottom w:w="15" w:type="dxa"/>
        </w:tblCellMar>
        <w:tblLook w:val="0420" w:firstRow="1" w:lastRow="0" w:firstColumn="0" w:lastColumn="0" w:noHBand="0" w:noVBand="1"/>
      </w:tblPr>
      <w:tblGrid>
        <w:gridCol w:w="2000"/>
        <w:gridCol w:w="2140"/>
        <w:gridCol w:w="1820"/>
      </w:tblGrid>
      <w:tr w:rsidR="002E1764" w:rsidRPr="00BD1D58" w14:paraId="0C8835B2" w14:textId="77777777" w:rsidTr="009E2011">
        <w:trPr>
          <w:cantSplit/>
          <w:trHeight w:val="315"/>
          <w:tblHeader/>
        </w:trPr>
        <w:tc>
          <w:tcPr>
            <w:tcW w:w="2000" w:type="dxa"/>
            <w:tcBorders>
              <w:top w:val="double" w:sz="4" w:space="0" w:color="auto"/>
              <w:left w:val="double" w:sz="4" w:space="0" w:color="auto"/>
              <w:bottom w:val="single" w:sz="4" w:space="0" w:color="auto"/>
              <w:right w:val="single" w:sz="4" w:space="0" w:color="auto"/>
            </w:tcBorders>
            <w:noWrap/>
            <w:vAlign w:val="bottom"/>
            <w:hideMark/>
          </w:tcPr>
          <w:p w14:paraId="596E1322" w14:textId="77777777" w:rsidR="002E1764" w:rsidRPr="00BD1D58" w:rsidRDefault="002E1764" w:rsidP="002E1764">
            <w:pPr>
              <w:spacing w:line="240" w:lineRule="auto"/>
              <w:rPr>
                <w:rFonts w:ascii="Trebuchet MS" w:hAnsi="Trebuchet MS"/>
                <w:b/>
                <w:color w:val="000000"/>
                <w:sz w:val="24"/>
                <w:szCs w:val="24"/>
              </w:rPr>
            </w:pPr>
            <w:r w:rsidRPr="00BD1D58">
              <w:rPr>
                <w:rFonts w:ascii="Trebuchet MS" w:hAnsi="Trebuchet MS"/>
                <w:b/>
                <w:color w:val="000000"/>
                <w:sz w:val="24"/>
                <w:szCs w:val="24"/>
              </w:rPr>
              <w:t>Property</w:t>
            </w:r>
          </w:p>
        </w:tc>
        <w:tc>
          <w:tcPr>
            <w:tcW w:w="2140" w:type="dxa"/>
            <w:tcBorders>
              <w:top w:val="double" w:sz="4" w:space="0" w:color="auto"/>
              <w:left w:val="single" w:sz="4" w:space="0" w:color="auto"/>
              <w:bottom w:val="single" w:sz="4" w:space="0" w:color="auto"/>
              <w:right w:val="single" w:sz="4" w:space="0" w:color="auto"/>
            </w:tcBorders>
            <w:noWrap/>
            <w:vAlign w:val="bottom"/>
            <w:hideMark/>
          </w:tcPr>
          <w:p w14:paraId="6EE0DE6F" w14:textId="77777777" w:rsidR="002E1764" w:rsidRPr="00BD1D58" w:rsidRDefault="002E1764" w:rsidP="002E1764">
            <w:pPr>
              <w:spacing w:line="240" w:lineRule="auto"/>
              <w:rPr>
                <w:rFonts w:ascii="Trebuchet MS" w:hAnsi="Trebuchet MS"/>
                <w:b/>
                <w:color w:val="000000"/>
                <w:sz w:val="24"/>
                <w:szCs w:val="24"/>
              </w:rPr>
            </w:pPr>
            <w:r w:rsidRPr="00BD1D58">
              <w:rPr>
                <w:rFonts w:ascii="Trebuchet MS" w:hAnsi="Trebuchet MS"/>
                <w:b/>
                <w:color w:val="000000"/>
                <w:sz w:val="24"/>
                <w:szCs w:val="24"/>
              </w:rPr>
              <w:t>Requirement</w:t>
            </w:r>
          </w:p>
        </w:tc>
        <w:tc>
          <w:tcPr>
            <w:tcW w:w="1820" w:type="dxa"/>
            <w:tcBorders>
              <w:top w:val="double" w:sz="4" w:space="0" w:color="auto"/>
              <w:left w:val="single" w:sz="4" w:space="0" w:color="auto"/>
              <w:bottom w:val="single" w:sz="4" w:space="0" w:color="auto"/>
              <w:right w:val="double" w:sz="4" w:space="0" w:color="auto"/>
            </w:tcBorders>
            <w:noWrap/>
            <w:vAlign w:val="bottom"/>
            <w:hideMark/>
          </w:tcPr>
          <w:p w14:paraId="43C2356B" w14:textId="77777777" w:rsidR="002E1764" w:rsidRPr="00BD1D58" w:rsidRDefault="002E1764" w:rsidP="002E1764">
            <w:pPr>
              <w:spacing w:line="240" w:lineRule="auto"/>
              <w:rPr>
                <w:rFonts w:ascii="Trebuchet MS" w:hAnsi="Trebuchet MS"/>
                <w:b/>
                <w:color w:val="000000"/>
                <w:sz w:val="24"/>
                <w:szCs w:val="24"/>
              </w:rPr>
            </w:pPr>
            <w:r w:rsidRPr="00BD1D58">
              <w:rPr>
                <w:rFonts w:ascii="Trebuchet MS" w:hAnsi="Trebuchet MS"/>
                <w:b/>
                <w:color w:val="000000"/>
                <w:sz w:val="24"/>
                <w:szCs w:val="24"/>
              </w:rPr>
              <w:t>Test Method</w:t>
            </w:r>
          </w:p>
        </w:tc>
      </w:tr>
      <w:tr w:rsidR="002E1764" w:rsidRPr="00BD1D58" w14:paraId="3A6198D8" w14:textId="77777777" w:rsidTr="009E2011">
        <w:trPr>
          <w:trHeight w:val="315"/>
        </w:trPr>
        <w:tc>
          <w:tcPr>
            <w:tcW w:w="2000"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14:paraId="6080AFC0"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Volatile Content*</w:t>
            </w:r>
          </w:p>
        </w:tc>
        <w:tc>
          <w:tcPr>
            <w:tcW w:w="2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E33A88"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30 percent, maximum</w:t>
            </w:r>
          </w:p>
        </w:tc>
        <w:tc>
          <w:tcPr>
            <w:tcW w:w="1820" w:type="dxa"/>
            <w:tcBorders>
              <w:top w:val="single" w:sz="4" w:space="0" w:color="auto"/>
              <w:left w:val="single" w:sz="4" w:space="0" w:color="auto"/>
              <w:bottom w:val="single" w:sz="4" w:space="0" w:color="auto"/>
              <w:right w:val="double" w:sz="4" w:space="0" w:color="auto"/>
            </w:tcBorders>
            <w:shd w:val="clear" w:color="auto" w:fill="BFBFBF" w:themeFill="background1" w:themeFillShade="BF"/>
            <w:noWrap/>
            <w:hideMark/>
          </w:tcPr>
          <w:p w14:paraId="7F494ED1"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ASTM D 2369</w:t>
            </w:r>
          </w:p>
        </w:tc>
      </w:tr>
      <w:tr w:rsidR="002E1764" w:rsidRPr="00BD1D58" w14:paraId="7C7489A3" w14:textId="77777777" w:rsidTr="009E2011">
        <w:trPr>
          <w:trHeight w:val="1200"/>
        </w:trPr>
        <w:tc>
          <w:tcPr>
            <w:tcW w:w="2000" w:type="dxa"/>
            <w:tcBorders>
              <w:top w:val="single" w:sz="4" w:space="0" w:color="auto"/>
              <w:left w:val="double" w:sz="4" w:space="0" w:color="auto"/>
              <w:bottom w:val="single" w:sz="4" w:space="0" w:color="auto"/>
              <w:right w:val="single" w:sz="4" w:space="0" w:color="auto"/>
            </w:tcBorders>
            <w:hideMark/>
          </w:tcPr>
          <w:p w14:paraId="4D31661E"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Viscosity*</w:t>
            </w:r>
          </w:p>
        </w:tc>
        <w:tc>
          <w:tcPr>
            <w:tcW w:w="2140" w:type="dxa"/>
            <w:tcBorders>
              <w:top w:val="single" w:sz="4" w:space="0" w:color="auto"/>
              <w:left w:val="single" w:sz="4" w:space="0" w:color="auto"/>
              <w:bottom w:val="single" w:sz="4" w:space="0" w:color="auto"/>
              <w:right w:val="single" w:sz="4" w:space="0" w:color="auto"/>
            </w:tcBorders>
            <w:hideMark/>
          </w:tcPr>
          <w:p w14:paraId="7B2769F5" w14:textId="03E3B219" w:rsidR="002E1764" w:rsidRPr="00BD1D58" w:rsidRDefault="00762322" w:rsidP="002E1764">
            <w:pPr>
              <w:spacing w:line="240" w:lineRule="auto"/>
              <w:rPr>
                <w:rFonts w:ascii="Trebuchet MS" w:hAnsi="Trebuchet MS"/>
                <w:color w:val="000000"/>
                <w:sz w:val="24"/>
                <w:szCs w:val="24"/>
              </w:rPr>
            </w:pPr>
            <w:r w:rsidRPr="00BD1D58">
              <w:rPr>
                <w:rFonts w:ascii="Trebuchet MS" w:hAnsi="Trebuchet MS"/>
                <w:color w:val="000000"/>
                <w:sz w:val="24"/>
                <w:szCs w:val="24"/>
              </w:rPr>
              <w:t>0.36 x 10</w:t>
            </w:r>
            <w:r w:rsidRPr="00BD1D58">
              <w:rPr>
                <w:rFonts w:ascii="Trebuchet MS" w:hAnsi="Trebuchet MS"/>
                <w:color w:val="211D1E"/>
                <w:sz w:val="24"/>
                <w:szCs w:val="24"/>
                <w:vertAlign w:val="superscript"/>
              </w:rPr>
              <w:t>-5</w:t>
            </w:r>
            <w:r w:rsidR="002E1764" w:rsidRPr="00BD1D58">
              <w:rPr>
                <w:rFonts w:ascii="Trebuchet MS" w:hAnsi="Trebuchet MS"/>
                <w:color w:val="000000"/>
                <w:sz w:val="24"/>
                <w:szCs w:val="24"/>
              </w:rPr>
              <w:t xml:space="preserve"> </w:t>
            </w:r>
            <w:r w:rsidRPr="00BD1D58">
              <w:rPr>
                <w:rFonts w:ascii="Trebuchet MS" w:hAnsi="Trebuchet MS"/>
                <w:color w:val="000000"/>
                <w:sz w:val="24"/>
                <w:szCs w:val="24"/>
              </w:rPr>
              <w:t>psi-sec</w:t>
            </w:r>
            <w:r w:rsidR="002E1764" w:rsidRPr="00BD1D58">
              <w:rPr>
                <w:rFonts w:ascii="Trebuchet MS" w:hAnsi="Trebuchet MS"/>
                <w:color w:val="000000"/>
                <w:sz w:val="24"/>
                <w:szCs w:val="24"/>
              </w:rPr>
              <w:t>, maximum, (Brookfield RVT with UL adaptor, 50 RPM at 77°F)</w:t>
            </w:r>
          </w:p>
        </w:tc>
        <w:tc>
          <w:tcPr>
            <w:tcW w:w="1820" w:type="dxa"/>
            <w:tcBorders>
              <w:top w:val="single" w:sz="4" w:space="0" w:color="auto"/>
              <w:left w:val="single" w:sz="4" w:space="0" w:color="auto"/>
              <w:bottom w:val="single" w:sz="4" w:space="0" w:color="auto"/>
              <w:right w:val="double" w:sz="4" w:space="0" w:color="auto"/>
            </w:tcBorders>
            <w:noWrap/>
            <w:hideMark/>
          </w:tcPr>
          <w:p w14:paraId="3218CCC6"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ASTM D 2196</w:t>
            </w:r>
          </w:p>
        </w:tc>
      </w:tr>
      <w:tr w:rsidR="002E1764" w:rsidRPr="00BD1D58" w14:paraId="6573BEDC" w14:textId="77777777" w:rsidTr="009E2011">
        <w:trPr>
          <w:trHeight w:val="315"/>
        </w:trPr>
        <w:tc>
          <w:tcPr>
            <w:tcW w:w="2000"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14:paraId="1DD13DE2"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Specific Gravity*</w:t>
            </w:r>
          </w:p>
        </w:tc>
        <w:tc>
          <w:tcPr>
            <w:tcW w:w="2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FD0C1"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0.90 minimum, at 77°F</w:t>
            </w:r>
          </w:p>
        </w:tc>
        <w:tc>
          <w:tcPr>
            <w:tcW w:w="1820" w:type="dxa"/>
            <w:tcBorders>
              <w:top w:val="single" w:sz="4" w:space="0" w:color="auto"/>
              <w:left w:val="single" w:sz="4" w:space="0" w:color="auto"/>
              <w:bottom w:val="single" w:sz="4" w:space="0" w:color="auto"/>
              <w:right w:val="double" w:sz="4" w:space="0" w:color="auto"/>
            </w:tcBorders>
            <w:shd w:val="clear" w:color="auto" w:fill="BFBFBF" w:themeFill="background1" w:themeFillShade="BF"/>
            <w:noWrap/>
            <w:hideMark/>
          </w:tcPr>
          <w:p w14:paraId="4E386B28"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ASTM D 1475</w:t>
            </w:r>
          </w:p>
        </w:tc>
      </w:tr>
      <w:tr w:rsidR="002E1764" w:rsidRPr="00BD1D58" w14:paraId="1CC85D29" w14:textId="77777777" w:rsidTr="009E2011">
        <w:trPr>
          <w:trHeight w:val="315"/>
        </w:trPr>
        <w:tc>
          <w:tcPr>
            <w:tcW w:w="2000" w:type="dxa"/>
            <w:tcBorders>
              <w:top w:val="single" w:sz="4" w:space="0" w:color="auto"/>
              <w:left w:val="double" w:sz="4" w:space="0" w:color="auto"/>
              <w:bottom w:val="single" w:sz="4" w:space="0" w:color="auto"/>
              <w:right w:val="single" w:sz="4" w:space="0" w:color="auto"/>
            </w:tcBorders>
            <w:hideMark/>
          </w:tcPr>
          <w:p w14:paraId="246DFC41"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Flash Point*</w:t>
            </w:r>
          </w:p>
        </w:tc>
        <w:tc>
          <w:tcPr>
            <w:tcW w:w="2140" w:type="dxa"/>
            <w:tcBorders>
              <w:top w:val="single" w:sz="4" w:space="0" w:color="auto"/>
              <w:left w:val="single" w:sz="4" w:space="0" w:color="auto"/>
              <w:bottom w:val="single" w:sz="4" w:space="0" w:color="auto"/>
              <w:right w:val="single" w:sz="4" w:space="0" w:color="auto"/>
            </w:tcBorders>
            <w:hideMark/>
          </w:tcPr>
          <w:p w14:paraId="2A730688"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180°F, minimum</w:t>
            </w:r>
          </w:p>
        </w:tc>
        <w:tc>
          <w:tcPr>
            <w:tcW w:w="1820" w:type="dxa"/>
            <w:tcBorders>
              <w:top w:val="single" w:sz="4" w:space="0" w:color="auto"/>
              <w:left w:val="single" w:sz="4" w:space="0" w:color="auto"/>
              <w:bottom w:val="single" w:sz="4" w:space="0" w:color="auto"/>
              <w:right w:val="double" w:sz="4" w:space="0" w:color="auto"/>
            </w:tcBorders>
            <w:noWrap/>
            <w:hideMark/>
          </w:tcPr>
          <w:p w14:paraId="19CE5CBC"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ASTM D 3278</w:t>
            </w:r>
          </w:p>
        </w:tc>
      </w:tr>
      <w:tr w:rsidR="002E1764" w:rsidRPr="00BD1D58" w14:paraId="23DA02F5" w14:textId="77777777" w:rsidTr="009E2011">
        <w:trPr>
          <w:trHeight w:val="600"/>
        </w:trPr>
        <w:tc>
          <w:tcPr>
            <w:tcW w:w="2000"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14:paraId="4DAA9E99"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Vapor Pressure*</w:t>
            </w:r>
          </w:p>
        </w:tc>
        <w:tc>
          <w:tcPr>
            <w:tcW w:w="2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932FF8" w14:textId="5660D552" w:rsidR="002E1764" w:rsidRPr="00BD1D58" w:rsidRDefault="00F63A2F" w:rsidP="002E1764">
            <w:pPr>
              <w:spacing w:line="240" w:lineRule="auto"/>
              <w:rPr>
                <w:rFonts w:ascii="Trebuchet MS" w:hAnsi="Trebuchet MS"/>
                <w:color w:val="000000"/>
                <w:sz w:val="24"/>
                <w:szCs w:val="24"/>
              </w:rPr>
            </w:pPr>
            <w:r w:rsidRPr="00BD1D58">
              <w:rPr>
                <w:rFonts w:ascii="Trebuchet MS" w:hAnsi="Trebuchet MS"/>
                <w:color w:val="000000"/>
                <w:sz w:val="24"/>
                <w:szCs w:val="24"/>
              </w:rPr>
              <w:t>0.4</w:t>
            </w:r>
            <w:r w:rsidR="002E1764" w:rsidRPr="00BD1D58">
              <w:rPr>
                <w:rFonts w:ascii="Trebuchet MS" w:hAnsi="Trebuchet MS"/>
                <w:color w:val="000000"/>
                <w:sz w:val="24"/>
                <w:szCs w:val="24"/>
              </w:rPr>
              <w:t xml:space="preserve"> </w:t>
            </w:r>
            <w:r w:rsidRPr="00BD1D58">
              <w:rPr>
                <w:rFonts w:ascii="Trebuchet MS" w:hAnsi="Trebuchet MS"/>
                <w:color w:val="000000"/>
                <w:sz w:val="24"/>
                <w:szCs w:val="24"/>
              </w:rPr>
              <w:t>inch</w:t>
            </w:r>
            <w:r w:rsidR="002E1764" w:rsidRPr="00BD1D58">
              <w:rPr>
                <w:rFonts w:ascii="Trebuchet MS" w:hAnsi="Trebuchet MS"/>
                <w:color w:val="000000"/>
                <w:sz w:val="24"/>
                <w:szCs w:val="24"/>
              </w:rPr>
              <w:t xml:space="preserve"> Hg, maximum, at 77°F</w:t>
            </w:r>
          </w:p>
        </w:tc>
        <w:tc>
          <w:tcPr>
            <w:tcW w:w="1820" w:type="dxa"/>
            <w:tcBorders>
              <w:top w:val="single" w:sz="4" w:space="0" w:color="auto"/>
              <w:left w:val="single" w:sz="4" w:space="0" w:color="auto"/>
              <w:bottom w:val="single" w:sz="4" w:space="0" w:color="auto"/>
              <w:right w:val="double" w:sz="4" w:space="0" w:color="auto"/>
            </w:tcBorders>
            <w:shd w:val="clear" w:color="auto" w:fill="BFBFBF" w:themeFill="background1" w:themeFillShade="BF"/>
            <w:noWrap/>
            <w:hideMark/>
          </w:tcPr>
          <w:p w14:paraId="1AA41583"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ASTM D 323</w:t>
            </w:r>
          </w:p>
        </w:tc>
      </w:tr>
      <w:tr w:rsidR="002E1764" w:rsidRPr="00BD1D58" w14:paraId="6DFA9CEA" w14:textId="77777777" w:rsidTr="009E2011">
        <w:trPr>
          <w:trHeight w:val="900"/>
        </w:trPr>
        <w:tc>
          <w:tcPr>
            <w:tcW w:w="2000" w:type="dxa"/>
            <w:tcBorders>
              <w:top w:val="single" w:sz="4" w:space="0" w:color="auto"/>
              <w:left w:val="double" w:sz="4" w:space="0" w:color="auto"/>
              <w:bottom w:val="single" w:sz="4" w:space="0" w:color="auto"/>
              <w:right w:val="single" w:sz="4" w:space="0" w:color="auto"/>
            </w:tcBorders>
            <w:hideMark/>
          </w:tcPr>
          <w:p w14:paraId="7DB0259A"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Tack-free time</w:t>
            </w:r>
          </w:p>
        </w:tc>
        <w:tc>
          <w:tcPr>
            <w:tcW w:w="2140" w:type="dxa"/>
            <w:tcBorders>
              <w:top w:val="single" w:sz="4" w:space="0" w:color="auto"/>
              <w:left w:val="single" w:sz="4" w:space="0" w:color="auto"/>
              <w:bottom w:val="single" w:sz="4" w:space="0" w:color="auto"/>
              <w:right w:val="single" w:sz="4" w:space="0" w:color="auto"/>
            </w:tcBorders>
            <w:hideMark/>
          </w:tcPr>
          <w:p w14:paraId="699F726A"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 xml:space="preserve">400 minutes, maximum, at </w:t>
            </w:r>
            <w:r w:rsidR="00E6085E" w:rsidRPr="00BD1D58">
              <w:rPr>
                <w:rFonts w:ascii="Trebuchet MS" w:hAnsi="Trebuchet MS"/>
                <w:color w:val="000000"/>
                <w:sz w:val="24"/>
                <w:szCs w:val="24"/>
              </w:rPr>
              <w:t>77°F</w:t>
            </w:r>
          </w:p>
        </w:tc>
        <w:tc>
          <w:tcPr>
            <w:tcW w:w="1820" w:type="dxa"/>
            <w:tcBorders>
              <w:top w:val="single" w:sz="4" w:space="0" w:color="auto"/>
              <w:left w:val="single" w:sz="4" w:space="0" w:color="auto"/>
              <w:bottom w:val="single" w:sz="4" w:space="0" w:color="auto"/>
              <w:right w:val="double" w:sz="4" w:space="0" w:color="auto"/>
            </w:tcBorders>
            <w:hideMark/>
          </w:tcPr>
          <w:p w14:paraId="24F534E3"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Specimens prepared per California Test 551</w:t>
            </w:r>
          </w:p>
        </w:tc>
      </w:tr>
      <w:tr w:rsidR="002E1764" w:rsidRPr="00BD1D58" w14:paraId="11BCEF24" w14:textId="77777777" w:rsidTr="009E2011">
        <w:trPr>
          <w:trHeight w:val="900"/>
        </w:trPr>
        <w:tc>
          <w:tcPr>
            <w:tcW w:w="2000" w:type="dxa"/>
            <w:tcBorders>
              <w:top w:val="single" w:sz="4" w:space="0" w:color="auto"/>
              <w:left w:val="double" w:sz="4" w:space="0" w:color="auto"/>
              <w:bottom w:val="double" w:sz="4" w:space="0" w:color="auto"/>
              <w:right w:val="single" w:sz="4" w:space="0" w:color="auto"/>
            </w:tcBorders>
            <w:shd w:val="clear" w:color="auto" w:fill="BFBFBF" w:themeFill="background1" w:themeFillShade="BF"/>
            <w:hideMark/>
          </w:tcPr>
          <w:p w14:paraId="42629C8B"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PCC Saturated Surface-Dry Bond Strength</w:t>
            </w:r>
          </w:p>
        </w:tc>
        <w:tc>
          <w:tcPr>
            <w:tcW w:w="2140" w:type="dxa"/>
            <w:tcBorders>
              <w:top w:val="single" w:sz="4" w:space="0" w:color="auto"/>
              <w:left w:val="single" w:sz="4" w:space="0" w:color="auto"/>
              <w:bottom w:val="double" w:sz="4" w:space="0" w:color="auto"/>
              <w:right w:val="single" w:sz="4" w:space="0" w:color="auto"/>
            </w:tcBorders>
            <w:shd w:val="clear" w:color="auto" w:fill="BFBFBF" w:themeFill="background1" w:themeFillShade="BF"/>
            <w:hideMark/>
          </w:tcPr>
          <w:p w14:paraId="5C1C4AC0" w14:textId="77777777" w:rsidR="002E1764" w:rsidRPr="00BD1D58" w:rsidRDefault="005F3CFD" w:rsidP="002E1764">
            <w:pPr>
              <w:spacing w:line="240" w:lineRule="auto"/>
              <w:rPr>
                <w:rFonts w:ascii="Trebuchet MS" w:hAnsi="Trebuchet MS"/>
                <w:color w:val="000000"/>
                <w:sz w:val="24"/>
                <w:szCs w:val="24"/>
              </w:rPr>
            </w:pPr>
            <w:r w:rsidRPr="00BD1D58">
              <w:rPr>
                <w:rFonts w:ascii="Trebuchet MS" w:hAnsi="Trebuchet MS"/>
                <w:color w:val="000000"/>
                <w:sz w:val="24"/>
                <w:szCs w:val="24"/>
              </w:rPr>
              <w:t>700</w:t>
            </w:r>
            <w:r w:rsidR="00E6085E" w:rsidRPr="00BD1D58">
              <w:rPr>
                <w:rFonts w:ascii="Trebuchet MS" w:hAnsi="Trebuchet MS"/>
                <w:color w:val="000000"/>
                <w:sz w:val="24"/>
                <w:szCs w:val="24"/>
              </w:rPr>
              <w:t xml:space="preserve"> psi</w:t>
            </w:r>
            <w:r w:rsidRPr="00BD1D58">
              <w:rPr>
                <w:rFonts w:ascii="Trebuchet MS" w:hAnsi="Trebuchet MS"/>
                <w:color w:val="000000"/>
                <w:sz w:val="24"/>
                <w:szCs w:val="24"/>
              </w:rPr>
              <w:t>, minimum at 24 hours and 70 ± 1</w:t>
            </w:r>
            <w:r w:rsidR="002E1764" w:rsidRPr="00BD1D58">
              <w:rPr>
                <w:rFonts w:ascii="Trebuchet MS" w:hAnsi="Trebuchet MS"/>
                <w:color w:val="000000"/>
                <w:sz w:val="24"/>
                <w:szCs w:val="24"/>
              </w:rPr>
              <w:t>°</w:t>
            </w:r>
            <w:r w:rsidR="00E6085E" w:rsidRPr="00BD1D58">
              <w:rPr>
                <w:rFonts w:ascii="Trebuchet MS" w:hAnsi="Trebuchet MS"/>
                <w:color w:val="000000"/>
                <w:sz w:val="24"/>
                <w:szCs w:val="24"/>
              </w:rPr>
              <w:t>F</w:t>
            </w:r>
          </w:p>
        </w:tc>
        <w:tc>
          <w:tcPr>
            <w:tcW w:w="1820" w:type="dxa"/>
            <w:tcBorders>
              <w:top w:val="single" w:sz="4" w:space="0" w:color="auto"/>
              <w:left w:val="single" w:sz="4" w:space="0" w:color="auto"/>
              <w:bottom w:val="double" w:sz="4" w:space="0" w:color="auto"/>
              <w:right w:val="double" w:sz="4" w:space="0" w:color="auto"/>
            </w:tcBorders>
            <w:shd w:val="clear" w:color="auto" w:fill="BFBFBF" w:themeFill="background1" w:themeFillShade="BF"/>
            <w:noWrap/>
            <w:hideMark/>
          </w:tcPr>
          <w:p w14:paraId="446C81D0" w14:textId="77777777" w:rsidR="002E1764" w:rsidRPr="00BD1D58" w:rsidRDefault="002E1764" w:rsidP="002E1764">
            <w:pPr>
              <w:spacing w:line="240" w:lineRule="auto"/>
              <w:rPr>
                <w:rFonts w:ascii="Trebuchet MS" w:hAnsi="Trebuchet MS"/>
                <w:color w:val="000000"/>
                <w:sz w:val="24"/>
                <w:szCs w:val="24"/>
              </w:rPr>
            </w:pPr>
            <w:r w:rsidRPr="00BD1D58">
              <w:rPr>
                <w:rFonts w:ascii="Trebuchet MS" w:hAnsi="Trebuchet MS"/>
                <w:color w:val="000000"/>
                <w:sz w:val="24"/>
                <w:szCs w:val="24"/>
              </w:rPr>
              <w:t>California Test 551</w:t>
            </w:r>
            <w:r w:rsidR="005F6C42" w:rsidRPr="00BD1D58">
              <w:rPr>
                <w:rFonts w:ascii="Trebuchet MS" w:hAnsi="Trebuchet MS"/>
                <w:color w:val="000000"/>
                <w:sz w:val="24"/>
                <w:szCs w:val="24"/>
              </w:rPr>
              <w:t>, Part 5</w:t>
            </w:r>
          </w:p>
        </w:tc>
      </w:tr>
    </w:tbl>
    <w:p w14:paraId="27247771" w14:textId="289C7B34" w:rsidR="009E2011" w:rsidRPr="00BD1D58" w:rsidRDefault="00080F17" w:rsidP="009E2011">
      <w:pPr>
        <w:spacing w:line="240" w:lineRule="auto"/>
        <w:rPr>
          <w:rFonts w:ascii="Trebuchet MS" w:hAnsi="Trebuchet MS"/>
          <w:color w:val="000000"/>
          <w:sz w:val="24"/>
          <w:szCs w:val="24"/>
        </w:rPr>
      </w:pPr>
      <w:r w:rsidRPr="00BD1D58">
        <w:rPr>
          <w:rFonts w:ascii="Trebuchet MS" w:hAnsi="Trebuchet MS"/>
          <w:sz w:val="24"/>
          <w:szCs w:val="24"/>
        </w:rPr>
        <w:t xml:space="preserve"> </w:t>
      </w:r>
      <w:r w:rsidR="009E2011">
        <w:rPr>
          <w:rFonts w:ascii="Trebuchet MS" w:hAnsi="Trebuchet MS"/>
          <w:sz w:val="24"/>
          <w:szCs w:val="24"/>
        </w:rPr>
        <w:tab/>
      </w:r>
      <w:r w:rsidR="009E2011">
        <w:rPr>
          <w:rFonts w:ascii="Trebuchet MS" w:hAnsi="Trebuchet MS"/>
          <w:sz w:val="24"/>
          <w:szCs w:val="24"/>
        </w:rPr>
        <w:tab/>
      </w:r>
      <w:r w:rsidR="009E2011">
        <w:rPr>
          <w:rFonts w:ascii="Trebuchet MS" w:hAnsi="Trebuchet MS"/>
          <w:sz w:val="24"/>
          <w:szCs w:val="24"/>
        </w:rPr>
        <w:tab/>
      </w:r>
      <w:r w:rsidR="009E2011" w:rsidRPr="00BD1D58">
        <w:rPr>
          <w:rFonts w:ascii="Trebuchet MS" w:hAnsi="Trebuchet MS"/>
          <w:color w:val="000000"/>
          <w:sz w:val="24"/>
          <w:szCs w:val="24"/>
        </w:rPr>
        <w:t>*Test must be performed before adding initiator.</w:t>
      </w:r>
    </w:p>
    <w:p w14:paraId="3083A6C0" w14:textId="4ED899AB" w:rsidR="000A06BA" w:rsidRPr="00BD1D58" w:rsidRDefault="000A06BA" w:rsidP="00E56B48">
      <w:pPr>
        <w:spacing w:line="240" w:lineRule="auto"/>
        <w:rPr>
          <w:rFonts w:ascii="Trebuchet MS" w:hAnsi="Trebuchet MS"/>
          <w:sz w:val="24"/>
          <w:szCs w:val="24"/>
        </w:rPr>
      </w:pPr>
    </w:p>
    <w:p w14:paraId="200649A5" w14:textId="45A0D16A" w:rsidR="000A06BA" w:rsidRPr="00BD1D58" w:rsidRDefault="000A06BA" w:rsidP="00E56B48">
      <w:pPr>
        <w:spacing w:line="240" w:lineRule="auto"/>
        <w:rPr>
          <w:rFonts w:ascii="Trebuchet MS" w:hAnsi="Trebuchet MS"/>
          <w:sz w:val="24"/>
          <w:szCs w:val="24"/>
        </w:rPr>
      </w:pPr>
      <w:r w:rsidRPr="00BD1D58">
        <w:rPr>
          <w:rFonts w:ascii="Trebuchet MS" w:hAnsi="Trebuchet MS"/>
          <w:sz w:val="24"/>
          <w:szCs w:val="24"/>
        </w:rPr>
        <w:t>The promoter and the initiator shall be in accordance with manufacturer recommendations.</w:t>
      </w:r>
    </w:p>
    <w:p w14:paraId="48D9C076" w14:textId="77777777" w:rsidR="000A06BA" w:rsidRPr="00BD1D58" w:rsidRDefault="000A06BA" w:rsidP="00E56B48">
      <w:pPr>
        <w:spacing w:line="240" w:lineRule="auto"/>
        <w:rPr>
          <w:rFonts w:ascii="Trebuchet MS" w:hAnsi="Trebuchet MS"/>
          <w:sz w:val="24"/>
          <w:szCs w:val="24"/>
        </w:rPr>
      </w:pPr>
    </w:p>
    <w:p w14:paraId="5F506215" w14:textId="2C440753" w:rsidR="002E1764" w:rsidRPr="00BD1D58" w:rsidRDefault="002E1764" w:rsidP="00E56B48">
      <w:pPr>
        <w:spacing w:line="240" w:lineRule="auto"/>
        <w:rPr>
          <w:rFonts w:ascii="Trebuchet MS" w:hAnsi="Trebuchet MS"/>
          <w:sz w:val="24"/>
          <w:szCs w:val="24"/>
        </w:rPr>
      </w:pPr>
      <w:r w:rsidRPr="00BD1D58">
        <w:rPr>
          <w:rFonts w:ascii="Trebuchet MS" w:hAnsi="Trebuchet MS"/>
          <w:sz w:val="24"/>
          <w:szCs w:val="24"/>
        </w:rPr>
        <w:t>Sand for abrasive sand finish shall:</w:t>
      </w:r>
    </w:p>
    <w:p w14:paraId="29CF9A85" w14:textId="77777777" w:rsidR="002E1764" w:rsidRPr="00BD1D58" w:rsidRDefault="002E1764" w:rsidP="00E56B48">
      <w:pPr>
        <w:spacing w:line="240" w:lineRule="auto"/>
        <w:rPr>
          <w:rFonts w:ascii="Trebuchet MS" w:hAnsi="Trebuchet MS"/>
          <w:sz w:val="24"/>
          <w:szCs w:val="24"/>
        </w:rPr>
      </w:pPr>
    </w:p>
    <w:p w14:paraId="1C67A075" w14:textId="383AAD46" w:rsidR="002E1764" w:rsidRPr="00BD1D58" w:rsidRDefault="002E1764" w:rsidP="000A06BA">
      <w:pPr>
        <w:pStyle w:val="ListParagraph"/>
        <w:numPr>
          <w:ilvl w:val="0"/>
          <w:numId w:val="30"/>
        </w:numPr>
        <w:ind w:left="360"/>
        <w:rPr>
          <w:rFonts w:ascii="Trebuchet MS" w:hAnsi="Trebuchet MS"/>
          <w:sz w:val="24"/>
          <w:szCs w:val="24"/>
        </w:rPr>
      </w:pPr>
      <w:r w:rsidRPr="00BD1D58">
        <w:rPr>
          <w:rFonts w:ascii="Trebuchet MS" w:hAnsi="Trebuchet MS"/>
          <w:sz w:val="24"/>
          <w:szCs w:val="24"/>
        </w:rPr>
        <w:t>Be commercial quality dry blast sand.</w:t>
      </w:r>
    </w:p>
    <w:p w14:paraId="4E836E90" w14:textId="76D771EB" w:rsidR="002E1764" w:rsidRPr="00BD1D58" w:rsidRDefault="002E1764" w:rsidP="000A06BA">
      <w:pPr>
        <w:pStyle w:val="ListParagraph"/>
        <w:numPr>
          <w:ilvl w:val="0"/>
          <w:numId w:val="30"/>
        </w:numPr>
        <w:ind w:left="360"/>
        <w:rPr>
          <w:rFonts w:ascii="Trebuchet MS" w:hAnsi="Trebuchet MS"/>
          <w:sz w:val="24"/>
          <w:szCs w:val="24"/>
        </w:rPr>
      </w:pPr>
      <w:r w:rsidRPr="00BD1D58">
        <w:rPr>
          <w:rFonts w:ascii="Trebuchet MS" w:hAnsi="Trebuchet MS"/>
          <w:sz w:val="24"/>
          <w:szCs w:val="24"/>
        </w:rPr>
        <w:t xml:space="preserve">Have at least 95 percent pass the No.8 sieve and at least 95 percent retained on the No. 20 </w:t>
      </w:r>
      <w:r w:rsidR="00BD1D58" w:rsidRPr="00BD1D58">
        <w:rPr>
          <w:rFonts w:ascii="Trebuchet MS" w:hAnsi="Trebuchet MS"/>
          <w:sz w:val="24"/>
          <w:szCs w:val="24"/>
        </w:rPr>
        <w:t>sieve.</w:t>
      </w:r>
      <w:r w:rsidRPr="00BD1D58">
        <w:rPr>
          <w:rFonts w:ascii="Trebuchet MS" w:hAnsi="Trebuchet MS"/>
          <w:sz w:val="24"/>
          <w:szCs w:val="24"/>
        </w:rPr>
        <w:t xml:space="preserve"> </w:t>
      </w:r>
    </w:p>
    <w:p w14:paraId="23355DC9" w14:textId="77777777" w:rsidR="002E1764" w:rsidRPr="00BD1D58" w:rsidRDefault="002E1764" w:rsidP="000A06BA">
      <w:pPr>
        <w:ind w:left="360" w:hanging="720"/>
        <w:rPr>
          <w:rFonts w:ascii="Trebuchet MS" w:hAnsi="Trebuchet MS"/>
          <w:sz w:val="24"/>
          <w:szCs w:val="24"/>
        </w:rPr>
      </w:pPr>
    </w:p>
    <w:p w14:paraId="515BA8D5" w14:textId="77777777" w:rsidR="002E1764" w:rsidRPr="00BD1D58" w:rsidRDefault="002E1764" w:rsidP="002E1764">
      <w:pPr>
        <w:ind w:left="720" w:hanging="720"/>
        <w:rPr>
          <w:rFonts w:ascii="Trebuchet MS" w:hAnsi="Trebuchet MS"/>
          <w:sz w:val="24"/>
          <w:szCs w:val="24"/>
        </w:rPr>
      </w:pPr>
      <w:r w:rsidRPr="00BD1D58">
        <w:rPr>
          <w:rFonts w:ascii="Trebuchet MS" w:hAnsi="Trebuchet MS"/>
          <w:sz w:val="24"/>
          <w:szCs w:val="24"/>
        </w:rPr>
        <w:t>Absorbent material shall be diatomaceous earth, abrasive blast dust, or substitute recommended by the</w:t>
      </w:r>
    </w:p>
    <w:p w14:paraId="4468D1CA" w14:textId="77777777" w:rsidR="002E1764" w:rsidRPr="00BD1D58" w:rsidRDefault="002E1764" w:rsidP="002E1764">
      <w:pPr>
        <w:ind w:left="720" w:hanging="720"/>
        <w:rPr>
          <w:rFonts w:ascii="Trebuchet MS" w:hAnsi="Trebuchet MS"/>
          <w:sz w:val="24"/>
          <w:szCs w:val="24"/>
        </w:rPr>
      </w:pPr>
      <w:r w:rsidRPr="00BD1D58">
        <w:rPr>
          <w:rFonts w:ascii="Trebuchet MS" w:hAnsi="Trebuchet MS"/>
          <w:sz w:val="24"/>
          <w:szCs w:val="24"/>
        </w:rPr>
        <w:t>HMWM resin supplier and approved by the Engineer.</w:t>
      </w:r>
    </w:p>
    <w:p w14:paraId="04450721" w14:textId="77777777" w:rsidR="00980D18" w:rsidRPr="00BD1D58" w:rsidRDefault="00980D18" w:rsidP="002E1764">
      <w:pPr>
        <w:ind w:left="720" w:hanging="720"/>
        <w:rPr>
          <w:rFonts w:ascii="Trebuchet MS" w:hAnsi="Trebuchet MS"/>
          <w:sz w:val="24"/>
          <w:szCs w:val="24"/>
        </w:rPr>
      </w:pPr>
    </w:p>
    <w:p w14:paraId="1AE41A11" w14:textId="5493AEC4" w:rsidR="00980D18" w:rsidRPr="00BD1D58" w:rsidRDefault="0026122D" w:rsidP="000A06BA">
      <w:pPr>
        <w:pStyle w:val="ListParagraph"/>
        <w:numPr>
          <w:ilvl w:val="0"/>
          <w:numId w:val="29"/>
        </w:numPr>
        <w:rPr>
          <w:rFonts w:ascii="Trebuchet MS" w:hAnsi="Trebuchet MS"/>
          <w:sz w:val="24"/>
          <w:szCs w:val="24"/>
        </w:rPr>
      </w:pPr>
      <w:r w:rsidRPr="00BD1D58">
        <w:rPr>
          <w:rFonts w:ascii="Trebuchet MS" w:hAnsi="Trebuchet MS"/>
          <w:i/>
          <w:sz w:val="24"/>
          <w:szCs w:val="24"/>
        </w:rPr>
        <w:t xml:space="preserve">Testing.  </w:t>
      </w:r>
      <w:r w:rsidRPr="00BD1D58">
        <w:rPr>
          <w:rFonts w:ascii="Trebuchet MS" w:hAnsi="Trebuchet MS"/>
          <w:sz w:val="24"/>
          <w:szCs w:val="24"/>
        </w:rPr>
        <w:t>The Contractor shall select an area of 500 square feet of pavement</w:t>
      </w:r>
      <w:r w:rsidR="000A06BA" w:rsidRPr="00BD1D58">
        <w:rPr>
          <w:rFonts w:ascii="Trebuchet MS" w:hAnsi="Trebuchet MS"/>
          <w:sz w:val="24"/>
          <w:szCs w:val="24"/>
        </w:rPr>
        <w:t xml:space="preserve">, as approved by the Engineer, </w:t>
      </w:r>
      <w:r w:rsidRPr="00BD1D58">
        <w:rPr>
          <w:rFonts w:ascii="Trebuchet MS" w:hAnsi="Trebuchet MS"/>
          <w:sz w:val="24"/>
          <w:szCs w:val="24"/>
        </w:rPr>
        <w:t xml:space="preserve">for testing the HMWM system.  </w:t>
      </w:r>
    </w:p>
    <w:p w14:paraId="44CD460C" w14:textId="77777777" w:rsidR="000A06BA" w:rsidRPr="00BD1D58" w:rsidRDefault="000A06BA" w:rsidP="000A06BA">
      <w:pPr>
        <w:rPr>
          <w:rFonts w:ascii="Trebuchet MS" w:hAnsi="Trebuchet MS"/>
          <w:sz w:val="24"/>
          <w:szCs w:val="24"/>
        </w:rPr>
      </w:pPr>
    </w:p>
    <w:p w14:paraId="4465A03E" w14:textId="77777777" w:rsidR="000A06BA" w:rsidRPr="00BD1D58" w:rsidRDefault="00980D18" w:rsidP="000A06BA">
      <w:pPr>
        <w:spacing w:line="240" w:lineRule="auto"/>
        <w:ind w:left="360"/>
        <w:rPr>
          <w:rFonts w:ascii="Trebuchet MS" w:hAnsi="Trebuchet MS"/>
          <w:sz w:val="24"/>
          <w:szCs w:val="24"/>
        </w:rPr>
      </w:pPr>
      <w:r w:rsidRPr="00BD1D58">
        <w:rPr>
          <w:rFonts w:ascii="Trebuchet MS" w:hAnsi="Trebuchet MS"/>
          <w:sz w:val="24"/>
          <w:szCs w:val="24"/>
        </w:rPr>
        <w:t xml:space="preserve">The test area </w:t>
      </w:r>
      <w:r w:rsidR="0026122D" w:rsidRPr="00BD1D58">
        <w:rPr>
          <w:rFonts w:ascii="Trebuchet MS" w:hAnsi="Trebuchet MS"/>
          <w:sz w:val="24"/>
          <w:szCs w:val="24"/>
        </w:rPr>
        <w:t>shall</w:t>
      </w:r>
      <w:r w:rsidR="000A06BA" w:rsidRPr="00BD1D58">
        <w:rPr>
          <w:rFonts w:ascii="Trebuchet MS" w:hAnsi="Trebuchet MS"/>
          <w:sz w:val="24"/>
          <w:szCs w:val="24"/>
        </w:rPr>
        <w:t xml:space="preserve"> be:</w:t>
      </w:r>
    </w:p>
    <w:p w14:paraId="11197B44" w14:textId="6C26D50B" w:rsidR="000A06BA" w:rsidRPr="00BD1D58" w:rsidRDefault="000A06BA" w:rsidP="00B503EF">
      <w:pPr>
        <w:pStyle w:val="ListParagraph"/>
        <w:numPr>
          <w:ilvl w:val="0"/>
          <w:numId w:val="32"/>
        </w:numPr>
        <w:ind w:left="1080"/>
        <w:rPr>
          <w:rFonts w:ascii="Trebuchet MS" w:hAnsi="Trebuchet MS"/>
          <w:sz w:val="24"/>
          <w:szCs w:val="24"/>
        </w:rPr>
      </w:pPr>
      <w:r w:rsidRPr="00BD1D58">
        <w:rPr>
          <w:rFonts w:ascii="Trebuchet MS" w:hAnsi="Trebuchet MS"/>
          <w:sz w:val="24"/>
          <w:szCs w:val="24"/>
        </w:rPr>
        <w:t>L</w:t>
      </w:r>
      <w:r w:rsidR="0026122D" w:rsidRPr="00BD1D58">
        <w:rPr>
          <w:rFonts w:ascii="Trebuchet MS" w:hAnsi="Trebuchet MS"/>
          <w:sz w:val="24"/>
          <w:szCs w:val="24"/>
        </w:rPr>
        <w:t>ocated</w:t>
      </w:r>
      <w:r w:rsidR="00980D18" w:rsidRPr="00BD1D58">
        <w:rPr>
          <w:rFonts w:ascii="Trebuchet MS" w:hAnsi="Trebuchet MS"/>
          <w:sz w:val="24"/>
          <w:szCs w:val="24"/>
        </w:rPr>
        <w:t xml:space="preserve"> within the project limits outside the traveled way at an approved </w:t>
      </w:r>
      <w:r w:rsidR="00BD1D58" w:rsidRPr="00BD1D58">
        <w:rPr>
          <w:rFonts w:ascii="Trebuchet MS" w:hAnsi="Trebuchet MS"/>
          <w:sz w:val="24"/>
          <w:szCs w:val="24"/>
        </w:rPr>
        <w:t>location.</w:t>
      </w:r>
    </w:p>
    <w:p w14:paraId="78F0D9E4" w14:textId="1BE911AD" w:rsidR="000A06BA" w:rsidRPr="00BD1D58" w:rsidRDefault="000A06BA" w:rsidP="00B503EF">
      <w:pPr>
        <w:pStyle w:val="ListParagraph"/>
        <w:numPr>
          <w:ilvl w:val="0"/>
          <w:numId w:val="32"/>
        </w:numPr>
        <w:ind w:left="1080"/>
        <w:rPr>
          <w:rFonts w:ascii="Trebuchet MS" w:hAnsi="Trebuchet MS"/>
          <w:sz w:val="24"/>
          <w:szCs w:val="24"/>
        </w:rPr>
      </w:pPr>
      <w:r w:rsidRPr="00BD1D58">
        <w:rPr>
          <w:rFonts w:ascii="Trebuchet MS" w:hAnsi="Trebuchet MS"/>
          <w:sz w:val="24"/>
          <w:szCs w:val="24"/>
        </w:rPr>
        <w:t>B</w:t>
      </w:r>
      <w:r w:rsidR="00980D18" w:rsidRPr="00BD1D58">
        <w:rPr>
          <w:rFonts w:ascii="Trebuchet MS" w:hAnsi="Trebuchet MS"/>
          <w:sz w:val="24"/>
          <w:szCs w:val="24"/>
        </w:rPr>
        <w:t xml:space="preserve">e constructed using the same equipment as the production </w:t>
      </w:r>
      <w:r w:rsidR="00BD1D58" w:rsidRPr="00BD1D58">
        <w:rPr>
          <w:rFonts w:ascii="Trebuchet MS" w:hAnsi="Trebuchet MS"/>
          <w:sz w:val="24"/>
          <w:szCs w:val="24"/>
        </w:rPr>
        <w:t>work.</w:t>
      </w:r>
    </w:p>
    <w:p w14:paraId="448BD98C" w14:textId="3590E968" w:rsidR="000A06BA" w:rsidRPr="00BD1D58" w:rsidRDefault="00980D18" w:rsidP="00B503EF">
      <w:pPr>
        <w:pStyle w:val="ListParagraph"/>
        <w:numPr>
          <w:ilvl w:val="0"/>
          <w:numId w:val="32"/>
        </w:numPr>
        <w:ind w:left="1080"/>
        <w:rPr>
          <w:rFonts w:ascii="Trebuchet MS" w:hAnsi="Trebuchet MS"/>
          <w:sz w:val="24"/>
          <w:szCs w:val="24"/>
        </w:rPr>
      </w:pPr>
      <w:r w:rsidRPr="00BD1D58">
        <w:rPr>
          <w:rFonts w:ascii="Trebuchet MS" w:hAnsi="Trebuchet MS"/>
          <w:sz w:val="24"/>
          <w:szCs w:val="24"/>
        </w:rPr>
        <w:t xml:space="preserve">Replicate field conditions for the production </w:t>
      </w:r>
      <w:r w:rsidR="00BD1D58" w:rsidRPr="00BD1D58">
        <w:rPr>
          <w:rFonts w:ascii="Trebuchet MS" w:hAnsi="Trebuchet MS"/>
          <w:sz w:val="24"/>
          <w:szCs w:val="24"/>
        </w:rPr>
        <w:t>work.</w:t>
      </w:r>
    </w:p>
    <w:p w14:paraId="1EE7D42F" w14:textId="7A6F56D3" w:rsidR="00980D18" w:rsidRPr="00BD1D58" w:rsidRDefault="00980D18" w:rsidP="00B503EF">
      <w:pPr>
        <w:pStyle w:val="ListParagraph"/>
        <w:numPr>
          <w:ilvl w:val="0"/>
          <w:numId w:val="32"/>
        </w:numPr>
        <w:ind w:left="1080"/>
        <w:rPr>
          <w:rFonts w:ascii="Trebuchet MS" w:hAnsi="Trebuchet MS"/>
          <w:sz w:val="24"/>
          <w:szCs w:val="24"/>
        </w:rPr>
      </w:pPr>
      <w:r w:rsidRPr="00BD1D58">
        <w:rPr>
          <w:rFonts w:ascii="Trebuchet MS" w:hAnsi="Trebuchet MS"/>
          <w:sz w:val="24"/>
          <w:szCs w:val="24"/>
        </w:rPr>
        <w:t xml:space="preserve">Demonstrate </w:t>
      </w:r>
      <w:r w:rsidR="008470B7" w:rsidRPr="00BD1D58">
        <w:rPr>
          <w:rFonts w:ascii="Trebuchet MS" w:hAnsi="Trebuchet MS"/>
          <w:sz w:val="24"/>
          <w:szCs w:val="24"/>
        </w:rPr>
        <w:t xml:space="preserve">that </w:t>
      </w:r>
      <w:r w:rsidRPr="00BD1D58">
        <w:rPr>
          <w:rFonts w:ascii="Trebuchet MS" w:hAnsi="Trebuchet MS"/>
          <w:sz w:val="24"/>
          <w:szCs w:val="24"/>
        </w:rPr>
        <w:t xml:space="preserve">proposed means and methods meet the acceptance </w:t>
      </w:r>
      <w:r w:rsidR="00BD1D58" w:rsidRPr="00BD1D58">
        <w:rPr>
          <w:rFonts w:ascii="Trebuchet MS" w:hAnsi="Trebuchet MS"/>
          <w:sz w:val="24"/>
          <w:szCs w:val="24"/>
        </w:rPr>
        <w:t>criteria.</w:t>
      </w:r>
    </w:p>
    <w:p w14:paraId="3EC3C4CC" w14:textId="003AFE6A" w:rsidR="00980D18" w:rsidRPr="00BD1D58" w:rsidRDefault="00980D18" w:rsidP="00B503EF">
      <w:pPr>
        <w:pStyle w:val="ListParagraph"/>
        <w:numPr>
          <w:ilvl w:val="0"/>
          <w:numId w:val="32"/>
        </w:numPr>
        <w:ind w:left="1080"/>
        <w:rPr>
          <w:rFonts w:ascii="Trebuchet MS" w:hAnsi="Trebuchet MS"/>
          <w:sz w:val="24"/>
          <w:szCs w:val="24"/>
        </w:rPr>
      </w:pPr>
      <w:r w:rsidRPr="00BD1D58">
        <w:rPr>
          <w:rFonts w:ascii="Trebuchet MS" w:hAnsi="Trebuchet MS"/>
          <w:sz w:val="24"/>
          <w:szCs w:val="24"/>
        </w:rPr>
        <w:t xml:space="preserve">Demonstrate </w:t>
      </w:r>
      <w:r w:rsidR="008470B7" w:rsidRPr="00BD1D58">
        <w:rPr>
          <w:rFonts w:ascii="Trebuchet MS" w:hAnsi="Trebuchet MS"/>
          <w:sz w:val="24"/>
          <w:szCs w:val="24"/>
        </w:rPr>
        <w:t xml:space="preserve">that </w:t>
      </w:r>
      <w:r w:rsidRPr="00BD1D58">
        <w:rPr>
          <w:rFonts w:ascii="Trebuchet MS" w:hAnsi="Trebuchet MS"/>
          <w:sz w:val="24"/>
          <w:szCs w:val="24"/>
        </w:rPr>
        <w:t xml:space="preserve">production work will be completed within the time </w:t>
      </w:r>
      <w:r w:rsidR="00BD1D58" w:rsidRPr="00BD1D58">
        <w:rPr>
          <w:rFonts w:ascii="Trebuchet MS" w:hAnsi="Trebuchet MS"/>
          <w:sz w:val="24"/>
          <w:szCs w:val="24"/>
        </w:rPr>
        <w:t>allowed.</w:t>
      </w:r>
    </w:p>
    <w:p w14:paraId="747C1413" w14:textId="77777777" w:rsidR="00B503EF" w:rsidRPr="00BD1D58" w:rsidRDefault="00B503EF" w:rsidP="00980D18">
      <w:pPr>
        <w:spacing w:line="240" w:lineRule="auto"/>
        <w:rPr>
          <w:rFonts w:ascii="Trebuchet MS" w:hAnsi="Trebuchet MS"/>
          <w:sz w:val="24"/>
          <w:szCs w:val="24"/>
        </w:rPr>
      </w:pPr>
    </w:p>
    <w:p w14:paraId="789DCF4C" w14:textId="5B0B4732" w:rsidR="00980D18" w:rsidRPr="00BD1D58" w:rsidRDefault="00980D18" w:rsidP="00980D18">
      <w:pPr>
        <w:spacing w:line="240" w:lineRule="auto"/>
        <w:rPr>
          <w:rFonts w:ascii="Trebuchet MS" w:hAnsi="Trebuchet MS"/>
          <w:sz w:val="24"/>
          <w:szCs w:val="24"/>
        </w:rPr>
      </w:pPr>
      <w:r w:rsidRPr="00BD1D58">
        <w:rPr>
          <w:rFonts w:ascii="Trebuchet MS" w:hAnsi="Trebuchet MS"/>
          <w:sz w:val="24"/>
          <w:szCs w:val="24"/>
        </w:rPr>
        <w:t xml:space="preserve">The test </w:t>
      </w:r>
      <w:r w:rsidR="0026122D" w:rsidRPr="00BD1D58">
        <w:rPr>
          <w:rFonts w:ascii="Trebuchet MS" w:hAnsi="Trebuchet MS"/>
          <w:sz w:val="24"/>
          <w:szCs w:val="24"/>
        </w:rPr>
        <w:t>will be considered successful if</w:t>
      </w:r>
      <w:r w:rsidRPr="00BD1D58">
        <w:rPr>
          <w:rFonts w:ascii="Trebuchet MS" w:hAnsi="Trebuchet MS"/>
          <w:sz w:val="24"/>
          <w:szCs w:val="24"/>
        </w:rPr>
        <w:t>:</w:t>
      </w:r>
    </w:p>
    <w:p w14:paraId="59269683" w14:textId="6B0ADAF4" w:rsidR="00980D18" w:rsidRPr="00BD1D58" w:rsidRDefault="00980D18" w:rsidP="00B503EF">
      <w:pPr>
        <w:pStyle w:val="ListParagraph"/>
        <w:numPr>
          <w:ilvl w:val="0"/>
          <w:numId w:val="33"/>
        </w:numPr>
        <w:ind w:left="1080"/>
        <w:rPr>
          <w:rFonts w:ascii="Trebuchet MS" w:hAnsi="Trebuchet MS"/>
          <w:sz w:val="24"/>
          <w:szCs w:val="24"/>
        </w:rPr>
      </w:pPr>
      <w:r w:rsidRPr="00BD1D58">
        <w:rPr>
          <w:rFonts w:ascii="Trebuchet MS" w:hAnsi="Trebuchet MS"/>
          <w:sz w:val="24"/>
          <w:szCs w:val="24"/>
        </w:rPr>
        <w:t>The treated surface is tack free and non-</w:t>
      </w:r>
      <w:r w:rsidR="00BD1D58" w:rsidRPr="00BD1D58">
        <w:rPr>
          <w:rFonts w:ascii="Trebuchet MS" w:hAnsi="Trebuchet MS"/>
          <w:sz w:val="24"/>
          <w:szCs w:val="24"/>
        </w:rPr>
        <w:t>oily.</w:t>
      </w:r>
    </w:p>
    <w:p w14:paraId="3868FBD4" w14:textId="3B5216A9" w:rsidR="00980D18" w:rsidRPr="00BD1D58" w:rsidRDefault="00980D18" w:rsidP="00B503EF">
      <w:pPr>
        <w:pStyle w:val="ListParagraph"/>
        <w:numPr>
          <w:ilvl w:val="0"/>
          <w:numId w:val="33"/>
        </w:numPr>
        <w:ind w:left="1080"/>
        <w:rPr>
          <w:rFonts w:ascii="Trebuchet MS" w:hAnsi="Trebuchet MS"/>
          <w:sz w:val="24"/>
          <w:szCs w:val="24"/>
        </w:rPr>
      </w:pPr>
      <w:r w:rsidRPr="00BD1D58">
        <w:rPr>
          <w:rFonts w:ascii="Trebuchet MS" w:hAnsi="Trebuchet MS"/>
          <w:sz w:val="24"/>
          <w:szCs w:val="24"/>
        </w:rPr>
        <w:t xml:space="preserve">The sand cover adheres and resists brushing by </w:t>
      </w:r>
      <w:r w:rsidR="00BD1D58" w:rsidRPr="00BD1D58">
        <w:rPr>
          <w:rFonts w:ascii="Trebuchet MS" w:hAnsi="Trebuchet MS"/>
          <w:sz w:val="24"/>
          <w:szCs w:val="24"/>
        </w:rPr>
        <w:t>hand.</w:t>
      </w:r>
    </w:p>
    <w:p w14:paraId="2E91BE7F" w14:textId="306880BD" w:rsidR="00980D18" w:rsidRPr="00BD1D58" w:rsidRDefault="00980D18" w:rsidP="00B503EF">
      <w:pPr>
        <w:pStyle w:val="ListParagraph"/>
        <w:numPr>
          <w:ilvl w:val="0"/>
          <w:numId w:val="33"/>
        </w:numPr>
        <w:ind w:left="1080"/>
        <w:rPr>
          <w:rFonts w:ascii="Trebuchet MS" w:hAnsi="Trebuchet MS"/>
          <w:sz w:val="24"/>
          <w:szCs w:val="24"/>
        </w:rPr>
      </w:pPr>
      <w:r w:rsidRPr="00BD1D58">
        <w:rPr>
          <w:rFonts w:ascii="Trebuchet MS" w:hAnsi="Trebuchet MS"/>
          <w:sz w:val="24"/>
          <w:szCs w:val="24"/>
        </w:rPr>
        <w:t xml:space="preserve">Excess sand and absorbent material </w:t>
      </w:r>
      <w:r w:rsidR="00BD1D58" w:rsidRPr="00BD1D58">
        <w:rPr>
          <w:rFonts w:ascii="Trebuchet MS" w:hAnsi="Trebuchet MS"/>
          <w:sz w:val="24"/>
          <w:szCs w:val="24"/>
        </w:rPr>
        <w:t>have</w:t>
      </w:r>
      <w:r w:rsidRPr="00BD1D58">
        <w:rPr>
          <w:rFonts w:ascii="Trebuchet MS" w:hAnsi="Trebuchet MS"/>
          <w:sz w:val="24"/>
          <w:szCs w:val="24"/>
        </w:rPr>
        <w:t xml:space="preserve"> been </w:t>
      </w:r>
      <w:r w:rsidR="00513C00" w:rsidRPr="00BD1D58">
        <w:rPr>
          <w:rFonts w:ascii="Trebuchet MS" w:hAnsi="Trebuchet MS"/>
          <w:sz w:val="24"/>
          <w:szCs w:val="24"/>
        </w:rPr>
        <w:t>removed.</w:t>
      </w:r>
    </w:p>
    <w:p w14:paraId="2845D6BE" w14:textId="471410A3" w:rsidR="00980D18" w:rsidRPr="00BD1D58" w:rsidRDefault="00980D18" w:rsidP="00B503EF">
      <w:pPr>
        <w:pStyle w:val="ListParagraph"/>
        <w:numPr>
          <w:ilvl w:val="0"/>
          <w:numId w:val="33"/>
        </w:numPr>
        <w:ind w:left="1080"/>
        <w:rPr>
          <w:rFonts w:ascii="Trebuchet MS" w:hAnsi="Trebuchet MS"/>
          <w:sz w:val="24"/>
          <w:szCs w:val="24"/>
        </w:rPr>
      </w:pPr>
      <w:r w:rsidRPr="00BD1D58">
        <w:rPr>
          <w:rFonts w:ascii="Trebuchet MS" w:hAnsi="Trebuchet MS"/>
          <w:sz w:val="24"/>
          <w:szCs w:val="24"/>
        </w:rPr>
        <w:t>The coefficient of friction is at least 0.35 when tested under California Test 342</w:t>
      </w:r>
      <w:r w:rsidR="00912433" w:rsidRPr="00BD1D58">
        <w:rPr>
          <w:rFonts w:ascii="Trebuchet MS" w:hAnsi="Trebuchet MS"/>
          <w:sz w:val="24"/>
          <w:szCs w:val="24"/>
        </w:rPr>
        <w:t xml:space="preserve"> or ASTM E 274</w:t>
      </w:r>
    </w:p>
    <w:p w14:paraId="733E1F4F" w14:textId="77777777" w:rsidR="00980D18" w:rsidRPr="00BD1D58" w:rsidRDefault="00980D18" w:rsidP="002E1764">
      <w:pPr>
        <w:ind w:left="720" w:hanging="720"/>
        <w:rPr>
          <w:rFonts w:ascii="Trebuchet MS" w:hAnsi="Trebuchet MS"/>
          <w:sz w:val="24"/>
          <w:szCs w:val="24"/>
        </w:rPr>
      </w:pPr>
    </w:p>
    <w:p w14:paraId="197AC915" w14:textId="41EFDED5" w:rsidR="00080F17" w:rsidRPr="00BD1D58" w:rsidRDefault="00080F17" w:rsidP="00F031CB">
      <w:pPr>
        <w:pStyle w:val="Heading2"/>
      </w:pPr>
      <w:r w:rsidRPr="00BD1D58">
        <w:t>CONSTRUCTION REQUIREMENTS</w:t>
      </w:r>
    </w:p>
    <w:p w14:paraId="79637C79" w14:textId="77777777" w:rsidR="006433F9" w:rsidRPr="00BD1D58" w:rsidRDefault="006433F9" w:rsidP="00D57580">
      <w:pPr>
        <w:autoSpaceDE w:val="0"/>
        <w:autoSpaceDN w:val="0"/>
        <w:rPr>
          <w:rFonts w:ascii="Trebuchet MS" w:hAnsi="Trebuchet MS"/>
          <w:sz w:val="24"/>
          <w:szCs w:val="24"/>
        </w:rPr>
      </w:pPr>
    </w:p>
    <w:p w14:paraId="4D5E6896" w14:textId="77777777" w:rsidR="003A6FD9" w:rsidRPr="00BD1D58" w:rsidRDefault="003A6FD9" w:rsidP="003A6FD9">
      <w:pPr>
        <w:spacing w:line="240" w:lineRule="auto"/>
        <w:rPr>
          <w:rFonts w:ascii="Trebuchet MS" w:hAnsi="Trebuchet MS"/>
          <w:sz w:val="24"/>
          <w:szCs w:val="24"/>
        </w:rPr>
      </w:pPr>
      <w:r w:rsidRPr="00BD1D58">
        <w:rPr>
          <w:rFonts w:ascii="Trebuchet MS" w:hAnsi="Trebuchet MS"/>
          <w:sz w:val="24"/>
          <w:szCs w:val="24"/>
        </w:rPr>
        <w:t>The final prepared surface shall adhere to the following requirements:</w:t>
      </w:r>
    </w:p>
    <w:p w14:paraId="1AA13C44" w14:textId="2E44EF1E" w:rsidR="003A6FD9" w:rsidRPr="00BD1D58" w:rsidRDefault="003A6FD9" w:rsidP="0082284D">
      <w:pPr>
        <w:pStyle w:val="ListParagraph"/>
        <w:numPr>
          <w:ilvl w:val="0"/>
          <w:numId w:val="24"/>
        </w:numPr>
        <w:overflowPunct w:val="0"/>
        <w:autoSpaceDE w:val="0"/>
        <w:autoSpaceDN w:val="0"/>
        <w:adjustRightInd w:val="0"/>
        <w:textAlignment w:val="baseline"/>
        <w:rPr>
          <w:rFonts w:ascii="Trebuchet MS" w:hAnsi="Trebuchet MS"/>
          <w:sz w:val="24"/>
          <w:szCs w:val="24"/>
        </w:rPr>
      </w:pPr>
      <w:r w:rsidRPr="00BD1D58">
        <w:rPr>
          <w:rFonts w:ascii="Trebuchet MS" w:hAnsi="Trebuchet MS"/>
          <w:sz w:val="24"/>
          <w:szCs w:val="24"/>
        </w:rPr>
        <w:t xml:space="preserve">The areas to be overlaid shall be cleaned by shotblasting or abrasive sandblasted in the event that the </w:t>
      </w:r>
      <w:r w:rsidR="00513C00" w:rsidRPr="00BD1D58">
        <w:rPr>
          <w:rFonts w:ascii="Trebuchet MS" w:hAnsi="Trebuchet MS"/>
          <w:sz w:val="24"/>
          <w:szCs w:val="24"/>
        </w:rPr>
        <w:t>shot blaster</w:t>
      </w:r>
      <w:r w:rsidRPr="00BD1D58">
        <w:rPr>
          <w:rFonts w:ascii="Trebuchet MS" w:hAnsi="Trebuchet MS"/>
          <w:sz w:val="24"/>
          <w:szCs w:val="24"/>
        </w:rPr>
        <w:t xml:space="preserve"> cannot access areas to be prepared</w:t>
      </w:r>
      <w:bookmarkStart w:id="0" w:name="_Hlk517179471"/>
      <w:r w:rsidRPr="00BD1D58">
        <w:rPr>
          <w:rFonts w:ascii="Trebuchet MS" w:hAnsi="Trebuchet MS"/>
          <w:sz w:val="24"/>
          <w:szCs w:val="24"/>
        </w:rPr>
        <w:t xml:space="preserve">.  </w:t>
      </w:r>
      <w:r w:rsidR="000F1AE6" w:rsidRPr="00BD1D58">
        <w:rPr>
          <w:rFonts w:ascii="Trebuchet MS" w:hAnsi="Trebuchet MS"/>
          <w:sz w:val="24"/>
          <w:szCs w:val="24"/>
        </w:rPr>
        <w:t>Steel shot shall comply with SSPC-AB3. Recycled steel shot shall comply with SSPC-AB2</w:t>
      </w:r>
      <w:bookmarkEnd w:id="0"/>
      <w:r w:rsidR="000F1AE6" w:rsidRPr="00BD1D58">
        <w:rPr>
          <w:rFonts w:ascii="Trebuchet MS" w:hAnsi="Trebuchet MS"/>
          <w:sz w:val="24"/>
          <w:szCs w:val="24"/>
        </w:rPr>
        <w:t>.</w:t>
      </w:r>
      <w:r w:rsidRPr="00BD1D58">
        <w:rPr>
          <w:rFonts w:ascii="Trebuchet MS" w:hAnsi="Trebuchet MS"/>
          <w:sz w:val="24"/>
          <w:szCs w:val="24"/>
        </w:rPr>
        <w:t xml:space="preserve">Cleaning shall not commence until all work involving the repair of the concrete deck surface or rigid overlay has been completed and the surface is dry.  All contaminants shall be picked up and stored in the vacuum unit and no dust shall be created during the blasting operation that will obstruct the view of motorists in adjacent roadways.  Cleaned surfaces shall not be exposed to vehicular traffic unless approved by the Engineer.  If the deck becomes contaminated before placing the overlay, the Contractor shall shotblast or abrasive sandblast the contaminated areas to the satisfaction of the Engineer at no additional cost to the project. </w:t>
      </w:r>
    </w:p>
    <w:p w14:paraId="3691B221" w14:textId="77777777" w:rsidR="003A6FD9" w:rsidRPr="00BD1D58" w:rsidRDefault="003A6FD9" w:rsidP="0082284D">
      <w:pPr>
        <w:pStyle w:val="ListParagraph"/>
        <w:numPr>
          <w:ilvl w:val="0"/>
          <w:numId w:val="24"/>
        </w:numPr>
        <w:overflowPunct w:val="0"/>
        <w:autoSpaceDE w:val="0"/>
        <w:autoSpaceDN w:val="0"/>
        <w:adjustRightInd w:val="0"/>
        <w:textAlignment w:val="baseline"/>
        <w:rPr>
          <w:rFonts w:ascii="Trebuchet MS" w:hAnsi="Trebuchet MS"/>
          <w:sz w:val="24"/>
          <w:szCs w:val="24"/>
        </w:rPr>
      </w:pPr>
      <w:r w:rsidRPr="00BD1D58">
        <w:rPr>
          <w:rFonts w:ascii="Trebuchet MS" w:hAnsi="Trebuchet MS"/>
          <w:sz w:val="24"/>
          <w:szCs w:val="24"/>
        </w:rPr>
        <w:t xml:space="preserve">Any loose particles shall be removed prior to the overlay placement by magnets and compressed air and vacuuming such that no trapped particles remain.  Power washing will not be allowed. </w:t>
      </w:r>
    </w:p>
    <w:p w14:paraId="0E6B6306" w14:textId="5338CF61" w:rsidR="003A6FD9" w:rsidRPr="00BD1D58" w:rsidRDefault="003A6FD9" w:rsidP="0082284D">
      <w:pPr>
        <w:pStyle w:val="ListParagraph"/>
        <w:numPr>
          <w:ilvl w:val="0"/>
          <w:numId w:val="24"/>
        </w:numPr>
        <w:overflowPunct w:val="0"/>
        <w:autoSpaceDE w:val="0"/>
        <w:autoSpaceDN w:val="0"/>
        <w:adjustRightInd w:val="0"/>
        <w:textAlignment w:val="baseline"/>
        <w:rPr>
          <w:rFonts w:ascii="Trebuchet MS" w:hAnsi="Trebuchet MS"/>
          <w:sz w:val="24"/>
          <w:szCs w:val="24"/>
        </w:rPr>
      </w:pPr>
      <w:r w:rsidRPr="00BD1D58">
        <w:rPr>
          <w:rFonts w:ascii="Trebuchet MS" w:hAnsi="Trebuchet MS"/>
          <w:sz w:val="24"/>
          <w:szCs w:val="24"/>
        </w:rPr>
        <w:t>The areas to be overlaid shall be blown off with compressed air just prior to placement and shall be completely dry.</w:t>
      </w:r>
    </w:p>
    <w:p w14:paraId="490D78CA" w14:textId="4A46FD4E" w:rsidR="000F1AE6" w:rsidRPr="00BD1D58" w:rsidRDefault="000F1AE6" w:rsidP="000F1AE6">
      <w:pPr>
        <w:pStyle w:val="ListParagraph"/>
        <w:autoSpaceDE w:val="0"/>
        <w:autoSpaceDN w:val="0"/>
        <w:ind w:left="360"/>
        <w:rPr>
          <w:rFonts w:ascii="Trebuchet MS" w:hAnsi="Trebuchet MS"/>
          <w:sz w:val="24"/>
          <w:szCs w:val="24"/>
        </w:rPr>
      </w:pPr>
    </w:p>
    <w:p w14:paraId="076E453D" w14:textId="2FEB3F4E" w:rsidR="00F15668" w:rsidRPr="00BD1D58" w:rsidRDefault="00F15668" w:rsidP="0082284D">
      <w:pPr>
        <w:autoSpaceDE w:val="0"/>
        <w:autoSpaceDN w:val="0"/>
        <w:rPr>
          <w:rFonts w:ascii="Trebuchet MS" w:hAnsi="Trebuchet MS"/>
          <w:sz w:val="24"/>
          <w:szCs w:val="24"/>
        </w:rPr>
      </w:pPr>
      <w:r w:rsidRPr="00BD1D58">
        <w:rPr>
          <w:rFonts w:ascii="Trebuchet MS" w:hAnsi="Trebuchet MS"/>
          <w:sz w:val="24"/>
          <w:szCs w:val="24"/>
        </w:rPr>
        <w:t>The deck</w:t>
      </w:r>
      <w:r w:rsidR="00F15245" w:rsidRPr="00BD1D58">
        <w:rPr>
          <w:rFonts w:ascii="Trebuchet MS" w:hAnsi="Trebuchet MS"/>
          <w:sz w:val="24"/>
          <w:szCs w:val="24"/>
        </w:rPr>
        <w:t xml:space="preserve"> or rigid overlay</w:t>
      </w:r>
      <w:r w:rsidRPr="00BD1D58">
        <w:rPr>
          <w:rFonts w:ascii="Trebuchet MS" w:hAnsi="Trebuchet MS"/>
          <w:sz w:val="24"/>
          <w:szCs w:val="24"/>
        </w:rPr>
        <w:t xml:space="preserve"> </w:t>
      </w:r>
      <w:r w:rsidR="0026122D" w:rsidRPr="00BD1D58">
        <w:rPr>
          <w:rFonts w:ascii="Trebuchet MS" w:hAnsi="Trebuchet MS"/>
          <w:sz w:val="24"/>
          <w:szCs w:val="24"/>
        </w:rPr>
        <w:t>shall be</w:t>
      </w:r>
      <w:r w:rsidRPr="00BD1D58">
        <w:rPr>
          <w:rFonts w:ascii="Trebuchet MS" w:hAnsi="Trebuchet MS"/>
          <w:sz w:val="24"/>
          <w:szCs w:val="24"/>
        </w:rPr>
        <w:t xml:space="preserve"> dry before applying HMWM resin. The concrete surface </w:t>
      </w:r>
      <w:r w:rsidR="0026122D" w:rsidRPr="00BD1D58">
        <w:rPr>
          <w:rFonts w:ascii="Trebuchet MS" w:hAnsi="Trebuchet MS"/>
          <w:sz w:val="24"/>
          <w:szCs w:val="24"/>
        </w:rPr>
        <w:t xml:space="preserve">shall </w:t>
      </w:r>
      <w:r w:rsidRPr="00BD1D58">
        <w:rPr>
          <w:rFonts w:ascii="Trebuchet MS" w:hAnsi="Trebuchet MS"/>
          <w:sz w:val="24"/>
          <w:szCs w:val="24"/>
        </w:rPr>
        <w:t>be at least 50</w:t>
      </w:r>
      <w:r w:rsidR="0026122D" w:rsidRPr="00BD1D58">
        <w:rPr>
          <w:rFonts w:ascii="Arial" w:hAnsi="Arial" w:cs="Arial"/>
          <w:sz w:val="24"/>
          <w:szCs w:val="24"/>
        </w:rPr>
        <w:t>̊</w:t>
      </w:r>
      <w:r w:rsidR="0026122D" w:rsidRPr="00BD1D58">
        <w:rPr>
          <w:rFonts w:ascii="Trebuchet MS" w:hAnsi="Trebuchet MS"/>
          <w:sz w:val="24"/>
          <w:szCs w:val="24"/>
        </w:rPr>
        <w:t xml:space="preserve"> F</w:t>
      </w:r>
      <w:r w:rsidRPr="00BD1D58">
        <w:rPr>
          <w:rFonts w:ascii="Trebuchet MS" w:hAnsi="Trebuchet MS"/>
          <w:sz w:val="24"/>
          <w:szCs w:val="24"/>
        </w:rPr>
        <w:t xml:space="preserve"> and </w:t>
      </w:r>
      <w:r w:rsidR="0026122D" w:rsidRPr="00BD1D58">
        <w:rPr>
          <w:rFonts w:ascii="Trebuchet MS" w:hAnsi="Trebuchet MS"/>
          <w:sz w:val="24"/>
          <w:szCs w:val="24"/>
        </w:rPr>
        <w:t>shall be no greater than 100</w:t>
      </w:r>
      <w:r w:rsidR="0026122D" w:rsidRPr="00BD1D58">
        <w:rPr>
          <w:rFonts w:ascii="Arial" w:hAnsi="Arial" w:cs="Arial"/>
          <w:sz w:val="24"/>
          <w:szCs w:val="24"/>
        </w:rPr>
        <w:t>̊</w:t>
      </w:r>
      <w:r w:rsidR="0026122D" w:rsidRPr="00BD1D58">
        <w:rPr>
          <w:rFonts w:ascii="Trebuchet MS" w:hAnsi="Trebuchet MS"/>
          <w:sz w:val="24"/>
          <w:szCs w:val="24"/>
        </w:rPr>
        <w:t xml:space="preserve"> F</w:t>
      </w:r>
      <w:r w:rsidRPr="00BD1D58">
        <w:rPr>
          <w:rFonts w:ascii="Trebuchet MS" w:hAnsi="Trebuchet MS"/>
          <w:sz w:val="24"/>
          <w:szCs w:val="24"/>
        </w:rPr>
        <w:t xml:space="preserve">. Relative humidity </w:t>
      </w:r>
      <w:r w:rsidR="0026122D" w:rsidRPr="00BD1D58">
        <w:rPr>
          <w:rFonts w:ascii="Trebuchet MS" w:hAnsi="Trebuchet MS"/>
          <w:sz w:val="24"/>
          <w:szCs w:val="24"/>
        </w:rPr>
        <w:t>shall be no more than</w:t>
      </w:r>
      <w:r w:rsidRPr="00BD1D58">
        <w:rPr>
          <w:rFonts w:ascii="Trebuchet MS" w:hAnsi="Trebuchet MS"/>
          <w:sz w:val="24"/>
          <w:szCs w:val="24"/>
        </w:rPr>
        <w:t xml:space="preserve"> 85 percent during the work shift. </w:t>
      </w:r>
    </w:p>
    <w:p w14:paraId="2C62D8FA" w14:textId="77777777" w:rsidR="00F15668" w:rsidRPr="00BD1D58" w:rsidRDefault="00F15668" w:rsidP="0082284D">
      <w:pPr>
        <w:autoSpaceDE w:val="0"/>
        <w:autoSpaceDN w:val="0"/>
        <w:rPr>
          <w:rFonts w:ascii="Trebuchet MS" w:hAnsi="Trebuchet MS"/>
          <w:sz w:val="24"/>
          <w:szCs w:val="24"/>
        </w:rPr>
      </w:pPr>
    </w:p>
    <w:p w14:paraId="0E780E25" w14:textId="5E257134" w:rsidR="00F440C0" w:rsidRPr="00BD1D58" w:rsidRDefault="0026122D" w:rsidP="0082284D">
      <w:pPr>
        <w:autoSpaceDE w:val="0"/>
        <w:autoSpaceDN w:val="0"/>
        <w:rPr>
          <w:rFonts w:ascii="Trebuchet MS" w:hAnsi="Trebuchet MS"/>
          <w:sz w:val="24"/>
          <w:szCs w:val="24"/>
        </w:rPr>
      </w:pPr>
      <w:r w:rsidRPr="00BD1D58">
        <w:rPr>
          <w:rFonts w:ascii="Trebuchet MS" w:hAnsi="Trebuchet MS"/>
          <w:sz w:val="24"/>
          <w:szCs w:val="24"/>
        </w:rPr>
        <w:lastRenderedPageBreak/>
        <w:t xml:space="preserve">The Contractor shall thoroughly mix all the components of the HMWM </w:t>
      </w:r>
      <w:r w:rsidR="00D278D6" w:rsidRPr="00BD1D58">
        <w:rPr>
          <w:rFonts w:ascii="Trebuchet MS" w:hAnsi="Trebuchet MS"/>
          <w:sz w:val="24"/>
          <w:szCs w:val="24"/>
        </w:rPr>
        <w:t>resin and</w:t>
      </w:r>
      <w:r w:rsidRPr="00BD1D58">
        <w:rPr>
          <w:rFonts w:ascii="Trebuchet MS" w:hAnsi="Trebuchet MS"/>
          <w:sz w:val="24"/>
          <w:szCs w:val="24"/>
        </w:rPr>
        <w:t xml:space="preserve"> apply</w:t>
      </w:r>
      <w:r w:rsidR="00D278D6" w:rsidRPr="00BD1D58">
        <w:rPr>
          <w:rFonts w:ascii="Trebuchet MS" w:hAnsi="Trebuchet MS"/>
          <w:sz w:val="24"/>
          <w:szCs w:val="24"/>
        </w:rPr>
        <w:t xml:space="preserve"> it</w:t>
      </w:r>
      <w:r w:rsidRPr="00BD1D58">
        <w:rPr>
          <w:rFonts w:ascii="Trebuchet MS" w:hAnsi="Trebuchet MS"/>
          <w:sz w:val="24"/>
          <w:szCs w:val="24"/>
        </w:rPr>
        <w:t xml:space="preserve"> to the surface within 5 minutes of mixing.</w:t>
      </w:r>
      <w:r w:rsidR="00F15668" w:rsidRPr="00BD1D58">
        <w:rPr>
          <w:rFonts w:ascii="Trebuchet MS" w:hAnsi="Trebuchet MS"/>
          <w:sz w:val="24"/>
          <w:szCs w:val="24"/>
        </w:rPr>
        <w:t xml:space="preserve"> </w:t>
      </w:r>
    </w:p>
    <w:p w14:paraId="15EE34EF" w14:textId="77777777" w:rsidR="00F440C0" w:rsidRPr="00BD1D58" w:rsidRDefault="00F440C0" w:rsidP="0082284D">
      <w:pPr>
        <w:autoSpaceDE w:val="0"/>
        <w:autoSpaceDN w:val="0"/>
        <w:rPr>
          <w:rFonts w:ascii="Trebuchet MS" w:hAnsi="Trebuchet MS"/>
          <w:sz w:val="24"/>
          <w:szCs w:val="24"/>
        </w:rPr>
      </w:pPr>
    </w:p>
    <w:p w14:paraId="21FC334B" w14:textId="07AB70CD" w:rsidR="00F440C0" w:rsidRPr="00BD1D58" w:rsidRDefault="00F440C0" w:rsidP="0082284D">
      <w:pPr>
        <w:autoSpaceDE w:val="0"/>
        <w:autoSpaceDN w:val="0"/>
        <w:rPr>
          <w:rFonts w:ascii="Trebuchet MS" w:hAnsi="Trebuchet MS"/>
          <w:sz w:val="24"/>
          <w:szCs w:val="24"/>
        </w:rPr>
      </w:pPr>
      <w:r w:rsidRPr="00BD1D58">
        <w:rPr>
          <w:rFonts w:ascii="Trebuchet MS" w:hAnsi="Trebuchet MS"/>
          <w:sz w:val="24"/>
          <w:szCs w:val="24"/>
        </w:rPr>
        <w:t>HMWM resin system applied by machine shall be combined in volumetric streams of promoted resin to initiate resin by static in-line mixers.  It shall be applied without atomization.</w:t>
      </w:r>
    </w:p>
    <w:p w14:paraId="634890D2" w14:textId="77777777" w:rsidR="00F440C0" w:rsidRPr="00BD1D58" w:rsidRDefault="00F440C0" w:rsidP="0082284D">
      <w:pPr>
        <w:autoSpaceDE w:val="0"/>
        <w:autoSpaceDN w:val="0"/>
        <w:rPr>
          <w:rFonts w:ascii="Trebuchet MS" w:hAnsi="Trebuchet MS"/>
          <w:sz w:val="24"/>
          <w:szCs w:val="24"/>
        </w:rPr>
      </w:pPr>
    </w:p>
    <w:p w14:paraId="71E8BA8D" w14:textId="11F078CA" w:rsidR="00F440C0" w:rsidRPr="00BD1D58" w:rsidRDefault="00F440C0" w:rsidP="0082284D">
      <w:pPr>
        <w:autoSpaceDE w:val="0"/>
        <w:autoSpaceDN w:val="0"/>
        <w:rPr>
          <w:rFonts w:ascii="Trebuchet MS" w:hAnsi="Trebuchet MS"/>
          <w:sz w:val="24"/>
          <w:szCs w:val="24"/>
        </w:rPr>
      </w:pPr>
      <w:r w:rsidRPr="00BD1D58">
        <w:rPr>
          <w:rFonts w:ascii="Trebuchet MS" w:hAnsi="Trebuchet MS"/>
          <w:sz w:val="24"/>
          <w:szCs w:val="24"/>
        </w:rPr>
        <w:t>HMWM resin system may be applied manually</w:t>
      </w:r>
      <w:r w:rsidR="009830BA" w:rsidRPr="00BD1D58">
        <w:rPr>
          <w:rFonts w:ascii="Trebuchet MS" w:hAnsi="Trebuchet MS"/>
          <w:sz w:val="24"/>
          <w:szCs w:val="24"/>
        </w:rPr>
        <w:t xml:space="preserve">, but </w:t>
      </w:r>
      <w:r w:rsidRPr="00BD1D58">
        <w:rPr>
          <w:rFonts w:ascii="Trebuchet MS" w:hAnsi="Trebuchet MS"/>
          <w:sz w:val="24"/>
          <w:szCs w:val="24"/>
        </w:rPr>
        <w:t xml:space="preserve">the quantity of resin mixed for manual application </w:t>
      </w:r>
      <w:r w:rsidR="009830BA" w:rsidRPr="00BD1D58">
        <w:rPr>
          <w:rFonts w:ascii="Trebuchet MS" w:hAnsi="Trebuchet MS"/>
          <w:sz w:val="24"/>
          <w:szCs w:val="24"/>
        </w:rPr>
        <w:t xml:space="preserve">shall be limited </w:t>
      </w:r>
      <w:r w:rsidRPr="00BD1D58">
        <w:rPr>
          <w:rFonts w:ascii="Trebuchet MS" w:hAnsi="Trebuchet MS"/>
          <w:sz w:val="24"/>
          <w:szCs w:val="24"/>
        </w:rPr>
        <w:t>to 5 gallons at a time.</w:t>
      </w:r>
    </w:p>
    <w:p w14:paraId="09E3121C" w14:textId="77777777" w:rsidR="00F440C0" w:rsidRPr="00BD1D58" w:rsidRDefault="00F440C0" w:rsidP="0082284D">
      <w:pPr>
        <w:autoSpaceDE w:val="0"/>
        <w:autoSpaceDN w:val="0"/>
        <w:rPr>
          <w:rFonts w:ascii="Trebuchet MS" w:hAnsi="Trebuchet MS"/>
          <w:sz w:val="24"/>
          <w:szCs w:val="24"/>
        </w:rPr>
      </w:pPr>
    </w:p>
    <w:p w14:paraId="12D75FD3" w14:textId="77777777" w:rsidR="00F440C0" w:rsidRPr="00BD1D58" w:rsidRDefault="0026122D" w:rsidP="0082284D">
      <w:pPr>
        <w:autoSpaceDE w:val="0"/>
        <w:autoSpaceDN w:val="0"/>
        <w:rPr>
          <w:rFonts w:ascii="Trebuchet MS" w:hAnsi="Trebuchet MS"/>
          <w:sz w:val="24"/>
          <w:szCs w:val="24"/>
        </w:rPr>
      </w:pPr>
      <w:r w:rsidRPr="00BD1D58">
        <w:rPr>
          <w:rFonts w:ascii="Trebuchet MS" w:hAnsi="Trebuchet MS"/>
          <w:sz w:val="24"/>
          <w:szCs w:val="24"/>
        </w:rPr>
        <w:t>The application rate shall be 90 square feet per gallon, unless otherwise directed</w:t>
      </w:r>
      <w:r w:rsidR="000A06BA" w:rsidRPr="00BD1D58">
        <w:rPr>
          <w:rFonts w:ascii="Trebuchet MS" w:hAnsi="Trebuchet MS"/>
          <w:sz w:val="24"/>
          <w:szCs w:val="24"/>
        </w:rPr>
        <w:t xml:space="preserve"> by the Engineer.</w:t>
      </w:r>
      <w:r w:rsidR="00F15668" w:rsidRPr="00BD1D58">
        <w:rPr>
          <w:rFonts w:ascii="Trebuchet MS" w:hAnsi="Trebuchet MS"/>
          <w:sz w:val="24"/>
          <w:szCs w:val="24"/>
        </w:rPr>
        <w:t xml:space="preserve"> </w:t>
      </w:r>
    </w:p>
    <w:p w14:paraId="6E5E18B4" w14:textId="512B4BDD" w:rsidR="00F15668" w:rsidRPr="00BD1D58" w:rsidRDefault="00F15668" w:rsidP="0082284D">
      <w:pPr>
        <w:autoSpaceDE w:val="0"/>
        <w:autoSpaceDN w:val="0"/>
        <w:rPr>
          <w:rFonts w:ascii="Trebuchet MS" w:hAnsi="Trebuchet MS"/>
          <w:sz w:val="24"/>
          <w:szCs w:val="24"/>
        </w:rPr>
      </w:pPr>
      <w:r w:rsidRPr="00BD1D58">
        <w:rPr>
          <w:rFonts w:ascii="Trebuchet MS" w:hAnsi="Trebuchet MS"/>
          <w:sz w:val="24"/>
          <w:szCs w:val="24"/>
        </w:rPr>
        <w:t xml:space="preserve">The resin </w:t>
      </w:r>
      <w:r w:rsidR="009F7A07" w:rsidRPr="00BD1D58">
        <w:rPr>
          <w:rFonts w:ascii="Trebuchet MS" w:hAnsi="Trebuchet MS"/>
          <w:sz w:val="24"/>
          <w:szCs w:val="24"/>
        </w:rPr>
        <w:t>gel</w:t>
      </w:r>
      <w:r w:rsidR="0026122D" w:rsidRPr="00BD1D58">
        <w:rPr>
          <w:rFonts w:ascii="Trebuchet MS" w:hAnsi="Trebuchet MS"/>
          <w:sz w:val="24"/>
          <w:szCs w:val="24"/>
        </w:rPr>
        <w:t xml:space="preserve"> </w:t>
      </w:r>
      <w:r w:rsidRPr="00BD1D58">
        <w:rPr>
          <w:rFonts w:ascii="Trebuchet MS" w:hAnsi="Trebuchet MS"/>
          <w:sz w:val="24"/>
          <w:szCs w:val="24"/>
        </w:rPr>
        <w:t xml:space="preserve">time </w:t>
      </w:r>
      <w:r w:rsidR="0026122D" w:rsidRPr="00BD1D58">
        <w:rPr>
          <w:rFonts w:ascii="Trebuchet MS" w:hAnsi="Trebuchet MS"/>
          <w:sz w:val="24"/>
          <w:szCs w:val="24"/>
        </w:rPr>
        <w:t xml:space="preserve">shall </w:t>
      </w:r>
      <w:r w:rsidRPr="00BD1D58">
        <w:rPr>
          <w:rFonts w:ascii="Trebuchet MS" w:hAnsi="Trebuchet MS"/>
          <w:sz w:val="24"/>
          <w:szCs w:val="24"/>
        </w:rPr>
        <w:t xml:space="preserve">be between 40 and 90 minutes. HMWM resin that thickens during application </w:t>
      </w:r>
      <w:r w:rsidR="00B25AB6" w:rsidRPr="00BD1D58">
        <w:rPr>
          <w:rFonts w:ascii="Trebuchet MS" w:hAnsi="Trebuchet MS"/>
          <w:sz w:val="24"/>
          <w:szCs w:val="24"/>
        </w:rPr>
        <w:t xml:space="preserve">shall be </w:t>
      </w:r>
      <w:r w:rsidR="009830BA" w:rsidRPr="00BD1D58">
        <w:rPr>
          <w:rFonts w:ascii="Trebuchet MS" w:hAnsi="Trebuchet MS"/>
          <w:sz w:val="24"/>
          <w:szCs w:val="24"/>
        </w:rPr>
        <w:t xml:space="preserve">removed and </w:t>
      </w:r>
      <w:r w:rsidR="00B25AB6" w:rsidRPr="00BD1D58">
        <w:rPr>
          <w:rFonts w:ascii="Trebuchet MS" w:hAnsi="Trebuchet MS"/>
          <w:sz w:val="24"/>
          <w:szCs w:val="24"/>
        </w:rPr>
        <w:t xml:space="preserve">replaced at the Contractor’s expense.  </w:t>
      </w:r>
    </w:p>
    <w:p w14:paraId="5B4EEA3D" w14:textId="77777777" w:rsidR="000A06BA" w:rsidRPr="00BD1D58" w:rsidRDefault="000A06BA" w:rsidP="0082284D">
      <w:pPr>
        <w:autoSpaceDE w:val="0"/>
        <w:autoSpaceDN w:val="0"/>
        <w:rPr>
          <w:rFonts w:ascii="Trebuchet MS" w:hAnsi="Trebuchet MS"/>
          <w:sz w:val="24"/>
          <w:szCs w:val="24"/>
        </w:rPr>
      </w:pPr>
    </w:p>
    <w:p w14:paraId="2AE6A468" w14:textId="77E83245" w:rsidR="00F15668" w:rsidRPr="00BD1D58" w:rsidRDefault="00F15668" w:rsidP="0082284D">
      <w:pPr>
        <w:autoSpaceDE w:val="0"/>
        <w:autoSpaceDN w:val="0"/>
        <w:rPr>
          <w:rFonts w:ascii="Trebuchet MS" w:hAnsi="Trebuchet MS"/>
          <w:sz w:val="24"/>
          <w:szCs w:val="24"/>
        </w:rPr>
      </w:pPr>
      <w:r w:rsidRPr="00BD1D58">
        <w:rPr>
          <w:rFonts w:ascii="Trebuchet MS" w:hAnsi="Trebuchet MS"/>
          <w:sz w:val="24"/>
          <w:szCs w:val="24"/>
        </w:rPr>
        <w:t xml:space="preserve">HMWM resin </w:t>
      </w:r>
      <w:r w:rsidR="00B25AB6" w:rsidRPr="00BD1D58">
        <w:rPr>
          <w:rFonts w:ascii="Trebuchet MS" w:hAnsi="Trebuchet MS"/>
          <w:sz w:val="24"/>
          <w:szCs w:val="24"/>
        </w:rPr>
        <w:t xml:space="preserve">shall be spread </w:t>
      </w:r>
      <w:r w:rsidRPr="00BD1D58">
        <w:rPr>
          <w:rFonts w:ascii="Trebuchet MS" w:hAnsi="Trebuchet MS"/>
          <w:sz w:val="24"/>
          <w:szCs w:val="24"/>
        </w:rPr>
        <w:t>uniformly</w:t>
      </w:r>
      <w:r w:rsidR="00B25AB6" w:rsidRPr="00BD1D58">
        <w:rPr>
          <w:rFonts w:ascii="Trebuchet MS" w:hAnsi="Trebuchet MS"/>
          <w:sz w:val="24"/>
          <w:szCs w:val="24"/>
        </w:rPr>
        <w:t xml:space="preserve"> across the deck</w:t>
      </w:r>
      <w:r w:rsidRPr="00BD1D58">
        <w:rPr>
          <w:rFonts w:ascii="Trebuchet MS" w:hAnsi="Trebuchet MS"/>
          <w:sz w:val="24"/>
          <w:szCs w:val="24"/>
        </w:rPr>
        <w:t xml:space="preserve">. </w:t>
      </w:r>
      <w:r w:rsidR="00B25AB6" w:rsidRPr="00BD1D58">
        <w:rPr>
          <w:rFonts w:ascii="Trebuchet MS" w:hAnsi="Trebuchet MS"/>
          <w:sz w:val="24"/>
          <w:szCs w:val="24"/>
        </w:rPr>
        <w:t>All cracks shall be filled with the resin</w:t>
      </w:r>
      <w:r w:rsidRPr="00BD1D58">
        <w:rPr>
          <w:rFonts w:ascii="Trebuchet MS" w:hAnsi="Trebuchet MS"/>
          <w:sz w:val="24"/>
          <w:szCs w:val="24"/>
        </w:rPr>
        <w:t xml:space="preserve">. </w:t>
      </w:r>
      <w:r w:rsidR="009F7A07" w:rsidRPr="00BD1D58">
        <w:rPr>
          <w:rFonts w:ascii="Trebuchet MS" w:hAnsi="Trebuchet MS"/>
          <w:sz w:val="24"/>
          <w:szCs w:val="24"/>
        </w:rPr>
        <w:t>E</w:t>
      </w:r>
      <w:r w:rsidRPr="00BD1D58">
        <w:rPr>
          <w:rFonts w:ascii="Trebuchet MS" w:hAnsi="Trebuchet MS"/>
          <w:sz w:val="24"/>
          <w:szCs w:val="24"/>
        </w:rPr>
        <w:t xml:space="preserve">xcess resin </w:t>
      </w:r>
      <w:r w:rsidR="00B25AB6" w:rsidRPr="00BD1D58">
        <w:rPr>
          <w:rFonts w:ascii="Trebuchet MS" w:hAnsi="Trebuchet MS"/>
          <w:sz w:val="24"/>
          <w:szCs w:val="24"/>
        </w:rPr>
        <w:t xml:space="preserve">shall be redistributed </w:t>
      </w:r>
      <w:r w:rsidRPr="00BD1D58">
        <w:rPr>
          <w:rFonts w:ascii="Trebuchet MS" w:hAnsi="Trebuchet MS"/>
          <w:sz w:val="24"/>
          <w:szCs w:val="24"/>
        </w:rPr>
        <w:t xml:space="preserve">using squeegees or brooms within 10 minutes of application. For textured or grooved deck surface, excess resin </w:t>
      </w:r>
      <w:r w:rsidR="00B25AB6" w:rsidRPr="00BD1D58">
        <w:rPr>
          <w:rFonts w:ascii="Trebuchet MS" w:hAnsi="Trebuchet MS"/>
          <w:sz w:val="24"/>
          <w:szCs w:val="24"/>
        </w:rPr>
        <w:t xml:space="preserve">shall </w:t>
      </w:r>
      <w:r w:rsidRPr="00BD1D58">
        <w:rPr>
          <w:rFonts w:ascii="Trebuchet MS" w:hAnsi="Trebuchet MS"/>
          <w:sz w:val="24"/>
          <w:szCs w:val="24"/>
        </w:rPr>
        <w:t>be removed from the texture indentations.</w:t>
      </w:r>
    </w:p>
    <w:p w14:paraId="396BF6C7" w14:textId="77777777" w:rsidR="00424638" w:rsidRPr="00BD1D58" w:rsidRDefault="00424638" w:rsidP="0082284D">
      <w:pPr>
        <w:autoSpaceDE w:val="0"/>
        <w:autoSpaceDN w:val="0"/>
        <w:rPr>
          <w:rFonts w:ascii="Trebuchet MS" w:hAnsi="Trebuchet MS"/>
          <w:sz w:val="24"/>
          <w:szCs w:val="24"/>
        </w:rPr>
      </w:pPr>
    </w:p>
    <w:p w14:paraId="7E154854" w14:textId="45CBE062" w:rsidR="00F15668" w:rsidRPr="00BD1D58" w:rsidRDefault="00B25AB6" w:rsidP="0082284D">
      <w:pPr>
        <w:autoSpaceDE w:val="0"/>
        <w:autoSpaceDN w:val="0"/>
        <w:rPr>
          <w:rFonts w:ascii="Trebuchet MS" w:hAnsi="Trebuchet MS"/>
          <w:sz w:val="24"/>
          <w:szCs w:val="24"/>
        </w:rPr>
      </w:pPr>
      <w:r w:rsidRPr="00BD1D58">
        <w:rPr>
          <w:rFonts w:ascii="Trebuchet MS" w:hAnsi="Trebuchet MS"/>
          <w:sz w:val="24"/>
          <w:szCs w:val="24"/>
        </w:rPr>
        <w:t>The abrasive sand finish shall be applied at 2 pounds per square foot</w:t>
      </w:r>
      <w:r w:rsidR="00F15668" w:rsidRPr="00BD1D58">
        <w:rPr>
          <w:rFonts w:ascii="Trebuchet MS" w:hAnsi="Trebuchet MS"/>
          <w:sz w:val="24"/>
          <w:szCs w:val="24"/>
        </w:rPr>
        <w:t xml:space="preserve"> or until saturation </w:t>
      </w:r>
      <w:r w:rsidRPr="00BD1D58">
        <w:rPr>
          <w:rFonts w:ascii="Trebuchet MS" w:hAnsi="Trebuchet MS"/>
          <w:sz w:val="24"/>
          <w:szCs w:val="24"/>
        </w:rPr>
        <w:t xml:space="preserve">has been achieved </w:t>
      </w:r>
      <w:r w:rsidR="00F15668" w:rsidRPr="00BD1D58">
        <w:rPr>
          <w:rFonts w:ascii="Trebuchet MS" w:hAnsi="Trebuchet MS"/>
          <w:sz w:val="24"/>
          <w:szCs w:val="24"/>
        </w:rPr>
        <w:t>as determined by the Engineer no sooner than 20 minutes after applying resin</w:t>
      </w:r>
      <w:r w:rsidR="009F7A07" w:rsidRPr="00BD1D58">
        <w:rPr>
          <w:rFonts w:ascii="Trebuchet MS" w:hAnsi="Trebuchet MS"/>
          <w:sz w:val="24"/>
          <w:szCs w:val="24"/>
        </w:rPr>
        <w:t>, and before the material gels</w:t>
      </w:r>
      <w:r w:rsidR="00F15668" w:rsidRPr="00BD1D58">
        <w:rPr>
          <w:rFonts w:ascii="Trebuchet MS" w:hAnsi="Trebuchet MS"/>
          <w:sz w:val="24"/>
          <w:szCs w:val="24"/>
        </w:rPr>
        <w:t>.</w:t>
      </w:r>
      <w:r w:rsidR="00CA735F" w:rsidRPr="00BD1D58">
        <w:rPr>
          <w:rFonts w:ascii="Trebuchet MS" w:hAnsi="Trebuchet MS"/>
          <w:sz w:val="24"/>
          <w:szCs w:val="24"/>
        </w:rPr>
        <w:t xml:space="preserve"> </w:t>
      </w:r>
      <w:r w:rsidR="009830BA" w:rsidRPr="00BD1D58">
        <w:rPr>
          <w:rFonts w:ascii="Trebuchet MS" w:hAnsi="Trebuchet MS"/>
          <w:sz w:val="24"/>
          <w:szCs w:val="24"/>
        </w:rPr>
        <w:t>A</w:t>
      </w:r>
      <w:r w:rsidR="00CA735F" w:rsidRPr="00BD1D58">
        <w:rPr>
          <w:rFonts w:ascii="Trebuchet MS" w:hAnsi="Trebuchet MS"/>
          <w:sz w:val="24"/>
          <w:szCs w:val="24"/>
        </w:rPr>
        <w:t>bsorbent material</w:t>
      </w:r>
      <w:r w:rsidR="009830BA" w:rsidRPr="00BD1D58">
        <w:rPr>
          <w:rFonts w:ascii="Trebuchet MS" w:hAnsi="Trebuchet MS"/>
          <w:sz w:val="24"/>
          <w:szCs w:val="24"/>
        </w:rPr>
        <w:t xml:space="preserve"> shall be </w:t>
      </w:r>
      <w:r w:rsidR="00B503EF" w:rsidRPr="00BD1D58">
        <w:rPr>
          <w:rFonts w:ascii="Trebuchet MS" w:hAnsi="Trebuchet MS"/>
          <w:sz w:val="24"/>
          <w:szCs w:val="24"/>
        </w:rPr>
        <w:t>applied,</w:t>
      </w:r>
      <w:r w:rsidR="009830BA" w:rsidRPr="00BD1D58">
        <w:rPr>
          <w:rFonts w:ascii="Trebuchet MS" w:hAnsi="Trebuchet MS"/>
          <w:sz w:val="24"/>
          <w:szCs w:val="24"/>
        </w:rPr>
        <w:t xml:space="preserve"> and </w:t>
      </w:r>
      <w:r w:rsidR="000F1AE6" w:rsidRPr="00BD1D58">
        <w:rPr>
          <w:rFonts w:ascii="Trebuchet MS" w:hAnsi="Trebuchet MS"/>
          <w:sz w:val="24"/>
          <w:szCs w:val="24"/>
        </w:rPr>
        <w:t>e</w:t>
      </w:r>
      <w:r w:rsidR="00CA735F" w:rsidRPr="00BD1D58">
        <w:rPr>
          <w:rFonts w:ascii="Trebuchet MS" w:hAnsi="Trebuchet MS"/>
          <w:sz w:val="24"/>
          <w:szCs w:val="24"/>
        </w:rPr>
        <w:t xml:space="preserve">xcess sand and absorbent material </w:t>
      </w:r>
      <w:r w:rsidR="009830BA" w:rsidRPr="00BD1D58">
        <w:rPr>
          <w:rFonts w:ascii="Trebuchet MS" w:hAnsi="Trebuchet MS"/>
          <w:sz w:val="24"/>
          <w:szCs w:val="24"/>
        </w:rPr>
        <w:t xml:space="preserve">shall be removed </w:t>
      </w:r>
      <w:r w:rsidR="00CA735F" w:rsidRPr="00BD1D58">
        <w:rPr>
          <w:rFonts w:ascii="Trebuchet MS" w:hAnsi="Trebuchet MS"/>
          <w:sz w:val="24"/>
          <w:szCs w:val="24"/>
        </w:rPr>
        <w:t>by vacuuming or power sweeping</w:t>
      </w:r>
      <w:r w:rsidR="009830BA" w:rsidRPr="00BD1D58">
        <w:rPr>
          <w:rFonts w:ascii="Trebuchet MS" w:hAnsi="Trebuchet MS"/>
          <w:sz w:val="24"/>
          <w:szCs w:val="24"/>
        </w:rPr>
        <w:t xml:space="preserve"> before opening to traffic</w:t>
      </w:r>
      <w:r w:rsidR="00CA735F" w:rsidRPr="00BD1D58">
        <w:rPr>
          <w:rFonts w:ascii="Trebuchet MS" w:hAnsi="Trebuchet MS"/>
          <w:sz w:val="24"/>
          <w:szCs w:val="24"/>
        </w:rPr>
        <w:t>.</w:t>
      </w:r>
    </w:p>
    <w:p w14:paraId="1184B9ED" w14:textId="77777777" w:rsidR="00CA735F" w:rsidRPr="00BD1D58" w:rsidRDefault="00CA735F" w:rsidP="0082284D">
      <w:pPr>
        <w:autoSpaceDE w:val="0"/>
        <w:autoSpaceDN w:val="0"/>
        <w:rPr>
          <w:rFonts w:ascii="Trebuchet MS" w:hAnsi="Trebuchet MS"/>
          <w:sz w:val="24"/>
          <w:szCs w:val="24"/>
        </w:rPr>
      </w:pPr>
    </w:p>
    <w:p w14:paraId="2BDD72DE" w14:textId="1D8932C6" w:rsidR="00CA735F" w:rsidRPr="00BD1D58" w:rsidRDefault="00CA735F" w:rsidP="0082284D">
      <w:pPr>
        <w:autoSpaceDE w:val="0"/>
        <w:autoSpaceDN w:val="0"/>
        <w:rPr>
          <w:rFonts w:ascii="Trebuchet MS" w:hAnsi="Trebuchet MS"/>
          <w:sz w:val="24"/>
          <w:szCs w:val="24"/>
        </w:rPr>
      </w:pPr>
      <w:r w:rsidRPr="00BD1D58">
        <w:rPr>
          <w:rFonts w:ascii="Trebuchet MS" w:hAnsi="Trebuchet MS"/>
          <w:sz w:val="24"/>
          <w:szCs w:val="24"/>
        </w:rPr>
        <w:t xml:space="preserve">Traffic or equipment will </w:t>
      </w:r>
      <w:r w:rsidR="009830BA" w:rsidRPr="00BD1D58">
        <w:rPr>
          <w:rFonts w:ascii="Trebuchet MS" w:hAnsi="Trebuchet MS"/>
          <w:sz w:val="24"/>
          <w:szCs w:val="24"/>
        </w:rPr>
        <w:t xml:space="preserve">only </w:t>
      </w:r>
      <w:r w:rsidRPr="00BD1D58">
        <w:rPr>
          <w:rFonts w:ascii="Trebuchet MS" w:hAnsi="Trebuchet MS"/>
          <w:sz w:val="24"/>
          <w:szCs w:val="24"/>
        </w:rPr>
        <w:t xml:space="preserve">be allowed on the </w:t>
      </w:r>
      <w:r w:rsidR="00F15245" w:rsidRPr="00BD1D58">
        <w:rPr>
          <w:rFonts w:ascii="Trebuchet MS" w:hAnsi="Trebuchet MS"/>
          <w:sz w:val="24"/>
          <w:szCs w:val="24"/>
        </w:rPr>
        <w:t>treated deck surface</w:t>
      </w:r>
      <w:r w:rsidRPr="00BD1D58">
        <w:rPr>
          <w:rFonts w:ascii="Trebuchet MS" w:hAnsi="Trebuchet MS"/>
          <w:sz w:val="24"/>
          <w:szCs w:val="24"/>
        </w:rPr>
        <w:t xml:space="preserve"> after the Engineer has determined:</w:t>
      </w:r>
    </w:p>
    <w:p w14:paraId="698C8A35" w14:textId="77777777" w:rsidR="00CA735F" w:rsidRPr="00BD1D58" w:rsidRDefault="00CA735F" w:rsidP="0082284D">
      <w:pPr>
        <w:autoSpaceDE w:val="0"/>
        <w:autoSpaceDN w:val="0"/>
        <w:rPr>
          <w:rFonts w:ascii="Trebuchet MS" w:hAnsi="Trebuchet MS"/>
          <w:sz w:val="24"/>
          <w:szCs w:val="24"/>
        </w:rPr>
      </w:pPr>
    </w:p>
    <w:p w14:paraId="4F9F121B" w14:textId="77777777" w:rsidR="00CA735F" w:rsidRPr="00BD1D58" w:rsidRDefault="00CA735F" w:rsidP="00D57580">
      <w:pPr>
        <w:autoSpaceDE w:val="0"/>
        <w:autoSpaceDN w:val="0"/>
        <w:rPr>
          <w:rFonts w:ascii="Trebuchet MS" w:hAnsi="Trebuchet MS"/>
          <w:sz w:val="24"/>
          <w:szCs w:val="24"/>
        </w:rPr>
      </w:pPr>
      <w:r w:rsidRPr="00BD1D58">
        <w:rPr>
          <w:rFonts w:ascii="Trebuchet MS" w:hAnsi="Trebuchet MS"/>
          <w:sz w:val="24"/>
          <w:szCs w:val="24"/>
        </w:rPr>
        <w:tab/>
        <w:t>1.</w:t>
      </w:r>
      <w:r w:rsidRPr="00BD1D58">
        <w:rPr>
          <w:rFonts w:ascii="Trebuchet MS" w:hAnsi="Trebuchet MS"/>
          <w:sz w:val="24"/>
          <w:szCs w:val="24"/>
        </w:rPr>
        <w:tab/>
        <w:t>The treated deck surface is tack free and non-oily</w:t>
      </w:r>
    </w:p>
    <w:p w14:paraId="24868381" w14:textId="77777777" w:rsidR="00CA735F" w:rsidRPr="00BD1D58" w:rsidRDefault="00CA735F" w:rsidP="00D57580">
      <w:pPr>
        <w:autoSpaceDE w:val="0"/>
        <w:autoSpaceDN w:val="0"/>
        <w:rPr>
          <w:rFonts w:ascii="Trebuchet MS" w:hAnsi="Trebuchet MS"/>
          <w:sz w:val="24"/>
          <w:szCs w:val="24"/>
        </w:rPr>
      </w:pPr>
      <w:r w:rsidRPr="00BD1D58">
        <w:rPr>
          <w:rFonts w:ascii="Trebuchet MS" w:hAnsi="Trebuchet MS"/>
          <w:sz w:val="24"/>
          <w:szCs w:val="24"/>
        </w:rPr>
        <w:tab/>
        <w:t>2.</w:t>
      </w:r>
      <w:r w:rsidRPr="00BD1D58">
        <w:rPr>
          <w:rFonts w:ascii="Trebuchet MS" w:hAnsi="Trebuchet MS"/>
          <w:sz w:val="24"/>
          <w:szCs w:val="24"/>
        </w:rPr>
        <w:tab/>
        <w:t>The sand cover adheres and resists brushing by hand</w:t>
      </w:r>
    </w:p>
    <w:p w14:paraId="576FC2B4" w14:textId="518C573D" w:rsidR="00CA735F" w:rsidRPr="00BD1D58" w:rsidRDefault="00CA735F" w:rsidP="00D57580">
      <w:pPr>
        <w:autoSpaceDE w:val="0"/>
        <w:autoSpaceDN w:val="0"/>
        <w:rPr>
          <w:rFonts w:ascii="Trebuchet MS" w:hAnsi="Trebuchet MS"/>
          <w:sz w:val="24"/>
          <w:szCs w:val="24"/>
        </w:rPr>
      </w:pPr>
      <w:r w:rsidRPr="00BD1D58">
        <w:rPr>
          <w:rFonts w:ascii="Trebuchet MS" w:hAnsi="Trebuchet MS"/>
          <w:sz w:val="24"/>
          <w:szCs w:val="24"/>
        </w:rPr>
        <w:tab/>
        <w:t>3.</w:t>
      </w:r>
      <w:r w:rsidRPr="00BD1D58">
        <w:rPr>
          <w:rFonts w:ascii="Trebuchet MS" w:hAnsi="Trebuchet MS"/>
          <w:sz w:val="24"/>
          <w:szCs w:val="24"/>
        </w:rPr>
        <w:tab/>
        <w:t xml:space="preserve">Excess sand and absorbent material </w:t>
      </w:r>
      <w:r w:rsidR="00513C00" w:rsidRPr="00BD1D58">
        <w:rPr>
          <w:rFonts w:ascii="Trebuchet MS" w:hAnsi="Trebuchet MS"/>
          <w:sz w:val="24"/>
          <w:szCs w:val="24"/>
        </w:rPr>
        <w:t>have</w:t>
      </w:r>
      <w:r w:rsidRPr="00BD1D58">
        <w:rPr>
          <w:rFonts w:ascii="Trebuchet MS" w:hAnsi="Trebuchet MS"/>
          <w:sz w:val="24"/>
          <w:szCs w:val="24"/>
        </w:rPr>
        <w:t xml:space="preserve"> been removed</w:t>
      </w:r>
    </w:p>
    <w:p w14:paraId="758D613C" w14:textId="77777777" w:rsidR="00CA735F" w:rsidRPr="00BD1D58" w:rsidRDefault="00F15245" w:rsidP="00D57580">
      <w:pPr>
        <w:autoSpaceDE w:val="0"/>
        <w:autoSpaceDN w:val="0"/>
        <w:rPr>
          <w:rFonts w:ascii="Trebuchet MS" w:hAnsi="Trebuchet MS"/>
          <w:sz w:val="24"/>
          <w:szCs w:val="24"/>
        </w:rPr>
      </w:pPr>
      <w:r w:rsidRPr="00BD1D58">
        <w:rPr>
          <w:rFonts w:ascii="Trebuchet MS" w:hAnsi="Trebuchet MS"/>
          <w:sz w:val="24"/>
          <w:szCs w:val="24"/>
        </w:rPr>
        <w:tab/>
        <w:t>4.</w:t>
      </w:r>
      <w:r w:rsidRPr="00BD1D58">
        <w:rPr>
          <w:rFonts w:ascii="Trebuchet MS" w:hAnsi="Trebuchet MS"/>
          <w:sz w:val="24"/>
          <w:szCs w:val="24"/>
        </w:rPr>
        <w:tab/>
      </w:r>
      <w:r w:rsidR="00CA735F" w:rsidRPr="00BD1D58">
        <w:rPr>
          <w:rFonts w:ascii="Trebuchet MS" w:hAnsi="Trebuchet MS"/>
          <w:sz w:val="24"/>
          <w:szCs w:val="24"/>
        </w:rPr>
        <w:t>No material will be tracked beyond limits of treatment by traffic</w:t>
      </w:r>
    </w:p>
    <w:p w14:paraId="4BD81F93" w14:textId="77777777" w:rsidR="00CA735F" w:rsidRPr="00BD1D58" w:rsidRDefault="00CA735F" w:rsidP="00D57580">
      <w:pPr>
        <w:autoSpaceDE w:val="0"/>
        <w:autoSpaceDN w:val="0"/>
        <w:rPr>
          <w:rFonts w:ascii="Trebuchet MS" w:hAnsi="Trebuchet MS"/>
          <w:sz w:val="24"/>
          <w:szCs w:val="24"/>
        </w:rPr>
      </w:pPr>
    </w:p>
    <w:p w14:paraId="3D403015" w14:textId="44F24699" w:rsidR="00CA735F" w:rsidRPr="00BD1D58" w:rsidRDefault="0082284D" w:rsidP="0082284D">
      <w:pPr>
        <w:autoSpaceDE w:val="0"/>
        <w:autoSpaceDN w:val="0"/>
        <w:rPr>
          <w:rFonts w:ascii="Trebuchet MS" w:hAnsi="Trebuchet MS"/>
          <w:sz w:val="24"/>
          <w:szCs w:val="24"/>
        </w:rPr>
      </w:pPr>
      <w:r w:rsidRPr="00BD1D58">
        <w:rPr>
          <w:rFonts w:ascii="Trebuchet MS" w:hAnsi="Trebuchet MS"/>
          <w:sz w:val="24"/>
          <w:szCs w:val="24"/>
        </w:rPr>
        <w:t>The Contractor shall r</w:t>
      </w:r>
      <w:r w:rsidR="00CA735F" w:rsidRPr="00BD1D58">
        <w:rPr>
          <w:rFonts w:ascii="Trebuchet MS" w:hAnsi="Trebuchet MS"/>
          <w:sz w:val="24"/>
          <w:szCs w:val="24"/>
        </w:rPr>
        <w:t>emove the HMWM resin from the deck surface</w:t>
      </w:r>
      <w:r w:rsidR="009F7A07" w:rsidRPr="00BD1D58">
        <w:rPr>
          <w:rFonts w:ascii="Trebuchet MS" w:hAnsi="Trebuchet MS"/>
          <w:sz w:val="24"/>
          <w:szCs w:val="24"/>
        </w:rPr>
        <w:t xml:space="preserve"> by </w:t>
      </w:r>
      <w:r w:rsidR="00513C00" w:rsidRPr="00BD1D58">
        <w:rPr>
          <w:rFonts w:ascii="Trebuchet MS" w:hAnsi="Trebuchet MS"/>
          <w:sz w:val="24"/>
          <w:szCs w:val="24"/>
        </w:rPr>
        <w:t>shot blasting</w:t>
      </w:r>
      <w:r w:rsidR="00CA735F" w:rsidRPr="00BD1D58">
        <w:rPr>
          <w:rFonts w:ascii="Trebuchet MS" w:hAnsi="Trebuchet MS"/>
          <w:sz w:val="24"/>
          <w:szCs w:val="24"/>
        </w:rPr>
        <w:t xml:space="preserve"> if the Engineer determines (1) the above listed conditions have not been met and (2) the allowable lane closure time will be exceeded.</w:t>
      </w:r>
    </w:p>
    <w:p w14:paraId="62815BC3" w14:textId="77777777" w:rsidR="00CA735F" w:rsidRPr="00BD1D58" w:rsidRDefault="00CA735F" w:rsidP="0082284D">
      <w:pPr>
        <w:autoSpaceDE w:val="0"/>
        <w:autoSpaceDN w:val="0"/>
        <w:rPr>
          <w:rFonts w:ascii="Trebuchet MS" w:hAnsi="Trebuchet MS"/>
          <w:sz w:val="24"/>
          <w:szCs w:val="24"/>
        </w:rPr>
      </w:pPr>
    </w:p>
    <w:p w14:paraId="17AA2248" w14:textId="12A7D6F0" w:rsidR="00CA735F" w:rsidRPr="00BD1D58" w:rsidRDefault="00CA735F" w:rsidP="0082284D">
      <w:pPr>
        <w:autoSpaceDE w:val="0"/>
        <w:autoSpaceDN w:val="0"/>
        <w:rPr>
          <w:rFonts w:ascii="Trebuchet MS" w:hAnsi="Trebuchet MS"/>
          <w:sz w:val="24"/>
          <w:szCs w:val="24"/>
        </w:rPr>
      </w:pPr>
      <w:r w:rsidRPr="00BD1D58">
        <w:rPr>
          <w:rFonts w:ascii="Trebuchet MS" w:hAnsi="Trebuchet MS"/>
          <w:sz w:val="24"/>
          <w:szCs w:val="24"/>
        </w:rPr>
        <w:t xml:space="preserve">The Engineer </w:t>
      </w:r>
      <w:r w:rsidR="00845E1A" w:rsidRPr="00BD1D58">
        <w:rPr>
          <w:rFonts w:ascii="Trebuchet MS" w:hAnsi="Trebuchet MS"/>
          <w:sz w:val="24"/>
          <w:szCs w:val="24"/>
        </w:rPr>
        <w:t xml:space="preserve">will </w:t>
      </w:r>
      <w:r w:rsidRPr="00BD1D58">
        <w:rPr>
          <w:rFonts w:ascii="Trebuchet MS" w:hAnsi="Trebuchet MS"/>
          <w:sz w:val="24"/>
          <w:szCs w:val="24"/>
        </w:rPr>
        <w:t>perform California Test 342</w:t>
      </w:r>
      <w:r w:rsidR="00912433" w:rsidRPr="00BD1D58">
        <w:rPr>
          <w:rFonts w:ascii="Trebuchet MS" w:hAnsi="Trebuchet MS"/>
          <w:sz w:val="24"/>
          <w:szCs w:val="24"/>
        </w:rPr>
        <w:t xml:space="preserve"> or ASTM E 274</w:t>
      </w:r>
      <w:r w:rsidRPr="00BD1D58">
        <w:rPr>
          <w:rFonts w:ascii="Trebuchet MS" w:hAnsi="Trebuchet MS"/>
          <w:sz w:val="24"/>
          <w:szCs w:val="24"/>
        </w:rPr>
        <w:t xml:space="preserve"> on treated deck</w:t>
      </w:r>
      <w:r w:rsidR="00E6085E" w:rsidRPr="00BD1D58">
        <w:rPr>
          <w:rFonts w:ascii="Trebuchet MS" w:hAnsi="Trebuchet MS"/>
          <w:sz w:val="24"/>
          <w:szCs w:val="24"/>
        </w:rPr>
        <w:t xml:space="preserve"> surfaces</w:t>
      </w:r>
      <w:r w:rsidR="00792055" w:rsidRPr="00BD1D58">
        <w:rPr>
          <w:rFonts w:ascii="Trebuchet MS" w:hAnsi="Trebuchet MS"/>
          <w:sz w:val="24"/>
          <w:szCs w:val="24"/>
        </w:rPr>
        <w:t xml:space="preserve"> to evaluate the coefficient of friction</w:t>
      </w:r>
      <w:r w:rsidR="00E6085E" w:rsidRPr="00BD1D58">
        <w:rPr>
          <w:rFonts w:ascii="Trebuchet MS" w:hAnsi="Trebuchet MS"/>
          <w:sz w:val="24"/>
          <w:szCs w:val="24"/>
        </w:rPr>
        <w:t>. The Engineer will provide</w:t>
      </w:r>
      <w:r w:rsidRPr="00BD1D58">
        <w:rPr>
          <w:rFonts w:ascii="Trebuchet MS" w:hAnsi="Trebuchet MS"/>
          <w:sz w:val="24"/>
          <w:szCs w:val="24"/>
        </w:rPr>
        <w:t xml:space="preserve"> at least a 15-day notice for the Contractor to provide traffic control for each bridge location. The coefficient of friction of the treated deck</w:t>
      </w:r>
      <w:r w:rsidR="00F15245" w:rsidRPr="00BD1D58">
        <w:rPr>
          <w:rFonts w:ascii="Trebuchet MS" w:hAnsi="Trebuchet MS"/>
          <w:sz w:val="24"/>
          <w:szCs w:val="24"/>
        </w:rPr>
        <w:t xml:space="preserve"> surface</w:t>
      </w:r>
      <w:r w:rsidRPr="00BD1D58">
        <w:rPr>
          <w:rFonts w:ascii="Trebuchet MS" w:hAnsi="Trebuchet MS"/>
          <w:sz w:val="24"/>
          <w:szCs w:val="24"/>
        </w:rPr>
        <w:t xml:space="preserve"> </w:t>
      </w:r>
      <w:r w:rsidR="00792055" w:rsidRPr="00BD1D58">
        <w:rPr>
          <w:rFonts w:ascii="Trebuchet MS" w:hAnsi="Trebuchet MS"/>
          <w:sz w:val="24"/>
          <w:szCs w:val="24"/>
        </w:rPr>
        <w:t xml:space="preserve">shall </w:t>
      </w:r>
      <w:r w:rsidRPr="00BD1D58">
        <w:rPr>
          <w:rFonts w:ascii="Trebuchet MS" w:hAnsi="Trebuchet MS"/>
          <w:sz w:val="24"/>
          <w:szCs w:val="24"/>
        </w:rPr>
        <w:t>be at least 0.35.</w:t>
      </w:r>
    </w:p>
    <w:p w14:paraId="74F1E0D8" w14:textId="77777777" w:rsidR="00CA735F" w:rsidRPr="00BD1D58" w:rsidRDefault="00CA735F" w:rsidP="00D57580">
      <w:pPr>
        <w:autoSpaceDE w:val="0"/>
        <w:autoSpaceDN w:val="0"/>
        <w:rPr>
          <w:rFonts w:ascii="Trebuchet MS" w:hAnsi="Trebuchet MS"/>
          <w:sz w:val="24"/>
          <w:szCs w:val="24"/>
        </w:rPr>
      </w:pPr>
    </w:p>
    <w:p w14:paraId="7E4BC39D" w14:textId="77777777" w:rsidR="00080F17" w:rsidRPr="00BD1D58" w:rsidRDefault="00080F17" w:rsidP="00F031CB">
      <w:pPr>
        <w:pStyle w:val="Heading2"/>
      </w:pPr>
      <w:r w:rsidRPr="00BD1D58">
        <w:rPr>
          <w:spacing w:val="-2"/>
        </w:rPr>
        <w:lastRenderedPageBreak/>
        <w:t>M</w:t>
      </w:r>
      <w:r w:rsidRPr="00BD1D58">
        <w:t>ETHOD OF MEASUREMENT</w:t>
      </w:r>
    </w:p>
    <w:p w14:paraId="3B9C55B2" w14:textId="77777777" w:rsidR="00080F17" w:rsidRPr="00BD1D58" w:rsidRDefault="00080F17" w:rsidP="003E221B">
      <w:pPr>
        <w:spacing w:line="240" w:lineRule="auto"/>
        <w:jc w:val="center"/>
        <w:rPr>
          <w:rFonts w:ascii="Trebuchet MS" w:hAnsi="Trebuchet MS"/>
          <w:b/>
          <w:sz w:val="24"/>
          <w:szCs w:val="24"/>
        </w:rPr>
      </w:pPr>
    </w:p>
    <w:p w14:paraId="44AB309E" w14:textId="731BDB35" w:rsidR="008470B7" w:rsidRPr="00BD1D58" w:rsidRDefault="006B2C34" w:rsidP="0082284D">
      <w:pPr>
        <w:spacing w:line="240" w:lineRule="auto"/>
        <w:rPr>
          <w:rFonts w:ascii="Trebuchet MS" w:hAnsi="Trebuchet MS"/>
          <w:sz w:val="24"/>
          <w:szCs w:val="24"/>
        </w:rPr>
      </w:pPr>
      <w:r w:rsidRPr="00BD1D58">
        <w:rPr>
          <w:rFonts w:ascii="Trebuchet MS" w:hAnsi="Trebuchet MS"/>
          <w:sz w:val="24"/>
          <w:szCs w:val="24"/>
        </w:rPr>
        <w:t xml:space="preserve">Furnish Concrete Sealer (HMWM Resin) </w:t>
      </w:r>
      <w:r w:rsidR="00DE2526" w:rsidRPr="00BD1D58">
        <w:rPr>
          <w:rFonts w:ascii="Trebuchet MS" w:hAnsi="Trebuchet MS"/>
          <w:sz w:val="24"/>
          <w:szCs w:val="24"/>
        </w:rPr>
        <w:t xml:space="preserve">will be measured </w:t>
      </w:r>
      <w:r w:rsidR="00364C6F" w:rsidRPr="00BD1D58">
        <w:rPr>
          <w:rFonts w:ascii="Trebuchet MS" w:hAnsi="Trebuchet MS"/>
          <w:sz w:val="24"/>
          <w:szCs w:val="24"/>
        </w:rPr>
        <w:t>by</w:t>
      </w:r>
      <w:r w:rsidR="00DE2526" w:rsidRPr="00BD1D58">
        <w:rPr>
          <w:rFonts w:ascii="Trebuchet MS" w:hAnsi="Trebuchet MS"/>
          <w:sz w:val="24"/>
          <w:szCs w:val="24"/>
        </w:rPr>
        <w:t xml:space="preserve"> the </w:t>
      </w:r>
      <w:r w:rsidR="006A216B" w:rsidRPr="00BD1D58">
        <w:rPr>
          <w:rFonts w:ascii="Trebuchet MS" w:hAnsi="Trebuchet MS"/>
          <w:sz w:val="24"/>
          <w:szCs w:val="24"/>
        </w:rPr>
        <w:t xml:space="preserve">quantity of </w:t>
      </w:r>
      <w:r w:rsidR="00DE2526" w:rsidRPr="00BD1D58">
        <w:rPr>
          <w:rFonts w:ascii="Trebuchet MS" w:hAnsi="Trebuchet MS"/>
          <w:sz w:val="24"/>
          <w:szCs w:val="24"/>
        </w:rPr>
        <w:t xml:space="preserve">mixed HMWM resin </w:t>
      </w:r>
      <w:r w:rsidR="00364C6F" w:rsidRPr="00BD1D58">
        <w:rPr>
          <w:rFonts w:ascii="Trebuchet MS" w:hAnsi="Trebuchet MS"/>
          <w:sz w:val="24"/>
          <w:szCs w:val="24"/>
        </w:rPr>
        <w:t>actually placed</w:t>
      </w:r>
      <w:r w:rsidR="00792055" w:rsidRPr="00BD1D58">
        <w:rPr>
          <w:rFonts w:ascii="Trebuchet MS" w:hAnsi="Trebuchet MS"/>
          <w:sz w:val="24"/>
          <w:szCs w:val="24"/>
        </w:rPr>
        <w:t xml:space="preserve"> and </w:t>
      </w:r>
      <w:r w:rsidR="00513C00" w:rsidRPr="00BD1D58">
        <w:rPr>
          <w:rFonts w:ascii="Trebuchet MS" w:hAnsi="Trebuchet MS"/>
          <w:sz w:val="24"/>
          <w:szCs w:val="24"/>
        </w:rPr>
        <w:t>accepted but</w:t>
      </w:r>
      <w:r w:rsidR="008A2B87" w:rsidRPr="00BD1D58">
        <w:rPr>
          <w:rFonts w:ascii="Trebuchet MS" w:hAnsi="Trebuchet MS"/>
          <w:sz w:val="24"/>
          <w:szCs w:val="24"/>
        </w:rPr>
        <w:t xml:space="preserve"> shall not exceed an application rate of </w:t>
      </w:r>
      <w:r w:rsidR="00FA0C87" w:rsidRPr="00BD1D58">
        <w:rPr>
          <w:rFonts w:ascii="Trebuchet MS" w:hAnsi="Trebuchet MS"/>
          <w:sz w:val="24"/>
          <w:szCs w:val="24"/>
        </w:rPr>
        <w:t>9</w:t>
      </w:r>
      <w:r w:rsidR="008A2B87" w:rsidRPr="00BD1D58">
        <w:rPr>
          <w:rFonts w:ascii="Trebuchet MS" w:hAnsi="Trebuchet MS"/>
          <w:sz w:val="24"/>
          <w:szCs w:val="24"/>
        </w:rPr>
        <w:t xml:space="preserve">0 </w:t>
      </w:r>
      <w:r w:rsidR="00FA0C87" w:rsidRPr="00BD1D58">
        <w:rPr>
          <w:rFonts w:ascii="Trebuchet MS" w:hAnsi="Trebuchet MS"/>
          <w:sz w:val="24"/>
          <w:szCs w:val="24"/>
        </w:rPr>
        <w:t>square feet per gallon unless otherwise directed by the Engineer.</w:t>
      </w:r>
    </w:p>
    <w:p w14:paraId="621E5EDE" w14:textId="77777777" w:rsidR="001C1078" w:rsidRPr="00BD1D58" w:rsidRDefault="001C1078" w:rsidP="0082284D">
      <w:pPr>
        <w:spacing w:line="240" w:lineRule="auto"/>
        <w:rPr>
          <w:rFonts w:ascii="Trebuchet MS" w:hAnsi="Trebuchet MS"/>
          <w:sz w:val="24"/>
          <w:szCs w:val="24"/>
        </w:rPr>
      </w:pPr>
    </w:p>
    <w:p w14:paraId="765414B8" w14:textId="77777777" w:rsidR="001C1078" w:rsidRPr="00BD1D58" w:rsidRDefault="001C1078" w:rsidP="001C1078">
      <w:pPr>
        <w:spacing w:line="240" w:lineRule="auto"/>
        <w:rPr>
          <w:rFonts w:ascii="Trebuchet MS" w:hAnsi="Trebuchet MS"/>
          <w:sz w:val="24"/>
          <w:szCs w:val="24"/>
        </w:rPr>
      </w:pPr>
      <w:r w:rsidRPr="00BD1D58">
        <w:rPr>
          <w:rFonts w:ascii="Trebuchet MS" w:hAnsi="Trebuchet MS"/>
          <w:sz w:val="24"/>
          <w:szCs w:val="24"/>
        </w:rPr>
        <w:t xml:space="preserve">Place Concrete Sealer (HMWM Resin) will not be measured but shall be the plan quantity shown on the Plans. </w:t>
      </w:r>
    </w:p>
    <w:p w14:paraId="7A584C1A" w14:textId="77777777" w:rsidR="00080F17" w:rsidRPr="00BD1D58" w:rsidRDefault="00080F17" w:rsidP="003E221B">
      <w:pPr>
        <w:spacing w:line="240" w:lineRule="auto"/>
        <w:rPr>
          <w:rFonts w:ascii="Trebuchet MS" w:hAnsi="Trebuchet MS"/>
          <w:sz w:val="24"/>
          <w:szCs w:val="24"/>
        </w:rPr>
      </w:pPr>
    </w:p>
    <w:p w14:paraId="35E3EB62" w14:textId="14254389" w:rsidR="00080F17" w:rsidRPr="00BD1D58" w:rsidRDefault="00080F17" w:rsidP="00F031CB">
      <w:pPr>
        <w:pStyle w:val="Heading2"/>
      </w:pPr>
      <w:r w:rsidRPr="00BD1D58">
        <w:t>BASIS OF PAYMENT</w:t>
      </w:r>
    </w:p>
    <w:p w14:paraId="59F51B40" w14:textId="77777777" w:rsidR="00FA0C87" w:rsidRPr="00BD1D58" w:rsidRDefault="00FA0C87" w:rsidP="003E221B">
      <w:pPr>
        <w:spacing w:line="240" w:lineRule="auto"/>
        <w:jc w:val="center"/>
        <w:rPr>
          <w:rFonts w:ascii="Trebuchet MS" w:hAnsi="Trebuchet MS"/>
          <w:b/>
          <w:sz w:val="24"/>
          <w:szCs w:val="24"/>
        </w:rPr>
      </w:pPr>
    </w:p>
    <w:p w14:paraId="73BECA88" w14:textId="0CB43921" w:rsidR="004D030F" w:rsidRPr="00BD1D58" w:rsidRDefault="004D030F" w:rsidP="003E221B">
      <w:pPr>
        <w:spacing w:line="240" w:lineRule="auto"/>
        <w:rPr>
          <w:rFonts w:ascii="Trebuchet MS" w:hAnsi="Trebuchet MS"/>
          <w:sz w:val="24"/>
          <w:szCs w:val="24"/>
        </w:rPr>
      </w:pPr>
      <w:r w:rsidRPr="00BD1D58">
        <w:rPr>
          <w:rFonts w:ascii="Trebuchet MS" w:hAnsi="Trebuchet MS"/>
          <w:sz w:val="24"/>
          <w:szCs w:val="24"/>
        </w:rPr>
        <w:t>The accept</w:t>
      </w:r>
      <w:r w:rsidR="00781404" w:rsidRPr="00BD1D58">
        <w:rPr>
          <w:rFonts w:ascii="Trebuchet MS" w:hAnsi="Trebuchet MS"/>
          <w:sz w:val="24"/>
          <w:szCs w:val="24"/>
        </w:rPr>
        <w:t xml:space="preserve">ed quantities of </w:t>
      </w:r>
      <w:r w:rsidR="0082284D" w:rsidRPr="00BD1D58">
        <w:rPr>
          <w:rFonts w:ascii="Trebuchet MS" w:hAnsi="Trebuchet MS"/>
          <w:sz w:val="24"/>
          <w:szCs w:val="24"/>
        </w:rPr>
        <w:t xml:space="preserve">Furnish and Place </w:t>
      </w:r>
      <w:r w:rsidR="00781404" w:rsidRPr="00BD1D58">
        <w:rPr>
          <w:rFonts w:ascii="Trebuchet MS" w:hAnsi="Trebuchet MS"/>
          <w:sz w:val="24"/>
          <w:szCs w:val="24"/>
        </w:rPr>
        <w:t>C</w:t>
      </w:r>
      <w:r w:rsidRPr="00BD1D58">
        <w:rPr>
          <w:rFonts w:ascii="Trebuchet MS" w:hAnsi="Trebuchet MS"/>
          <w:sz w:val="24"/>
          <w:szCs w:val="24"/>
        </w:rPr>
        <w:t xml:space="preserve">oncrete </w:t>
      </w:r>
      <w:r w:rsidR="00781404" w:rsidRPr="00BD1D58">
        <w:rPr>
          <w:rFonts w:ascii="Trebuchet MS" w:hAnsi="Trebuchet MS"/>
          <w:sz w:val="24"/>
          <w:szCs w:val="24"/>
        </w:rPr>
        <w:t>S</w:t>
      </w:r>
      <w:r w:rsidRPr="00BD1D58">
        <w:rPr>
          <w:rFonts w:ascii="Trebuchet MS" w:hAnsi="Trebuchet MS"/>
          <w:sz w:val="24"/>
          <w:szCs w:val="24"/>
        </w:rPr>
        <w:t xml:space="preserve">ealer </w:t>
      </w:r>
      <w:r w:rsidR="00781404" w:rsidRPr="00BD1D58">
        <w:rPr>
          <w:rFonts w:ascii="Trebuchet MS" w:hAnsi="Trebuchet MS"/>
          <w:sz w:val="24"/>
          <w:szCs w:val="24"/>
        </w:rPr>
        <w:t xml:space="preserve">(HMWM Resin) </w:t>
      </w:r>
      <w:r w:rsidRPr="00BD1D58">
        <w:rPr>
          <w:rFonts w:ascii="Trebuchet MS" w:hAnsi="Trebuchet MS"/>
          <w:sz w:val="24"/>
          <w:szCs w:val="24"/>
        </w:rPr>
        <w:t>will be paid for at the contract unit</w:t>
      </w:r>
      <w:r w:rsidR="0082284D" w:rsidRPr="00BD1D58">
        <w:rPr>
          <w:rFonts w:ascii="Trebuchet MS" w:hAnsi="Trebuchet MS"/>
          <w:sz w:val="24"/>
          <w:szCs w:val="24"/>
        </w:rPr>
        <w:t>.</w:t>
      </w:r>
    </w:p>
    <w:p w14:paraId="796CB020" w14:textId="77777777" w:rsidR="00080F17" w:rsidRPr="00BD1D58" w:rsidRDefault="00080F17" w:rsidP="003E221B">
      <w:pPr>
        <w:spacing w:line="240" w:lineRule="auto"/>
        <w:rPr>
          <w:rFonts w:ascii="Trebuchet MS" w:hAnsi="Trebuchet MS"/>
          <w:sz w:val="24"/>
          <w:szCs w:val="24"/>
        </w:rPr>
      </w:pPr>
    </w:p>
    <w:p w14:paraId="59ADAB0B" w14:textId="77777777" w:rsidR="00080F17" w:rsidRPr="00BD1D58" w:rsidRDefault="00080F17" w:rsidP="003E221B">
      <w:pPr>
        <w:spacing w:line="240" w:lineRule="auto"/>
        <w:rPr>
          <w:rFonts w:ascii="Trebuchet MS" w:hAnsi="Trebuchet MS"/>
          <w:sz w:val="24"/>
          <w:szCs w:val="24"/>
        </w:rPr>
      </w:pPr>
      <w:r w:rsidRPr="00BD1D58">
        <w:rPr>
          <w:rFonts w:ascii="Trebuchet MS" w:hAnsi="Trebuchet MS"/>
          <w:sz w:val="24"/>
          <w:szCs w:val="24"/>
        </w:rPr>
        <w:t>Payment will be made under:</w:t>
      </w:r>
    </w:p>
    <w:p w14:paraId="7687A2BA" w14:textId="77777777" w:rsidR="00080F17" w:rsidRPr="00BD1D58" w:rsidRDefault="00080F17" w:rsidP="003E221B">
      <w:pPr>
        <w:spacing w:line="240" w:lineRule="auto"/>
        <w:rPr>
          <w:rFonts w:ascii="Trebuchet MS" w:hAnsi="Trebuchet MS"/>
          <w:sz w:val="24"/>
          <w:szCs w:val="24"/>
        </w:rPr>
      </w:pPr>
    </w:p>
    <w:p w14:paraId="4C7AC2B0" w14:textId="4F0C1ECC" w:rsidR="00080F17" w:rsidRPr="00BD1D58" w:rsidRDefault="00080F17" w:rsidP="0082284D">
      <w:pPr>
        <w:tabs>
          <w:tab w:val="left" w:pos="5850"/>
        </w:tabs>
        <w:spacing w:line="240" w:lineRule="auto"/>
        <w:rPr>
          <w:rFonts w:ascii="Trebuchet MS" w:hAnsi="Trebuchet MS"/>
          <w:b/>
          <w:sz w:val="24"/>
          <w:szCs w:val="24"/>
        </w:rPr>
      </w:pPr>
      <w:r w:rsidRPr="00BD1D58">
        <w:rPr>
          <w:rFonts w:ascii="Trebuchet MS" w:hAnsi="Trebuchet MS"/>
          <w:b/>
          <w:sz w:val="24"/>
          <w:szCs w:val="24"/>
        </w:rPr>
        <w:t>Pay Item</w:t>
      </w:r>
      <w:r w:rsidR="0082284D" w:rsidRPr="00BD1D58">
        <w:rPr>
          <w:rFonts w:ascii="Trebuchet MS" w:hAnsi="Trebuchet MS"/>
          <w:sz w:val="24"/>
          <w:szCs w:val="24"/>
        </w:rPr>
        <w:tab/>
      </w:r>
      <w:r w:rsidRPr="00BD1D58">
        <w:rPr>
          <w:rFonts w:ascii="Trebuchet MS" w:hAnsi="Trebuchet MS"/>
          <w:b/>
          <w:sz w:val="24"/>
          <w:szCs w:val="24"/>
        </w:rPr>
        <w:t>Pay Unit</w:t>
      </w:r>
    </w:p>
    <w:p w14:paraId="1C8BC35D" w14:textId="5B3B0E3D" w:rsidR="00080F17" w:rsidRPr="00BD1D58" w:rsidRDefault="000F0DF7" w:rsidP="0082284D">
      <w:pPr>
        <w:tabs>
          <w:tab w:val="left" w:pos="5850"/>
          <w:tab w:val="left" w:pos="7200"/>
        </w:tabs>
        <w:spacing w:line="240" w:lineRule="auto"/>
        <w:rPr>
          <w:rFonts w:ascii="Trebuchet MS" w:hAnsi="Trebuchet MS"/>
          <w:sz w:val="24"/>
          <w:szCs w:val="24"/>
        </w:rPr>
      </w:pPr>
      <w:r w:rsidRPr="00BD1D58">
        <w:rPr>
          <w:rFonts w:ascii="Trebuchet MS" w:hAnsi="Trebuchet MS"/>
          <w:sz w:val="24"/>
          <w:szCs w:val="24"/>
        </w:rPr>
        <w:t xml:space="preserve">Furnish </w:t>
      </w:r>
      <w:r w:rsidR="002A6B01" w:rsidRPr="00BD1D58">
        <w:rPr>
          <w:rFonts w:ascii="Trebuchet MS" w:hAnsi="Trebuchet MS"/>
          <w:sz w:val="24"/>
          <w:szCs w:val="24"/>
        </w:rPr>
        <w:t>Concrete Sealer</w:t>
      </w:r>
      <w:r w:rsidR="00080F17" w:rsidRPr="00BD1D58">
        <w:rPr>
          <w:rFonts w:ascii="Trebuchet MS" w:hAnsi="Trebuchet MS"/>
          <w:sz w:val="24"/>
          <w:szCs w:val="24"/>
        </w:rPr>
        <w:t xml:space="preserve"> (</w:t>
      </w:r>
      <w:r w:rsidR="002B2B5E" w:rsidRPr="00BD1D58">
        <w:rPr>
          <w:rFonts w:ascii="Trebuchet MS" w:hAnsi="Trebuchet MS"/>
          <w:sz w:val="24"/>
          <w:szCs w:val="24"/>
        </w:rPr>
        <w:t>HMWM Resin</w:t>
      </w:r>
      <w:r w:rsidR="00080F17" w:rsidRPr="00BD1D58">
        <w:rPr>
          <w:rFonts w:ascii="Trebuchet MS" w:hAnsi="Trebuchet MS"/>
          <w:sz w:val="24"/>
          <w:szCs w:val="24"/>
        </w:rPr>
        <w:t>)</w:t>
      </w:r>
      <w:r w:rsidR="00080F17" w:rsidRPr="00BD1D58">
        <w:rPr>
          <w:rFonts w:ascii="Trebuchet MS" w:hAnsi="Trebuchet MS"/>
          <w:sz w:val="24"/>
          <w:szCs w:val="24"/>
        </w:rPr>
        <w:tab/>
      </w:r>
      <w:r w:rsidR="00147B64" w:rsidRPr="00BD1D58">
        <w:rPr>
          <w:rFonts w:ascii="Trebuchet MS" w:hAnsi="Trebuchet MS"/>
          <w:sz w:val="24"/>
          <w:szCs w:val="24"/>
        </w:rPr>
        <w:t>Gallon</w:t>
      </w:r>
    </w:p>
    <w:p w14:paraId="38D29011" w14:textId="798F9ECB" w:rsidR="000F0DF7" w:rsidRPr="00BD1D58" w:rsidRDefault="000F0DF7" w:rsidP="0082284D">
      <w:pPr>
        <w:tabs>
          <w:tab w:val="left" w:pos="5850"/>
          <w:tab w:val="left" w:pos="7200"/>
        </w:tabs>
        <w:spacing w:line="240" w:lineRule="auto"/>
        <w:rPr>
          <w:rFonts w:ascii="Trebuchet MS" w:hAnsi="Trebuchet MS"/>
          <w:sz w:val="24"/>
          <w:szCs w:val="24"/>
        </w:rPr>
      </w:pPr>
      <w:r w:rsidRPr="00BD1D58">
        <w:rPr>
          <w:rFonts w:ascii="Trebuchet MS" w:hAnsi="Trebuchet MS"/>
          <w:sz w:val="24"/>
          <w:szCs w:val="24"/>
        </w:rPr>
        <w:t>Place Concrete Sealer (HMWM Resin)</w:t>
      </w:r>
      <w:r w:rsidRPr="00BD1D58">
        <w:rPr>
          <w:rFonts w:ascii="Trebuchet MS" w:hAnsi="Trebuchet MS"/>
          <w:sz w:val="24"/>
          <w:szCs w:val="24"/>
        </w:rPr>
        <w:tab/>
        <w:t xml:space="preserve">Square </w:t>
      </w:r>
      <w:r w:rsidR="00A81725" w:rsidRPr="00BD1D58">
        <w:rPr>
          <w:rFonts w:ascii="Trebuchet MS" w:hAnsi="Trebuchet MS"/>
          <w:sz w:val="24"/>
          <w:szCs w:val="24"/>
        </w:rPr>
        <w:t>Feet</w:t>
      </w:r>
    </w:p>
    <w:p w14:paraId="00EDA862" w14:textId="77777777" w:rsidR="00080F17" w:rsidRPr="00BD1D58" w:rsidRDefault="00080F17" w:rsidP="0082284D">
      <w:pPr>
        <w:spacing w:line="240" w:lineRule="auto"/>
        <w:rPr>
          <w:rFonts w:ascii="Trebuchet MS" w:hAnsi="Trebuchet MS"/>
          <w:sz w:val="24"/>
          <w:szCs w:val="24"/>
        </w:rPr>
      </w:pPr>
    </w:p>
    <w:p w14:paraId="386160AA" w14:textId="5F304171" w:rsidR="00BD4EF1" w:rsidRPr="00BD1D58" w:rsidRDefault="00BD4EF1" w:rsidP="0082284D">
      <w:pPr>
        <w:spacing w:line="264" w:lineRule="atLeast"/>
        <w:rPr>
          <w:rFonts w:ascii="Trebuchet MS" w:hAnsi="Trebuchet MS"/>
          <w:sz w:val="24"/>
          <w:szCs w:val="24"/>
        </w:rPr>
      </w:pPr>
      <w:r w:rsidRPr="00BD1D58">
        <w:rPr>
          <w:rFonts w:ascii="Trebuchet MS" w:hAnsi="Trebuchet MS"/>
          <w:sz w:val="24"/>
          <w:szCs w:val="24"/>
        </w:rPr>
        <w:t xml:space="preserve">Payment for Furnish Concrete Sealer (HMWM Resin) </w:t>
      </w:r>
      <w:r w:rsidR="006926AD" w:rsidRPr="00BD1D58">
        <w:rPr>
          <w:rFonts w:ascii="Trebuchet MS" w:hAnsi="Trebuchet MS"/>
          <w:sz w:val="24"/>
          <w:szCs w:val="24"/>
        </w:rPr>
        <w:t xml:space="preserve">will </w:t>
      </w:r>
      <w:r w:rsidRPr="00BD1D58">
        <w:rPr>
          <w:rFonts w:ascii="Trebuchet MS" w:hAnsi="Trebuchet MS"/>
          <w:sz w:val="24"/>
          <w:szCs w:val="24"/>
        </w:rPr>
        <w:t xml:space="preserve">include all </w:t>
      </w:r>
      <w:r w:rsidR="00364C6F" w:rsidRPr="00BD1D58">
        <w:rPr>
          <w:rFonts w:ascii="Trebuchet MS" w:hAnsi="Trebuchet MS"/>
          <w:sz w:val="24"/>
          <w:szCs w:val="24"/>
        </w:rPr>
        <w:t>labor, materials, tools, equipment, and incidentals</w:t>
      </w:r>
      <w:r w:rsidRPr="00BD1D58">
        <w:rPr>
          <w:rFonts w:ascii="Trebuchet MS" w:hAnsi="Trebuchet MS"/>
          <w:sz w:val="24"/>
          <w:szCs w:val="24"/>
        </w:rPr>
        <w:t xml:space="preserve"> required to furnish the </w:t>
      </w:r>
      <w:r w:rsidR="00364C6F" w:rsidRPr="00BD1D58">
        <w:rPr>
          <w:rFonts w:ascii="Trebuchet MS" w:hAnsi="Trebuchet MS"/>
          <w:sz w:val="24"/>
          <w:szCs w:val="24"/>
        </w:rPr>
        <w:t xml:space="preserve">resin </w:t>
      </w:r>
      <w:r w:rsidRPr="00BD1D58">
        <w:rPr>
          <w:rFonts w:ascii="Trebuchet MS" w:hAnsi="Trebuchet MS"/>
          <w:sz w:val="24"/>
          <w:szCs w:val="24"/>
        </w:rPr>
        <w:t>material including freight to the project site and disposal of any unused material.</w:t>
      </w:r>
      <w:r w:rsidR="00D01175" w:rsidRPr="00BD1D58">
        <w:rPr>
          <w:rFonts w:ascii="Trebuchet MS" w:hAnsi="Trebuchet MS"/>
          <w:sz w:val="24"/>
          <w:szCs w:val="24"/>
        </w:rPr>
        <w:t xml:space="preserve">  No payment will be made for materials wasted</w:t>
      </w:r>
      <w:r w:rsidR="001C1078" w:rsidRPr="00BD1D58">
        <w:rPr>
          <w:rFonts w:ascii="Trebuchet MS" w:hAnsi="Trebuchet MS"/>
          <w:sz w:val="24"/>
          <w:szCs w:val="24"/>
        </w:rPr>
        <w:t>, not accepted,</w:t>
      </w:r>
      <w:r w:rsidR="00D01175" w:rsidRPr="00BD1D58">
        <w:rPr>
          <w:rFonts w:ascii="Trebuchet MS" w:hAnsi="Trebuchet MS"/>
          <w:sz w:val="24"/>
          <w:szCs w:val="24"/>
        </w:rPr>
        <w:t xml:space="preserve"> or not incorporated into the work.</w:t>
      </w:r>
      <w:r w:rsidR="00434E6F" w:rsidRPr="00BD1D58">
        <w:rPr>
          <w:rFonts w:ascii="Trebuchet MS" w:hAnsi="Trebuchet MS"/>
          <w:sz w:val="24"/>
          <w:szCs w:val="24"/>
        </w:rPr>
        <w:t xml:space="preserve">  </w:t>
      </w:r>
    </w:p>
    <w:p w14:paraId="0AC621EB" w14:textId="77777777" w:rsidR="00BD4EF1" w:rsidRPr="00BD1D58" w:rsidRDefault="00BD4EF1" w:rsidP="0082284D">
      <w:pPr>
        <w:spacing w:line="264" w:lineRule="atLeast"/>
        <w:rPr>
          <w:rFonts w:ascii="Trebuchet MS" w:hAnsi="Trebuchet MS"/>
          <w:sz w:val="24"/>
          <w:szCs w:val="24"/>
        </w:rPr>
      </w:pPr>
    </w:p>
    <w:p w14:paraId="5FC32260" w14:textId="2B0D9BBF" w:rsidR="00B25AB6" w:rsidRPr="00BD1D58" w:rsidRDefault="00080F17" w:rsidP="0082284D">
      <w:pPr>
        <w:spacing w:line="264" w:lineRule="atLeast"/>
        <w:rPr>
          <w:rFonts w:ascii="Trebuchet MS" w:hAnsi="Trebuchet MS"/>
          <w:sz w:val="24"/>
          <w:szCs w:val="24"/>
        </w:rPr>
      </w:pPr>
      <w:r w:rsidRPr="00BD1D58">
        <w:rPr>
          <w:rFonts w:ascii="Trebuchet MS" w:hAnsi="Trebuchet MS"/>
          <w:sz w:val="24"/>
          <w:szCs w:val="24"/>
        </w:rPr>
        <w:t>Payment for</w:t>
      </w:r>
      <w:r w:rsidR="00BD4EF1" w:rsidRPr="00BD1D58">
        <w:rPr>
          <w:rFonts w:ascii="Trebuchet MS" w:hAnsi="Trebuchet MS"/>
          <w:sz w:val="24"/>
          <w:szCs w:val="24"/>
        </w:rPr>
        <w:t xml:space="preserve"> Place</w:t>
      </w:r>
      <w:r w:rsidRPr="00BD1D58">
        <w:rPr>
          <w:rFonts w:ascii="Trebuchet MS" w:hAnsi="Trebuchet MS"/>
          <w:sz w:val="24"/>
          <w:szCs w:val="24"/>
        </w:rPr>
        <w:t xml:space="preserve"> </w:t>
      </w:r>
      <w:r w:rsidR="000A51A6" w:rsidRPr="00BD1D58">
        <w:rPr>
          <w:rFonts w:ascii="Trebuchet MS" w:hAnsi="Trebuchet MS"/>
          <w:sz w:val="24"/>
          <w:szCs w:val="24"/>
        </w:rPr>
        <w:t>Concrete Sealer (HMWM Resin</w:t>
      </w:r>
      <w:r w:rsidRPr="00BD1D58">
        <w:rPr>
          <w:rFonts w:ascii="Trebuchet MS" w:hAnsi="Trebuchet MS"/>
          <w:sz w:val="24"/>
          <w:szCs w:val="24"/>
        </w:rPr>
        <w:t xml:space="preserve">) </w:t>
      </w:r>
      <w:r w:rsidR="006926AD" w:rsidRPr="00BD1D58">
        <w:rPr>
          <w:rFonts w:ascii="Trebuchet MS" w:hAnsi="Trebuchet MS"/>
          <w:sz w:val="24"/>
          <w:szCs w:val="24"/>
        </w:rPr>
        <w:t xml:space="preserve">will </w:t>
      </w:r>
      <w:r w:rsidRPr="00BD1D58">
        <w:rPr>
          <w:rFonts w:ascii="Trebuchet MS" w:hAnsi="Trebuchet MS"/>
          <w:sz w:val="24"/>
          <w:szCs w:val="24"/>
        </w:rPr>
        <w:t xml:space="preserve">include all </w:t>
      </w:r>
      <w:r w:rsidR="00BD4EF1" w:rsidRPr="00BD1D58">
        <w:rPr>
          <w:rFonts w:ascii="Trebuchet MS" w:hAnsi="Trebuchet MS"/>
          <w:sz w:val="24"/>
          <w:szCs w:val="24"/>
        </w:rPr>
        <w:t xml:space="preserve">labor, </w:t>
      </w:r>
      <w:r w:rsidR="00F45F9B" w:rsidRPr="00BD1D58">
        <w:rPr>
          <w:rFonts w:ascii="Trebuchet MS" w:hAnsi="Trebuchet MS"/>
          <w:sz w:val="24"/>
          <w:szCs w:val="24"/>
        </w:rPr>
        <w:t xml:space="preserve">materials, tools, </w:t>
      </w:r>
      <w:r w:rsidR="00BD4EF1" w:rsidRPr="00BD1D58">
        <w:rPr>
          <w:rFonts w:ascii="Trebuchet MS" w:hAnsi="Trebuchet MS"/>
          <w:sz w:val="24"/>
          <w:szCs w:val="24"/>
        </w:rPr>
        <w:t xml:space="preserve">equipment, and all incidentals necessary to prepare the concrete surface and complete the </w:t>
      </w:r>
      <w:r w:rsidR="0082284D" w:rsidRPr="00BD1D58">
        <w:rPr>
          <w:rFonts w:ascii="Trebuchet MS" w:hAnsi="Trebuchet MS"/>
          <w:sz w:val="24"/>
          <w:szCs w:val="24"/>
        </w:rPr>
        <w:t>item</w:t>
      </w:r>
      <w:r w:rsidRPr="00BD1D58">
        <w:rPr>
          <w:rFonts w:ascii="Trebuchet MS" w:hAnsi="Trebuchet MS"/>
          <w:sz w:val="24"/>
          <w:szCs w:val="24"/>
        </w:rPr>
        <w:t>.</w:t>
      </w:r>
      <w:r w:rsidR="00434E6F" w:rsidRPr="00BD1D58">
        <w:rPr>
          <w:rFonts w:ascii="Trebuchet MS" w:hAnsi="Trebuchet MS"/>
          <w:sz w:val="24"/>
          <w:szCs w:val="24"/>
        </w:rPr>
        <w:t xml:space="preserve">  </w:t>
      </w:r>
      <w:r w:rsidR="002733F8" w:rsidRPr="00BD1D58">
        <w:rPr>
          <w:rFonts w:ascii="Trebuchet MS" w:hAnsi="Trebuchet MS"/>
          <w:sz w:val="24"/>
          <w:szCs w:val="24"/>
        </w:rPr>
        <w:t>The work</w:t>
      </w:r>
      <w:r w:rsidR="00434E6F" w:rsidRPr="00BD1D58">
        <w:rPr>
          <w:rFonts w:ascii="Trebuchet MS" w:hAnsi="Trebuchet MS"/>
          <w:sz w:val="24"/>
          <w:szCs w:val="24"/>
        </w:rPr>
        <w:t xml:space="preserve"> shall include the shot blasting, mixing and applying the resin to the pavement surface, and includes the absorbent material and sand and applying these materials to the surface, and removing any excess resin, absorbent material</w:t>
      </w:r>
      <w:r w:rsidR="00666B49" w:rsidRPr="00BD1D58">
        <w:rPr>
          <w:rFonts w:ascii="Trebuchet MS" w:hAnsi="Trebuchet MS"/>
          <w:sz w:val="24"/>
          <w:szCs w:val="24"/>
        </w:rPr>
        <w:t>,</w:t>
      </w:r>
      <w:r w:rsidR="00434E6F" w:rsidRPr="00BD1D58">
        <w:rPr>
          <w:rFonts w:ascii="Trebuchet MS" w:hAnsi="Trebuchet MS"/>
          <w:sz w:val="24"/>
          <w:szCs w:val="24"/>
        </w:rPr>
        <w:t xml:space="preserve"> and sand.</w:t>
      </w:r>
    </w:p>
    <w:p w14:paraId="062178B5" w14:textId="77777777" w:rsidR="00FA0C87" w:rsidRPr="00BD1D58" w:rsidRDefault="00FA0C87" w:rsidP="0082284D">
      <w:pPr>
        <w:spacing w:line="264" w:lineRule="atLeast"/>
        <w:rPr>
          <w:rFonts w:ascii="Trebuchet MS" w:hAnsi="Trebuchet MS"/>
          <w:sz w:val="24"/>
          <w:szCs w:val="24"/>
        </w:rPr>
      </w:pPr>
    </w:p>
    <w:p w14:paraId="5C0AB668" w14:textId="77A2E038" w:rsidR="00B25AB6" w:rsidRPr="00BD1D58" w:rsidRDefault="00B25AB6" w:rsidP="00E1358B">
      <w:pPr>
        <w:spacing w:line="264" w:lineRule="atLeast"/>
        <w:rPr>
          <w:rFonts w:ascii="Trebuchet MS" w:hAnsi="Trebuchet MS"/>
          <w:sz w:val="24"/>
          <w:szCs w:val="24"/>
        </w:rPr>
      </w:pPr>
      <w:r w:rsidRPr="00BD1D58">
        <w:rPr>
          <w:rFonts w:ascii="Trebuchet MS" w:hAnsi="Trebuchet MS"/>
          <w:sz w:val="24"/>
          <w:szCs w:val="24"/>
        </w:rPr>
        <w:t xml:space="preserve">Testing will not be measured and paid for </w:t>
      </w:r>
      <w:r w:rsidR="00BD1D58" w:rsidRPr="00BD1D58">
        <w:rPr>
          <w:rFonts w:ascii="Trebuchet MS" w:hAnsi="Trebuchet MS"/>
          <w:sz w:val="24"/>
          <w:szCs w:val="24"/>
        </w:rPr>
        <w:t>separately but</w:t>
      </w:r>
      <w:r w:rsidRPr="00BD1D58">
        <w:rPr>
          <w:rFonts w:ascii="Trebuchet MS" w:hAnsi="Trebuchet MS"/>
          <w:sz w:val="24"/>
          <w:szCs w:val="24"/>
        </w:rPr>
        <w:t xml:space="preserve"> shall be included in the work.</w:t>
      </w:r>
    </w:p>
    <w:p w14:paraId="54D0E1B1" w14:textId="77777777" w:rsidR="001B1965" w:rsidRPr="00BD1D58" w:rsidRDefault="001B1965" w:rsidP="00E1358B">
      <w:pPr>
        <w:spacing w:line="264" w:lineRule="atLeast"/>
        <w:rPr>
          <w:rFonts w:ascii="Trebuchet MS" w:hAnsi="Trebuchet MS"/>
          <w:sz w:val="24"/>
          <w:szCs w:val="24"/>
        </w:rPr>
      </w:pPr>
    </w:p>
    <w:p w14:paraId="67D83A6E" w14:textId="77777777" w:rsidR="00424638" w:rsidRPr="00BD1D58" w:rsidRDefault="00424638" w:rsidP="00E1358B">
      <w:pPr>
        <w:spacing w:line="264" w:lineRule="atLeast"/>
        <w:rPr>
          <w:rFonts w:ascii="Trebuchet MS" w:hAnsi="Trebuchet MS"/>
          <w:color w:val="0070C0"/>
          <w:sz w:val="24"/>
          <w:szCs w:val="24"/>
        </w:rPr>
      </w:pPr>
    </w:p>
    <w:p w14:paraId="6799671E" w14:textId="77777777" w:rsidR="003B15D5" w:rsidRPr="00BD1D58" w:rsidRDefault="003B15D5" w:rsidP="003B15D5">
      <w:pPr>
        <w:rPr>
          <w:rFonts w:ascii="Trebuchet MS" w:hAnsi="Trebuchet MS"/>
          <w:color w:val="0070C0"/>
          <w:sz w:val="24"/>
          <w:szCs w:val="24"/>
        </w:rPr>
      </w:pPr>
      <w:r w:rsidRPr="00BD1D58">
        <w:rPr>
          <w:rFonts w:ascii="Trebuchet MS" w:hAnsi="Trebuchet MS"/>
          <w:color w:val="0070C0"/>
          <w:sz w:val="24"/>
          <w:szCs w:val="24"/>
        </w:rPr>
        <w:t>***********************************************************************************</w:t>
      </w:r>
    </w:p>
    <w:p w14:paraId="3CE27F00" w14:textId="57D8279E" w:rsidR="008A2B87" w:rsidRPr="00BD1D58" w:rsidRDefault="008A2B87" w:rsidP="008A2B87">
      <w:pPr>
        <w:rPr>
          <w:rFonts w:ascii="Trebuchet MS" w:hAnsi="Trebuchet MS"/>
          <w:color w:val="0070C0"/>
          <w:sz w:val="24"/>
          <w:szCs w:val="24"/>
        </w:rPr>
      </w:pPr>
      <w:r w:rsidRPr="00BD1D58">
        <w:rPr>
          <w:rFonts w:ascii="Trebuchet MS" w:hAnsi="Trebuchet MS"/>
          <w:b/>
          <w:color w:val="0070C0"/>
          <w:sz w:val="24"/>
          <w:szCs w:val="24"/>
        </w:rPr>
        <w:t>INSTRUCTIONS TO DESIGNERS</w:t>
      </w:r>
      <w:r w:rsidRPr="00BD1D58">
        <w:rPr>
          <w:rFonts w:ascii="Trebuchet MS" w:hAnsi="Trebuchet MS"/>
          <w:color w:val="0070C0"/>
          <w:sz w:val="24"/>
          <w:szCs w:val="24"/>
        </w:rPr>
        <w:t xml:space="preserve"> (delete instructions and symbols from final draft)</w:t>
      </w:r>
      <w:r w:rsidR="00696E1C" w:rsidRPr="00BD1D58">
        <w:rPr>
          <w:rFonts w:ascii="Trebuchet MS" w:hAnsi="Trebuchet MS"/>
          <w:color w:val="0070C0"/>
          <w:sz w:val="24"/>
          <w:szCs w:val="24"/>
        </w:rPr>
        <w:t>:</w:t>
      </w:r>
    </w:p>
    <w:p w14:paraId="1A74CAF7" w14:textId="77777777" w:rsidR="00696E1C" w:rsidRPr="00BD1D58" w:rsidRDefault="00696E1C" w:rsidP="008A2B87">
      <w:pPr>
        <w:rPr>
          <w:rFonts w:ascii="Trebuchet MS" w:hAnsi="Trebuchet MS"/>
          <w:color w:val="0070C0"/>
          <w:sz w:val="24"/>
          <w:szCs w:val="24"/>
        </w:rPr>
      </w:pPr>
    </w:p>
    <w:p w14:paraId="06BFF591" w14:textId="77777777" w:rsidR="007B2473" w:rsidRPr="00BD1D58" w:rsidRDefault="008A2B87" w:rsidP="000F1AE6">
      <w:pPr>
        <w:rPr>
          <w:rFonts w:ascii="Trebuchet MS" w:hAnsi="Trebuchet MS"/>
          <w:color w:val="0070C0"/>
          <w:sz w:val="24"/>
          <w:szCs w:val="24"/>
        </w:rPr>
      </w:pPr>
      <w:r w:rsidRPr="00BD1D58">
        <w:rPr>
          <w:rFonts w:ascii="Trebuchet MS" w:hAnsi="Trebuchet MS"/>
          <w:color w:val="0070C0"/>
          <w:sz w:val="24"/>
          <w:szCs w:val="24"/>
        </w:rPr>
        <w:t>Use</w:t>
      </w:r>
      <w:r w:rsidR="00540590" w:rsidRPr="00BD1D58">
        <w:rPr>
          <w:rFonts w:ascii="Trebuchet MS" w:hAnsi="Trebuchet MS"/>
          <w:color w:val="0070C0"/>
          <w:sz w:val="24"/>
          <w:szCs w:val="24"/>
        </w:rPr>
        <w:t xml:space="preserve"> this project special provision</w:t>
      </w:r>
      <w:r w:rsidR="006926AD" w:rsidRPr="00BD1D58">
        <w:rPr>
          <w:rFonts w:ascii="Trebuchet MS" w:hAnsi="Trebuchet MS"/>
          <w:color w:val="0070C0"/>
          <w:sz w:val="24"/>
          <w:szCs w:val="24"/>
        </w:rPr>
        <w:t xml:space="preserve"> </w:t>
      </w:r>
      <w:r w:rsidR="00696E1C" w:rsidRPr="00BD1D58">
        <w:rPr>
          <w:rFonts w:ascii="Trebuchet MS" w:hAnsi="Trebuchet MS"/>
          <w:color w:val="0070C0"/>
          <w:sz w:val="24"/>
          <w:szCs w:val="24"/>
        </w:rPr>
        <w:t xml:space="preserve">only </w:t>
      </w:r>
      <w:r w:rsidR="00FA0C87" w:rsidRPr="00BD1D58">
        <w:rPr>
          <w:rFonts w:ascii="Trebuchet MS" w:hAnsi="Trebuchet MS"/>
          <w:color w:val="0070C0"/>
          <w:sz w:val="24"/>
          <w:szCs w:val="24"/>
        </w:rPr>
        <w:t xml:space="preserve">with approval from Staff Bridge </w:t>
      </w:r>
      <w:r w:rsidR="00922CE3" w:rsidRPr="00BD1D58">
        <w:rPr>
          <w:rFonts w:ascii="Trebuchet MS" w:hAnsi="Trebuchet MS"/>
          <w:color w:val="0070C0"/>
          <w:sz w:val="24"/>
          <w:szCs w:val="24"/>
        </w:rPr>
        <w:t>as a short term solution to extend service life by</w:t>
      </w:r>
      <w:r w:rsidR="006926AD" w:rsidRPr="00BD1D58">
        <w:rPr>
          <w:rFonts w:ascii="Trebuchet MS" w:hAnsi="Trebuchet MS"/>
          <w:color w:val="0070C0"/>
          <w:sz w:val="24"/>
          <w:szCs w:val="24"/>
        </w:rPr>
        <w:t xml:space="preserve"> sealing </w:t>
      </w:r>
      <w:r w:rsidR="00922CE3" w:rsidRPr="00BD1D58">
        <w:rPr>
          <w:rFonts w:ascii="Trebuchet MS" w:hAnsi="Trebuchet MS"/>
          <w:color w:val="0070C0"/>
          <w:sz w:val="24"/>
          <w:szCs w:val="24"/>
        </w:rPr>
        <w:t xml:space="preserve">older </w:t>
      </w:r>
      <w:r w:rsidR="006926AD" w:rsidRPr="00BD1D58">
        <w:rPr>
          <w:rFonts w:ascii="Trebuchet MS" w:hAnsi="Trebuchet MS"/>
          <w:color w:val="0070C0"/>
          <w:sz w:val="24"/>
          <w:szCs w:val="24"/>
        </w:rPr>
        <w:t>bare concrete decks and rigid overlays with HMWM</w:t>
      </w:r>
      <w:r w:rsidR="00696E1C" w:rsidRPr="00BD1D58">
        <w:rPr>
          <w:rFonts w:ascii="Trebuchet MS" w:hAnsi="Trebuchet MS"/>
          <w:color w:val="0070C0"/>
          <w:sz w:val="24"/>
          <w:szCs w:val="24"/>
        </w:rPr>
        <w:t xml:space="preserve"> instead of more expensive </w:t>
      </w:r>
      <w:r w:rsidR="00540590" w:rsidRPr="00BD1D58">
        <w:rPr>
          <w:rFonts w:ascii="Trebuchet MS" w:hAnsi="Trebuchet MS"/>
          <w:color w:val="0070C0"/>
          <w:sz w:val="24"/>
          <w:szCs w:val="24"/>
        </w:rPr>
        <w:t xml:space="preserve">longer term </w:t>
      </w:r>
      <w:r w:rsidR="00696E1C" w:rsidRPr="00BD1D58">
        <w:rPr>
          <w:rFonts w:ascii="Trebuchet MS" w:hAnsi="Trebuchet MS"/>
          <w:color w:val="0070C0"/>
          <w:sz w:val="24"/>
          <w:szCs w:val="24"/>
        </w:rPr>
        <w:t>alternatives</w:t>
      </w:r>
      <w:r w:rsidR="006926AD" w:rsidRPr="00BD1D58">
        <w:rPr>
          <w:rFonts w:ascii="Trebuchet MS" w:hAnsi="Trebuchet MS"/>
          <w:color w:val="0070C0"/>
          <w:sz w:val="24"/>
          <w:szCs w:val="24"/>
        </w:rPr>
        <w:t>.</w:t>
      </w:r>
      <w:r w:rsidR="0078423B" w:rsidRPr="00BD1D58">
        <w:rPr>
          <w:rFonts w:ascii="Trebuchet MS" w:hAnsi="Trebuchet MS"/>
          <w:color w:val="0070C0"/>
          <w:sz w:val="24"/>
          <w:szCs w:val="24"/>
        </w:rPr>
        <w:t xml:space="preserve">  </w:t>
      </w:r>
    </w:p>
    <w:p w14:paraId="62785D3A" w14:textId="77777777" w:rsidR="007B2473" w:rsidRPr="00BD1D58" w:rsidRDefault="007B2473" w:rsidP="000F1AE6">
      <w:pPr>
        <w:rPr>
          <w:rFonts w:ascii="Trebuchet MS" w:hAnsi="Trebuchet MS"/>
          <w:color w:val="0070C0"/>
          <w:sz w:val="24"/>
          <w:szCs w:val="24"/>
        </w:rPr>
      </w:pPr>
    </w:p>
    <w:p w14:paraId="32517614" w14:textId="77777777" w:rsidR="007B2473" w:rsidRPr="00BD1D58" w:rsidRDefault="0078423B" w:rsidP="007B2473">
      <w:pPr>
        <w:rPr>
          <w:rFonts w:ascii="Trebuchet MS" w:hAnsi="Trebuchet MS"/>
          <w:color w:val="0070C0"/>
          <w:sz w:val="24"/>
          <w:szCs w:val="24"/>
        </w:rPr>
      </w:pPr>
      <w:r w:rsidRPr="00BD1D58">
        <w:rPr>
          <w:rFonts w:ascii="Trebuchet MS" w:hAnsi="Trebuchet MS"/>
          <w:color w:val="0070C0"/>
          <w:sz w:val="24"/>
          <w:szCs w:val="24"/>
        </w:rPr>
        <w:lastRenderedPageBreak/>
        <w:t>Base quantity calculation on 1 gallon/90 SF of sealing area.</w:t>
      </w:r>
      <w:r w:rsidR="00474172" w:rsidRPr="00BD1D58">
        <w:rPr>
          <w:rFonts w:ascii="Trebuchet MS" w:hAnsi="Trebuchet MS"/>
          <w:color w:val="0070C0"/>
          <w:sz w:val="24"/>
          <w:szCs w:val="24"/>
        </w:rPr>
        <w:t xml:space="preserve">  </w:t>
      </w:r>
      <w:r w:rsidR="007B2473" w:rsidRPr="00BD1D58">
        <w:rPr>
          <w:rFonts w:ascii="Trebuchet MS" w:hAnsi="Trebuchet MS"/>
          <w:color w:val="0070C0"/>
          <w:sz w:val="24"/>
          <w:szCs w:val="24"/>
        </w:rPr>
        <w:t>The typical gallons per square foot required varies from 80 to 90 square foot per gallon based on condition of concrete overlay surface, and how much cracking there is.</w:t>
      </w:r>
    </w:p>
    <w:p w14:paraId="7A2BA618" w14:textId="77777777" w:rsidR="007B2473" w:rsidRPr="00BD1D58" w:rsidRDefault="007B2473" w:rsidP="007B2473">
      <w:pPr>
        <w:rPr>
          <w:rFonts w:ascii="Trebuchet MS" w:hAnsi="Trebuchet MS"/>
          <w:color w:val="0070C0"/>
          <w:sz w:val="24"/>
          <w:szCs w:val="24"/>
        </w:rPr>
      </w:pPr>
    </w:p>
    <w:p w14:paraId="778FD5D6" w14:textId="77777777" w:rsidR="007B2473" w:rsidRPr="00BD1D58" w:rsidRDefault="007B2473" w:rsidP="007B2473">
      <w:pPr>
        <w:rPr>
          <w:rFonts w:ascii="Trebuchet MS" w:hAnsi="Trebuchet MS"/>
          <w:color w:val="0070C0"/>
          <w:sz w:val="24"/>
          <w:szCs w:val="24"/>
        </w:rPr>
      </w:pPr>
      <w:r w:rsidRPr="00BD1D58">
        <w:rPr>
          <w:rFonts w:ascii="Trebuchet MS" w:hAnsi="Trebuchet MS"/>
          <w:color w:val="0070C0"/>
          <w:sz w:val="24"/>
          <w:szCs w:val="24"/>
        </w:rPr>
        <w:t>Add footnote for application rate used for calculation in Summary of Quantity sheet.</w:t>
      </w:r>
    </w:p>
    <w:p w14:paraId="5786BD65" w14:textId="62D22139" w:rsidR="003B15D5" w:rsidRPr="00BD1D58" w:rsidRDefault="003B15D5" w:rsidP="000F1AE6">
      <w:pPr>
        <w:rPr>
          <w:rFonts w:ascii="Trebuchet MS" w:hAnsi="Trebuchet MS"/>
          <w:color w:val="0070C0"/>
          <w:sz w:val="24"/>
          <w:szCs w:val="24"/>
        </w:rPr>
      </w:pPr>
    </w:p>
    <w:p w14:paraId="0D8A54EA" w14:textId="0EE85BF8" w:rsidR="006276C5" w:rsidRPr="00BD1D58" w:rsidRDefault="006276C5" w:rsidP="000F1AE6">
      <w:pPr>
        <w:rPr>
          <w:rFonts w:ascii="Trebuchet MS" w:hAnsi="Trebuchet MS"/>
          <w:color w:val="0070C0"/>
          <w:sz w:val="24"/>
          <w:szCs w:val="24"/>
        </w:rPr>
      </w:pPr>
    </w:p>
    <w:p w14:paraId="357EC0C1" w14:textId="77777777" w:rsidR="006276C5" w:rsidRPr="00BD1D58" w:rsidRDefault="006276C5" w:rsidP="006276C5">
      <w:pPr>
        <w:spacing w:line="240" w:lineRule="auto"/>
        <w:rPr>
          <w:rFonts w:ascii="Trebuchet MS" w:hAnsi="Trebuchet MS"/>
          <w:b/>
          <w:color w:val="0070C0"/>
          <w:sz w:val="24"/>
          <w:szCs w:val="24"/>
        </w:rPr>
      </w:pPr>
      <w:r w:rsidRPr="00BD1D58">
        <w:rPr>
          <w:rFonts w:ascii="Trebuchet MS" w:hAnsi="Trebuchet MS"/>
          <w:b/>
          <w:color w:val="0070C0"/>
          <w:sz w:val="24"/>
          <w:szCs w:val="24"/>
        </w:rPr>
        <w:t>PERMANENT CHANGES TO PROJECT DATED SPECIAL PROVISIONS</w:t>
      </w:r>
    </w:p>
    <w:p w14:paraId="5AB57FA8" w14:textId="77777777" w:rsidR="006276C5" w:rsidRPr="00BD1D58" w:rsidRDefault="006276C5" w:rsidP="006276C5">
      <w:pPr>
        <w:spacing w:line="240" w:lineRule="auto"/>
        <w:rPr>
          <w:rFonts w:ascii="Trebuchet MS" w:hAnsi="Trebuchet MS"/>
          <w:color w:val="0070C0"/>
          <w:sz w:val="24"/>
          <w:szCs w:val="24"/>
        </w:rPr>
      </w:pPr>
    </w:p>
    <w:p w14:paraId="7FEF3E2C" w14:textId="59DDF98A" w:rsidR="006276C5" w:rsidRPr="00BD1D58" w:rsidRDefault="006276C5" w:rsidP="006276C5">
      <w:pPr>
        <w:spacing w:line="240" w:lineRule="auto"/>
        <w:ind w:left="2880" w:hanging="2880"/>
        <w:rPr>
          <w:rFonts w:ascii="Trebuchet MS" w:hAnsi="Trebuchet MS"/>
          <w:color w:val="0070C0"/>
          <w:sz w:val="24"/>
          <w:szCs w:val="24"/>
        </w:rPr>
      </w:pPr>
      <w:r w:rsidRPr="00BD1D58">
        <w:rPr>
          <w:rFonts w:ascii="Trebuchet MS" w:hAnsi="Trebuchet MS"/>
          <w:b/>
          <w:color w:val="0070C0"/>
          <w:sz w:val="24"/>
          <w:szCs w:val="24"/>
        </w:rPr>
        <w:t>REVISION OF SECTION</w:t>
      </w:r>
      <w:r w:rsidRPr="00BD1D58">
        <w:rPr>
          <w:rFonts w:ascii="Trebuchet MS" w:hAnsi="Trebuchet MS"/>
          <w:color w:val="0070C0"/>
          <w:sz w:val="24"/>
          <w:szCs w:val="24"/>
        </w:rPr>
        <w:tab/>
        <w:t xml:space="preserve">515 </w:t>
      </w:r>
      <w:r w:rsidR="00CD0ACC" w:rsidRPr="00BD1D58">
        <w:rPr>
          <w:rFonts w:ascii="Trebuchet MS" w:hAnsi="Trebuchet MS"/>
          <w:color w:val="0070C0"/>
          <w:sz w:val="24"/>
          <w:szCs w:val="24"/>
        </w:rPr>
        <w:t>CONCRETE SEALER</w:t>
      </w:r>
      <w:r w:rsidRPr="00BD1D58">
        <w:rPr>
          <w:rFonts w:ascii="Trebuchet MS" w:hAnsi="Trebuchet MS"/>
          <w:color w:val="0070C0"/>
          <w:sz w:val="24"/>
          <w:szCs w:val="24"/>
        </w:rPr>
        <w:t xml:space="preserve"> (HMWM</w:t>
      </w:r>
      <w:r w:rsidR="00CD0ACC" w:rsidRPr="00BD1D58">
        <w:rPr>
          <w:rFonts w:ascii="Trebuchet MS" w:hAnsi="Trebuchet MS"/>
          <w:color w:val="0070C0"/>
          <w:sz w:val="24"/>
          <w:szCs w:val="24"/>
        </w:rPr>
        <w:t xml:space="preserve"> RESIN</w:t>
      </w:r>
      <w:r w:rsidRPr="00BD1D58">
        <w:rPr>
          <w:rFonts w:ascii="Trebuchet MS" w:hAnsi="Trebuchet MS"/>
          <w:color w:val="0070C0"/>
          <w:sz w:val="24"/>
          <w:szCs w:val="24"/>
        </w:rPr>
        <w:t>)</w:t>
      </w:r>
    </w:p>
    <w:p w14:paraId="18311EA4" w14:textId="77777777" w:rsidR="006276C5" w:rsidRPr="00BD1D58" w:rsidRDefault="006276C5" w:rsidP="006276C5">
      <w:pPr>
        <w:spacing w:line="240" w:lineRule="auto"/>
        <w:rPr>
          <w:rFonts w:ascii="Trebuchet MS" w:hAnsi="Trebuchet MS"/>
          <w:color w:val="0070C0"/>
          <w:sz w:val="24"/>
          <w:szCs w:val="24"/>
        </w:rPr>
      </w:pPr>
    </w:p>
    <w:p w14:paraId="2F712869" w14:textId="77777777" w:rsidR="006276C5" w:rsidRPr="00BD1D58" w:rsidRDefault="006276C5" w:rsidP="006276C5">
      <w:pPr>
        <w:spacing w:line="240" w:lineRule="auto"/>
        <w:rPr>
          <w:rFonts w:ascii="Trebuchet MS" w:hAnsi="Trebuchet MS"/>
          <w:color w:val="0070C0"/>
          <w:sz w:val="24"/>
          <w:szCs w:val="24"/>
        </w:rPr>
      </w:pPr>
    </w:p>
    <w:p w14:paraId="23280BC7" w14:textId="77777777" w:rsidR="006276C5" w:rsidRPr="00BD1D58" w:rsidRDefault="006276C5" w:rsidP="006276C5">
      <w:pPr>
        <w:tabs>
          <w:tab w:val="left" w:pos="1440"/>
          <w:tab w:val="left" w:pos="3600"/>
          <w:tab w:val="left" w:pos="8640"/>
        </w:tabs>
        <w:spacing w:line="240" w:lineRule="auto"/>
        <w:ind w:left="3600" w:hanging="3600"/>
        <w:rPr>
          <w:rFonts w:ascii="Trebuchet MS" w:hAnsi="Trebuchet MS"/>
          <w:b/>
          <w:color w:val="0070C0"/>
          <w:sz w:val="24"/>
          <w:szCs w:val="24"/>
          <w:u w:val="single"/>
        </w:rPr>
      </w:pPr>
      <w:r w:rsidRPr="00BD1D58">
        <w:rPr>
          <w:rFonts w:ascii="Trebuchet MS" w:hAnsi="Trebuchet MS"/>
          <w:b/>
          <w:color w:val="0070C0"/>
          <w:sz w:val="24"/>
          <w:szCs w:val="24"/>
          <w:u w:val="single"/>
        </w:rPr>
        <w:t>DATE</w:t>
      </w:r>
      <w:r w:rsidRPr="00BD1D58">
        <w:rPr>
          <w:rFonts w:ascii="Trebuchet MS" w:hAnsi="Trebuchet MS"/>
          <w:b/>
          <w:color w:val="0070C0"/>
          <w:sz w:val="24"/>
          <w:szCs w:val="24"/>
          <w:u w:val="single"/>
        </w:rPr>
        <w:tab/>
        <w:t>AUTHOR</w:t>
      </w:r>
      <w:r w:rsidRPr="00BD1D58">
        <w:rPr>
          <w:rFonts w:ascii="Trebuchet MS" w:hAnsi="Trebuchet MS"/>
          <w:b/>
          <w:color w:val="0070C0"/>
          <w:sz w:val="24"/>
          <w:szCs w:val="24"/>
          <w:u w:val="single"/>
        </w:rPr>
        <w:tab/>
        <w:t>DESCRIPTION OF CHANGE</w:t>
      </w:r>
      <w:r w:rsidRPr="00BD1D58">
        <w:rPr>
          <w:rFonts w:ascii="Trebuchet MS" w:hAnsi="Trebuchet MS"/>
          <w:b/>
          <w:color w:val="0070C0"/>
          <w:sz w:val="24"/>
          <w:szCs w:val="24"/>
          <w:u w:val="single"/>
        </w:rPr>
        <w:tab/>
      </w:r>
    </w:p>
    <w:p w14:paraId="52589DA5" w14:textId="77777777" w:rsidR="006276C5" w:rsidRPr="00BD1D58" w:rsidRDefault="006276C5" w:rsidP="006276C5">
      <w:pPr>
        <w:spacing w:line="240" w:lineRule="auto"/>
        <w:rPr>
          <w:rFonts w:ascii="Trebuchet MS" w:hAnsi="Trebuchet MS"/>
          <w:color w:val="0070C0"/>
          <w:sz w:val="24"/>
          <w:szCs w:val="24"/>
        </w:rPr>
      </w:pPr>
    </w:p>
    <w:p w14:paraId="2CA4A04E" w14:textId="6D8AFA65" w:rsidR="006276C5" w:rsidRPr="00BD1D58" w:rsidRDefault="006276C5" w:rsidP="006276C5">
      <w:pPr>
        <w:tabs>
          <w:tab w:val="left" w:pos="1440"/>
          <w:tab w:val="left" w:pos="3600"/>
          <w:tab w:val="left" w:pos="8640"/>
        </w:tabs>
        <w:spacing w:line="240" w:lineRule="auto"/>
        <w:ind w:left="3600" w:hanging="3600"/>
        <w:rPr>
          <w:rFonts w:ascii="Trebuchet MS" w:hAnsi="Trebuchet MS"/>
          <w:color w:val="0070C0"/>
          <w:sz w:val="24"/>
          <w:szCs w:val="24"/>
        </w:rPr>
      </w:pPr>
      <w:r w:rsidRPr="00BD1D58">
        <w:rPr>
          <w:rFonts w:ascii="Trebuchet MS" w:hAnsi="Trebuchet MS"/>
          <w:color w:val="0070C0"/>
          <w:sz w:val="24"/>
          <w:szCs w:val="24"/>
        </w:rPr>
        <w:t>1/14/19</w:t>
      </w:r>
      <w:r w:rsidRPr="00BD1D58">
        <w:rPr>
          <w:rFonts w:ascii="Trebuchet MS" w:hAnsi="Trebuchet MS"/>
          <w:color w:val="0070C0"/>
          <w:sz w:val="24"/>
          <w:szCs w:val="24"/>
        </w:rPr>
        <w:tab/>
        <w:t>BPM Cons.</w:t>
      </w:r>
      <w:r w:rsidRPr="00BD1D58">
        <w:rPr>
          <w:rFonts w:ascii="Trebuchet MS" w:hAnsi="Trebuchet MS"/>
          <w:color w:val="0070C0"/>
          <w:sz w:val="24"/>
          <w:szCs w:val="24"/>
        </w:rPr>
        <w:tab/>
        <w:t xml:space="preserve">Initial </w:t>
      </w:r>
      <w:r w:rsidR="00CD0ACC" w:rsidRPr="00BD1D58">
        <w:rPr>
          <w:rFonts w:ascii="Trebuchet MS" w:hAnsi="Trebuchet MS"/>
          <w:color w:val="0070C0"/>
          <w:sz w:val="24"/>
          <w:szCs w:val="24"/>
        </w:rPr>
        <w:t xml:space="preserve">Website </w:t>
      </w:r>
      <w:r w:rsidRPr="00BD1D58">
        <w:rPr>
          <w:rFonts w:ascii="Trebuchet MS" w:hAnsi="Trebuchet MS"/>
          <w:color w:val="0070C0"/>
          <w:sz w:val="24"/>
          <w:szCs w:val="24"/>
        </w:rPr>
        <w:t>Issue</w:t>
      </w:r>
    </w:p>
    <w:p w14:paraId="07B4F56C" w14:textId="4437E61C" w:rsidR="00BD1D58" w:rsidRPr="00BD1D58" w:rsidRDefault="00BD1D58" w:rsidP="006276C5">
      <w:pPr>
        <w:tabs>
          <w:tab w:val="left" w:pos="1440"/>
          <w:tab w:val="left" w:pos="3600"/>
          <w:tab w:val="left" w:pos="8640"/>
        </w:tabs>
        <w:spacing w:line="240" w:lineRule="auto"/>
        <w:ind w:left="3600" w:hanging="3600"/>
        <w:rPr>
          <w:rFonts w:ascii="Trebuchet MS" w:hAnsi="Trebuchet MS"/>
          <w:color w:val="0070C0"/>
          <w:sz w:val="24"/>
          <w:szCs w:val="24"/>
        </w:rPr>
      </w:pPr>
    </w:p>
    <w:p w14:paraId="646AF146" w14:textId="2B80A9AE" w:rsidR="00BD1D58" w:rsidRPr="00BA7892" w:rsidRDefault="00CB5284" w:rsidP="00BD1D58">
      <w:pPr>
        <w:pStyle w:val="ChangeList"/>
        <w:rPr>
          <w:rFonts w:ascii="Trebuchet MS" w:hAnsi="Trebuchet MS"/>
          <w:szCs w:val="24"/>
        </w:rPr>
      </w:pPr>
      <w:r w:rsidRPr="00CB5284">
        <w:rPr>
          <w:rFonts w:ascii="Trebuchet MS" w:hAnsi="Trebuchet MS"/>
          <w:color w:val="0070C0"/>
          <w:szCs w:val="24"/>
        </w:rPr>
        <w:t>04.11.2023</w:t>
      </w:r>
      <w:r w:rsidR="00BD1D58" w:rsidRPr="00BD1D58">
        <w:rPr>
          <w:rFonts w:ascii="Trebuchet MS" w:hAnsi="Trebuchet MS"/>
          <w:color w:val="0070C0"/>
          <w:szCs w:val="24"/>
        </w:rPr>
        <w:tab/>
        <w:t>M. Kayen</w:t>
      </w:r>
      <w:r w:rsidR="00BD1D58" w:rsidRPr="00BD1D58">
        <w:rPr>
          <w:rFonts w:ascii="Trebuchet MS" w:hAnsi="Trebuchet MS"/>
          <w:color w:val="0070C0"/>
          <w:szCs w:val="24"/>
        </w:rPr>
        <w:tab/>
        <w:t>Revisions to make spec online ADA-compliant.</w:t>
      </w:r>
      <w:r w:rsidR="00F031CB">
        <w:rPr>
          <w:rFonts w:ascii="Trebuchet MS" w:hAnsi="Trebuchet MS"/>
          <w:color w:val="0070C0"/>
          <w:szCs w:val="24"/>
        </w:rPr>
        <w:t xml:space="preserve"> 5.22.23 Additional ADA.</w:t>
      </w:r>
    </w:p>
    <w:p w14:paraId="2F838AA7" w14:textId="77777777" w:rsidR="00BD1D58" w:rsidRPr="00BD1D58" w:rsidRDefault="00BD1D58" w:rsidP="006276C5">
      <w:pPr>
        <w:tabs>
          <w:tab w:val="left" w:pos="1440"/>
          <w:tab w:val="left" w:pos="3600"/>
          <w:tab w:val="left" w:pos="8640"/>
        </w:tabs>
        <w:spacing w:line="240" w:lineRule="auto"/>
        <w:ind w:left="3600" w:hanging="3600"/>
        <w:rPr>
          <w:rFonts w:ascii="Trebuchet MS" w:hAnsi="Trebuchet MS"/>
          <w:color w:val="943634"/>
          <w:sz w:val="24"/>
          <w:szCs w:val="24"/>
        </w:rPr>
      </w:pPr>
    </w:p>
    <w:p w14:paraId="031CED19" w14:textId="77777777" w:rsidR="006276C5" w:rsidRPr="00BD1D58" w:rsidRDefault="006276C5" w:rsidP="000F1AE6">
      <w:pPr>
        <w:rPr>
          <w:rFonts w:ascii="Trebuchet MS" w:hAnsi="Trebuchet MS"/>
          <w:color w:val="800000"/>
          <w:sz w:val="24"/>
          <w:szCs w:val="24"/>
        </w:rPr>
      </w:pPr>
    </w:p>
    <w:sectPr w:rsidR="006276C5" w:rsidRPr="00BD1D58" w:rsidSect="001B1965">
      <w:headerReference w:type="default" r:id="rId8"/>
      <w:footerReference w:type="default" r:id="rId9"/>
      <w:headerReference w:type="first" r:id="rId10"/>
      <w:footerReference w:type="first" r:id="rId11"/>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25DB" w14:textId="77777777" w:rsidR="00294784" w:rsidRDefault="00294784">
      <w:r>
        <w:separator/>
      </w:r>
    </w:p>
  </w:endnote>
  <w:endnote w:type="continuationSeparator" w:id="0">
    <w:p w14:paraId="734543CF" w14:textId="77777777" w:rsidR="00294784" w:rsidRDefault="0029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8893" w14:textId="77777777" w:rsidR="009F7A07" w:rsidRPr="000505F0" w:rsidRDefault="009F7A07" w:rsidP="000505F0">
    <w:pPr>
      <w:pStyle w:val="Footer"/>
      <w:tabs>
        <w:tab w:val="clear" w:pos="8640"/>
        <w:tab w:val="right" w:pos="10285"/>
      </w:tabs>
      <w:spacing w:line="240" w:lineRule="auto"/>
    </w:pP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4DCA" w14:textId="77777777" w:rsidR="009F7A07" w:rsidRPr="000505F0" w:rsidRDefault="009F7A07" w:rsidP="00B622F4">
    <w:pPr>
      <w:pStyle w:val="Footer"/>
      <w:tabs>
        <w:tab w:val="clear" w:pos="8640"/>
        <w:tab w:val="right" w:pos="10285"/>
      </w:tabs>
      <w:spacing w:line="240" w:lineRule="auto"/>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E4A2" w14:textId="77777777" w:rsidR="00294784" w:rsidRDefault="00294784">
      <w:r>
        <w:separator/>
      </w:r>
    </w:p>
  </w:footnote>
  <w:footnote w:type="continuationSeparator" w:id="0">
    <w:p w14:paraId="06F89679" w14:textId="77777777" w:rsidR="00294784" w:rsidRDefault="0029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E223" w14:textId="77777777" w:rsidR="00BD1D58" w:rsidRPr="00BA7892" w:rsidRDefault="00BD1D58" w:rsidP="00BD1D58">
    <w:pPr>
      <w:pStyle w:val="Header"/>
      <w:tabs>
        <w:tab w:val="right" w:pos="10080"/>
      </w:tabs>
      <w:rPr>
        <w:rFonts w:ascii="Trebuchet MS" w:hAnsi="Trebuchet MS"/>
        <w:szCs w:val="22"/>
      </w:rPr>
    </w:pPr>
    <w:r w:rsidRPr="00832E81">
      <w:rPr>
        <w:rFonts w:ascii="Trebuchet MS" w:hAnsi="Trebuchet MS"/>
        <w:szCs w:val="22"/>
      </w:rPr>
      <w:t xml:space="preserve">COLORADO PROJECT NO. </w:t>
    </w:r>
    <w:r w:rsidRPr="00832E81">
      <w:rPr>
        <w:rFonts w:ascii="Trebuchet MS" w:hAnsi="Trebuchet MS"/>
        <w:szCs w:val="22"/>
      </w:rPr>
      <w:tab/>
    </w:r>
    <w:r>
      <w:rPr>
        <w:rFonts w:ascii="Trebuchet MS" w:hAnsi="Trebuchet MS"/>
        <w:szCs w:val="22"/>
      </w:rPr>
      <w:t xml:space="preserve">                                                                                </w:t>
    </w:r>
    <w:r>
      <w:rPr>
        <w:rFonts w:ascii="Trebuchet MS" w:hAnsi="Trebuchet MS"/>
        <w:szCs w:val="24"/>
      </w:rPr>
      <w:t>DATE</w:t>
    </w:r>
    <w:r w:rsidRPr="00832E81">
      <w:rPr>
        <w:rFonts w:ascii="Trebuchet MS" w:hAnsi="Trebuchet MS"/>
        <w:szCs w:val="22"/>
      </w:rPr>
      <w:tab/>
    </w:r>
  </w:p>
  <w:p w14:paraId="634521C5" w14:textId="77777777" w:rsidR="00BD1D58" w:rsidRDefault="00BD1D58" w:rsidP="00BD1D58">
    <w:pPr>
      <w:pStyle w:val="Header"/>
      <w:rPr>
        <w:rFonts w:ascii="Trebuchet MS" w:hAnsi="Trebuchet MS"/>
        <w:szCs w:val="22"/>
      </w:rPr>
    </w:pPr>
    <w:r w:rsidRPr="00832E81">
      <w:rPr>
        <w:rFonts w:ascii="Trebuchet MS" w:hAnsi="Trebuchet MS"/>
        <w:szCs w:val="22"/>
      </w:rPr>
      <w:t>PROJECT CODE XXXXX</w:t>
    </w:r>
  </w:p>
  <w:sdt>
    <w:sdtPr>
      <w:id w:val="1961217704"/>
      <w:docPartObj>
        <w:docPartGallery w:val="Page Numbers (Top of Page)"/>
        <w:docPartUnique/>
      </w:docPartObj>
    </w:sdtPr>
    <w:sdtEndPr>
      <w:rPr>
        <w:rFonts w:ascii="Trebuchet MS" w:hAnsi="Trebuchet MS"/>
        <w:b/>
        <w:noProof/>
        <w:sz w:val="28"/>
      </w:rPr>
    </w:sdtEndPr>
    <w:sdtContent>
      <w:p w14:paraId="214F6473" w14:textId="77777777" w:rsidR="00BD1D58" w:rsidRDefault="00BD1D58">
        <w:pPr>
          <w:pStyle w:val="Header"/>
          <w:jc w:val="center"/>
          <w:rPr>
            <w:rFonts w:ascii="Trebuchet MS" w:hAnsi="Trebuchet MS"/>
            <w:noProof/>
            <w:sz w:val="28"/>
            <w:szCs w:val="28"/>
          </w:rPr>
        </w:pPr>
        <w:r w:rsidRPr="00BD1D58">
          <w:rPr>
            <w:rFonts w:ascii="Trebuchet MS" w:hAnsi="Trebuchet MS"/>
            <w:sz w:val="28"/>
            <w:szCs w:val="28"/>
          </w:rPr>
          <w:fldChar w:fldCharType="begin"/>
        </w:r>
        <w:r w:rsidRPr="00BD1D58">
          <w:rPr>
            <w:rFonts w:ascii="Trebuchet MS" w:hAnsi="Trebuchet MS"/>
            <w:sz w:val="28"/>
            <w:szCs w:val="28"/>
          </w:rPr>
          <w:instrText xml:space="preserve"> PAGE   \* MERGEFORMAT </w:instrText>
        </w:r>
        <w:r w:rsidRPr="00BD1D58">
          <w:rPr>
            <w:rFonts w:ascii="Trebuchet MS" w:hAnsi="Trebuchet MS"/>
            <w:sz w:val="28"/>
            <w:szCs w:val="28"/>
          </w:rPr>
          <w:fldChar w:fldCharType="separate"/>
        </w:r>
        <w:r w:rsidRPr="00BD1D58">
          <w:rPr>
            <w:rFonts w:ascii="Trebuchet MS" w:hAnsi="Trebuchet MS"/>
            <w:noProof/>
            <w:sz w:val="28"/>
            <w:szCs w:val="28"/>
          </w:rPr>
          <w:t>2</w:t>
        </w:r>
        <w:r w:rsidRPr="00BD1D58">
          <w:rPr>
            <w:rFonts w:ascii="Trebuchet MS" w:hAnsi="Trebuchet MS"/>
            <w:noProof/>
            <w:sz w:val="28"/>
            <w:szCs w:val="28"/>
          </w:rPr>
          <w:fldChar w:fldCharType="end"/>
        </w:r>
      </w:p>
      <w:p w14:paraId="4D7152D8" w14:textId="77777777" w:rsidR="00BD1D58" w:rsidRPr="00BD1D58" w:rsidRDefault="00BD1D58" w:rsidP="00F031CB">
        <w:pPr>
          <w:pStyle w:val="Heading1"/>
          <w:rPr>
            <w:b w:val="0"/>
          </w:rPr>
        </w:pPr>
        <w:r w:rsidRPr="00BD1D58">
          <w:t>REVISION OF SECTION 515</w:t>
        </w:r>
      </w:p>
      <w:p w14:paraId="78F74000" w14:textId="158D695B" w:rsidR="00BD1D58" w:rsidRPr="00BD1D58" w:rsidRDefault="00BD1D58" w:rsidP="00F031CB">
        <w:pPr>
          <w:pStyle w:val="Heading1"/>
          <w:rPr>
            <w:b w:val="0"/>
          </w:rPr>
        </w:pPr>
        <w:r w:rsidRPr="00BD1D58">
          <w:t>CONCRETE SEALER (HMWM RESIN)</w:t>
        </w:r>
      </w:p>
    </w:sdtContent>
  </w:sdt>
  <w:p w14:paraId="19E8A63D" w14:textId="2FEB826C" w:rsidR="009F7A07" w:rsidRPr="001B1965" w:rsidRDefault="009F7A07" w:rsidP="001B1965">
    <w:pPr>
      <w:widowControl w:val="0"/>
      <w:tabs>
        <w:tab w:val="left" w:pos="8100"/>
      </w:tabs>
      <w:spacing w:line="264"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C3B5" w14:textId="77777777" w:rsidR="001B1965" w:rsidRDefault="001B1965" w:rsidP="001B1965">
    <w:pPr>
      <w:pStyle w:val="Header"/>
      <w:tabs>
        <w:tab w:val="right" w:pos="10080"/>
      </w:tabs>
    </w:pPr>
    <w:bookmarkStart w:id="1" w:name="_Hlk517257010"/>
    <w:r>
      <w:t>COLORADO PROJECT NO</w:t>
    </w:r>
    <w:r>
      <w:tab/>
    </w:r>
    <w:r>
      <w:tab/>
      <w:t>DATE</w:t>
    </w:r>
  </w:p>
  <w:p w14:paraId="249676DB" w14:textId="6356FBC0" w:rsidR="0082284D" w:rsidRDefault="001B1965" w:rsidP="001B1965">
    <w:pPr>
      <w:pStyle w:val="Header"/>
      <w:jc w:val="center"/>
    </w:pPr>
    <w:r>
      <w:t>PROJECT CODE XXXXX</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530"/>
        </w:tabs>
        <w:ind w:left="153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350527B"/>
    <w:multiLevelType w:val="hybridMultilevel"/>
    <w:tmpl w:val="21E6FCE6"/>
    <w:lvl w:ilvl="0" w:tplc="1B04D6E2">
      <w:start w:val="1"/>
      <w:numFmt w:val="decimal"/>
      <w:lvlText w:val="(%1)"/>
      <w:lvlJc w:val="left"/>
      <w:pPr>
        <w:ind w:left="360" w:hanging="360"/>
      </w:pPr>
      <w:rPr>
        <w:rFonts w:ascii="Times New Roman" w:hAnsi="Times New Roman" w:hint="default"/>
        <w:b w:val="0"/>
        <w:i w:val="0"/>
        <w:sz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FF6ED5"/>
    <w:multiLevelType w:val="hybridMultilevel"/>
    <w:tmpl w:val="00FC396E"/>
    <w:lvl w:ilvl="0" w:tplc="8D2C656C">
      <w:start w:val="2"/>
      <w:numFmt w:val="low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D2B46"/>
    <w:multiLevelType w:val="hybridMultilevel"/>
    <w:tmpl w:val="708E6408"/>
    <w:lvl w:ilvl="0" w:tplc="1832825E">
      <w:start w:val="1"/>
      <w:numFmt w:val="lowerLetter"/>
      <w:lvlText w:val="(%1)"/>
      <w:lvlJc w:val="left"/>
      <w:pPr>
        <w:tabs>
          <w:tab w:val="num" w:pos="612"/>
        </w:tabs>
        <w:ind w:left="612" w:hanging="432"/>
      </w:pPr>
      <w:rPr>
        <w:rFonts w:ascii="Times New Roman" w:hAnsi="Times New Roman" w:hint="default"/>
        <w:b/>
        <w:bCs/>
        <w:sz w:val="22"/>
        <w:szCs w:val="22"/>
      </w:rPr>
    </w:lvl>
    <w:lvl w:ilvl="1" w:tplc="8AB834F2">
      <w:start w:val="1"/>
      <w:numFmt w:val="decimal"/>
      <w:lvlText w:val="%2."/>
      <w:lvlJc w:val="left"/>
      <w:pPr>
        <w:tabs>
          <w:tab w:val="num" w:pos="1152"/>
        </w:tabs>
        <w:ind w:left="1152" w:hanging="432"/>
      </w:pPr>
      <w:rPr>
        <w:rFonts w:ascii="Times New Roman" w:hAnsi="Times New Roman" w:cs="Times New Roman"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C6124C"/>
    <w:multiLevelType w:val="hybridMultilevel"/>
    <w:tmpl w:val="5B30C9B2"/>
    <w:lvl w:ilvl="0" w:tplc="69681868">
      <w:start w:val="1"/>
      <w:numFmt w:val="lowerLetter"/>
      <w:lvlText w:val="(%1)"/>
      <w:lvlJc w:val="left"/>
      <w:pPr>
        <w:ind w:left="720" w:hanging="360"/>
      </w:pPr>
      <w:rPr>
        <w:rFonts w:hint="default"/>
        <w:b/>
      </w:rPr>
    </w:lvl>
    <w:lvl w:ilvl="1" w:tplc="2A1CED7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8238C"/>
    <w:multiLevelType w:val="hybridMultilevel"/>
    <w:tmpl w:val="B94666EC"/>
    <w:lvl w:ilvl="0" w:tplc="F374302C">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32052E39"/>
    <w:multiLevelType w:val="hybridMultilevel"/>
    <w:tmpl w:val="E5069834"/>
    <w:lvl w:ilvl="0" w:tplc="1B04D6E2">
      <w:start w:val="1"/>
      <w:numFmt w:val="decimal"/>
      <w:lvlText w:val="(%1)"/>
      <w:lvlJc w:val="left"/>
      <w:pPr>
        <w:ind w:left="900" w:hanging="360"/>
      </w:pPr>
      <w:rPr>
        <w:rFonts w:ascii="Times New Roman" w:hAnsi="Times New Roman" w:hint="default"/>
        <w:b w:val="0"/>
        <w:i w:val="0"/>
        <w:sz w:val="22"/>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2B6257E"/>
    <w:multiLevelType w:val="hybridMultilevel"/>
    <w:tmpl w:val="D0EC83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F58AF"/>
    <w:multiLevelType w:val="hybridMultilevel"/>
    <w:tmpl w:val="9EEEBE66"/>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24EDD"/>
    <w:multiLevelType w:val="hybridMultilevel"/>
    <w:tmpl w:val="4DEE2880"/>
    <w:lvl w:ilvl="0" w:tplc="7FD82008">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F32025"/>
    <w:multiLevelType w:val="hybridMultilevel"/>
    <w:tmpl w:val="B30E9A9C"/>
    <w:lvl w:ilvl="0" w:tplc="F374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575C3"/>
    <w:multiLevelType w:val="hybridMultilevel"/>
    <w:tmpl w:val="96DC0D1A"/>
    <w:lvl w:ilvl="0" w:tplc="A524E1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E1913"/>
    <w:multiLevelType w:val="hybridMultilevel"/>
    <w:tmpl w:val="42ECAE96"/>
    <w:lvl w:ilvl="0" w:tplc="924E2958">
      <w:start w:val="1"/>
      <w:numFmt w:val="decimal"/>
      <w:lvlText w:val="(%1)"/>
      <w:lvlJc w:val="left"/>
      <w:pPr>
        <w:ind w:left="720" w:hanging="360"/>
      </w:pPr>
      <w:rPr>
        <w:rFonts w:hint="default"/>
      </w:rPr>
    </w:lvl>
    <w:lvl w:ilvl="1" w:tplc="582644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805FA"/>
    <w:multiLevelType w:val="hybridMultilevel"/>
    <w:tmpl w:val="343AFA88"/>
    <w:lvl w:ilvl="0" w:tplc="C50E434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4D2D7091"/>
    <w:multiLevelType w:val="hybridMultilevel"/>
    <w:tmpl w:val="45482C26"/>
    <w:lvl w:ilvl="0" w:tplc="23EEDE44">
      <w:start w:val="1"/>
      <w:numFmt w:val="decimal"/>
      <w:lvlText w:val="(%1)"/>
      <w:lvlJc w:val="left"/>
      <w:pPr>
        <w:ind w:left="360" w:hanging="360"/>
      </w:pPr>
      <w:rPr>
        <w:rFonts w:ascii="Trebuchet MS" w:hAnsi="Trebuchet MS" w:hint="default"/>
        <w:b w:val="0"/>
        <w:i w:val="0"/>
        <w:sz w:val="24"/>
        <w:szCs w:val="24"/>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893FEA"/>
    <w:multiLevelType w:val="hybridMultilevel"/>
    <w:tmpl w:val="3F96C32E"/>
    <w:lvl w:ilvl="0" w:tplc="FDBE2F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D5577"/>
    <w:multiLevelType w:val="hybridMultilevel"/>
    <w:tmpl w:val="C4440040"/>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340D7D"/>
    <w:multiLevelType w:val="hybridMultilevel"/>
    <w:tmpl w:val="A300C2DA"/>
    <w:lvl w:ilvl="0" w:tplc="B4CEE824">
      <w:start w:val="1"/>
      <w:numFmt w:val="decimal"/>
      <w:lvlText w:val="(%1)"/>
      <w:lvlJc w:val="left"/>
      <w:pPr>
        <w:ind w:left="1140" w:hanging="360"/>
      </w:pPr>
      <w:rPr>
        <w:rFonts w:ascii="Trebuchet MS" w:hAnsi="Trebuchet MS" w:hint="default"/>
        <w:b w:val="0"/>
        <w:i w:val="0"/>
        <w:sz w:val="24"/>
        <w:szCs w:val="24"/>
        <w:vertAlign w:val="baseline"/>
      </w:rPr>
    </w:lvl>
    <w:lvl w:ilvl="1" w:tplc="671C2434">
      <w:start w:val="1"/>
      <w:numFmt w:val="decimal"/>
      <w:lvlText w:val="%2."/>
      <w:lvlJc w:val="left"/>
      <w:pPr>
        <w:ind w:left="2220" w:hanging="72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D3D272E"/>
    <w:multiLevelType w:val="hybridMultilevel"/>
    <w:tmpl w:val="4E3A8918"/>
    <w:lvl w:ilvl="0" w:tplc="EF72847A">
      <w:start w:val="1"/>
      <w:numFmt w:val="lowerLetter"/>
      <w:lvlText w:val="(%1)"/>
      <w:lvlJc w:val="left"/>
      <w:pPr>
        <w:ind w:left="540" w:hanging="360"/>
      </w:pPr>
      <w:rPr>
        <w:rFonts w:ascii="Times New Roman" w:hAnsi="Times New Roman" w:cs="Times New Roman"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3DC3196"/>
    <w:multiLevelType w:val="hybridMultilevel"/>
    <w:tmpl w:val="7202577E"/>
    <w:lvl w:ilvl="0" w:tplc="69F2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A961B1"/>
    <w:multiLevelType w:val="hybridMultilevel"/>
    <w:tmpl w:val="9FA8661A"/>
    <w:lvl w:ilvl="0" w:tplc="3D5A1D3A">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72A754C"/>
    <w:multiLevelType w:val="hybridMultilevel"/>
    <w:tmpl w:val="F7BA3D06"/>
    <w:lvl w:ilvl="0" w:tplc="F3743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6364E"/>
    <w:multiLevelType w:val="hybridMultilevel"/>
    <w:tmpl w:val="F08CAEE4"/>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217F47"/>
    <w:multiLevelType w:val="hybridMultilevel"/>
    <w:tmpl w:val="FC3ADD7E"/>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450DD7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A25E49"/>
    <w:multiLevelType w:val="hybridMultilevel"/>
    <w:tmpl w:val="22B4953E"/>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5D640E"/>
    <w:multiLevelType w:val="hybridMultilevel"/>
    <w:tmpl w:val="B4EAE4B8"/>
    <w:lvl w:ilvl="0" w:tplc="FACC0E36">
      <w:start w:val="1"/>
      <w:numFmt w:val="decimal"/>
      <w:lvlText w:val="(%1)"/>
      <w:lvlJc w:val="left"/>
      <w:pPr>
        <w:ind w:left="1170" w:hanging="360"/>
      </w:pPr>
      <w:rPr>
        <w:rFonts w:ascii="Trebuchet MS" w:hAnsi="Trebuchet MS" w:hint="default"/>
        <w:b w:val="0"/>
        <w:i w:val="0"/>
        <w:sz w:val="24"/>
        <w:szCs w:val="24"/>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08B416C"/>
    <w:multiLevelType w:val="hybridMultilevel"/>
    <w:tmpl w:val="102CD24C"/>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327158"/>
    <w:multiLevelType w:val="hybridMultilevel"/>
    <w:tmpl w:val="5F1C1414"/>
    <w:lvl w:ilvl="0" w:tplc="CAE67B74">
      <w:start w:val="1"/>
      <w:numFmt w:val="lowerLetter"/>
      <w:lvlText w:val="(%1)"/>
      <w:lvlJc w:val="left"/>
      <w:pPr>
        <w:ind w:left="360" w:hanging="360"/>
      </w:pPr>
      <w:rPr>
        <w:rFonts w:ascii="Trebuchet MS" w:hAnsi="Trebuchet MS" w:hint="default"/>
        <w:b w:val="0"/>
        <w:i/>
        <w:iCs/>
        <w:color w:val="auto"/>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1D0E8F"/>
    <w:multiLevelType w:val="hybridMultilevel"/>
    <w:tmpl w:val="30EEA3E0"/>
    <w:lvl w:ilvl="0" w:tplc="A8F4395A">
      <w:start w:val="1"/>
      <w:numFmt w:val="decimal"/>
      <w:suff w:val="space"/>
      <w:lvlText w:val="(%1)"/>
      <w:lvlJc w:val="left"/>
      <w:pPr>
        <w:ind w:left="990" w:hanging="360"/>
      </w:pPr>
      <w:rPr>
        <w:rFonts w:hint="default"/>
        <w:b w:val="0"/>
      </w:rPr>
    </w:lvl>
    <w:lvl w:ilvl="1" w:tplc="04090015">
      <w:start w:val="1"/>
      <w:numFmt w:val="upperLetter"/>
      <w:lvlText w:val="%2."/>
      <w:lvlJc w:val="left"/>
      <w:pPr>
        <w:ind w:left="1800" w:hanging="360"/>
      </w:pPr>
      <w:rPr>
        <w:rFonts w:hint="default"/>
      </w:rPr>
    </w:lvl>
    <w:lvl w:ilvl="2" w:tplc="04090017">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4B7A28"/>
    <w:multiLevelType w:val="hybridMultilevel"/>
    <w:tmpl w:val="9A14681A"/>
    <w:lvl w:ilvl="0" w:tplc="F374302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7EF01D25"/>
    <w:multiLevelType w:val="hybridMultilevel"/>
    <w:tmpl w:val="99A6E3DE"/>
    <w:lvl w:ilvl="0" w:tplc="F374302C">
      <w:start w:val="1"/>
      <w:numFmt w:val="decimal"/>
      <w:lvlText w:val="(%1)"/>
      <w:lvlJc w:val="left"/>
      <w:pPr>
        <w:ind w:left="3099" w:hanging="435"/>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num w:numId="1" w16cid:durableId="1732078461">
    <w:abstractNumId w:val="38"/>
  </w:num>
  <w:num w:numId="2" w16cid:durableId="1332030801">
    <w:abstractNumId w:val="12"/>
  </w:num>
  <w:num w:numId="3" w16cid:durableId="889658531">
    <w:abstractNumId w:val="10"/>
  </w:num>
  <w:num w:numId="4" w16cid:durableId="1421833384">
    <w:abstractNumId w:val="13"/>
  </w:num>
  <w:num w:numId="5" w16cid:durableId="99297147">
    <w:abstractNumId w:val="40"/>
  </w:num>
  <w:num w:numId="6" w16cid:durableId="1543321085">
    <w:abstractNumId w:val="19"/>
  </w:num>
  <w:num w:numId="7" w16cid:durableId="908418006">
    <w:abstractNumId w:val="9"/>
  </w:num>
  <w:num w:numId="8" w16cid:durableId="579365581">
    <w:abstractNumId w:val="27"/>
  </w:num>
  <w:num w:numId="9" w16cid:durableId="1687831425">
    <w:abstractNumId w:val="11"/>
  </w:num>
  <w:num w:numId="10" w16cid:durableId="275908896">
    <w:abstractNumId w:val="22"/>
  </w:num>
  <w:num w:numId="11" w16cid:durableId="958606091">
    <w:abstractNumId w:val="21"/>
  </w:num>
  <w:num w:numId="12" w16cid:durableId="213081890">
    <w:abstractNumId w:val="28"/>
  </w:num>
  <w:num w:numId="13" w16cid:durableId="1545869240">
    <w:abstractNumId w:val="37"/>
  </w:num>
  <w:num w:numId="14" w16cid:durableId="729890281">
    <w:abstractNumId w:val="32"/>
  </w:num>
  <w:num w:numId="15" w16cid:durableId="1052460147">
    <w:abstractNumId w:val="18"/>
  </w:num>
  <w:num w:numId="16" w16cid:durableId="1642805139">
    <w:abstractNumId w:val="29"/>
  </w:num>
  <w:num w:numId="17" w16cid:durableId="1069766993">
    <w:abstractNumId w:val="25"/>
  </w:num>
  <w:num w:numId="18" w16cid:durableId="588007222">
    <w:abstractNumId w:val="37"/>
    <w:lvlOverride w:ilvl="0">
      <w:lvl w:ilvl="0" w:tplc="A8F4395A">
        <w:start w:val="1"/>
        <w:numFmt w:val="decimal"/>
        <w:suff w:val="space"/>
        <w:lvlText w:val="(%1)"/>
        <w:lvlJc w:val="left"/>
        <w:pPr>
          <w:ind w:left="990" w:hanging="360"/>
        </w:pPr>
        <w:rPr>
          <w:rFonts w:hint="default"/>
          <w:b w:val="0"/>
        </w:rPr>
      </w:lvl>
    </w:lvlOverride>
    <w:lvlOverride w:ilvl="1">
      <w:lvl w:ilvl="1" w:tplc="04090015" w:tentative="1">
        <w:start w:val="1"/>
        <w:numFmt w:val="lowerLetter"/>
        <w:lvlText w:val="%2."/>
        <w:lvlJc w:val="left"/>
        <w:pPr>
          <w:ind w:left="1440" w:hanging="360"/>
        </w:pPr>
      </w:lvl>
    </w:lvlOverride>
    <w:lvlOverride w:ilvl="2">
      <w:lvl w:ilvl="2" w:tplc="04090017"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608896531">
    <w:abstractNumId w:val="14"/>
  </w:num>
  <w:num w:numId="20" w16cid:durableId="581452305">
    <w:abstractNumId w:val="39"/>
  </w:num>
  <w:num w:numId="21" w16cid:durableId="527447300">
    <w:abstractNumId w:val="17"/>
  </w:num>
  <w:num w:numId="22" w16cid:durableId="1222058237">
    <w:abstractNumId w:val="33"/>
  </w:num>
  <w:num w:numId="23" w16cid:durableId="2106726497">
    <w:abstractNumId w:val="31"/>
  </w:num>
  <w:num w:numId="24" w16cid:durableId="1742168103">
    <w:abstractNumId w:val="30"/>
  </w:num>
  <w:num w:numId="25" w16cid:durableId="868570647">
    <w:abstractNumId w:val="16"/>
  </w:num>
  <w:num w:numId="26" w16cid:durableId="1531451967">
    <w:abstractNumId w:val="23"/>
  </w:num>
  <w:num w:numId="27" w16cid:durableId="1318799318">
    <w:abstractNumId w:val="24"/>
  </w:num>
  <w:num w:numId="28" w16cid:durableId="1538740528">
    <w:abstractNumId w:val="35"/>
  </w:num>
  <w:num w:numId="29" w16cid:durableId="1740445201">
    <w:abstractNumId w:val="36"/>
  </w:num>
  <w:num w:numId="30" w16cid:durableId="1569344255">
    <w:abstractNumId w:val="34"/>
  </w:num>
  <w:num w:numId="31" w16cid:durableId="690954381">
    <w:abstractNumId w:val="20"/>
  </w:num>
  <w:num w:numId="32" w16cid:durableId="1833330000">
    <w:abstractNumId w:val="26"/>
  </w:num>
  <w:num w:numId="33" w16cid:durableId="856694120">
    <w:abstractNumId w:val="15"/>
  </w:num>
  <w:num w:numId="34" w16cid:durableId="166254163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4A"/>
    <w:rsid w:val="00001066"/>
    <w:rsid w:val="000024A6"/>
    <w:rsid w:val="00002581"/>
    <w:rsid w:val="00005B80"/>
    <w:rsid w:val="00007272"/>
    <w:rsid w:val="00007A80"/>
    <w:rsid w:val="000106FF"/>
    <w:rsid w:val="00010CE6"/>
    <w:rsid w:val="00012624"/>
    <w:rsid w:val="000137B0"/>
    <w:rsid w:val="00014B06"/>
    <w:rsid w:val="000173B8"/>
    <w:rsid w:val="000211F0"/>
    <w:rsid w:val="0002216B"/>
    <w:rsid w:val="00022199"/>
    <w:rsid w:val="00022F08"/>
    <w:rsid w:val="000238F2"/>
    <w:rsid w:val="00023E21"/>
    <w:rsid w:val="0002543E"/>
    <w:rsid w:val="000256B6"/>
    <w:rsid w:val="00025C7F"/>
    <w:rsid w:val="00025D5B"/>
    <w:rsid w:val="000279B3"/>
    <w:rsid w:val="00033431"/>
    <w:rsid w:val="00033921"/>
    <w:rsid w:val="00034A4A"/>
    <w:rsid w:val="0004027B"/>
    <w:rsid w:val="0004162A"/>
    <w:rsid w:val="00041776"/>
    <w:rsid w:val="00042062"/>
    <w:rsid w:val="00043376"/>
    <w:rsid w:val="0004377A"/>
    <w:rsid w:val="00045887"/>
    <w:rsid w:val="00045F77"/>
    <w:rsid w:val="00046E65"/>
    <w:rsid w:val="00046E89"/>
    <w:rsid w:val="0004703F"/>
    <w:rsid w:val="000505F0"/>
    <w:rsid w:val="0005092B"/>
    <w:rsid w:val="00050A75"/>
    <w:rsid w:val="00050B5F"/>
    <w:rsid w:val="00050E38"/>
    <w:rsid w:val="000512CD"/>
    <w:rsid w:val="0005130E"/>
    <w:rsid w:val="00051585"/>
    <w:rsid w:val="0005193C"/>
    <w:rsid w:val="00054063"/>
    <w:rsid w:val="000543AA"/>
    <w:rsid w:val="00054C77"/>
    <w:rsid w:val="0005789F"/>
    <w:rsid w:val="00057D42"/>
    <w:rsid w:val="00060DCE"/>
    <w:rsid w:val="00061F2B"/>
    <w:rsid w:val="00062AF5"/>
    <w:rsid w:val="00062B4A"/>
    <w:rsid w:val="00064172"/>
    <w:rsid w:val="0006567B"/>
    <w:rsid w:val="00066D3B"/>
    <w:rsid w:val="00067E62"/>
    <w:rsid w:val="00070EED"/>
    <w:rsid w:val="000723FE"/>
    <w:rsid w:val="00075146"/>
    <w:rsid w:val="00075BD2"/>
    <w:rsid w:val="000761BB"/>
    <w:rsid w:val="0007664F"/>
    <w:rsid w:val="00080B37"/>
    <w:rsid w:val="00080F17"/>
    <w:rsid w:val="00081C31"/>
    <w:rsid w:val="000828BD"/>
    <w:rsid w:val="00083BD4"/>
    <w:rsid w:val="000876EB"/>
    <w:rsid w:val="00087E29"/>
    <w:rsid w:val="00090B64"/>
    <w:rsid w:val="00092380"/>
    <w:rsid w:val="00094574"/>
    <w:rsid w:val="00095F24"/>
    <w:rsid w:val="000A06BA"/>
    <w:rsid w:val="000A21E5"/>
    <w:rsid w:val="000A3759"/>
    <w:rsid w:val="000A38E0"/>
    <w:rsid w:val="000A39AB"/>
    <w:rsid w:val="000A40D6"/>
    <w:rsid w:val="000A440A"/>
    <w:rsid w:val="000A51A6"/>
    <w:rsid w:val="000A677F"/>
    <w:rsid w:val="000A6E0A"/>
    <w:rsid w:val="000A7203"/>
    <w:rsid w:val="000A796E"/>
    <w:rsid w:val="000B20E7"/>
    <w:rsid w:val="000B2CEC"/>
    <w:rsid w:val="000B42DA"/>
    <w:rsid w:val="000B5754"/>
    <w:rsid w:val="000C1635"/>
    <w:rsid w:val="000C1F1E"/>
    <w:rsid w:val="000C1F9B"/>
    <w:rsid w:val="000C2526"/>
    <w:rsid w:val="000C2F24"/>
    <w:rsid w:val="000C3109"/>
    <w:rsid w:val="000C583C"/>
    <w:rsid w:val="000C5E2D"/>
    <w:rsid w:val="000C676F"/>
    <w:rsid w:val="000D01DE"/>
    <w:rsid w:val="000D04C3"/>
    <w:rsid w:val="000D04F4"/>
    <w:rsid w:val="000D0A47"/>
    <w:rsid w:val="000D0EF7"/>
    <w:rsid w:val="000D2642"/>
    <w:rsid w:val="000D2A7C"/>
    <w:rsid w:val="000D337B"/>
    <w:rsid w:val="000D3A3F"/>
    <w:rsid w:val="000D5A38"/>
    <w:rsid w:val="000D7096"/>
    <w:rsid w:val="000D76FD"/>
    <w:rsid w:val="000D7B6A"/>
    <w:rsid w:val="000E09B6"/>
    <w:rsid w:val="000E261E"/>
    <w:rsid w:val="000E2C02"/>
    <w:rsid w:val="000E2C7C"/>
    <w:rsid w:val="000E5871"/>
    <w:rsid w:val="000E71D1"/>
    <w:rsid w:val="000E78B7"/>
    <w:rsid w:val="000F0DF7"/>
    <w:rsid w:val="000F1AE6"/>
    <w:rsid w:val="000F5FC6"/>
    <w:rsid w:val="000F63F2"/>
    <w:rsid w:val="000F6E4C"/>
    <w:rsid w:val="000F7309"/>
    <w:rsid w:val="000F73E0"/>
    <w:rsid w:val="0010157D"/>
    <w:rsid w:val="001015B0"/>
    <w:rsid w:val="00102A68"/>
    <w:rsid w:val="00102C17"/>
    <w:rsid w:val="00103850"/>
    <w:rsid w:val="00103B1D"/>
    <w:rsid w:val="001050EE"/>
    <w:rsid w:val="00105387"/>
    <w:rsid w:val="00105425"/>
    <w:rsid w:val="00105E59"/>
    <w:rsid w:val="001077FF"/>
    <w:rsid w:val="00110509"/>
    <w:rsid w:val="001126EE"/>
    <w:rsid w:val="001155F1"/>
    <w:rsid w:val="00115F7C"/>
    <w:rsid w:val="00116510"/>
    <w:rsid w:val="00117A0C"/>
    <w:rsid w:val="00117B5C"/>
    <w:rsid w:val="00121267"/>
    <w:rsid w:val="00121755"/>
    <w:rsid w:val="00122662"/>
    <w:rsid w:val="0012288D"/>
    <w:rsid w:val="001235D0"/>
    <w:rsid w:val="00123727"/>
    <w:rsid w:val="00123968"/>
    <w:rsid w:val="001248A0"/>
    <w:rsid w:val="001264C5"/>
    <w:rsid w:val="00130EF6"/>
    <w:rsid w:val="00133809"/>
    <w:rsid w:val="00134262"/>
    <w:rsid w:val="0013692E"/>
    <w:rsid w:val="00140B91"/>
    <w:rsid w:val="001434A8"/>
    <w:rsid w:val="00146264"/>
    <w:rsid w:val="00147B64"/>
    <w:rsid w:val="00152000"/>
    <w:rsid w:val="00152258"/>
    <w:rsid w:val="00157605"/>
    <w:rsid w:val="00162193"/>
    <w:rsid w:val="0016539A"/>
    <w:rsid w:val="00165C57"/>
    <w:rsid w:val="001665A7"/>
    <w:rsid w:val="00170252"/>
    <w:rsid w:val="001705AD"/>
    <w:rsid w:val="001719BF"/>
    <w:rsid w:val="00171A46"/>
    <w:rsid w:val="00171ACA"/>
    <w:rsid w:val="001720CE"/>
    <w:rsid w:val="001728E9"/>
    <w:rsid w:val="00172AE5"/>
    <w:rsid w:val="00172DFD"/>
    <w:rsid w:val="00174122"/>
    <w:rsid w:val="001756B3"/>
    <w:rsid w:val="00175B61"/>
    <w:rsid w:val="00180447"/>
    <w:rsid w:val="0018071A"/>
    <w:rsid w:val="0018189E"/>
    <w:rsid w:val="00182181"/>
    <w:rsid w:val="001826BA"/>
    <w:rsid w:val="00187917"/>
    <w:rsid w:val="00191CB0"/>
    <w:rsid w:val="001921ED"/>
    <w:rsid w:val="001922BE"/>
    <w:rsid w:val="00193FBE"/>
    <w:rsid w:val="0019674A"/>
    <w:rsid w:val="001A085D"/>
    <w:rsid w:val="001A09C2"/>
    <w:rsid w:val="001A0B21"/>
    <w:rsid w:val="001A4339"/>
    <w:rsid w:val="001A4B7D"/>
    <w:rsid w:val="001A4BC3"/>
    <w:rsid w:val="001A6029"/>
    <w:rsid w:val="001B0D22"/>
    <w:rsid w:val="001B1965"/>
    <w:rsid w:val="001B3A42"/>
    <w:rsid w:val="001B3E90"/>
    <w:rsid w:val="001C1078"/>
    <w:rsid w:val="001C31CD"/>
    <w:rsid w:val="001C3961"/>
    <w:rsid w:val="001C571B"/>
    <w:rsid w:val="001C67B9"/>
    <w:rsid w:val="001D11BE"/>
    <w:rsid w:val="001D27FF"/>
    <w:rsid w:val="001D4FD2"/>
    <w:rsid w:val="001D5E91"/>
    <w:rsid w:val="001D60A6"/>
    <w:rsid w:val="001D7B19"/>
    <w:rsid w:val="001D7BEF"/>
    <w:rsid w:val="001E0F13"/>
    <w:rsid w:val="001E161C"/>
    <w:rsid w:val="001E2681"/>
    <w:rsid w:val="001E2889"/>
    <w:rsid w:val="001E35A2"/>
    <w:rsid w:val="001E3FDB"/>
    <w:rsid w:val="001E59B4"/>
    <w:rsid w:val="001E6BCE"/>
    <w:rsid w:val="001F0CE3"/>
    <w:rsid w:val="001F27ED"/>
    <w:rsid w:val="001F3A55"/>
    <w:rsid w:val="001F428A"/>
    <w:rsid w:val="001F4FBB"/>
    <w:rsid w:val="001F7A2C"/>
    <w:rsid w:val="00201398"/>
    <w:rsid w:val="00202621"/>
    <w:rsid w:val="002031B7"/>
    <w:rsid w:val="00203837"/>
    <w:rsid w:val="002048FF"/>
    <w:rsid w:val="00206FE4"/>
    <w:rsid w:val="00210252"/>
    <w:rsid w:val="0021194C"/>
    <w:rsid w:val="00217C9A"/>
    <w:rsid w:val="002213EA"/>
    <w:rsid w:val="00225D0F"/>
    <w:rsid w:val="00227142"/>
    <w:rsid w:val="00227F7E"/>
    <w:rsid w:val="00231592"/>
    <w:rsid w:val="00231F4F"/>
    <w:rsid w:val="00232254"/>
    <w:rsid w:val="00232D04"/>
    <w:rsid w:val="00234947"/>
    <w:rsid w:val="002363E4"/>
    <w:rsid w:val="002365E3"/>
    <w:rsid w:val="002401EE"/>
    <w:rsid w:val="00241BA8"/>
    <w:rsid w:val="0024224C"/>
    <w:rsid w:val="0024244E"/>
    <w:rsid w:val="00242782"/>
    <w:rsid w:val="00243D88"/>
    <w:rsid w:val="0024649A"/>
    <w:rsid w:val="002478E8"/>
    <w:rsid w:val="00252DE1"/>
    <w:rsid w:val="00253269"/>
    <w:rsid w:val="00253C56"/>
    <w:rsid w:val="00253DEB"/>
    <w:rsid w:val="00254EA6"/>
    <w:rsid w:val="00255699"/>
    <w:rsid w:val="00256C23"/>
    <w:rsid w:val="00261046"/>
    <w:rsid w:val="0026122D"/>
    <w:rsid w:val="00262256"/>
    <w:rsid w:val="00263F9C"/>
    <w:rsid w:val="002649A8"/>
    <w:rsid w:val="0026535A"/>
    <w:rsid w:val="00266CB0"/>
    <w:rsid w:val="00267819"/>
    <w:rsid w:val="002706FA"/>
    <w:rsid w:val="002733F8"/>
    <w:rsid w:val="002738FD"/>
    <w:rsid w:val="00281B72"/>
    <w:rsid w:val="002822AD"/>
    <w:rsid w:val="00283041"/>
    <w:rsid w:val="00283F4D"/>
    <w:rsid w:val="002850F1"/>
    <w:rsid w:val="00285EE5"/>
    <w:rsid w:val="00286679"/>
    <w:rsid w:val="002917F2"/>
    <w:rsid w:val="00292926"/>
    <w:rsid w:val="002943A3"/>
    <w:rsid w:val="002945E5"/>
    <w:rsid w:val="00294784"/>
    <w:rsid w:val="00294BA8"/>
    <w:rsid w:val="00294C2F"/>
    <w:rsid w:val="0029501B"/>
    <w:rsid w:val="002974B1"/>
    <w:rsid w:val="002978C4"/>
    <w:rsid w:val="002A20E7"/>
    <w:rsid w:val="002A2AFD"/>
    <w:rsid w:val="002A35AF"/>
    <w:rsid w:val="002A43FF"/>
    <w:rsid w:val="002A5D87"/>
    <w:rsid w:val="002A6B01"/>
    <w:rsid w:val="002A7BA0"/>
    <w:rsid w:val="002B2205"/>
    <w:rsid w:val="002B2B5E"/>
    <w:rsid w:val="002B3C1A"/>
    <w:rsid w:val="002B4539"/>
    <w:rsid w:val="002B52E4"/>
    <w:rsid w:val="002B5A83"/>
    <w:rsid w:val="002B6E91"/>
    <w:rsid w:val="002B723A"/>
    <w:rsid w:val="002B772A"/>
    <w:rsid w:val="002B7D1C"/>
    <w:rsid w:val="002C1000"/>
    <w:rsid w:val="002C11F7"/>
    <w:rsid w:val="002C2841"/>
    <w:rsid w:val="002C6016"/>
    <w:rsid w:val="002C7FC8"/>
    <w:rsid w:val="002D0714"/>
    <w:rsid w:val="002D1252"/>
    <w:rsid w:val="002D1557"/>
    <w:rsid w:val="002D2167"/>
    <w:rsid w:val="002D2AF3"/>
    <w:rsid w:val="002D4D26"/>
    <w:rsid w:val="002D6948"/>
    <w:rsid w:val="002E0D92"/>
    <w:rsid w:val="002E10EE"/>
    <w:rsid w:val="002E1764"/>
    <w:rsid w:val="002E51C5"/>
    <w:rsid w:val="002E5498"/>
    <w:rsid w:val="002E5612"/>
    <w:rsid w:val="002E5E82"/>
    <w:rsid w:val="002E60C1"/>
    <w:rsid w:val="002E6924"/>
    <w:rsid w:val="002E793E"/>
    <w:rsid w:val="002E7F15"/>
    <w:rsid w:val="002F3521"/>
    <w:rsid w:val="002F3A4D"/>
    <w:rsid w:val="002F458A"/>
    <w:rsid w:val="002F62B5"/>
    <w:rsid w:val="002F796E"/>
    <w:rsid w:val="00301074"/>
    <w:rsid w:val="003012EF"/>
    <w:rsid w:val="00301ECC"/>
    <w:rsid w:val="00302EE0"/>
    <w:rsid w:val="0030542C"/>
    <w:rsid w:val="00305B7B"/>
    <w:rsid w:val="00307944"/>
    <w:rsid w:val="00311D60"/>
    <w:rsid w:val="00313217"/>
    <w:rsid w:val="00315616"/>
    <w:rsid w:val="0032107C"/>
    <w:rsid w:val="00321104"/>
    <w:rsid w:val="003219FA"/>
    <w:rsid w:val="00323D1B"/>
    <w:rsid w:val="00325406"/>
    <w:rsid w:val="00325C37"/>
    <w:rsid w:val="0032667C"/>
    <w:rsid w:val="00326D1D"/>
    <w:rsid w:val="0032770C"/>
    <w:rsid w:val="0033002A"/>
    <w:rsid w:val="003308D8"/>
    <w:rsid w:val="00331A7A"/>
    <w:rsid w:val="0033262E"/>
    <w:rsid w:val="003337D6"/>
    <w:rsid w:val="003346EE"/>
    <w:rsid w:val="00335AA8"/>
    <w:rsid w:val="003370BA"/>
    <w:rsid w:val="003378DD"/>
    <w:rsid w:val="00340BDD"/>
    <w:rsid w:val="00341F81"/>
    <w:rsid w:val="00343848"/>
    <w:rsid w:val="00344DA2"/>
    <w:rsid w:val="003469D0"/>
    <w:rsid w:val="00346D68"/>
    <w:rsid w:val="00347796"/>
    <w:rsid w:val="0034779A"/>
    <w:rsid w:val="00347DB7"/>
    <w:rsid w:val="003503D3"/>
    <w:rsid w:val="00350940"/>
    <w:rsid w:val="0035164C"/>
    <w:rsid w:val="003524DF"/>
    <w:rsid w:val="003531A5"/>
    <w:rsid w:val="00353511"/>
    <w:rsid w:val="0035431A"/>
    <w:rsid w:val="0035532C"/>
    <w:rsid w:val="003569E3"/>
    <w:rsid w:val="003573CE"/>
    <w:rsid w:val="00357C94"/>
    <w:rsid w:val="00360742"/>
    <w:rsid w:val="00360E6A"/>
    <w:rsid w:val="00360EC2"/>
    <w:rsid w:val="00361B3B"/>
    <w:rsid w:val="0036218A"/>
    <w:rsid w:val="00362A4D"/>
    <w:rsid w:val="00363C40"/>
    <w:rsid w:val="00364C6F"/>
    <w:rsid w:val="00364CF6"/>
    <w:rsid w:val="00365D4A"/>
    <w:rsid w:val="00365FA5"/>
    <w:rsid w:val="00366059"/>
    <w:rsid w:val="00366492"/>
    <w:rsid w:val="00367100"/>
    <w:rsid w:val="00371A6D"/>
    <w:rsid w:val="003726EC"/>
    <w:rsid w:val="003760BE"/>
    <w:rsid w:val="00380393"/>
    <w:rsid w:val="00380DFE"/>
    <w:rsid w:val="00380EFA"/>
    <w:rsid w:val="0038280B"/>
    <w:rsid w:val="0038370B"/>
    <w:rsid w:val="003837D2"/>
    <w:rsid w:val="003847D2"/>
    <w:rsid w:val="0038692A"/>
    <w:rsid w:val="00386C5C"/>
    <w:rsid w:val="003900D9"/>
    <w:rsid w:val="00391BE4"/>
    <w:rsid w:val="003939F5"/>
    <w:rsid w:val="00394ECE"/>
    <w:rsid w:val="0039642D"/>
    <w:rsid w:val="00396CAD"/>
    <w:rsid w:val="003A3620"/>
    <w:rsid w:val="003A39B5"/>
    <w:rsid w:val="003A3BE7"/>
    <w:rsid w:val="003A5619"/>
    <w:rsid w:val="003A649F"/>
    <w:rsid w:val="003A6FD9"/>
    <w:rsid w:val="003B0392"/>
    <w:rsid w:val="003B15D5"/>
    <w:rsid w:val="003B25DA"/>
    <w:rsid w:val="003B3D80"/>
    <w:rsid w:val="003B43E7"/>
    <w:rsid w:val="003B44F6"/>
    <w:rsid w:val="003B51E2"/>
    <w:rsid w:val="003B5505"/>
    <w:rsid w:val="003B6A3B"/>
    <w:rsid w:val="003B6A6E"/>
    <w:rsid w:val="003B6CC6"/>
    <w:rsid w:val="003B7F22"/>
    <w:rsid w:val="003C20A9"/>
    <w:rsid w:val="003C3601"/>
    <w:rsid w:val="003C5018"/>
    <w:rsid w:val="003C5A6B"/>
    <w:rsid w:val="003C5E79"/>
    <w:rsid w:val="003C747B"/>
    <w:rsid w:val="003D0613"/>
    <w:rsid w:val="003D1125"/>
    <w:rsid w:val="003D143B"/>
    <w:rsid w:val="003D1815"/>
    <w:rsid w:val="003D410D"/>
    <w:rsid w:val="003D5988"/>
    <w:rsid w:val="003E221B"/>
    <w:rsid w:val="003E250B"/>
    <w:rsid w:val="003E3ACC"/>
    <w:rsid w:val="003E3FC3"/>
    <w:rsid w:val="003E51FC"/>
    <w:rsid w:val="003E6153"/>
    <w:rsid w:val="003F02A8"/>
    <w:rsid w:val="003F05D0"/>
    <w:rsid w:val="003F0A7A"/>
    <w:rsid w:val="003F1D82"/>
    <w:rsid w:val="003F4053"/>
    <w:rsid w:val="003F4CC9"/>
    <w:rsid w:val="003F6551"/>
    <w:rsid w:val="003F7721"/>
    <w:rsid w:val="0040096C"/>
    <w:rsid w:val="00402C1D"/>
    <w:rsid w:val="004042A2"/>
    <w:rsid w:val="004057E2"/>
    <w:rsid w:val="004152D0"/>
    <w:rsid w:val="00417E88"/>
    <w:rsid w:val="00420718"/>
    <w:rsid w:val="004211B2"/>
    <w:rsid w:val="004214F4"/>
    <w:rsid w:val="004218AC"/>
    <w:rsid w:val="00421CCE"/>
    <w:rsid w:val="00421F59"/>
    <w:rsid w:val="0042440C"/>
    <w:rsid w:val="00424638"/>
    <w:rsid w:val="00426CB7"/>
    <w:rsid w:val="00430A1F"/>
    <w:rsid w:val="004312D4"/>
    <w:rsid w:val="00432B47"/>
    <w:rsid w:val="00432D7B"/>
    <w:rsid w:val="00433066"/>
    <w:rsid w:val="0043462F"/>
    <w:rsid w:val="00434AF4"/>
    <w:rsid w:val="00434E6F"/>
    <w:rsid w:val="00435E75"/>
    <w:rsid w:val="00436394"/>
    <w:rsid w:val="004370E3"/>
    <w:rsid w:val="0043738B"/>
    <w:rsid w:val="00440AC1"/>
    <w:rsid w:val="00440BBC"/>
    <w:rsid w:val="004412A6"/>
    <w:rsid w:val="00441EAA"/>
    <w:rsid w:val="00442A2F"/>
    <w:rsid w:val="004430AF"/>
    <w:rsid w:val="00445AA7"/>
    <w:rsid w:val="00445C1A"/>
    <w:rsid w:val="00450057"/>
    <w:rsid w:val="004522E9"/>
    <w:rsid w:val="00452CF4"/>
    <w:rsid w:val="00452FD5"/>
    <w:rsid w:val="00453647"/>
    <w:rsid w:val="004571CE"/>
    <w:rsid w:val="00460397"/>
    <w:rsid w:val="00460936"/>
    <w:rsid w:val="00461C43"/>
    <w:rsid w:val="00461D06"/>
    <w:rsid w:val="004634A4"/>
    <w:rsid w:val="00464313"/>
    <w:rsid w:val="0046528A"/>
    <w:rsid w:val="00465BDC"/>
    <w:rsid w:val="004671D2"/>
    <w:rsid w:val="004672E0"/>
    <w:rsid w:val="00470B6E"/>
    <w:rsid w:val="00470ED6"/>
    <w:rsid w:val="0047117D"/>
    <w:rsid w:val="004711AF"/>
    <w:rsid w:val="004737D0"/>
    <w:rsid w:val="00474172"/>
    <w:rsid w:val="00475E50"/>
    <w:rsid w:val="00475EF7"/>
    <w:rsid w:val="00477CF6"/>
    <w:rsid w:val="00480A9D"/>
    <w:rsid w:val="00480E97"/>
    <w:rsid w:val="00483436"/>
    <w:rsid w:val="00484052"/>
    <w:rsid w:val="0048534A"/>
    <w:rsid w:val="004863E3"/>
    <w:rsid w:val="004866AA"/>
    <w:rsid w:val="00486C04"/>
    <w:rsid w:val="004910C5"/>
    <w:rsid w:val="00492354"/>
    <w:rsid w:val="00492ED3"/>
    <w:rsid w:val="00493354"/>
    <w:rsid w:val="00494530"/>
    <w:rsid w:val="00495154"/>
    <w:rsid w:val="004951FB"/>
    <w:rsid w:val="004A0089"/>
    <w:rsid w:val="004A1B98"/>
    <w:rsid w:val="004A2786"/>
    <w:rsid w:val="004A3E45"/>
    <w:rsid w:val="004A5301"/>
    <w:rsid w:val="004A5D6B"/>
    <w:rsid w:val="004A71C8"/>
    <w:rsid w:val="004B0B12"/>
    <w:rsid w:val="004B0C14"/>
    <w:rsid w:val="004B0D6E"/>
    <w:rsid w:val="004B1EA5"/>
    <w:rsid w:val="004B33DD"/>
    <w:rsid w:val="004B473C"/>
    <w:rsid w:val="004B54B1"/>
    <w:rsid w:val="004B5B9C"/>
    <w:rsid w:val="004B7A76"/>
    <w:rsid w:val="004C2508"/>
    <w:rsid w:val="004C31F3"/>
    <w:rsid w:val="004C3363"/>
    <w:rsid w:val="004C384A"/>
    <w:rsid w:val="004C4C27"/>
    <w:rsid w:val="004C63B0"/>
    <w:rsid w:val="004C7FCB"/>
    <w:rsid w:val="004D027F"/>
    <w:rsid w:val="004D030F"/>
    <w:rsid w:val="004D311F"/>
    <w:rsid w:val="004D4879"/>
    <w:rsid w:val="004D55A3"/>
    <w:rsid w:val="004D55C4"/>
    <w:rsid w:val="004D77DF"/>
    <w:rsid w:val="004E1187"/>
    <w:rsid w:val="004E1269"/>
    <w:rsid w:val="004E2290"/>
    <w:rsid w:val="004E3644"/>
    <w:rsid w:val="004E4172"/>
    <w:rsid w:val="004E5A45"/>
    <w:rsid w:val="004E6B61"/>
    <w:rsid w:val="004F0697"/>
    <w:rsid w:val="004F131B"/>
    <w:rsid w:val="004F5453"/>
    <w:rsid w:val="004F78AE"/>
    <w:rsid w:val="005022DB"/>
    <w:rsid w:val="005027E6"/>
    <w:rsid w:val="0050310B"/>
    <w:rsid w:val="00504235"/>
    <w:rsid w:val="00504A50"/>
    <w:rsid w:val="005050F3"/>
    <w:rsid w:val="00506695"/>
    <w:rsid w:val="00510AA3"/>
    <w:rsid w:val="00511A3E"/>
    <w:rsid w:val="005130D4"/>
    <w:rsid w:val="00513B94"/>
    <w:rsid w:val="00513C00"/>
    <w:rsid w:val="00513CE9"/>
    <w:rsid w:val="00514156"/>
    <w:rsid w:val="00515BE9"/>
    <w:rsid w:val="00517848"/>
    <w:rsid w:val="00522D28"/>
    <w:rsid w:val="00523DC1"/>
    <w:rsid w:val="00524D5D"/>
    <w:rsid w:val="00524FE7"/>
    <w:rsid w:val="00525CDC"/>
    <w:rsid w:val="005300C1"/>
    <w:rsid w:val="00530AD5"/>
    <w:rsid w:val="00530C26"/>
    <w:rsid w:val="005316EC"/>
    <w:rsid w:val="005330E9"/>
    <w:rsid w:val="0053449D"/>
    <w:rsid w:val="00534A33"/>
    <w:rsid w:val="00534EAE"/>
    <w:rsid w:val="00535D47"/>
    <w:rsid w:val="00537A79"/>
    <w:rsid w:val="00540590"/>
    <w:rsid w:val="00541CAD"/>
    <w:rsid w:val="005428C6"/>
    <w:rsid w:val="0054296E"/>
    <w:rsid w:val="00542ADA"/>
    <w:rsid w:val="0054630F"/>
    <w:rsid w:val="00546FEF"/>
    <w:rsid w:val="005470EC"/>
    <w:rsid w:val="00547B99"/>
    <w:rsid w:val="005502DA"/>
    <w:rsid w:val="00550B65"/>
    <w:rsid w:val="00550C7B"/>
    <w:rsid w:val="0055204C"/>
    <w:rsid w:val="00552C23"/>
    <w:rsid w:val="00552E76"/>
    <w:rsid w:val="00554330"/>
    <w:rsid w:val="00554C10"/>
    <w:rsid w:val="005559D2"/>
    <w:rsid w:val="00555DC7"/>
    <w:rsid w:val="005566CC"/>
    <w:rsid w:val="00556D6B"/>
    <w:rsid w:val="00557BDC"/>
    <w:rsid w:val="00561EFC"/>
    <w:rsid w:val="00562CE5"/>
    <w:rsid w:val="00563723"/>
    <w:rsid w:val="0056481E"/>
    <w:rsid w:val="00566337"/>
    <w:rsid w:val="00566709"/>
    <w:rsid w:val="00566F48"/>
    <w:rsid w:val="0056792A"/>
    <w:rsid w:val="0057205B"/>
    <w:rsid w:val="005724D2"/>
    <w:rsid w:val="00573762"/>
    <w:rsid w:val="005740C5"/>
    <w:rsid w:val="005753F1"/>
    <w:rsid w:val="005756C4"/>
    <w:rsid w:val="00575891"/>
    <w:rsid w:val="00577193"/>
    <w:rsid w:val="00577F9A"/>
    <w:rsid w:val="005820A6"/>
    <w:rsid w:val="00583C91"/>
    <w:rsid w:val="0058432F"/>
    <w:rsid w:val="0058533A"/>
    <w:rsid w:val="00585C83"/>
    <w:rsid w:val="00586350"/>
    <w:rsid w:val="00590E85"/>
    <w:rsid w:val="00591449"/>
    <w:rsid w:val="00591E8B"/>
    <w:rsid w:val="00593F59"/>
    <w:rsid w:val="00596AA4"/>
    <w:rsid w:val="00596C97"/>
    <w:rsid w:val="005A0495"/>
    <w:rsid w:val="005A0CEF"/>
    <w:rsid w:val="005A1F6A"/>
    <w:rsid w:val="005A342F"/>
    <w:rsid w:val="005A3B21"/>
    <w:rsid w:val="005A4205"/>
    <w:rsid w:val="005A4965"/>
    <w:rsid w:val="005A4CA8"/>
    <w:rsid w:val="005A51A2"/>
    <w:rsid w:val="005A54ED"/>
    <w:rsid w:val="005A6070"/>
    <w:rsid w:val="005A7CCD"/>
    <w:rsid w:val="005B11E8"/>
    <w:rsid w:val="005B29C0"/>
    <w:rsid w:val="005B5C46"/>
    <w:rsid w:val="005B6099"/>
    <w:rsid w:val="005B6C5C"/>
    <w:rsid w:val="005B6D72"/>
    <w:rsid w:val="005B70ED"/>
    <w:rsid w:val="005B72EA"/>
    <w:rsid w:val="005C0003"/>
    <w:rsid w:val="005C40CD"/>
    <w:rsid w:val="005C63C8"/>
    <w:rsid w:val="005D0487"/>
    <w:rsid w:val="005D0A8B"/>
    <w:rsid w:val="005D22D9"/>
    <w:rsid w:val="005D54DE"/>
    <w:rsid w:val="005D64F5"/>
    <w:rsid w:val="005D720D"/>
    <w:rsid w:val="005D7D13"/>
    <w:rsid w:val="005D7DBD"/>
    <w:rsid w:val="005D7F08"/>
    <w:rsid w:val="005E0FF1"/>
    <w:rsid w:val="005E209B"/>
    <w:rsid w:val="005E23FE"/>
    <w:rsid w:val="005E2C01"/>
    <w:rsid w:val="005E5DB8"/>
    <w:rsid w:val="005E62A2"/>
    <w:rsid w:val="005E67E9"/>
    <w:rsid w:val="005E68BE"/>
    <w:rsid w:val="005E6D6B"/>
    <w:rsid w:val="005E7F49"/>
    <w:rsid w:val="005F3CFD"/>
    <w:rsid w:val="005F4ECA"/>
    <w:rsid w:val="005F6C42"/>
    <w:rsid w:val="005F7B60"/>
    <w:rsid w:val="00600299"/>
    <w:rsid w:val="00607B76"/>
    <w:rsid w:val="00611379"/>
    <w:rsid w:val="00611A02"/>
    <w:rsid w:val="0061282D"/>
    <w:rsid w:val="00613205"/>
    <w:rsid w:val="00614098"/>
    <w:rsid w:val="0061492D"/>
    <w:rsid w:val="00614AB0"/>
    <w:rsid w:val="00615F70"/>
    <w:rsid w:val="00617D8C"/>
    <w:rsid w:val="00622118"/>
    <w:rsid w:val="00623C01"/>
    <w:rsid w:val="006243DA"/>
    <w:rsid w:val="006276C5"/>
    <w:rsid w:val="006301A8"/>
    <w:rsid w:val="0063186D"/>
    <w:rsid w:val="00631BAD"/>
    <w:rsid w:val="00633F72"/>
    <w:rsid w:val="00636F9F"/>
    <w:rsid w:val="006373C4"/>
    <w:rsid w:val="006375ED"/>
    <w:rsid w:val="00640AB2"/>
    <w:rsid w:val="00641A1F"/>
    <w:rsid w:val="00642F9D"/>
    <w:rsid w:val="006433F9"/>
    <w:rsid w:val="00643969"/>
    <w:rsid w:val="00645778"/>
    <w:rsid w:val="00647E6F"/>
    <w:rsid w:val="0065191E"/>
    <w:rsid w:val="00652427"/>
    <w:rsid w:val="006538EC"/>
    <w:rsid w:val="006558BE"/>
    <w:rsid w:val="006560BF"/>
    <w:rsid w:val="00657473"/>
    <w:rsid w:val="00657CE1"/>
    <w:rsid w:val="00657DF6"/>
    <w:rsid w:val="00660CAE"/>
    <w:rsid w:val="00661263"/>
    <w:rsid w:val="006629E8"/>
    <w:rsid w:val="006633D5"/>
    <w:rsid w:val="00663CF8"/>
    <w:rsid w:val="006645D5"/>
    <w:rsid w:val="006663C6"/>
    <w:rsid w:val="00666B49"/>
    <w:rsid w:val="00666F0B"/>
    <w:rsid w:val="00667A48"/>
    <w:rsid w:val="00670083"/>
    <w:rsid w:val="006723A0"/>
    <w:rsid w:val="006727C3"/>
    <w:rsid w:val="00673099"/>
    <w:rsid w:val="00674D9A"/>
    <w:rsid w:val="00674E62"/>
    <w:rsid w:val="00675727"/>
    <w:rsid w:val="00675DD3"/>
    <w:rsid w:val="00677B88"/>
    <w:rsid w:val="00677D64"/>
    <w:rsid w:val="006800C5"/>
    <w:rsid w:val="00680E0E"/>
    <w:rsid w:val="00680FE3"/>
    <w:rsid w:val="0068419E"/>
    <w:rsid w:val="006859D6"/>
    <w:rsid w:val="006867CC"/>
    <w:rsid w:val="00687ED3"/>
    <w:rsid w:val="00691AA6"/>
    <w:rsid w:val="006926AD"/>
    <w:rsid w:val="00694910"/>
    <w:rsid w:val="00694D8B"/>
    <w:rsid w:val="0069532A"/>
    <w:rsid w:val="00695B20"/>
    <w:rsid w:val="00696E1C"/>
    <w:rsid w:val="00697F1C"/>
    <w:rsid w:val="006A0564"/>
    <w:rsid w:val="006A17D5"/>
    <w:rsid w:val="006A216B"/>
    <w:rsid w:val="006A2417"/>
    <w:rsid w:val="006A2686"/>
    <w:rsid w:val="006A5672"/>
    <w:rsid w:val="006A5E38"/>
    <w:rsid w:val="006A70A3"/>
    <w:rsid w:val="006B2C34"/>
    <w:rsid w:val="006B4257"/>
    <w:rsid w:val="006B452C"/>
    <w:rsid w:val="006B6119"/>
    <w:rsid w:val="006B7593"/>
    <w:rsid w:val="006B7DAA"/>
    <w:rsid w:val="006C2727"/>
    <w:rsid w:val="006C4FE6"/>
    <w:rsid w:val="006D0036"/>
    <w:rsid w:val="006D11D5"/>
    <w:rsid w:val="006D11F7"/>
    <w:rsid w:val="006D1A5E"/>
    <w:rsid w:val="006D22B6"/>
    <w:rsid w:val="006D3452"/>
    <w:rsid w:val="006E0436"/>
    <w:rsid w:val="006E091C"/>
    <w:rsid w:val="006E5733"/>
    <w:rsid w:val="006E7AF7"/>
    <w:rsid w:val="006F1E40"/>
    <w:rsid w:val="006F20E7"/>
    <w:rsid w:val="006F285D"/>
    <w:rsid w:val="006F38DB"/>
    <w:rsid w:val="006F41E3"/>
    <w:rsid w:val="006F5204"/>
    <w:rsid w:val="006F6505"/>
    <w:rsid w:val="006F7539"/>
    <w:rsid w:val="006F7778"/>
    <w:rsid w:val="006F7AB3"/>
    <w:rsid w:val="006F7FF5"/>
    <w:rsid w:val="00700E9B"/>
    <w:rsid w:val="00701143"/>
    <w:rsid w:val="00701678"/>
    <w:rsid w:val="0070214B"/>
    <w:rsid w:val="007050FA"/>
    <w:rsid w:val="0071013F"/>
    <w:rsid w:val="007103BD"/>
    <w:rsid w:val="00711AB9"/>
    <w:rsid w:val="007128A6"/>
    <w:rsid w:val="007136E9"/>
    <w:rsid w:val="00713E34"/>
    <w:rsid w:val="007142F4"/>
    <w:rsid w:val="00714895"/>
    <w:rsid w:val="00715EC9"/>
    <w:rsid w:val="00716BC4"/>
    <w:rsid w:val="00717713"/>
    <w:rsid w:val="0072037F"/>
    <w:rsid w:val="00720B28"/>
    <w:rsid w:val="007217C7"/>
    <w:rsid w:val="00721A1A"/>
    <w:rsid w:val="00721AB9"/>
    <w:rsid w:val="0072213F"/>
    <w:rsid w:val="00723E21"/>
    <w:rsid w:val="007245B0"/>
    <w:rsid w:val="00725791"/>
    <w:rsid w:val="00725B5D"/>
    <w:rsid w:val="00730635"/>
    <w:rsid w:val="0073063E"/>
    <w:rsid w:val="00730DAE"/>
    <w:rsid w:val="0073127A"/>
    <w:rsid w:val="0073163D"/>
    <w:rsid w:val="00731CB1"/>
    <w:rsid w:val="00732685"/>
    <w:rsid w:val="00732C84"/>
    <w:rsid w:val="00732E55"/>
    <w:rsid w:val="00732FB8"/>
    <w:rsid w:val="00740AA2"/>
    <w:rsid w:val="007410C3"/>
    <w:rsid w:val="00741F7F"/>
    <w:rsid w:val="00742A18"/>
    <w:rsid w:val="00743051"/>
    <w:rsid w:val="00745187"/>
    <w:rsid w:val="007452C4"/>
    <w:rsid w:val="007458D9"/>
    <w:rsid w:val="00750133"/>
    <w:rsid w:val="00750A73"/>
    <w:rsid w:val="00751318"/>
    <w:rsid w:val="00752E7A"/>
    <w:rsid w:val="00754DD7"/>
    <w:rsid w:val="00754DE0"/>
    <w:rsid w:val="0075505D"/>
    <w:rsid w:val="007553AA"/>
    <w:rsid w:val="00755444"/>
    <w:rsid w:val="00757716"/>
    <w:rsid w:val="00757C49"/>
    <w:rsid w:val="00761B04"/>
    <w:rsid w:val="00762322"/>
    <w:rsid w:val="00762D1E"/>
    <w:rsid w:val="00763653"/>
    <w:rsid w:val="00764189"/>
    <w:rsid w:val="007643E7"/>
    <w:rsid w:val="00765B0A"/>
    <w:rsid w:val="00765D66"/>
    <w:rsid w:val="00766B54"/>
    <w:rsid w:val="00770CFB"/>
    <w:rsid w:val="0077147C"/>
    <w:rsid w:val="00772097"/>
    <w:rsid w:val="00772163"/>
    <w:rsid w:val="00772362"/>
    <w:rsid w:val="00773ED4"/>
    <w:rsid w:val="007749D0"/>
    <w:rsid w:val="00775EED"/>
    <w:rsid w:val="0077780D"/>
    <w:rsid w:val="0077792E"/>
    <w:rsid w:val="007805BE"/>
    <w:rsid w:val="00781404"/>
    <w:rsid w:val="00781F35"/>
    <w:rsid w:val="007833AC"/>
    <w:rsid w:val="0078423B"/>
    <w:rsid w:val="00785BC6"/>
    <w:rsid w:val="007869B1"/>
    <w:rsid w:val="00786F5C"/>
    <w:rsid w:val="00790564"/>
    <w:rsid w:val="00792055"/>
    <w:rsid w:val="00793B13"/>
    <w:rsid w:val="00794199"/>
    <w:rsid w:val="00794B70"/>
    <w:rsid w:val="00795A43"/>
    <w:rsid w:val="00795C60"/>
    <w:rsid w:val="0079770A"/>
    <w:rsid w:val="00797F89"/>
    <w:rsid w:val="007A1E4B"/>
    <w:rsid w:val="007A2265"/>
    <w:rsid w:val="007A24FC"/>
    <w:rsid w:val="007A65E8"/>
    <w:rsid w:val="007A7166"/>
    <w:rsid w:val="007A77C6"/>
    <w:rsid w:val="007B0558"/>
    <w:rsid w:val="007B17AB"/>
    <w:rsid w:val="007B2473"/>
    <w:rsid w:val="007B31D3"/>
    <w:rsid w:val="007B3D08"/>
    <w:rsid w:val="007B427D"/>
    <w:rsid w:val="007B7FBF"/>
    <w:rsid w:val="007C15AB"/>
    <w:rsid w:val="007C1D6C"/>
    <w:rsid w:val="007C2E6E"/>
    <w:rsid w:val="007C3CEF"/>
    <w:rsid w:val="007C5415"/>
    <w:rsid w:val="007C7526"/>
    <w:rsid w:val="007D058A"/>
    <w:rsid w:val="007D0952"/>
    <w:rsid w:val="007D0959"/>
    <w:rsid w:val="007D2825"/>
    <w:rsid w:val="007D3051"/>
    <w:rsid w:val="007D486C"/>
    <w:rsid w:val="007D56F2"/>
    <w:rsid w:val="007D677B"/>
    <w:rsid w:val="007D68FF"/>
    <w:rsid w:val="007E0219"/>
    <w:rsid w:val="007E0CA5"/>
    <w:rsid w:val="007E5249"/>
    <w:rsid w:val="007E5340"/>
    <w:rsid w:val="007F1311"/>
    <w:rsid w:val="007F324A"/>
    <w:rsid w:val="007F3C92"/>
    <w:rsid w:val="007F3CDC"/>
    <w:rsid w:val="007F5DF5"/>
    <w:rsid w:val="007F62EE"/>
    <w:rsid w:val="007F64A9"/>
    <w:rsid w:val="007F75E8"/>
    <w:rsid w:val="0080039B"/>
    <w:rsid w:val="0080088F"/>
    <w:rsid w:val="00800A40"/>
    <w:rsid w:val="00803A78"/>
    <w:rsid w:val="0080537C"/>
    <w:rsid w:val="00805DC7"/>
    <w:rsid w:val="00806373"/>
    <w:rsid w:val="00806B24"/>
    <w:rsid w:val="00811FF0"/>
    <w:rsid w:val="008123CE"/>
    <w:rsid w:val="00812B19"/>
    <w:rsid w:val="0081324C"/>
    <w:rsid w:val="00813CAF"/>
    <w:rsid w:val="008144B4"/>
    <w:rsid w:val="00814E72"/>
    <w:rsid w:val="00814F11"/>
    <w:rsid w:val="00816189"/>
    <w:rsid w:val="00816F18"/>
    <w:rsid w:val="0082284D"/>
    <w:rsid w:val="00822A5F"/>
    <w:rsid w:val="00822B35"/>
    <w:rsid w:val="0082349D"/>
    <w:rsid w:val="008242FD"/>
    <w:rsid w:val="008247F5"/>
    <w:rsid w:val="00825224"/>
    <w:rsid w:val="00825D83"/>
    <w:rsid w:val="008261C2"/>
    <w:rsid w:val="00826847"/>
    <w:rsid w:val="00830AF2"/>
    <w:rsid w:val="00831A18"/>
    <w:rsid w:val="00831A38"/>
    <w:rsid w:val="0083206F"/>
    <w:rsid w:val="00837639"/>
    <w:rsid w:val="00837F33"/>
    <w:rsid w:val="00840C1E"/>
    <w:rsid w:val="00840D1A"/>
    <w:rsid w:val="0084110C"/>
    <w:rsid w:val="00845E1A"/>
    <w:rsid w:val="00846159"/>
    <w:rsid w:val="008470B7"/>
    <w:rsid w:val="008522E2"/>
    <w:rsid w:val="00852B95"/>
    <w:rsid w:val="00853D36"/>
    <w:rsid w:val="00855BE4"/>
    <w:rsid w:val="008561D6"/>
    <w:rsid w:val="00856BF1"/>
    <w:rsid w:val="0085746A"/>
    <w:rsid w:val="00857890"/>
    <w:rsid w:val="00860C76"/>
    <w:rsid w:val="008621F7"/>
    <w:rsid w:val="008623D1"/>
    <w:rsid w:val="00864621"/>
    <w:rsid w:val="0086465E"/>
    <w:rsid w:val="00867880"/>
    <w:rsid w:val="00867A47"/>
    <w:rsid w:val="00871A0F"/>
    <w:rsid w:val="008723B1"/>
    <w:rsid w:val="00872F90"/>
    <w:rsid w:val="00875418"/>
    <w:rsid w:val="00876887"/>
    <w:rsid w:val="008773A1"/>
    <w:rsid w:val="0087754B"/>
    <w:rsid w:val="008776C9"/>
    <w:rsid w:val="0088074B"/>
    <w:rsid w:val="00880918"/>
    <w:rsid w:val="00880E2E"/>
    <w:rsid w:val="00886B0E"/>
    <w:rsid w:val="00886BB8"/>
    <w:rsid w:val="008874A2"/>
    <w:rsid w:val="00891AEB"/>
    <w:rsid w:val="00891BEB"/>
    <w:rsid w:val="00893596"/>
    <w:rsid w:val="008948B2"/>
    <w:rsid w:val="00894C10"/>
    <w:rsid w:val="008961CA"/>
    <w:rsid w:val="008A15E1"/>
    <w:rsid w:val="008A2B87"/>
    <w:rsid w:val="008A2D07"/>
    <w:rsid w:val="008A3C7E"/>
    <w:rsid w:val="008B039E"/>
    <w:rsid w:val="008B16F8"/>
    <w:rsid w:val="008B16FD"/>
    <w:rsid w:val="008B1844"/>
    <w:rsid w:val="008B3732"/>
    <w:rsid w:val="008B3B2D"/>
    <w:rsid w:val="008B4370"/>
    <w:rsid w:val="008B4C07"/>
    <w:rsid w:val="008B58F0"/>
    <w:rsid w:val="008B5AC5"/>
    <w:rsid w:val="008B5DFE"/>
    <w:rsid w:val="008B6A6C"/>
    <w:rsid w:val="008B75C4"/>
    <w:rsid w:val="008C001E"/>
    <w:rsid w:val="008C11B2"/>
    <w:rsid w:val="008C20BF"/>
    <w:rsid w:val="008C357A"/>
    <w:rsid w:val="008C3CD1"/>
    <w:rsid w:val="008C77C2"/>
    <w:rsid w:val="008C7F40"/>
    <w:rsid w:val="008D0077"/>
    <w:rsid w:val="008D083A"/>
    <w:rsid w:val="008D1621"/>
    <w:rsid w:val="008D5C98"/>
    <w:rsid w:val="008D5F7B"/>
    <w:rsid w:val="008D640D"/>
    <w:rsid w:val="008E27D9"/>
    <w:rsid w:val="008E347A"/>
    <w:rsid w:val="008E3E1B"/>
    <w:rsid w:val="008E5A7E"/>
    <w:rsid w:val="008E703B"/>
    <w:rsid w:val="008F1032"/>
    <w:rsid w:val="008F1922"/>
    <w:rsid w:val="008F490D"/>
    <w:rsid w:val="008F5E78"/>
    <w:rsid w:val="008F600E"/>
    <w:rsid w:val="008F75BF"/>
    <w:rsid w:val="00900C10"/>
    <w:rsid w:val="00900D4D"/>
    <w:rsid w:val="009033EE"/>
    <w:rsid w:val="00903EFB"/>
    <w:rsid w:val="0090514D"/>
    <w:rsid w:val="00907266"/>
    <w:rsid w:val="00907E90"/>
    <w:rsid w:val="00907F44"/>
    <w:rsid w:val="00911C14"/>
    <w:rsid w:val="00912433"/>
    <w:rsid w:val="00913756"/>
    <w:rsid w:val="009162E3"/>
    <w:rsid w:val="00916630"/>
    <w:rsid w:val="0091712A"/>
    <w:rsid w:val="00920062"/>
    <w:rsid w:val="00920AFC"/>
    <w:rsid w:val="00921332"/>
    <w:rsid w:val="009223EA"/>
    <w:rsid w:val="00922B72"/>
    <w:rsid w:val="00922CE3"/>
    <w:rsid w:val="009230D6"/>
    <w:rsid w:val="0092488F"/>
    <w:rsid w:val="009273D1"/>
    <w:rsid w:val="0093131B"/>
    <w:rsid w:val="009315D8"/>
    <w:rsid w:val="009329CE"/>
    <w:rsid w:val="00933E94"/>
    <w:rsid w:val="00936B3D"/>
    <w:rsid w:val="009430B9"/>
    <w:rsid w:val="00944A0A"/>
    <w:rsid w:val="009469AB"/>
    <w:rsid w:val="0095240B"/>
    <w:rsid w:val="009527F8"/>
    <w:rsid w:val="00953DAD"/>
    <w:rsid w:val="0095587C"/>
    <w:rsid w:val="009562EF"/>
    <w:rsid w:val="009575D7"/>
    <w:rsid w:val="00960277"/>
    <w:rsid w:val="0096056C"/>
    <w:rsid w:val="009642D3"/>
    <w:rsid w:val="009642FC"/>
    <w:rsid w:val="00965DAE"/>
    <w:rsid w:val="009667DD"/>
    <w:rsid w:val="00967114"/>
    <w:rsid w:val="00970D21"/>
    <w:rsid w:val="00972452"/>
    <w:rsid w:val="00972B06"/>
    <w:rsid w:val="00973A6A"/>
    <w:rsid w:val="00973AEF"/>
    <w:rsid w:val="00973B46"/>
    <w:rsid w:val="00976150"/>
    <w:rsid w:val="009762B4"/>
    <w:rsid w:val="009766E2"/>
    <w:rsid w:val="009771D6"/>
    <w:rsid w:val="00980D18"/>
    <w:rsid w:val="00981656"/>
    <w:rsid w:val="009830BA"/>
    <w:rsid w:val="009839B5"/>
    <w:rsid w:val="00983ADA"/>
    <w:rsid w:val="00983C7C"/>
    <w:rsid w:val="00986CB2"/>
    <w:rsid w:val="00986E7F"/>
    <w:rsid w:val="00991810"/>
    <w:rsid w:val="009927A0"/>
    <w:rsid w:val="0099374D"/>
    <w:rsid w:val="00995529"/>
    <w:rsid w:val="00996215"/>
    <w:rsid w:val="00997E0F"/>
    <w:rsid w:val="009A031B"/>
    <w:rsid w:val="009A05DE"/>
    <w:rsid w:val="009A0B04"/>
    <w:rsid w:val="009A23AB"/>
    <w:rsid w:val="009A2D47"/>
    <w:rsid w:val="009A34AF"/>
    <w:rsid w:val="009A4309"/>
    <w:rsid w:val="009A468F"/>
    <w:rsid w:val="009A4B7F"/>
    <w:rsid w:val="009A57B5"/>
    <w:rsid w:val="009A6B36"/>
    <w:rsid w:val="009A6D67"/>
    <w:rsid w:val="009A7C76"/>
    <w:rsid w:val="009B195D"/>
    <w:rsid w:val="009B19B2"/>
    <w:rsid w:val="009B4E25"/>
    <w:rsid w:val="009B6F5B"/>
    <w:rsid w:val="009B77A3"/>
    <w:rsid w:val="009C020B"/>
    <w:rsid w:val="009C02CD"/>
    <w:rsid w:val="009C0B19"/>
    <w:rsid w:val="009C12DB"/>
    <w:rsid w:val="009C2EBD"/>
    <w:rsid w:val="009D1166"/>
    <w:rsid w:val="009D42A7"/>
    <w:rsid w:val="009D5DD6"/>
    <w:rsid w:val="009D6837"/>
    <w:rsid w:val="009D7B6F"/>
    <w:rsid w:val="009E0B23"/>
    <w:rsid w:val="009E116A"/>
    <w:rsid w:val="009E2011"/>
    <w:rsid w:val="009E2C07"/>
    <w:rsid w:val="009E344C"/>
    <w:rsid w:val="009E355E"/>
    <w:rsid w:val="009E4C3B"/>
    <w:rsid w:val="009E4C57"/>
    <w:rsid w:val="009E6479"/>
    <w:rsid w:val="009E7752"/>
    <w:rsid w:val="009F0F07"/>
    <w:rsid w:val="009F1498"/>
    <w:rsid w:val="009F3041"/>
    <w:rsid w:val="009F31B7"/>
    <w:rsid w:val="009F3ED7"/>
    <w:rsid w:val="009F428B"/>
    <w:rsid w:val="009F55A9"/>
    <w:rsid w:val="009F565E"/>
    <w:rsid w:val="009F5C17"/>
    <w:rsid w:val="009F748C"/>
    <w:rsid w:val="009F7A07"/>
    <w:rsid w:val="00A0065A"/>
    <w:rsid w:val="00A0184F"/>
    <w:rsid w:val="00A024A8"/>
    <w:rsid w:val="00A04A67"/>
    <w:rsid w:val="00A06A9A"/>
    <w:rsid w:val="00A113F1"/>
    <w:rsid w:val="00A11D0E"/>
    <w:rsid w:val="00A1231E"/>
    <w:rsid w:val="00A1273E"/>
    <w:rsid w:val="00A12BCC"/>
    <w:rsid w:val="00A141A1"/>
    <w:rsid w:val="00A15042"/>
    <w:rsid w:val="00A15690"/>
    <w:rsid w:val="00A1656D"/>
    <w:rsid w:val="00A175FE"/>
    <w:rsid w:val="00A17AFE"/>
    <w:rsid w:val="00A2013B"/>
    <w:rsid w:val="00A2031C"/>
    <w:rsid w:val="00A20925"/>
    <w:rsid w:val="00A20E85"/>
    <w:rsid w:val="00A21CFD"/>
    <w:rsid w:val="00A22D75"/>
    <w:rsid w:val="00A232B3"/>
    <w:rsid w:val="00A24F03"/>
    <w:rsid w:val="00A25318"/>
    <w:rsid w:val="00A25F22"/>
    <w:rsid w:val="00A26B6E"/>
    <w:rsid w:val="00A317CF"/>
    <w:rsid w:val="00A32BF4"/>
    <w:rsid w:val="00A33D61"/>
    <w:rsid w:val="00A34057"/>
    <w:rsid w:val="00A344D6"/>
    <w:rsid w:val="00A348ED"/>
    <w:rsid w:val="00A34C28"/>
    <w:rsid w:val="00A3585F"/>
    <w:rsid w:val="00A35CB4"/>
    <w:rsid w:val="00A40296"/>
    <w:rsid w:val="00A40D57"/>
    <w:rsid w:val="00A43EF1"/>
    <w:rsid w:val="00A462AD"/>
    <w:rsid w:val="00A4631C"/>
    <w:rsid w:val="00A463DE"/>
    <w:rsid w:val="00A47039"/>
    <w:rsid w:val="00A5013C"/>
    <w:rsid w:val="00A520FD"/>
    <w:rsid w:val="00A52262"/>
    <w:rsid w:val="00A52484"/>
    <w:rsid w:val="00A533CF"/>
    <w:rsid w:val="00A56916"/>
    <w:rsid w:val="00A6083D"/>
    <w:rsid w:val="00A60EC5"/>
    <w:rsid w:val="00A61348"/>
    <w:rsid w:val="00A6173F"/>
    <w:rsid w:val="00A62183"/>
    <w:rsid w:val="00A626A8"/>
    <w:rsid w:val="00A62B78"/>
    <w:rsid w:val="00A664FB"/>
    <w:rsid w:val="00A667DB"/>
    <w:rsid w:val="00A71DE2"/>
    <w:rsid w:val="00A72220"/>
    <w:rsid w:val="00A73AA8"/>
    <w:rsid w:val="00A74094"/>
    <w:rsid w:val="00A743E7"/>
    <w:rsid w:val="00A773A4"/>
    <w:rsid w:val="00A81725"/>
    <w:rsid w:val="00A819EB"/>
    <w:rsid w:val="00A82199"/>
    <w:rsid w:val="00A8339A"/>
    <w:rsid w:val="00A83EC1"/>
    <w:rsid w:val="00A9212D"/>
    <w:rsid w:val="00A9265C"/>
    <w:rsid w:val="00A93AA4"/>
    <w:rsid w:val="00A95F00"/>
    <w:rsid w:val="00AA02EA"/>
    <w:rsid w:val="00AA042C"/>
    <w:rsid w:val="00AA0D28"/>
    <w:rsid w:val="00AA2D79"/>
    <w:rsid w:val="00AA43FD"/>
    <w:rsid w:val="00AA4588"/>
    <w:rsid w:val="00AB028A"/>
    <w:rsid w:val="00AB210E"/>
    <w:rsid w:val="00AB2586"/>
    <w:rsid w:val="00AB2FDF"/>
    <w:rsid w:val="00AB392F"/>
    <w:rsid w:val="00AB4905"/>
    <w:rsid w:val="00AB4B51"/>
    <w:rsid w:val="00AC04FA"/>
    <w:rsid w:val="00AC3792"/>
    <w:rsid w:val="00AC4717"/>
    <w:rsid w:val="00AC4D35"/>
    <w:rsid w:val="00AC4F92"/>
    <w:rsid w:val="00AC5C36"/>
    <w:rsid w:val="00AC7827"/>
    <w:rsid w:val="00AD0A14"/>
    <w:rsid w:val="00AD109C"/>
    <w:rsid w:val="00AD25D9"/>
    <w:rsid w:val="00AD416A"/>
    <w:rsid w:val="00AD5425"/>
    <w:rsid w:val="00AD5496"/>
    <w:rsid w:val="00AD7E8D"/>
    <w:rsid w:val="00AE092A"/>
    <w:rsid w:val="00AE2282"/>
    <w:rsid w:val="00AE2781"/>
    <w:rsid w:val="00AE7549"/>
    <w:rsid w:val="00AE7CB3"/>
    <w:rsid w:val="00AF198A"/>
    <w:rsid w:val="00AF42FD"/>
    <w:rsid w:val="00AF61F5"/>
    <w:rsid w:val="00AF7B28"/>
    <w:rsid w:val="00B00101"/>
    <w:rsid w:val="00B0332B"/>
    <w:rsid w:val="00B03A8F"/>
    <w:rsid w:val="00B07DDC"/>
    <w:rsid w:val="00B1158A"/>
    <w:rsid w:val="00B11889"/>
    <w:rsid w:val="00B13D9C"/>
    <w:rsid w:val="00B1472D"/>
    <w:rsid w:val="00B14A78"/>
    <w:rsid w:val="00B16BAE"/>
    <w:rsid w:val="00B2019F"/>
    <w:rsid w:val="00B20382"/>
    <w:rsid w:val="00B209BC"/>
    <w:rsid w:val="00B20C91"/>
    <w:rsid w:val="00B21286"/>
    <w:rsid w:val="00B22C1C"/>
    <w:rsid w:val="00B2342C"/>
    <w:rsid w:val="00B23548"/>
    <w:rsid w:val="00B23E68"/>
    <w:rsid w:val="00B249D3"/>
    <w:rsid w:val="00B25A87"/>
    <w:rsid w:val="00B25AB6"/>
    <w:rsid w:val="00B267AB"/>
    <w:rsid w:val="00B3368E"/>
    <w:rsid w:val="00B3528D"/>
    <w:rsid w:val="00B35324"/>
    <w:rsid w:val="00B35D4E"/>
    <w:rsid w:val="00B35EB8"/>
    <w:rsid w:val="00B36329"/>
    <w:rsid w:val="00B364E3"/>
    <w:rsid w:val="00B3700D"/>
    <w:rsid w:val="00B40826"/>
    <w:rsid w:val="00B4256D"/>
    <w:rsid w:val="00B4274E"/>
    <w:rsid w:val="00B427DB"/>
    <w:rsid w:val="00B4333F"/>
    <w:rsid w:val="00B44D93"/>
    <w:rsid w:val="00B4562B"/>
    <w:rsid w:val="00B46A70"/>
    <w:rsid w:val="00B46C18"/>
    <w:rsid w:val="00B47957"/>
    <w:rsid w:val="00B503EF"/>
    <w:rsid w:val="00B517D9"/>
    <w:rsid w:val="00B51FE2"/>
    <w:rsid w:val="00B52607"/>
    <w:rsid w:val="00B530C1"/>
    <w:rsid w:val="00B530C8"/>
    <w:rsid w:val="00B54C6E"/>
    <w:rsid w:val="00B56942"/>
    <w:rsid w:val="00B60C7B"/>
    <w:rsid w:val="00B622F4"/>
    <w:rsid w:val="00B63B92"/>
    <w:rsid w:val="00B63F7B"/>
    <w:rsid w:val="00B650F0"/>
    <w:rsid w:val="00B66098"/>
    <w:rsid w:val="00B66A76"/>
    <w:rsid w:val="00B6756B"/>
    <w:rsid w:val="00B7078F"/>
    <w:rsid w:val="00B72358"/>
    <w:rsid w:val="00B725B3"/>
    <w:rsid w:val="00B72E69"/>
    <w:rsid w:val="00B72F81"/>
    <w:rsid w:val="00B732FE"/>
    <w:rsid w:val="00B7466E"/>
    <w:rsid w:val="00B74A01"/>
    <w:rsid w:val="00B75EF6"/>
    <w:rsid w:val="00B762EC"/>
    <w:rsid w:val="00B77F54"/>
    <w:rsid w:val="00B815B6"/>
    <w:rsid w:val="00B82038"/>
    <w:rsid w:val="00B84BAA"/>
    <w:rsid w:val="00B84E99"/>
    <w:rsid w:val="00B85F92"/>
    <w:rsid w:val="00B874F9"/>
    <w:rsid w:val="00B87531"/>
    <w:rsid w:val="00B925D7"/>
    <w:rsid w:val="00B93CFD"/>
    <w:rsid w:val="00B954DC"/>
    <w:rsid w:val="00B9633E"/>
    <w:rsid w:val="00B9678E"/>
    <w:rsid w:val="00B96C53"/>
    <w:rsid w:val="00B9749A"/>
    <w:rsid w:val="00BA2671"/>
    <w:rsid w:val="00BA5103"/>
    <w:rsid w:val="00BA689C"/>
    <w:rsid w:val="00BA6ADE"/>
    <w:rsid w:val="00BA70A9"/>
    <w:rsid w:val="00BA72C7"/>
    <w:rsid w:val="00BA77C1"/>
    <w:rsid w:val="00BA7AC7"/>
    <w:rsid w:val="00BA7C1E"/>
    <w:rsid w:val="00BA7CD0"/>
    <w:rsid w:val="00BB11E4"/>
    <w:rsid w:val="00BB2B61"/>
    <w:rsid w:val="00BB57FE"/>
    <w:rsid w:val="00BB6981"/>
    <w:rsid w:val="00BB739B"/>
    <w:rsid w:val="00BB7691"/>
    <w:rsid w:val="00BC036F"/>
    <w:rsid w:val="00BC0C6A"/>
    <w:rsid w:val="00BC1311"/>
    <w:rsid w:val="00BC1609"/>
    <w:rsid w:val="00BC2F17"/>
    <w:rsid w:val="00BC5F86"/>
    <w:rsid w:val="00BC63D8"/>
    <w:rsid w:val="00BD017B"/>
    <w:rsid w:val="00BD0564"/>
    <w:rsid w:val="00BD158E"/>
    <w:rsid w:val="00BD1D58"/>
    <w:rsid w:val="00BD3550"/>
    <w:rsid w:val="00BD4EF1"/>
    <w:rsid w:val="00BD5D83"/>
    <w:rsid w:val="00BD6000"/>
    <w:rsid w:val="00BD786F"/>
    <w:rsid w:val="00BD7DA9"/>
    <w:rsid w:val="00BE342F"/>
    <w:rsid w:val="00BE3679"/>
    <w:rsid w:val="00BE5111"/>
    <w:rsid w:val="00BF051F"/>
    <w:rsid w:val="00BF3B22"/>
    <w:rsid w:val="00BF43FD"/>
    <w:rsid w:val="00BF5DAF"/>
    <w:rsid w:val="00C00AE8"/>
    <w:rsid w:val="00C01516"/>
    <w:rsid w:val="00C01A7F"/>
    <w:rsid w:val="00C0270D"/>
    <w:rsid w:val="00C05025"/>
    <w:rsid w:val="00C0514B"/>
    <w:rsid w:val="00C061CE"/>
    <w:rsid w:val="00C065F1"/>
    <w:rsid w:val="00C076D3"/>
    <w:rsid w:val="00C122D8"/>
    <w:rsid w:val="00C124D7"/>
    <w:rsid w:val="00C12A64"/>
    <w:rsid w:val="00C13555"/>
    <w:rsid w:val="00C14FF1"/>
    <w:rsid w:val="00C15D0E"/>
    <w:rsid w:val="00C17D45"/>
    <w:rsid w:val="00C229A6"/>
    <w:rsid w:val="00C22F66"/>
    <w:rsid w:val="00C23C0F"/>
    <w:rsid w:val="00C23F0B"/>
    <w:rsid w:val="00C24989"/>
    <w:rsid w:val="00C25434"/>
    <w:rsid w:val="00C25871"/>
    <w:rsid w:val="00C27201"/>
    <w:rsid w:val="00C33E32"/>
    <w:rsid w:val="00C34144"/>
    <w:rsid w:val="00C34FDA"/>
    <w:rsid w:val="00C37CCF"/>
    <w:rsid w:val="00C42185"/>
    <w:rsid w:val="00C42A44"/>
    <w:rsid w:val="00C42C0F"/>
    <w:rsid w:val="00C42C43"/>
    <w:rsid w:val="00C4488A"/>
    <w:rsid w:val="00C450D2"/>
    <w:rsid w:val="00C45773"/>
    <w:rsid w:val="00C4598E"/>
    <w:rsid w:val="00C50860"/>
    <w:rsid w:val="00C5330B"/>
    <w:rsid w:val="00C53E43"/>
    <w:rsid w:val="00C5497A"/>
    <w:rsid w:val="00C54F5E"/>
    <w:rsid w:val="00C560F9"/>
    <w:rsid w:val="00C57C98"/>
    <w:rsid w:val="00C57CB5"/>
    <w:rsid w:val="00C60059"/>
    <w:rsid w:val="00C61BCF"/>
    <w:rsid w:val="00C62314"/>
    <w:rsid w:val="00C62969"/>
    <w:rsid w:val="00C660DE"/>
    <w:rsid w:val="00C66236"/>
    <w:rsid w:val="00C66795"/>
    <w:rsid w:val="00C67AFD"/>
    <w:rsid w:val="00C77741"/>
    <w:rsid w:val="00C8039C"/>
    <w:rsid w:val="00C81CF8"/>
    <w:rsid w:val="00C82329"/>
    <w:rsid w:val="00C84649"/>
    <w:rsid w:val="00C87E25"/>
    <w:rsid w:val="00C91190"/>
    <w:rsid w:val="00C9340A"/>
    <w:rsid w:val="00C939CF"/>
    <w:rsid w:val="00C96D24"/>
    <w:rsid w:val="00CA03AF"/>
    <w:rsid w:val="00CA1B43"/>
    <w:rsid w:val="00CA3B31"/>
    <w:rsid w:val="00CA545A"/>
    <w:rsid w:val="00CA5B6C"/>
    <w:rsid w:val="00CA735F"/>
    <w:rsid w:val="00CB00FC"/>
    <w:rsid w:val="00CB0340"/>
    <w:rsid w:val="00CB0588"/>
    <w:rsid w:val="00CB109A"/>
    <w:rsid w:val="00CB28A0"/>
    <w:rsid w:val="00CB4043"/>
    <w:rsid w:val="00CB48D7"/>
    <w:rsid w:val="00CB4E6C"/>
    <w:rsid w:val="00CB5284"/>
    <w:rsid w:val="00CB6380"/>
    <w:rsid w:val="00CB68AB"/>
    <w:rsid w:val="00CB69DB"/>
    <w:rsid w:val="00CB6D9E"/>
    <w:rsid w:val="00CB7CDC"/>
    <w:rsid w:val="00CC1ACA"/>
    <w:rsid w:val="00CC1BA1"/>
    <w:rsid w:val="00CC1E68"/>
    <w:rsid w:val="00CC304D"/>
    <w:rsid w:val="00CC498D"/>
    <w:rsid w:val="00CC6DDC"/>
    <w:rsid w:val="00CD0ACC"/>
    <w:rsid w:val="00CD0CF9"/>
    <w:rsid w:val="00CD163E"/>
    <w:rsid w:val="00CD174B"/>
    <w:rsid w:val="00CD1765"/>
    <w:rsid w:val="00CD3BA1"/>
    <w:rsid w:val="00CD4A26"/>
    <w:rsid w:val="00CD5A17"/>
    <w:rsid w:val="00CD7383"/>
    <w:rsid w:val="00CD7A7F"/>
    <w:rsid w:val="00CD7B06"/>
    <w:rsid w:val="00CE0D52"/>
    <w:rsid w:val="00CE19A7"/>
    <w:rsid w:val="00CE1A7F"/>
    <w:rsid w:val="00CE2B74"/>
    <w:rsid w:val="00CE34E0"/>
    <w:rsid w:val="00CE3DB1"/>
    <w:rsid w:val="00CE4AC0"/>
    <w:rsid w:val="00CE5260"/>
    <w:rsid w:val="00CE62BD"/>
    <w:rsid w:val="00CF12CC"/>
    <w:rsid w:val="00CF1F16"/>
    <w:rsid w:val="00CF4536"/>
    <w:rsid w:val="00CF53D8"/>
    <w:rsid w:val="00CF75E9"/>
    <w:rsid w:val="00D00235"/>
    <w:rsid w:val="00D00CEA"/>
    <w:rsid w:val="00D01175"/>
    <w:rsid w:val="00D011B9"/>
    <w:rsid w:val="00D01482"/>
    <w:rsid w:val="00D014E9"/>
    <w:rsid w:val="00D018BE"/>
    <w:rsid w:val="00D02D2F"/>
    <w:rsid w:val="00D0444A"/>
    <w:rsid w:val="00D04852"/>
    <w:rsid w:val="00D04B46"/>
    <w:rsid w:val="00D0521C"/>
    <w:rsid w:val="00D0783C"/>
    <w:rsid w:val="00D113FF"/>
    <w:rsid w:val="00D12448"/>
    <w:rsid w:val="00D17725"/>
    <w:rsid w:val="00D2074D"/>
    <w:rsid w:val="00D21F65"/>
    <w:rsid w:val="00D23CDC"/>
    <w:rsid w:val="00D246FD"/>
    <w:rsid w:val="00D25392"/>
    <w:rsid w:val="00D26602"/>
    <w:rsid w:val="00D26F3D"/>
    <w:rsid w:val="00D278D6"/>
    <w:rsid w:val="00D318D6"/>
    <w:rsid w:val="00D31B69"/>
    <w:rsid w:val="00D34910"/>
    <w:rsid w:val="00D35F29"/>
    <w:rsid w:val="00D3632D"/>
    <w:rsid w:val="00D406A6"/>
    <w:rsid w:val="00D43F05"/>
    <w:rsid w:val="00D4498C"/>
    <w:rsid w:val="00D44BBC"/>
    <w:rsid w:val="00D450C4"/>
    <w:rsid w:val="00D45538"/>
    <w:rsid w:val="00D46842"/>
    <w:rsid w:val="00D50A2F"/>
    <w:rsid w:val="00D50C8E"/>
    <w:rsid w:val="00D51E01"/>
    <w:rsid w:val="00D5243D"/>
    <w:rsid w:val="00D53331"/>
    <w:rsid w:val="00D53CB1"/>
    <w:rsid w:val="00D53F03"/>
    <w:rsid w:val="00D5407D"/>
    <w:rsid w:val="00D54B1F"/>
    <w:rsid w:val="00D560C6"/>
    <w:rsid w:val="00D57580"/>
    <w:rsid w:val="00D62230"/>
    <w:rsid w:val="00D62731"/>
    <w:rsid w:val="00D62F74"/>
    <w:rsid w:val="00D678BE"/>
    <w:rsid w:val="00D678C5"/>
    <w:rsid w:val="00D70153"/>
    <w:rsid w:val="00D702E7"/>
    <w:rsid w:val="00D7031A"/>
    <w:rsid w:val="00D70A68"/>
    <w:rsid w:val="00D711D6"/>
    <w:rsid w:val="00D7175B"/>
    <w:rsid w:val="00D71E4A"/>
    <w:rsid w:val="00D72D9F"/>
    <w:rsid w:val="00D72FB7"/>
    <w:rsid w:val="00D73D2D"/>
    <w:rsid w:val="00D749AA"/>
    <w:rsid w:val="00D76001"/>
    <w:rsid w:val="00D7738D"/>
    <w:rsid w:val="00D77984"/>
    <w:rsid w:val="00D77C75"/>
    <w:rsid w:val="00D77F79"/>
    <w:rsid w:val="00D83824"/>
    <w:rsid w:val="00D84562"/>
    <w:rsid w:val="00D8506C"/>
    <w:rsid w:val="00D85174"/>
    <w:rsid w:val="00D86565"/>
    <w:rsid w:val="00D879B9"/>
    <w:rsid w:val="00D9030C"/>
    <w:rsid w:val="00D91108"/>
    <w:rsid w:val="00D91A3B"/>
    <w:rsid w:val="00D9326F"/>
    <w:rsid w:val="00D94030"/>
    <w:rsid w:val="00D9500F"/>
    <w:rsid w:val="00D951A1"/>
    <w:rsid w:val="00D9595D"/>
    <w:rsid w:val="00D95EF1"/>
    <w:rsid w:val="00D968FD"/>
    <w:rsid w:val="00D96CA4"/>
    <w:rsid w:val="00DA02F6"/>
    <w:rsid w:val="00DA3287"/>
    <w:rsid w:val="00DA438E"/>
    <w:rsid w:val="00DA6AA9"/>
    <w:rsid w:val="00DB05E6"/>
    <w:rsid w:val="00DB370F"/>
    <w:rsid w:val="00DB3C0E"/>
    <w:rsid w:val="00DB6F1F"/>
    <w:rsid w:val="00DC104F"/>
    <w:rsid w:val="00DC1362"/>
    <w:rsid w:val="00DC1F32"/>
    <w:rsid w:val="00DC2498"/>
    <w:rsid w:val="00DC26A2"/>
    <w:rsid w:val="00DC32FE"/>
    <w:rsid w:val="00DC4389"/>
    <w:rsid w:val="00DC4A11"/>
    <w:rsid w:val="00DC58A7"/>
    <w:rsid w:val="00DC6CA8"/>
    <w:rsid w:val="00DC7831"/>
    <w:rsid w:val="00DC7EEA"/>
    <w:rsid w:val="00DD161B"/>
    <w:rsid w:val="00DD24BD"/>
    <w:rsid w:val="00DD3B4E"/>
    <w:rsid w:val="00DD4907"/>
    <w:rsid w:val="00DD612E"/>
    <w:rsid w:val="00DD681A"/>
    <w:rsid w:val="00DD7C63"/>
    <w:rsid w:val="00DE0507"/>
    <w:rsid w:val="00DE138B"/>
    <w:rsid w:val="00DE1A5A"/>
    <w:rsid w:val="00DE2526"/>
    <w:rsid w:val="00DE2EC9"/>
    <w:rsid w:val="00DE3B78"/>
    <w:rsid w:val="00DE5956"/>
    <w:rsid w:val="00DE7A70"/>
    <w:rsid w:val="00DE7E41"/>
    <w:rsid w:val="00DF1062"/>
    <w:rsid w:val="00DF2EA6"/>
    <w:rsid w:val="00DF34E9"/>
    <w:rsid w:val="00DF3F2B"/>
    <w:rsid w:val="00DF48C6"/>
    <w:rsid w:val="00DF64FB"/>
    <w:rsid w:val="00E025B0"/>
    <w:rsid w:val="00E02816"/>
    <w:rsid w:val="00E0394E"/>
    <w:rsid w:val="00E06228"/>
    <w:rsid w:val="00E06AD6"/>
    <w:rsid w:val="00E10167"/>
    <w:rsid w:val="00E125F7"/>
    <w:rsid w:val="00E130A4"/>
    <w:rsid w:val="00E1358B"/>
    <w:rsid w:val="00E13B3F"/>
    <w:rsid w:val="00E1615B"/>
    <w:rsid w:val="00E1682E"/>
    <w:rsid w:val="00E16CA2"/>
    <w:rsid w:val="00E2447C"/>
    <w:rsid w:val="00E2508F"/>
    <w:rsid w:val="00E26434"/>
    <w:rsid w:val="00E26454"/>
    <w:rsid w:val="00E27828"/>
    <w:rsid w:val="00E30A8E"/>
    <w:rsid w:val="00E31432"/>
    <w:rsid w:val="00E320D5"/>
    <w:rsid w:val="00E332AC"/>
    <w:rsid w:val="00E358FB"/>
    <w:rsid w:val="00E35901"/>
    <w:rsid w:val="00E37D72"/>
    <w:rsid w:val="00E40225"/>
    <w:rsid w:val="00E40276"/>
    <w:rsid w:val="00E432D8"/>
    <w:rsid w:val="00E4562B"/>
    <w:rsid w:val="00E466BA"/>
    <w:rsid w:val="00E474E2"/>
    <w:rsid w:val="00E517C0"/>
    <w:rsid w:val="00E5289D"/>
    <w:rsid w:val="00E52A32"/>
    <w:rsid w:val="00E5411C"/>
    <w:rsid w:val="00E541A2"/>
    <w:rsid w:val="00E54787"/>
    <w:rsid w:val="00E55951"/>
    <w:rsid w:val="00E56B48"/>
    <w:rsid w:val="00E6085E"/>
    <w:rsid w:val="00E60FC6"/>
    <w:rsid w:val="00E622C7"/>
    <w:rsid w:val="00E62D24"/>
    <w:rsid w:val="00E655B2"/>
    <w:rsid w:val="00E70311"/>
    <w:rsid w:val="00E70486"/>
    <w:rsid w:val="00E71F1F"/>
    <w:rsid w:val="00E72649"/>
    <w:rsid w:val="00E74787"/>
    <w:rsid w:val="00E76537"/>
    <w:rsid w:val="00E77DF1"/>
    <w:rsid w:val="00E80F7B"/>
    <w:rsid w:val="00E81995"/>
    <w:rsid w:val="00E81A0E"/>
    <w:rsid w:val="00E81FD9"/>
    <w:rsid w:val="00E82303"/>
    <w:rsid w:val="00E832C6"/>
    <w:rsid w:val="00E864A1"/>
    <w:rsid w:val="00E866AC"/>
    <w:rsid w:val="00E873F9"/>
    <w:rsid w:val="00E90335"/>
    <w:rsid w:val="00E91908"/>
    <w:rsid w:val="00E93D82"/>
    <w:rsid w:val="00E95D05"/>
    <w:rsid w:val="00E9674F"/>
    <w:rsid w:val="00EA2740"/>
    <w:rsid w:val="00EA35F4"/>
    <w:rsid w:val="00EA3FAE"/>
    <w:rsid w:val="00EA640F"/>
    <w:rsid w:val="00EA731D"/>
    <w:rsid w:val="00EA75D0"/>
    <w:rsid w:val="00EA7731"/>
    <w:rsid w:val="00EA7A2F"/>
    <w:rsid w:val="00EB0D32"/>
    <w:rsid w:val="00EB111A"/>
    <w:rsid w:val="00EB154A"/>
    <w:rsid w:val="00EB1B2D"/>
    <w:rsid w:val="00EB2C87"/>
    <w:rsid w:val="00EB32AC"/>
    <w:rsid w:val="00EB3554"/>
    <w:rsid w:val="00EB4008"/>
    <w:rsid w:val="00EB4F0C"/>
    <w:rsid w:val="00EB6AE8"/>
    <w:rsid w:val="00EB6DA2"/>
    <w:rsid w:val="00EC20A2"/>
    <w:rsid w:val="00EC2B14"/>
    <w:rsid w:val="00EC305D"/>
    <w:rsid w:val="00EC6730"/>
    <w:rsid w:val="00ED0530"/>
    <w:rsid w:val="00ED0D6F"/>
    <w:rsid w:val="00ED10E7"/>
    <w:rsid w:val="00ED169C"/>
    <w:rsid w:val="00ED1877"/>
    <w:rsid w:val="00ED2832"/>
    <w:rsid w:val="00ED2F69"/>
    <w:rsid w:val="00ED41AC"/>
    <w:rsid w:val="00ED674C"/>
    <w:rsid w:val="00EE080E"/>
    <w:rsid w:val="00EE0D0F"/>
    <w:rsid w:val="00EE1F4C"/>
    <w:rsid w:val="00EF0A34"/>
    <w:rsid w:val="00EF13E7"/>
    <w:rsid w:val="00EF1519"/>
    <w:rsid w:val="00EF1A3F"/>
    <w:rsid w:val="00EF1B9D"/>
    <w:rsid w:val="00EF3448"/>
    <w:rsid w:val="00EF3B99"/>
    <w:rsid w:val="00EF3E36"/>
    <w:rsid w:val="00EF4BE7"/>
    <w:rsid w:val="00EF6489"/>
    <w:rsid w:val="00EF6A8D"/>
    <w:rsid w:val="00EF72BF"/>
    <w:rsid w:val="00F0101A"/>
    <w:rsid w:val="00F016BD"/>
    <w:rsid w:val="00F031CB"/>
    <w:rsid w:val="00F047CA"/>
    <w:rsid w:val="00F05EA4"/>
    <w:rsid w:val="00F0639E"/>
    <w:rsid w:val="00F12169"/>
    <w:rsid w:val="00F12EB0"/>
    <w:rsid w:val="00F12F67"/>
    <w:rsid w:val="00F13841"/>
    <w:rsid w:val="00F15245"/>
    <w:rsid w:val="00F15668"/>
    <w:rsid w:val="00F16285"/>
    <w:rsid w:val="00F17AD4"/>
    <w:rsid w:val="00F200A1"/>
    <w:rsid w:val="00F206A5"/>
    <w:rsid w:val="00F20749"/>
    <w:rsid w:val="00F213BF"/>
    <w:rsid w:val="00F21D35"/>
    <w:rsid w:val="00F23B45"/>
    <w:rsid w:val="00F243F8"/>
    <w:rsid w:val="00F24B7B"/>
    <w:rsid w:val="00F27517"/>
    <w:rsid w:val="00F31879"/>
    <w:rsid w:val="00F34F0B"/>
    <w:rsid w:val="00F34FAC"/>
    <w:rsid w:val="00F3567B"/>
    <w:rsid w:val="00F3672E"/>
    <w:rsid w:val="00F36A74"/>
    <w:rsid w:val="00F373E7"/>
    <w:rsid w:val="00F4075A"/>
    <w:rsid w:val="00F40F6C"/>
    <w:rsid w:val="00F42429"/>
    <w:rsid w:val="00F440C0"/>
    <w:rsid w:val="00F44368"/>
    <w:rsid w:val="00F44836"/>
    <w:rsid w:val="00F45A98"/>
    <w:rsid w:val="00F45F9B"/>
    <w:rsid w:val="00F5039B"/>
    <w:rsid w:val="00F50BF6"/>
    <w:rsid w:val="00F544EC"/>
    <w:rsid w:val="00F55C2E"/>
    <w:rsid w:val="00F55DD2"/>
    <w:rsid w:val="00F57657"/>
    <w:rsid w:val="00F57D8F"/>
    <w:rsid w:val="00F61F5E"/>
    <w:rsid w:val="00F620B7"/>
    <w:rsid w:val="00F6374A"/>
    <w:rsid w:val="00F63A2F"/>
    <w:rsid w:val="00F6416E"/>
    <w:rsid w:val="00F652A5"/>
    <w:rsid w:val="00F67974"/>
    <w:rsid w:val="00F709CE"/>
    <w:rsid w:val="00F73C93"/>
    <w:rsid w:val="00F74E4F"/>
    <w:rsid w:val="00F75B18"/>
    <w:rsid w:val="00F77DA4"/>
    <w:rsid w:val="00F806C8"/>
    <w:rsid w:val="00F819A4"/>
    <w:rsid w:val="00F81FF8"/>
    <w:rsid w:val="00F825ED"/>
    <w:rsid w:val="00F84107"/>
    <w:rsid w:val="00F93EAF"/>
    <w:rsid w:val="00F93EB2"/>
    <w:rsid w:val="00F9587F"/>
    <w:rsid w:val="00F95A30"/>
    <w:rsid w:val="00F96386"/>
    <w:rsid w:val="00F967BE"/>
    <w:rsid w:val="00F9710D"/>
    <w:rsid w:val="00F977C4"/>
    <w:rsid w:val="00F97C95"/>
    <w:rsid w:val="00FA0865"/>
    <w:rsid w:val="00FA0C87"/>
    <w:rsid w:val="00FA3A82"/>
    <w:rsid w:val="00FA5304"/>
    <w:rsid w:val="00FA5585"/>
    <w:rsid w:val="00FA6292"/>
    <w:rsid w:val="00FA7B3B"/>
    <w:rsid w:val="00FB03E6"/>
    <w:rsid w:val="00FB05DF"/>
    <w:rsid w:val="00FB0742"/>
    <w:rsid w:val="00FB0A08"/>
    <w:rsid w:val="00FB2809"/>
    <w:rsid w:val="00FB4954"/>
    <w:rsid w:val="00FB7169"/>
    <w:rsid w:val="00FB790E"/>
    <w:rsid w:val="00FB7D70"/>
    <w:rsid w:val="00FC202C"/>
    <w:rsid w:val="00FC7668"/>
    <w:rsid w:val="00FD02F1"/>
    <w:rsid w:val="00FD0F09"/>
    <w:rsid w:val="00FD165C"/>
    <w:rsid w:val="00FD1833"/>
    <w:rsid w:val="00FD1C24"/>
    <w:rsid w:val="00FD36AB"/>
    <w:rsid w:val="00FD4780"/>
    <w:rsid w:val="00FD5D90"/>
    <w:rsid w:val="00FD6B18"/>
    <w:rsid w:val="00FD7097"/>
    <w:rsid w:val="00FD70E1"/>
    <w:rsid w:val="00FD71E7"/>
    <w:rsid w:val="00FD7A9B"/>
    <w:rsid w:val="00FE21AC"/>
    <w:rsid w:val="00FE4215"/>
    <w:rsid w:val="00FE4450"/>
    <w:rsid w:val="00FF0344"/>
    <w:rsid w:val="00FF0D2D"/>
    <w:rsid w:val="00FF17CA"/>
    <w:rsid w:val="00FF37E5"/>
    <w:rsid w:val="00FF4376"/>
    <w:rsid w:val="00FF5E9C"/>
    <w:rsid w:val="00FF60F8"/>
    <w:rsid w:val="00FF67F2"/>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A72A7"/>
  <w15:docId w15:val="{61DFF86E-9258-4492-AD73-121CCACC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12E"/>
    <w:pPr>
      <w:spacing w:line="240" w:lineRule="atLeast"/>
    </w:pPr>
    <w:rPr>
      <w:sz w:val="22"/>
    </w:rPr>
  </w:style>
  <w:style w:type="paragraph" w:styleId="Heading1">
    <w:name w:val="heading 1"/>
    <w:basedOn w:val="Normal"/>
    <w:next w:val="Normal"/>
    <w:link w:val="Heading1Char"/>
    <w:qFormat/>
    <w:rsid w:val="00F031CB"/>
    <w:pPr>
      <w:keepNext/>
      <w:jc w:val="center"/>
      <w:outlineLvl w:val="0"/>
    </w:pPr>
    <w:rPr>
      <w:rFonts w:ascii="Trebuchet MS" w:hAnsi="Trebuchet MS"/>
      <w:b/>
      <w:sz w:val="28"/>
    </w:rPr>
  </w:style>
  <w:style w:type="paragraph" w:styleId="Heading2">
    <w:name w:val="heading 2"/>
    <w:basedOn w:val="Normal"/>
    <w:next w:val="Normal"/>
    <w:qFormat/>
    <w:rsid w:val="00F031CB"/>
    <w:pPr>
      <w:keepNext/>
      <w:spacing w:before="240" w:after="60"/>
      <w:jc w:val="center"/>
      <w:outlineLvl w:val="1"/>
    </w:pPr>
    <w:rPr>
      <w:rFonts w:ascii="Trebuchet MS" w:hAnsi="Trebuchet MS" w:cs="Arial"/>
      <w:b/>
      <w:bCs/>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1"/>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uiPriority w:val="99"/>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uiPriority w:val="99"/>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uiPriority w:val="99"/>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uiPriority w:val="99"/>
    <w:locked/>
    <w:rsid w:val="00EE0D0F"/>
    <w:rPr>
      <w:rFonts w:ascii="Helvetica" w:hAnsi="Helvetica"/>
      <w:kern w:val="22"/>
      <w:sz w:val="22"/>
    </w:rPr>
  </w:style>
  <w:style w:type="paragraph" w:customStyle="1" w:styleId="T2">
    <w:name w:val="T2"/>
    <w:basedOn w:val="Normal"/>
    <w:link w:val="T2Char"/>
    <w:uiPriority w:val="99"/>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uiPriority w:val="99"/>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2"/>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F031CB"/>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character" w:customStyle="1" w:styleId="font501">
    <w:name w:val="font501"/>
    <w:basedOn w:val="DefaultParagraphFont"/>
    <w:rsid w:val="002E1764"/>
    <w:rPr>
      <w:rFonts w:ascii="Calibri" w:hAnsi="Calibri" w:cs="Calibri" w:hint="default"/>
      <w:b w:val="0"/>
      <w:bCs w:val="0"/>
      <w:i w:val="0"/>
      <w:iCs w:val="0"/>
      <w:strike w:val="0"/>
      <w:dstrike w:val="0"/>
      <w:color w:val="000000"/>
      <w:sz w:val="22"/>
      <w:szCs w:val="22"/>
      <w:u w:val="none"/>
      <w:effect w:val="none"/>
    </w:rPr>
  </w:style>
  <w:style w:type="paragraph" w:customStyle="1" w:styleId="ChangeList">
    <w:name w:val="Change List"/>
    <w:basedOn w:val="Normal"/>
    <w:rsid w:val="00BD1D58"/>
    <w:pPr>
      <w:tabs>
        <w:tab w:val="left" w:pos="1440"/>
        <w:tab w:val="left" w:pos="3600"/>
        <w:tab w:val="left" w:pos="8640"/>
      </w:tabs>
      <w:spacing w:line="240" w:lineRule="auto"/>
      <w:ind w:left="3600" w:hanging="36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66340213">
      <w:bodyDiv w:val="1"/>
      <w:marLeft w:val="0"/>
      <w:marRight w:val="0"/>
      <w:marTop w:val="0"/>
      <w:marBottom w:val="0"/>
      <w:divBdr>
        <w:top w:val="none" w:sz="0" w:space="0" w:color="auto"/>
        <w:left w:val="none" w:sz="0" w:space="0" w:color="auto"/>
        <w:bottom w:val="none" w:sz="0" w:space="0" w:color="auto"/>
        <w:right w:val="none" w:sz="0" w:space="0" w:color="auto"/>
      </w:divBdr>
    </w:div>
    <w:div w:id="79985964">
      <w:bodyDiv w:val="1"/>
      <w:marLeft w:val="0"/>
      <w:marRight w:val="0"/>
      <w:marTop w:val="0"/>
      <w:marBottom w:val="0"/>
      <w:divBdr>
        <w:top w:val="none" w:sz="0" w:space="0" w:color="auto"/>
        <w:left w:val="none" w:sz="0" w:space="0" w:color="auto"/>
        <w:bottom w:val="none" w:sz="0" w:space="0" w:color="auto"/>
        <w:right w:val="none" w:sz="0" w:space="0" w:color="auto"/>
      </w:divBdr>
    </w:div>
    <w:div w:id="147601957">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640040444">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1288511921">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 w:id="1373726719">
      <w:bodyDiv w:val="1"/>
      <w:marLeft w:val="0"/>
      <w:marRight w:val="0"/>
      <w:marTop w:val="0"/>
      <w:marBottom w:val="0"/>
      <w:divBdr>
        <w:top w:val="none" w:sz="0" w:space="0" w:color="auto"/>
        <w:left w:val="none" w:sz="0" w:space="0" w:color="auto"/>
        <w:bottom w:val="none" w:sz="0" w:space="0" w:color="auto"/>
        <w:right w:val="none" w:sz="0" w:space="0" w:color="auto"/>
      </w:divBdr>
    </w:div>
    <w:div w:id="1392969943">
      <w:bodyDiv w:val="1"/>
      <w:marLeft w:val="0"/>
      <w:marRight w:val="0"/>
      <w:marTop w:val="0"/>
      <w:marBottom w:val="0"/>
      <w:divBdr>
        <w:top w:val="none" w:sz="0" w:space="0" w:color="auto"/>
        <w:left w:val="none" w:sz="0" w:space="0" w:color="auto"/>
        <w:bottom w:val="none" w:sz="0" w:space="0" w:color="auto"/>
        <w:right w:val="none" w:sz="0" w:space="0" w:color="auto"/>
      </w:divBdr>
    </w:div>
    <w:div w:id="1402405736">
      <w:bodyDiv w:val="1"/>
      <w:marLeft w:val="0"/>
      <w:marRight w:val="0"/>
      <w:marTop w:val="0"/>
      <w:marBottom w:val="0"/>
      <w:divBdr>
        <w:top w:val="none" w:sz="0" w:space="0" w:color="auto"/>
        <w:left w:val="none" w:sz="0" w:space="0" w:color="auto"/>
        <w:bottom w:val="none" w:sz="0" w:space="0" w:color="auto"/>
        <w:right w:val="none" w:sz="0" w:space="0" w:color="auto"/>
      </w:divBdr>
    </w:div>
    <w:div w:id="1446659762">
      <w:bodyDiv w:val="1"/>
      <w:marLeft w:val="0"/>
      <w:marRight w:val="0"/>
      <w:marTop w:val="0"/>
      <w:marBottom w:val="0"/>
      <w:divBdr>
        <w:top w:val="none" w:sz="0" w:space="0" w:color="auto"/>
        <w:left w:val="none" w:sz="0" w:space="0" w:color="auto"/>
        <w:bottom w:val="none" w:sz="0" w:space="0" w:color="auto"/>
        <w:right w:val="none" w:sz="0" w:space="0" w:color="auto"/>
      </w:divBdr>
    </w:div>
    <w:div w:id="1487749018">
      <w:bodyDiv w:val="1"/>
      <w:marLeft w:val="0"/>
      <w:marRight w:val="0"/>
      <w:marTop w:val="0"/>
      <w:marBottom w:val="0"/>
      <w:divBdr>
        <w:top w:val="none" w:sz="0" w:space="0" w:color="auto"/>
        <w:left w:val="none" w:sz="0" w:space="0" w:color="auto"/>
        <w:bottom w:val="none" w:sz="0" w:space="0" w:color="auto"/>
        <w:right w:val="none" w:sz="0" w:space="0" w:color="auto"/>
      </w:divBdr>
    </w:div>
    <w:div w:id="1491678825">
      <w:bodyDiv w:val="1"/>
      <w:marLeft w:val="0"/>
      <w:marRight w:val="0"/>
      <w:marTop w:val="0"/>
      <w:marBottom w:val="0"/>
      <w:divBdr>
        <w:top w:val="none" w:sz="0" w:space="0" w:color="auto"/>
        <w:left w:val="none" w:sz="0" w:space="0" w:color="auto"/>
        <w:bottom w:val="none" w:sz="0" w:space="0" w:color="auto"/>
        <w:right w:val="none" w:sz="0" w:space="0" w:color="auto"/>
      </w:divBdr>
    </w:div>
    <w:div w:id="1569148590">
      <w:bodyDiv w:val="1"/>
      <w:marLeft w:val="0"/>
      <w:marRight w:val="0"/>
      <w:marTop w:val="0"/>
      <w:marBottom w:val="0"/>
      <w:divBdr>
        <w:top w:val="none" w:sz="0" w:space="0" w:color="auto"/>
        <w:left w:val="none" w:sz="0" w:space="0" w:color="auto"/>
        <w:bottom w:val="none" w:sz="0" w:space="0" w:color="auto"/>
        <w:right w:val="none" w:sz="0" w:space="0" w:color="auto"/>
      </w:divBdr>
    </w:div>
    <w:div w:id="1573544542">
      <w:bodyDiv w:val="1"/>
      <w:marLeft w:val="0"/>
      <w:marRight w:val="0"/>
      <w:marTop w:val="0"/>
      <w:marBottom w:val="0"/>
      <w:divBdr>
        <w:top w:val="none" w:sz="0" w:space="0" w:color="auto"/>
        <w:left w:val="none" w:sz="0" w:space="0" w:color="auto"/>
        <w:bottom w:val="none" w:sz="0" w:space="0" w:color="auto"/>
        <w:right w:val="none" w:sz="0" w:space="0" w:color="auto"/>
      </w:divBdr>
    </w:div>
    <w:div w:id="17422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B338-C466-4B6D-9AC8-BD9FB5E4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515 Concrete Sealer (HMWM).docx</vt:lpstr>
    </vt:vector>
  </TitlesOfParts>
  <Company>David Evans and Associates, Inc. (DEAv1d.MST)</Company>
  <LinksUpToDate>false</LinksUpToDate>
  <CharactersWithSpaces>9798</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Concrete Sealer (HMWM).docx</dc:title>
  <dc:creator>jewo</dc:creator>
  <cp:lastModifiedBy>Kayen, Michele</cp:lastModifiedBy>
  <cp:revision>4</cp:revision>
  <cp:lastPrinted>2016-09-30T14:13:00Z</cp:lastPrinted>
  <dcterms:created xsi:type="dcterms:W3CDTF">2023-05-22T17:24:00Z</dcterms:created>
  <dcterms:modified xsi:type="dcterms:W3CDTF">2023-05-22T17:29:00Z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