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BD160" w14:textId="77777777" w:rsidR="004D5A19" w:rsidRPr="00A9617E" w:rsidRDefault="00CC0730">
      <w:pPr>
        <w:pStyle w:val="NormalBold"/>
        <w:rPr>
          <w:rFonts w:ascii="Trebuchet MS" w:hAnsi="Trebuchet MS"/>
          <w:szCs w:val="24"/>
        </w:rPr>
      </w:pPr>
      <w:r w:rsidRPr="00A9617E">
        <w:rPr>
          <w:rFonts w:ascii="Trebuchet MS" w:hAnsi="Trebuchet MS"/>
          <w:szCs w:val="24"/>
        </w:rPr>
        <w:t>PERMANENT CHANGES TO PROJECT DATED SPECIAL PROVISIONS</w:t>
      </w:r>
    </w:p>
    <w:p w14:paraId="18FC3BA0" w14:textId="77777777" w:rsidR="004D5A19" w:rsidRPr="00A9617E" w:rsidRDefault="004D5A19">
      <w:pPr>
        <w:rPr>
          <w:rFonts w:ascii="Trebuchet MS" w:hAnsi="Trebuchet MS"/>
          <w:szCs w:val="24"/>
        </w:rPr>
      </w:pPr>
    </w:p>
    <w:p w14:paraId="1F882465" w14:textId="77777777" w:rsidR="004D5A19" w:rsidRPr="00A9617E" w:rsidRDefault="00CC0730">
      <w:pPr>
        <w:rPr>
          <w:rFonts w:ascii="Trebuchet MS" w:hAnsi="Trebuchet MS"/>
          <w:szCs w:val="24"/>
        </w:rPr>
      </w:pPr>
      <w:r w:rsidRPr="00A9617E">
        <w:rPr>
          <w:rFonts w:ascii="Trebuchet MS" w:hAnsi="Trebuchet MS"/>
          <w:b/>
          <w:szCs w:val="24"/>
        </w:rPr>
        <w:t>REVISION OF SECTION</w:t>
      </w:r>
      <w:r w:rsidRPr="00A9617E">
        <w:rPr>
          <w:rFonts w:ascii="Trebuchet MS" w:hAnsi="Trebuchet MS"/>
          <w:szCs w:val="24"/>
        </w:rPr>
        <w:tab/>
      </w:r>
      <w:r w:rsidRPr="00A9617E">
        <w:rPr>
          <w:rFonts w:ascii="Trebuchet MS" w:hAnsi="Trebuchet MS"/>
          <w:szCs w:val="24"/>
          <w:u w:val="single"/>
        </w:rPr>
        <w:t>618 SEGMENTAL PRESTRESSED CONCRETE STRUCTURES</w:t>
      </w:r>
    </w:p>
    <w:p w14:paraId="44E9042B" w14:textId="77777777" w:rsidR="004D5A19" w:rsidRPr="00A9617E" w:rsidRDefault="004D5A19">
      <w:pPr>
        <w:rPr>
          <w:rFonts w:ascii="Trebuchet MS" w:hAnsi="Trebuchet MS"/>
          <w:szCs w:val="24"/>
        </w:rPr>
      </w:pPr>
    </w:p>
    <w:p w14:paraId="3A51B86B" w14:textId="77777777" w:rsidR="004D5A19" w:rsidRPr="00A9617E" w:rsidRDefault="004D5A19">
      <w:pPr>
        <w:rPr>
          <w:rFonts w:ascii="Trebuchet MS" w:hAnsi="Trebuchet MS"/>
          <w:szCs w:val="24"/>
        </w:rPr>
      </w:pPr>
    </w:p>
    <w:p w14:paraId="6C1CAFB1" w14:textId="77777777" w:rsidR="004D5A19" w:rsidRPr="00A9617E" w:rsidRDefault="00CC0730">
      <w:pPr>
        <w:pStyle w:val="ChangeListTitle"/>
        <w:rPr>
          <w:rFonts w:ascii="Trebuchet MS" w:hAnsi="Trebuchet MS"/>
          <w:szCs w:val="24"/>
        </w:rPr>
      </w:pPr>
      <w:r w:rsidRPr="00A9617E">
        <w:rPr>
          <w:rFonts w:ascii="Trebuchet MS" w:hAnsi="Trebuchet MS"/>
          <w:szCs w:val="24"/>
        </w:rPr>
        <w:t>DATE</w:t>
      </w:r>
      <w:r w:rsidRPr="00A9617E">
        <w:rPr>
          <w:rFonts w:ascii="Trebuchet MS" w:hAnsi="Trebuchet MS"/>
          <w:szCs w:val="24"/>
        </w:rPr>
        <w:tab/>
        <w:t>AUTHOR</w:t>
      </w:r>
      <w:r w:rsidRPr="00A9617E">
        <w:rPr>
          <w:rFonts w:ascii="Trebuchet MS" w:hAnsi="Trebuchet MS"/>
          <w:szCs w:val="24"/>
        </w:rPr>
        <w:tab/>
        <w:t>DESCRIPTION OF CHANGE</w:t>
      </w:r>
      <w:r w:rsidRPr="00A9617E">
        <w:rPr>
          <w:rFonts w:ascii="Trebuchet MS" w:hAnsi="Trebuchet MS"/>
          <w:szCs w:val="24"/>
        </w:rPr>
        <w:tab/>
      </w:r>
    </w:p>
    <w:p w14:paraId="238D1CCD" w14:textId="77777777" w:rsidR="004D5A19" w:rsidRPr="00A9617E" w:rsidRDefault="004D5A19">
      <w:pPr>
        <w:rPr>
          <w:rFonts w:ascii="Trebuchet MS" w:hAnsi="Trebuchet MS"/>
          <w:szCs w:val="24"/>
        </w:rPr>
      </w:pPr>
    </w:p>
    <w:p w14:paraId="7796B5EB" w14:textId="77777777" w:rsidR="004D5A19" w:rsidRPr="00A9617E" w:rsidRDefault="00CC0730">
      <w:pPr>
        <w:pStyle w:val="ChangeList"/>
        <w:rPr>
          <w:rFonts w:ascii="Trebuchet MS" w:hAnsi="Trebuchet MS"/>
          <w:szCs w:val="24"/>
        </w:rPr>
      </w:pPr>
      <w:r w:rsidRPr="00A9617E">
        <w:rPr>
          <w:rFonts w:ascii="Trebuchet MS" w:hAnsi="Trebuchet MS"/>
          <w:szCs w:val="24"/>
        </w:rPr>
        <w:t xml:space="preserve">9/19/90 </w:t>
      </w:r>
      <w:r w:rsidRPr="00A9617E">
        <w:rPr>
          <w:rFonts w:ascii="Trebuchet MS" w:hAnsi="Trebuchet MS"/>
          <w:szCs w:val="24"/>
        </w:rPr>
        <w:tab/>
        <w:t>MIKE MCMULLEN</w:t>
      </w:r>
      <w:r w:rsidRPr="00A9617E">
        <w:rPr>
          <w:rFonts w:ascii="Trebuchet MS" w:hAnsi="Trebuchet MS"/>
          <w:szCs w:val="24"/>
        </w:rPr>
        <w:tab/>
        <w:t>MINOR CHANGE TO FORMAT</w:t>
      </w:r>
    </w:p>
    <w:p w14:paraId="6BCDE337" w14:textId="77777777" w:rsidR="004D5A19" w:rsidRPr="00A9617E" w:rsidRDefault="004D5A19">
      <w:pPr>
        <w:rPr>
          <w:rFonts w:ascii="Trebuchet MS" w:hAnsi="Trebuchet MS"/>
          <w:szCs w:val="24"/>
        </w:rPr>
      </w:pPr>
    </w:p>
    <w:p w14:paraId="5492B615" w14:textId="77777777" w:rsidR="004D5A19" w:rsidRPr="00A9617E" w:rsidRDefault="00CC0730">
      <w:pPr>
        <w:pStyle w:val="ChangeList"/>
        <w:rPr>
          <w:rFonts w:ascii="Trebuchet MS" w:hAnsi="Trebuchet MS"/>
          <w:szCs w:val="24"/>
        </w:rPr>
      </w:pPr>
      <w:r w:rsidRPr="00A9617E">
        <w:rPr>
          <w:rFonts w:ascii="Trebuchet MS" w:hAnsi="Trebuchet MS"/>
          <w:szCs w:val="24"/>
        </w:rPr>
        <w:t>12/18/92</w:t>
      </w:r>
      <w:r w:rsidRPr="00A9617E">
        <w:rPr>
          <w:rFonts w:ascii="Trebuchet MS" w:hAnsi="Trebuchet MS"/>
          <w:szCs w:val="24"/>
        </w:rPr>
        <w:tab/>
        <w:t>M. Dodson</w:t>
      </w:r>
      <w:r w:rsidRPr="00A9617E">
        <w:rPr>
          <w:rFonts w:ascii="Trebuchet MS" w:hAnsi="Trebuchet MS"/>
          <w:szCs w:val="24"/>
        </w:rPr>
        <w:tab/>
        <w:t>Minor changes to format. Sections now in brown book deleted.</w:t>
      </w:r>
    </w:p>
    <w:p w14:paraId="1B601C46" w14:textId="77777777" w:rsidR="004D5A19" w:rsidRPr="00A9617E" w:rsidRDefault="004D5A19">
      <w:pPr>
        <w:rPr>
          <w:rFonts w:ascii="Trebuchet MS" w:hAnsi="Trebuchet MS"/>
          <w:szCs w:val="24"/>
        </w:rPr>
      </w:pPr>
    </w:p>
    <w:p w14:paraId="51295856" w14:textId="4F398BFC" w:rsidR="004D5A19" w:rsidRPr="00A9617E" w:rsidRDefault="00CC0730">
      <w:pPr>
        <w:pStyle w:val="ChangeList"/>
        <w:rPr>
          <w:rFonts w:ascii="Trebuchet MS" w:hAnsi="Trebuchet MS"/>
          <w:szCs w:val="24"/>
        </w:rPr>
      </w:pPr>
      <w:r w:rsidRPr="00A9617E">
        <w:rPr>
          <w:rFonts w:ascii="Trebuchet MS" w:hAnsi="Trebuchet MS"/>
          <w:szCs w:val="24"/>
        </w:rPr>
        <w:t>9/30/1999</w:t>
      </w:r>
      <w:r w:rsidRPr="00A9617E">
        <w:rPr>
          <w:rFonts w:ascii="Trebuchet MS" w:hAnsi="Trebuchet MS"/>
          <w:szCs w:val="24"/>
        </w:rPr>
        <w:tab/>
      </w:r>
      <w:r w:rsidR="000F5FD7" w:rsidRPr="00A9617E">
        <w:rPr>
          <w:rFonts w:ascii="Trebuchet MS" w:hAnsi="Trebuchet MS"/>
          <w:szCs w:val="24"/>
        </w:rPr>
        <w:t>M. Nord</w:t>
      </w:r>
      <w:r w:rsidRPr="00A9617E">
        <w:rPr>
          <w:rFonts w:ascii="Trebuchet MS" w:hAnsi="Trebuchet MS"/>
          <w:szCs w:val="24"/>
        </w:rPr>
        <w:tab/>
        <w:t xml:space="preserve">This specification </w:t>
      </w:r>
      <w:r w:rsidRPr="00A9617E">
        <w:rPr>
          <w:rFonts w:ascii="Trebuchet MS" w:hAnsi="Trebuchet MS"/>
          <w:b/>
          <w:szCs w:val="24"/>
        </w:rPr>
        <w:t xml:space="preserve">does NOT </w:t>
      </w:r>
      <w:r w:rsidRPr="00A9617E">
        <w:rPr>
          <w:rFonts w:ascii="Trebuchet MS" w:hAnsi="Trebuchet MS"/>
          <w:szCs w:val="24"/>
        </w:rPr>
        <w:t xml:space="preserve">conform with the </w:t>
      </w:r>
      <w:r w:rsidRPr="00A9617E">
        <w:rPr>
          <w:rFonts w:ascii="Trebuchet MS" w:hAnsi="Trebuchet MS"/>
          <w:i/>
          <w:szCs w:val="24"/>
        </w:rPr>
        <w:t>1999 Colorado DOT Standard Specifications for Road and Bridge Construction</w:t>
      </w:r>
      <w:r w:rsidRPr="00A9617E">
        <w:rPr>
          <w:rFonts w:ascii="Trebuchet MS" w:hAnsi="Trebuchet MS"/>
          <w:szCs w:val="24"/>
        </w:rPr>
        <w:t xml:space="preserve">. </w:t>
      </w:r>
    </w:p>
    <w:p w14:paraId="3A2EA9D8" w14:textId="77777777" w:rsidR="004D5A19" w:rsidRPr="00A9617E" w:rsidRDefault="004D5A19">
      <w:pPr>
        <w:pStyle w:val="ChangeList"/>
        <w:rPr>
          <w:rFonts w:ascii="Trebuchet MS" w:hAnsi="Trebuchet MS"/>
          <w:szCs w:val="24"/>
        </w:rPr>
      </w:pPr>
    </w:p>
    <w:p w14:paraId="2B368BB4" w14:textId="77777777" w:rsidR="004D5A19" w:rsidRPr="00A9617E" w:rsidRDefault="00CC0730">
      <w:pPr>
        <w:pStyle w:val="ChangeList"/>
        <w:rPr>
          <w:rFonts w:ascii="Trebuchet MS" w:hAnsi="Trebuchet MS"/>
          <w:szCs w:val="24"/>
        </w:rPr>
      </w:pPr>
      <w:r w:rsidRPr="00A9617E">
        <w:rPr>
          <w:rFonts w:ascii="Trebuchet MS" w:hAnsi="Trebuchet MS"/>
          <w:szCs w:val="24"/>
        </w:rPr>
        <w:tab/>
      </w:r>
      <w:r w:rsidRPr="00A9617E">
        <w:rPr>
          <w:rFonts w:ascii="Trebuchet MS" w:hAnsi="Trebuchet MS"/>
          <w:szCs w:val="24"/>
        </w:rPr>
        <w:tab/>
        <w:t>Before use, this specification should be completely reviewed and revised as required.</w:t>
      </w:r>
    </w:p>
    <w:p w14:paraId="669A2FC3" w14:textId="77777777" w:rsidR="004D5A19" w:rsidRPr="00A9617E" w:rsidRDefault="004D5A19">
      <w:pPr>
        <w:pStyle w:val="ChangeList"/>
        <w:rPr>
          <w:rFonts w:ascii="Trebuchet MS" w:hAnsi="Trebuchet MS"/>
          <w:szCs w:val="24"/>
        </w:rPr>
      </w:pPr>
    </w:p>
    <w:p w14:paraId="44272E98" w14:textId="77777777" w:rsidR="00A9617E" w:rsidRDefault="00CC0730" w:rsidP="00A9617E">
      <w:pPr>
        <w:pStyle w:val="ChangeList"/>
        <w:rPr>
          <w:rFonts w:ascii="Trebuchet MS" w:hAnsi="Trebuchet MS"/>
          <w:szCs w:val="24"/>
        </w:rPr>
      </w:pPr>
      <w:r w:rsidRPr="00A9617E">
        <w:rPr>
          <w:rFonts w:ascii="Trebuchet MS" w:hAnsi="Trebuchet MS"/>
          <w:szCs w:val="24"/>
        </w:rPr>
        <w:tab/>
      </w:r>
      <w:r w:rsidRPr="00A9617E">
        <w:rPr>
          <w:rFonts w:ascii="Trebuchet MS" w:hAnsi="Trebuchet MS"/>
          <w:szCs w:val="24"/>
        </w:rPr>
        <w:tab/>
        <w:t>Converted to Microsoft Word 97 SR-2</w:t>
      </w:r>
    </w:p>
    <w:p w14:paraId="2E33667F" w14:textId="77777777" w:rsidR="00A9617E" w:rsidRPr="005F7B31" w:rsidRDefault="00A9617E" w:rsidP="00A9617E">
      <w:pPr>
        <w:pStyle w:val="ChangeList"/>
        <w:rPr>
          <w:rFonts w:ascii="Trebuchet MS" w:hAnsi="Trebuchet MS"/>
          <w:color w:val="0070C0"/>
          <w:szCs w:val="24"/>
        </w:rPr>
      </w:pPr>
    </w:p>
    <w:p w14:paraId="04EFD17C" w14:textId="0DA522CC" w:rsidR="00A9617E" w:rsidRPr="00D171C6" w:rsidRDefault="00A9617E" w:rsidP="00A9617E">
      <w:pPr>
        <w:pStyle w:val="ChangeList"/>
        <w:rPr>
          <w:rFonts w:ascii="Trebuchet MS" w:hAnsi="Trebuchet MS"/>
          <w:szCs w:val="24"/>
        </w:rPr>
      </w:pPr>
      <w:r w:rsidRPr="00D171C6">
        <w:rPr>
          <w:rFonts w:ascii="Trebuchet MS" w:hAnsi="Trebuchet MS"/>
          <w:szCs w:val="24"/>
        </w:rPr>
        <w:t>04.</w:t>
      </w:r>
      <w:r w:rsidR="000A2154">
        <w:rPr>
          <w:rFonts w:ascii="Trebuchet MS" w:hAnsi="Trebuchet MS"/>
          <w:szCs w:val="24"/>
        </w:rPr>
        <w:t>11</w:t>
      </w:r>
      <w:r w:rsidRPr="00D171C6">
        <w:rPr>
          <w:rFonts w:ascii="Trebuchet MS" w:hAnsi="Trebuchet MS"/>
          <w:szCs w:val="24"/>
        </w:rPr>
        <w:t>.2023</w:t>
      </w:r>
      <w:r w:rsidRPr="00D171C6">
        <w:rPr>
          <w:rFonts w:ascii="Trebuchet MS" w:hAnsi="Trebuchet MS"/>
          <w:szCs w:val="24"/>
        </w:rPr>
        <w:tab/>
        <w:t>M. Kayen</w:t>
      </w:r>
      <w:r w:rsidRPr="00D171C6">
        <w:rPr>
          <w:rFonts w:ascii="Trebuchet MS" w:hAnsi="Trebuchet MS"/>
          <w:szCs w:val="24"/>
        </w:rPr>
        <w:tab/>
        <w:t>Revisions to make spec online ADA-compliant.</w:t>
      </w:r>
      <w:r w:rsidR="00622918">
        <w:rPr>
          <w:rFonts w:ascii="Trebuchet MS" w:hAnsi="Trebuchet MS"/>
          <w:szCs w:val="24"/>
        </w:rPr>
        <w:t xml:space="preserve"> 5.22.23 Additional ADA.</w:t>
      </w:r>
    </w:p>
    <w:p w14:paraId="7F443020" w14:textId="77777777" w:rsidR="004D5A19" w:rsidRDefault="004D5A19">
      <w:pPr>
        <w:pStyle w:val="ChangeList"/>
        <w:rPr>
          <w:rFonts w:ascii="Trebuchet MS" w:hAnsi="Trebuchet MS"/>
          <w:szCs w:val="24"/>
        </w:rPr>
      </w:pPr>
    </w:p>
    <w:p w14:paraId="75F730A9" w14:textId="77777777" w:rsidR="00A9617E" w:rsidRDefault="00A9617E">
      <w:pPr>
        <w:pStyle w:val="ChangeList"/>
        <w:rPr>
          <w:rFonts w:ascii="Trebuchet MS" w:hAnsi="Trebuchet MS"/>
          <w:szCs w:val="24"/>
        </w:rPr>
      </w:pPr>
    </w:p>
    <w:p w14:paraId="2712B91C" w14:textId="77777777" w:rsidR="00A9617E" w:rsidRPr="00A9617E" w:rsidRDefault="00A9617E">
      <w:pPr>
        <w:pStyle w:val="ChangeList"/>
        <w:rPr>
          <w:rFonts w:ascii="Trebuchet MS" w:hAnsi="Trebuchet MS"/>
          <w:szCs w:val="24"/>
        </w:rPr>
      </w:pPr>
    </w:p>
    <w:p w14:paraId="14542870" w14:textId="77777777" w:rsidR="004D5A19" w:rsidRPr="00A9617E" w:rsidRDefault="004D5A19">
      <w:pPr>
        <w:rPr>
          <w:rFonts w:ascii="Trebuchet MS" w:hAnsi="Trebuchet MS"/>
          <w:szCs w:val="24"/>
        </w:rPr>
      </w:pPr>
    </w:p>
    <w:p w14:paraId="7BA00C2D" w14:textId="77777777" w:rsidR="004D5A19" w:rsidRPr="00A9617E" w:rsidRDefault="004D5A19">
      <w:pPr>
        <w:rPr>
          <w:rFonts w:ascii="Trebuchet MS" w:hAnsi="Trebuchet MS"/>
          <w:szCs w:val="24"/>
        </w:rPr>
      </w:pPr>
    </w:p>
    <w:p w14:paraId="46002317" w14:textId="77777777" w:rsidR="004D5A19" w:rsidRPr="00A9617E" w:rsidRDefault="00CC0730" w:rsidP="00702EA0">
      <w:pPr>
        <w:pStyle w:val="HeaderLine"/>
        <w:rPr>
          <w:rFonts w:ascii="Trebuchet MS" w:hAnsi="Trebuchet MS"/>
          <w:szCs w:val="24"/>
        </w:rPr>
      </w:pPr>
      <w:r w:rsidRPr="00A9617E">
        <w:rPr>
          <w:rFonts w:ascii="Trebuchet MS" w:hAnsi="Trebuchet MS"/>
          <w:szCs w:val="24"/>
        </w:rPr>
        <w:br w:type="page"/>
      </w:r>
    </w:p>
    <w:p w14:paraId="0E4F163B" w14:textId="77777777" w:rsidR="004D5A19" w:rsidRPr="00702EA0" w:rsidRDefault="00702EA0">
      <w:pPr>
        <w:rPr>
          <w:rFonts w:ascii="Trebuchet MS" w:hAnsi="Trebuchet MS"/>
          <w:b/>
          <w:bCs/>
          <w:szCs w:val="24"/>
        </w:rPr>
      </w:pPr>
      <w:r w:rsidRPr="00702EA0">
        <w:rPr>
          <w:rFonts w:ascii="Trebuchet MS" w:hAnsi="Trebuchet MS"/>
          <w:b/>
          <w:bCs/>
          <w:szCs w:val="24"/>
        </w:rPr>
        <w:lastRenderedPageBreak/>
        <w:t xml:space="preserve">Delete and replace </w:t>
      </w:r>
      <w:r w:rsidR="00CC0730" w:rsidRPr="00702EA0">
        <w:rPr>
          <w:rFonts w:ascii="Trebuchet MS" w:hAnsi="Trebuchet MS"/>
          <w:b/>
          <w:bCs/>
          <w:szCs w:val="24"/>
        </w:rPr>
        <w:t>Section 618 of the Standard Specifications for post-tensioned bridges for this project with the following:</w:t>
      </w:r>
    </w:p>
    <w:p w14:paraId="0B1485FE" w14:textId="77777777" w:rsidR="004D5A19" w:rsidRPr="00A9617E" w:rsidRDefault="004D5A19">
      <w:pPr>
        <w:rPr>
          <w:rFonts w:ascii="Trebuchet MS" w:hAnsi="Trebuchet MS"/>
          <w:szCs w:val="24"/>
        </w:rPr>
      </w:pPr>
    </w:p>
    <w:p w14:paraId="2D65095D" w14:textId="77777777" w:rsidR="004D5A19" w:rsidRPr="00702EA0" w:rsidRDefault="00CC0730">
      <w:pPr>
        <w:rPr>
          <w:rFonts w:ascii="Trebuchet MS" w:hAnsi="Trebuchet MS"/>
          <w:b/>
          <w:bCs/>
          <w:szCs w:val="24"/>
        </w:rPr>
      </w:pPr>
      <w:r w:rsidRPr="00702EA0">
        <w:rPr>
          <w:rFonts w:ascii="Trebuchet MS" w:hAnsi="Trebuchet MS"/>
          <w:b/>
          <w:bCs/>
          <w:szCs w:val="24"/>
        </w:rPr>
        <w:t>Subsection 618.01 shall include the following:</w:t>
      </w:r>
    </w:p>
    <w:p w14:paraId="1824EF15" w14:textId="77777777" w:rsidR="004D5A19" w:rsidRPr="00A9617E" w:rsidRDefault="004D5A19">
      <w:pPr>
        <w:rPr>
          <w:rFonts w:ascii="Trebuchet MS" w:hAnsi="Trebuchet MS"/>
          <w:szCs w:val="24"/>
        </w:rPr>
      </w:pPr>
    </w:p>
    <w:p w14:paraId="5BF4B83E" w14:textId="77777777" w:rsidR="004D5A19" w:rsidRPr="00A9617E" w:rsidRDefault="00CC0730" w:rsidP="00702EA0">
      <w:pPr>
        <w:ind w:left="-90"/>
        <w:rPr>
          <w:rFonts w:ascii="Trebuchet MS" w:hAnsi="Trebuchet MS"/>
          <w:szCs w:val="24"/>
        </w:rPr>
      </w:pPr>
      <w:r w:rsidRPr="00A9617E">
        <w:rPr>
          <w:rFonts w:ascii="Trebuchet MS" w:hAnsi="Trebuchet MS"/>
          <w:szCs w:val="24"/>
        </w:rPr>
        <w:t xml:space="preserve">This work shall consist of the construction of post-tensioned concrete members </w:t>
      </w:r>
      <w:r w:rsidR="00194918">
        <w:rPr>
          <w:rFonts w:ascii="Trebuchet MS" w:hAnsi="Trebuchet MS"/>
          <w:szCs w:val="24"/>
        </w:rPr>
        <w:t>per</w:t>
      </w:r>
      <w:r w:rsidRPr="00A9617E">
        <w:rPr>
          <w:rFonts w:ascii="Trebuchet MS" w:hAnsi="Trebuchet MS"/>
          <w:szCs w:val="24"/>
        </w:rPr>
        <w:t xml:space="preserve"> these specifications and in conformity with the plan details.</w:t>
      </w:r>
    </w:p>
    <w:p w14:paraId="564D0487" w14:textId="77777777" w:rsidR="004D5A19" w:rsidRPr="00A9617E" w:rsidRDefault="004D5A19" w:rsidP="00702EA0">
      <w:pPr>
        <w:ind w:left="-90"/>
        <w:rPr>
          <w:rFonts w:ascii="Trebuchet MS" w:hAnsi="Trebuchet MS"/>
          <w:szCs w:val="24"/>
        </w:rPr>
      </w:pPr>
    </w:p>
    <w:p w14:paraId="63B39F5C" w14:textId="77777777" w:rsidR="004D5A19" w:rsidRPr="00A9617E" w:rsidRDefault="00CC0730" w:rsidP="00702EA0">
      <w:pPr>
        <w:ind w:left="-90"/>
        <w:rPr>
          <w:rFonts w:ascii="Trebuchet MS" w:hAnsi="Trebuchet MS"/>
          <w:szCs w:val="24"/>
        </w:rPr>
      </w:pPr>
      <w:r w:rsidRPr="00A9617E">
        <w:rPr>
          <w:rFonts w:ascii="Trebuchet MS" w:hAnsi="Trebuchet MS"/>
          <w:szCs w:val="24"/>
        </w:rPr>
        <w:t>This work shall include the stressing, furnishing and installation of any items necessary for the particular prestressing systems to be used, including but not limited to ducts, prestressing steel, anchorage assemblies, reinforcing for prestressing, and grout used for pressure grouting ducts.</w:t>
      </w:r>
    </w:p>
    <w:p w14:paraId="7CF570F9" w14:textId="77777777" w:rsidR="004D5A19" w:rsidRPr="00A9617E" w:rsidRDefault="004D5A19" w:rsidP="00702EA0">
      <w:pPr>
        <w:ind w:left="-90"/>
        <w:rPr>
          <w:rFonts w:ascii="Trebuchet MS" w:hAnsi="Trebuchet MS"/>
          <w:szCs w:val="24"/>
        </w:rPr>
      </w:pPr>
    </w:p>
    <w:p w14:paraId="6EFBF784" w14:textId="77777777" w:rsidR="004D5A19" w:rsidRPr="00A9617E" w:rsidRDefault="00CC0730" w:rsidP="00702EA0">
      <w:pPr>
        <w:ind w:left="-90"/>
        <w:rPr>
          <w:rFonts w:ascii="Trebuchet MS" w:hAnsi="Trebuchet MS"/>
          <w:szCs w:val="24"/>
        </w:rPr>
      </w:pPr>
      <w:r w:rsidRPr="00A9617E">
        <w:rPr>
          <w:rFonts w:ascii="Trebuchet MS" w:hAnsi="Trebuchet MS"/>
          <w:szCs w:val="24"/>
        </w:rPr>
        <w:t>The term "segment" refers to a modular section of the superstructure consisting of the cross-section detailed on the plans. The lengths of the segments are detailed on the contract plans.</w:t>
      </w:r>
    </w:p>
    <w:p w14:paraId="535374EB" w14:textId="77777777" w:rsidR="004D5A19" w:rsidRPr="00A9617E" w:rsidRDefault="004D5A19" w:rsidP="00702EA0">
      <w:pPr>
        <w:ind w:left="-90"/>
        <w:rPr>
          <w:rFonts w:ascii="Trebuchet MS" w:hAnsi="Trebuchet MS"/>
          <w:szCs w:val="24"/>
        </w:rPr>
      </w:pPr>
    </w:p>
    <w:p w14:paraId="43B93FDA" w14:textId="77777777" w:rsidR="004D5A19" w:rsidRPr="00A9617E" w:rsidRDefault="00CC0730" w:rsidP="00702EA0">
      <w:pPr>
        <w:ind w:left="-90"/>
        <w:rPr>
          <w:rFonts w:ascii="Trebuchet MS" w:hAnsi="Trebuchet MS"/>
          <w:szCs w:val="24"/>
        </w:rPr>
      </w:pPr>
      <w:r w:rsidRPr="00A9617E">
        <w:rPr>
          <w:rFonts w:ascii="Trebuchet MS" w:hAnsi="Trebuchet MS"/>
          <w:szCs w:val="24"/>
        </w:rPr>
        <w:t>The length of the precast segments may be changed. The weight of each precast segment shall not exceed 50 tons or as permitted for handling and transporting subject to Engineer's approval. The length of cast-in-place segments shall be the length between construction gaps shown.</w:t>
      </w:r>
    </w:p>
    <w:p w14:paraId="34D357ED" w14:textId="77777777" w:rsidR="004D5A19" w:rsidRPr="00A9617E" w:rsidRDefault="004D5A19" w:rsidP="00702EA0">
      <w:pPr>
        <w:ind w:left="-90"/>
        <w:rPr>
          <w:rFonts w:ascii="Trebuchet MS" w:hAnsi="Trebuchet MS"/>
          <w:szCs w:val="24"/>
        </w:rPr>
      </w:pPr>
    </w:p>
    <w:p w14:paraId="2AE0EEBF" w14:textId="77777777" w:rsidR="004D5A19" w:rsidRPr="00A9617E" w:rsidRDefault="00CC0730" w:rsidP="00702EA0">
      <w:pPr>
        <w:ind w:left="-90"/>
        <w:rPr>
          <w:rFonts w:ascii="Trebuchet MS" w:hAnsi="Trebuchet MS"/>
          <w:szCs w:val="24"/>
        </w:rPr>
      </w:pPr>
      <w:r w:rsidRPr="00A9617E">
        <w:rPr>
          <w:rFonts w:ascii="Trebuchet MS" w:hAnsi="Trebuchet MS"/>
          <w:szCs w:val="24"/>
        </w:rPr>
        <w:t>The term "match cast" refers to a fabrication procedure whereby a segment is cast against the preceding segment. Match casting may be accomplished by either the short line casting method or the long line casting method.</w:t>
      </w:r>
    </w:p>
    <w:p w14:paraId="1233F273" w14:textId="77777777" w:rsidR="004D5A19" w:rsidRPr="00A9617E" w:rsidRDefault="004D5A19">
      <w:pPr>
        <w:rPr>
          <w:rFonts w:ascii="Trebuchet MS" w:hAnsi="Trebuchet MS"/>
          <w:szCs w:val="24"/>
        </w:rPr>
      </w:pPr>
    </w:p>
    <w:p w14:paraId="6DE8F02E" w14:textId="77777777" w:rsidR="004D5A19" w:rsidRPr="00A9617E" w:rsidRDefault="004D5A19">
      <w:pPr>
        <w:rPr>
          <w:rFonts w:ascii="Trebuchet MS" w:hAnsi="Trebuchet MS"/>
          <w:szCs w:val="24"/>
        </w:rPr>
      </w:pPr>
    </w:p>
    <w:p w14:paraId="1C52FCB7" w14:textId="77777777" w:rsidR="004D5A19" w:rsidRPr="00702EA0" w:rsidRDefault="00CC0730">
      <w:pPr>
        <w:rPr>
          <w:rFonts w:ascii="Trebuchet MS" w:hAnsi="Trebuchet MS"/>
          <w:b/>
          <w:bCs/>
          <w:szCs w:val="24"/>
        </w:rPr>
      </w:pPr>
      <w:r w:rsidRPr="00702EA0">
        <w:rPr>
          <w:rFonts w:ascii="Trebuchet MS" w:hAnsi="Trebuchet MS"/>
          <w:b/>
          <w:bCs/>
          <w:szCs w:val="24"/>
        </w:rPr>
        <w:t>Subsection 618.03 shall include the following:</w:t>
      </w:r>
    </w:p>
    <w:p w14:paraId="36B5B074" w14:textId="77777777" w:rsidR="004D5A19" w:rsidRPr="00A9617E" w:rsidRDefault="004D5A19">
      <w:pPr>
        <w:rPr>
          <w:rFonts w:ascii="Trebuchet MS" w:hAnsi="Trebuchet MS"/>
          <w:szCs w:val="24"/>
        </w:rPr>
      </w:pPr>
    </w:p>
    <w:p w14:paraId="733F1FEA" w14:textId="77777777" w:rsidR="004D5A19" w:rsidRPr="00A9617E" w:rsidRDefault="00CC0730" w:rsidP="00D171C6">
      <w:pPr>
        <w:rPr>
          <w:rFonts w:ascii="Trebuchet MS" w:hAnsi="Trebuchet MS"/>
          <w:szCs w:val="24"/>
        </w:rPr>
      </w:pPr>
      <w:r w:rsidRPr="00A9617E">
        <w:rPr>
          <w:rFonts w:ascii="Trebuchet MS" w:hAnsi="Trebuchet MS"/>
          <w:szCs w:val="24"/>
        </w:rPr>
        <w:t>Post-tensioned members will be of the type, shape, and dimensions as shown on the plans.</w:t>
      </w:r>
    </w:p>
    <w:p w14:paraId="57B842AD" w14:textId="77777777" w:rsidR="004D5A19" w:rsidRPr="00A9617E" w:rsidRDefault="004D5A19" w:rsidP="00D171C6">
      <w:pPr>
        <w:rPr>
          <w:rFonts w:ascii="Trebuchet MS" w:hAnsi="Trebuchet MS"/>
          <w:szCs w:val="24"/>
        </w:rPr>
      </w:pPr>
    </w:p>
    <w:p w14:paraId="52E2CBA0" w14:textId="77777777" w:rsidR="004D5A19" w:rsidRPr="00A9617E" w:rsidRDefault="00CC0730" w:rsidP="00D171C6">
      <w:pPr>
        <w:rPr>
          <w:rFonts w:ascii="Trebuchet MS" w:hAnsi="Trebuchet MS"/>
          <w:szCs w:val="24"/>
        </w:rPr>
      </w:pPr>
      <w:r w:rsidRPr="00A9617E">
        <w:rPr>
          <w:rFonts w:ascii="Trebuchet MS" w:hAnsi="Trebuchet MS"/>
          <w:szCs w:val="24"/>
        </w:rPr>
        <w:t>The minimum strength of the concrete at the time of post-tensioning shall be 3500 psi or as given on the plans, whichever is greater.</w:t>
      </w:r>
    </w:p>
    <w:p w14:paraId="61AA9EBA" w14:textId="77777777" w:rsidR="004D5A19" w:rsidRPr="00A9617E" w:rsidRDefault="004D5A19" w:rsidP="00D171C6">
      <w:pPr>
        <w:rPr>
          <w:rFonts w:ascii="Trebuchet MS" w:hAnsi="Trebuchet MS"/>
          <w:szCs w:val="24"/>
        </w:rPr>
      </w:pPr>
    </w:p>
    <w:p w14:paraId="69982B19" w14:textId="77777777" w:rsidR="004D5A19" w:rsidRPr="00A9617E" w:rsidRDefault="00CC0730" w:rsidP="00D171C6">
      <w:pPr>
        <w:rPr>
          <w:rFonts w:ascii="Trebuchet MS" w:hAnsi="Trebuchet MS"/>
          <w:szCs w:val="24"/>
        </w:rPr>
      </w:pPr>
      <w:r w:rsidRPr="00A9617E">
        <w:rPr>
          <w:rFonts w:ascii="Trebuchet MS" w:hAnsi="Trebuchet MS"/>
          <w:szCs w:val="24"/>
        </w:rPr>
        <w:t>Welds or grounds for welding equipment shall not be made on the forms or on the steel in the member after the prestressing steel has been installed, unless otherwise indicated on the plans.</w:t>
      </w:r>
    </w:p>
    <w:p w14:paraId="0DBA3CA5" w14:textId="77777777" w:rsidR="004D5A19" w:rsidRPr="00A9617E" w:rsidRDefault="004D5A19">
      <w:pPr>
        <w:rPr>
          <w:rFonts w:ascii="Trebuchet MS" w:hAnsi="Trebuchet MS"/>
          <w:szCs w:val="24"/>
        </w:rPr>
      </w:pPr>
    </w:p>
    <w:p w14:paraId="3CB54242" w14:textId="77777777" w:rsidR="004D5A19" w:rsidRPr="00A9617E" w:rsidRDefault="004D5A19">
      <w:pPr>
        <w:rPr>
          <w:rFonts w:ascii="Trebuchet MS" w:hAnsi="Trebuchet MS"/>
          <w:szCs w:val="24"/>
        </w:rPr>
      </w:pPr>
    </w:p>
    <w:p w14:paraId="10BBC049" w14:textId="77777777" w:rsidR="004D5A19" w:rsidRPr="00A9617E" w:rsidRDefault="00CC0730" w:rsidP="00D171C6">
      <w:pPr>
        <w:pStyle w:val="HeaderLine"/>
        <w:rPr>
          <w:rFonts w:ascii="Trebuchet MS" w:hAnsi="Trebuchet MS"/>
          <w:szCs w:val="24"/>
        </w:rPr>
      </w:pPr>
      <w:r w:rsidRPr="00A9617E">
        <w:rPr>
          <w:rFonts w:ascii="Trebuchet MS" w:hAnsi="Trebuchet MS"/>
          <w:szCs w:val="24"/>
        </w:rPr>
        <w:br w:type="page"/>
      </w:r>
      <w:r w:rsidRPr="00A9617E">
        <w:rPr>
          <w:rFonts w:ascii="Trebuchet MS" w:hAnsi="Trebuchet MS"/>
          <w:szCs w:val="24"/>
        </w:rPr>
        <w:lastRenderedPageBreak/>
        <w:t>The Contractor will not be allowed to deviate from the erection method or erection sequence, as shown on the plans. However, the Contractor may add temporary post-tensioning for purposes of erection or supporting construction loads.</w:t>
      </w:r>
    </w:p>
    <w:p w14:paraId="0DCC6FFD" w14:textId="77777777" w:rsidR="004D5A19" w:rsidRPr="00A9617E" w:rsidRDefault="004D5A19">
      <w:pPr>
        <w:rPr>
          <w:rFonts w:ascii="Trebuchet MS" w:hAnsi="Trebuchet MS"/>
          <w:szCs w:val="24"/>
        </w:rPr>
      </w:pPr>
    </w:p>
    <w:p w14:paraId="76F0EA9D" w14:textId="77777777" w:rsidR="004D5A19" w:rsidRPr="00A9617E" w:rsidRDefault="00CC0730" w:rsidP="00D171C6">
      <w:pPr>
        <w:rPr>
          <w:rFonts w:ascii="Trebuchet MS" w:hAnsi="Trebuchet MS"/>
          <w:szCs w:val="24"/>
        </w:rPr>
      </w:pPr>
      <w:r w:rsidRPr="00A9617E">
        <w:rPr>
          <w:rFonts w:ascii="Trebuchet MS" w:hAnsi="Trebuchet MS"/>
          <w:szCs w:val="24"/>
        </w:rPr>
        <w:t>The Contractor may request and receive copies of all design information (calculations, computer output, etc.) submitted for this project. This request shall be made through the Project Engineer.</w:t>
      </w:r>
    </w:p>
    <w:p w14:paraId="13658199" w14:textId="77777777" w:rsidR="004D5A19" w:rsidRPr="00A9617E" w:rsidRDefault="004D5A19" w:rsidP="00D171C6">
      <w:pPr>
        <w:rPr>
          <w:rFonts w:ascii="Trebuchet MS" w:hAnsi="Trebuchet MS"/>
          <w:szCs w:val="24"/>
        </w:rPr>
      </w:pPr>
    </w:p>
    <w:p w14:paraId="38298819" w14:textId="77777777" w:rsidR="004D5A19" w:rsidRPr="00A9617E" w:rsidRDefault="00CC0730" w:rsidP="00D171C6">
      <w:pPr>
        <w:rPr>
          <w:rFonts w:ascii="Trebuchet MS" w:hAnsi="Trebuchet MS"/>
          <w:szCs w:val="24"/>
        </w:rPr>
      </w:pPr>
      <w:r w:rsidRPr="00A9617E">
        <w:rPr>
          <w:rFonts w:ascii="Trebuchet MS" w:hAnsi="Trebuchet MS"/>
          <w:szCs w:val="24"/>
        </w:rPr>
        <w:t>The Contractor shall submit drawings and calculations for the construction loading, if any, to which the bridge will be subjected during construction. These drawings and calculations shall:</w:t>
      </w:r>
    </w:p>
    <w:p w14:paraId="2C5705CB" w14:textId="77777777" w:rsidR="004D5A19" w:rsidRPr="00A9617E" w:rsidRDefault="004D5A19">
      <w:pPr>
        <w:rPr>
          <w:rFonts w:ascii="Trebuchet MS" w:hAnsi="Trebuchet MS"/>
          <w:szCs w:val="24"/>
        </w:rPr>
      </w:pPr>
    </w:p>
    <w:p w14:paraId="21860701" w14:textId="77777777" w:rsidR="004D5A19" w:rsidRPr="00A9617E" w:rsidRDefault="00CC0730" w:rsidP="00D171C6">
      <w:pPr>
        <w:pStyle w:val="IndentHang1"/>
        <w:tabs>
          <w:tab w:val="left" w:pos="810"/>
        </w:tabs>
        <w:ind w:left="360" w:hanging="360"/>
        <w:rPr>
          <w:rFonts w:ascii="Trebuchet MS" w:hAnsi="Trebuchet MS"/>
          <w:szCs w:val="24"/>
        </w:rPr>
      </w:pPr>
      <w:r w:rsidRPr="00A9617E">
        <w:rPr>
          <w:rFonts w:ascii="Trebuchet MS" w:hAnsi="Trebuchet MS"/>
          <w:szCs w:val="24"/>
        </w:rPr>
        <w:t>1.</w:t>
      </w:r>
      <w:r w:rsidRPr="00A9617E">
        <w:rPr>
          <w:rFonts w:ascii="Trebuchet MS" w:hAnsi="Trebuchet MS"/>
          <w:szCs w:val="24"/>
        </w:rPr>
        <w:tab/>
        <w:t>Be prepared by an Engineer who is thoroughly knowledgeable in the design of post-tensioned concrete bridges.</w:t>
      </w:r>
    </w:p>
    <w:p w14:paraId="2DC76511" w14:textId="77777777" w:rsidR="004D5A19" w:rsidRPr="00A9617E" w:rsidRDefault="004D5A19" w:rsidP="00D171C6">
      <w:pPr>
        <w:tabs>
          <w:tab w:val="left" w:pos="810"/>
        </w:tabs>
        <w:ind w:left="360" w:hanging="360"/>
        <w:rPr>
          <w:rFonts w:ascii="Trebuchet MS" w:hAnsi="Trebuchet MS"/>
          <w:szCs w:val="24"/>
        </w:rPr>
      </w:pPr>
    </w:p>
    <w:p w14:paraId="557CFD63" w14:textId="77777777" w:rsidR="004D5A19" w:rsidRPr="00A9617E" w:rsidRDefault="00CC0730" w:rsidP="00D171C6">
      <w:pPr>
        <w:pStyle w:val="IndentHang1"/>
        <w:tabs>
          <w:tab w:val="left" w:pos="810"/>
        </w:tabs>
        <w:ind w:left="360" w:hanging="360"/>
        <w:rPr>
          <w:rFonts w:ascii="Trebuchet MS" w:hAnsi="Trebuchet MS"/>
          <w:szCs w:val="24"/>
        </w:rPr>
      </w:pPr>
      <w:r w:rsidRPr="00A9617E">
        <w:rPr>
          <w:rFonts w:ascii="Trebuchet MS" w:hAnsi="Trebuchet MS"/>
          <w:szCs w:val="24"/>
        </w:rPr>
        <w:t>2.</w:t>
      </w:r>
      <w:r w:rsidRPr="00A9617E">
        <w:rPr>
          <w:rFonts w:ascii="Trebuchet MS" w:hAnsi="Trebuchet MS"/>
          <w:szCs w:val="24"/>
        </w:rPr>
        <w:tab/>
        <w:t xml:space="preserve">Be </w:t>
      </w:r>
      <w:r w:rsidR="00194918">
        <w:rPr>
          <w:rFonts w:ascii="Trebuchet MS" w:hAnsi="Trebuchet MS"/>
          <w:szCs w:val="24"/>
        </w:rPr>
        <w:t>per</w:t>
      </w:r>
      <w:r w:rsidRPr="00A9617E">
        <w:rPr>
          <w:rFonts w:ascii="Trebuchet MS" w:hAnsi="Trebuchet MS"/>
          <w:szCs w:val="24"/>
        </w:rPr>
        <w:t xml:space="preserve"> the current edition of the AASHTO Standard Specifications for Highway Bridges.</w:t>
      </w:r>
    </w:p>
    <w:p w14:paraId="3711B25B" w14:textId="77777777" w:rsidR="004D5A19" w:rsidRPr="00A9617E" w:rsidRDefault="004D5A19" w:rsidP="00D171C6">
      <w:pPr>
        <w:tabs>
          <w:tab w:val="left" w:pos="810"/>
        </w:tabs>
        <w:ind w:left="360" w:hanging="360"/>
        <w:rPr>
          <w:rFonts w:ascii="Trebuchet MS" w:hAnsi="Trebuchet MS"/>
          <w:szCs w:val="24"/>
        </w:rPr>
      </w:pPr>
    </w:p>
    <w:p w14:paraId="3CF41C68" w14:textId="77777777" w:rsidR="004D5A19" w:rsidRPr="00A9617E" w:rsidRDefault="00CC0730" w:rsidP="00D171C6">
      <w:pPr>
        <w:pStyle w:val="IndentHang1"/>
        <w:tabs>
          <w:tab w:val="left" w:pos="810"/>
        </w:tabs>
        <w:ind w:left="360" w:hanging="360"/>
        <w:rPr>
          <w:rFonts w:ascii="Trebuchet MS" w:hAnsi="Trebuchet MS"/>
          <w:szCs w:val="24"/>
        </w:rPr>
      </w:pPr>
      <w:r w:rsidRPr="00A9617E">
        <w:rPr>
          <w:rFonts w:ascii="Trebuchet MS" w:hAnsi="Trebuchet MS"/>
          <w:szCs w:val="24"/>
        </w:rPr>
        <w:t>3.</w:t>
      </w:r>
      <w:r w:rsidRPr="00A9617E">
        <w:rPr>
          <w:rFonts w:ascii="Trebuchet MS" w:hAnsi="Trebuchet MS"/>
          <w:szCs w:val="24"/>
        </w:rPr>
        <w:tab/>
        <w:t>Illustrate the configuration and magnitude of the construction loads. If the loads will vary during the phases of construction, then the details shall show the critical loads at each phase.</w:t>
      </w:r>
    </w:p>
    <w:p w14:paraId="7BF2A954" w14:textId="77777777" w:rsidR="004D5A19" w:rsidRPr="00A9617E" w:rsidRDefault="004D5A19" w:rsidP="00D171C6">
      <w:pPr>
        <w:tabs>
          <w:tab w:val="left" w:pos="810"/>
        </w:tabs>
        <w:ind w:left="360" w:hanging="360"/>
        <w:rPr>
          <w:rFonts w:ascii="Trebuchet MS" w:hAnsi="Trebuchet MS"/>
          <w:szCs w:val="24"/>
        </w:rPr>
      </w:pPr>
    </w:p>
    <w:p w14:paraId="2756FCC5" w14:textId="77777777" w:rsidR="004D5A19" w:rsidRPr="00A9617E" w:rsidRDefault="00CC0730" w:rsidP="00D171C6">
      <w:pPr>
        <w:pStyle w:val="IndentHang1"/>
        <w:tabs>
          <w:tab w:val="left" w:pos="810"/>
        </w:tabs>
        <w:ind w:left="360" w:hanging="360"/>
        <w:rPr>
          <w:rFonts w:ascii="Trebuchet MS" w:hAnsi="Trebuchet MS"/>
          <w:szCs w:val="24"/>
        </w:rPr>
      </w:pPr>
      <w:r w:rsidRPr="00A9617E">
        <w:rPr>
          <w:rFonts w:ascii="Trebuchet MS" w:hAnsi="Trebuchet MS"/>
          <w:szCs w:val="24"/>
        </w:rPr>
        <w:t>4.</w:t>
      </w:r>
      <w:r w:rsidRPr="00A9617E">
        <w:rPr>
          <w:rFonts w:ascii="Trebuchet MS" w:hAnsi="Trebuchet MS"/>
          <w:szCs w:val="24"/>
        </w:rPr>
        <w:tab/>
        <w:t>Verify that the stresses on the plans or contained in the specifications are not exceeded. In addition, joints with well distributed bonded reinforcing crossing them (as is typical in precast segmental construction) shall have no tension across them during construction or under service load after the structure is completed. The tension in any part of the prestressed concrete during construction shall not exceed 6(</w:t>
      </w:r>
      <w:proofErr w:type="spellStart"/>
      <w:r w:rsidRPr="00A9617E">
        <w:rPr>
          <w:rFonts w:ascii="Trebuchet MS" w:hAnsi="Trebuchet MS"/>
          <w:szCs w:val="24"/>
        </w:rPr>
        <w:t>f'ci</w:t>
      </w:r>
      <w:proofErr w:type="spellEnd"/>
      <w:r w:rsidRPr="00A9617E">
        <w:rPr>
          <w:rFonts w:ascii="Trebuchet MS" w:hAnsi="Trebuchet MS"/>
          <w:szCs w:val="24"/>
        </w:rPr>
        <w:t>)1/2 or 3(</w:t>
      </w:r>
      <w:proofErr w:type="spellStart"/>
      <w:r w:rsidRPr="00A9617E">
        <w:rPr>
          <w:rFonts w:ascii="Trebuchet MS" w:hAnsi="Trebuchet MS"/>
          <w:szCs w:val="24"/>
        </w:rPr>
        <w:t>f'ci</w:t>
      </w:r>
      <w:proofErr w:type="spellEnd"/>
      <w:r w:rsidRPr="00A9617E">
        <w:rPr>
          <w:rFonts w:ascii="Trebuchet MS" w:hAnsi="Trebuchet MS"/>
          <w:szCs w:val="24"/>
        </w:rPr>
        <w:t>)1/2 for the top of the deck. The tension in any part of the prestressed concrete under service load after the structure is completed shall not exceed 6(</w:t>
      </w:r>
      <w:proofErr w:type="spellStart"/>
      <w:r w:rsidRPr="00A9617E">
        <w:rPr>
          <w:rFonts w:ascii="Trebuchet MS" w:hAnsi="Trebuchet MS"/>
          <w:szCs w:val="24"/>
        </w:rPr>
        <w:t>f'c</w:t>
      </w:r>
      <w:proofErr w:type="spellEnd"/>
      <w:r w:rsidRPr="00A9617E">
        <w:rPr>
          <w:rFonts w:ascii="Trebuchet MS" w:hAnsi="Trebuchet MS"/>
          <w:szCs w:val="24"/>
        </w:rPr>
        <w:t>)1/2 or 3(</w:t>
      </w:r>
      <w:proofErr w:type="spellStart"/>
      <w:r w:rsidRPr="00A9617E">
        <w:rPr>
          <w:rFonts w:ascii="Trebuchet MS" w:hAnsi="Trebuchet MS"/>
          <w:szCs w:val="24"/>
        </w:rPr>
        <w:t>f'c</w:t>
      </w:r>
      <w:proofErr w:type="spellEnd"/>
      <w:r w:rsidRPr="00A9617E">
        <w:rPr>
          <w:rFonts w:ascii="Trebuchet MS" w:hAnsi="Trebuchet MS"/>
          <w:szCs w:val="24"/>
        </w:rPr>
        <w:t>)1/2 for the top of the deck.</w:t>
      </w:r>
    </w:p>
    <w:p w14:paraId="4F2BD1C8" w14:textId="77777777" w:rsidR="004D5A19" w:rsidRPr="00A9617E" w:rsidRDefault="004D5A19" w:rsidP="00D171C6">
      <w:pPr>
        <w:tabs>
          <w:tab w:val="left" w:pos="810"/>
        </w:tabs>
        <w:ind w:left="360" w:hanging="360"/>
        <w:rPr>
          <w:rFonts w:ascii="Trebuchet MS" w:hAnsi="Trebuchet MS"/>
          <w:szCs w:val="24"/>
        </w:rPr>
      </w:pPr>
    </w:p>
    <w:p w14:paraId="5F1BB2AE" w14:textId="77777777" w:rsidR="004D5A19" w:rsidRPr="00A9617E" w:rsidRDefault="00CC0730" w:rsidP="00D171C6">
      <w:pPr>
        <w:pStyle w:val="IndentHang1"/>
        <w:tabs>
          <w:tab w:val="left" w:pos="810"/>
        </w:tabs>
        <w:ind w:left="360" w:hanging="360"/>
        <w:rPr>
          <w:rFonts w:ascii="Trebuchet MS" w:hAnsi="Trebuchet MS"/>
          <w:szCs w:val="24"/>
        </w:rPr>
      </w:pPr>
      <w:r w:rsidRPr="00A9617E">
        <w:rPr>
          <w:rFonts w:ascii="Trebuchet MS" w:hAnsi="Trebuchet MS"/>
          <w:szCs w:val="24"/>
        </w:rPr>
        <w:t>5.</w:t>
      </w:r>
      <w:r w:rsidRPr="00A9617E">
        <w:rPr>
          <w:rFonts w:ascii="Trebuchet MS" w:hAnsi="Trebuchet MS"/>
          <w:szCs w:val="24"/>
        </w:rPr>
        <w:tab/>
        <w:t>Verify that the foundation or pier column capacities are not exceeded.</w:t>
      </w:r>
    </w:p>
    <w:p w14:paraId="44A2B2EC" w14:textId="77777777" w:rsidR="004D5A19" w:rsidRPr="00A9617E" w:rsidRDefault="004D5A19" w:rsidP="00D171C6">
      <w:pPr>
        <w:pStyle w:val="HeaderLine"/>
        <w:rPr>
          <w:rFonts w:ascii="Trebuchet MS" w:hAnsi="Trebuchet MS"/>
          <w:szCs w:val="24"/>
        </w:rPr>
      </w:pPr>
    </w:p>
    <w:p w14:paraId="30B6EF49" w14:textId="77777777" w:rsidR="004D5A19" w:rsidRPr="00A9617E" w:rsidRDefault="00CC0730" w:rsidP="00D171C6">
      <w:pPr>
        <w:pStyle w:val="IndentHang1"/>
        <w:ind w:left="360" w:hanging="360"/>
        <w:rPr>
          <w:rFonts w:ascii="Trebuchet MS" w:hAnsi="Trebuchet MS"/>
          <w:szCs w:val="24"/>
        </w:rPr>
      </w:pPr>
      <w:r w:rsidRPr="00A9617E">
        <w:rPr>
          <w:rFonts w:ascii="Trebuchet MS" w:hAnsi="Trebuchet MS"/>
          <w:szCs w:val="24"/>
        </w:rPr>
        <w:t>6.</w:t>
      </w:r>
      <w:r w:rsidRPr="00A9617E">
        <w:rPr>
          <w:rFonts w:ascii="Trebuchet MS" w:hAnsi="Trebuchet MS"/>
          <w:szCs w:val="24"/>
        </w:rPr>
        <w:tab/>
        <w:t xml:space="preserve">If the Contractor intends to add temporary post-tensioning he shall submit complete details and calculations </w:t>
      </w:r>
      <w:r w:rsidR="00194918">
        <w:rPr>
          <w:rFonts w:ascii="Trebuchet MS" w:hAnsi="Trebuchet MS"/>
          <w:szCs w:val="24"/>
        </w:rPr>
        <w:t>per</w:t>
      </w:r>
      <w:r w:rsidRPr="00A9617E">
        <w:rPr>
          <w:rFonts w:ascii="Trebuchet MS" w:hAnsi="Trebuchet MS"/>
          <w:szCs w:val="24"/>
        </w:rPr>
        <w:t xml:space="preserve"> subsection 618.03 (d) "Shop Drawings and Calculations" of this specification, for approval by the Engineer. The calculations shall meet the following requirements:</w:t>
      </w:r>
    </w:p>
    <w:p w14:paraId="75069E68" w14:textId="77777777" w:rsidR="004D5A19" w:rsidRPr="00A9617E" w:rsidRDefault="004D5A19">
      <w:pPr>
        <w:rPr>
          <w:rFonts w:ascii="Trebuchet MS" w:hAnsi="Trebuchet MS"/>
          <w:szCs w:val="24"/>
        </w:rPr>
      </w:pPr>
    </w:p>
    <w:p w14:paraId="19F7E249" w14:textId="77777777" w:rsidR="004D5A19" w:rsidRPr="00A9617E" w:rsidRDefault="00CC0730" w:rsidP="00D171C6">
      <w:pPr>
        <w:pStyle w:val="IndentHang15"/>
        <w:ind w:left="720" w:hanging="360"/>
        <w:rPr>
          <w:rFonts w:ascii="Trebuchet MS" w:hAnsi="Trebuchet MS"/>
          <w:szCs w:val="24"/>
        </w:rPr>
      </w:pPr>
      <w:r w:rsidRPr="00A9617E">
        <w:rPr>
          <w:rFonts w:ascii="Trebuchet MS" w:hAnsi="Trebuchet MS"/>
          <w:szCs w:val="24"/>
        </w:rPr>
        <w:t>A.</w:t>
      </w:r>
      <w:r w:rsidRPr="00A9617E">
        <w:rPr>
          <w:rFonts w:ascii="Trebuchet MS" w:hAnsi="Trebuchet MS"/>
          <w:szCs w:val="24"/>
        </w:rPr>
        <w:tab/>
        <w:t>The calculations shall show that any stresses indicated on the plans or contained in these specifications are not exceeded, at any phase of construction.</w:t>
      </w:r>
    </w:p>
    <w:p w14:paraId="55B0D094" w14:textId="77777777" w:rsidR="004D5A19" w:rsidRPr="00A9617E" w:rsidRDefault="004D5A19">
      <w:pPr>
        <w:rPr>
          <w:rFonts w:ascii="Trebuchet MS" w:hAnsi="Trebuchet MS"/>
          <w:szCs w:val="24"/>
        </w:rPr>
      </w:pPr>
    </w:p>
    <w:p w14:paraId="7B3E913C" w14:textId="77777777" w:rsidR="004D5A19" w:rsidRPr="00A9617E" w:rsidRDefault="00CC0730" w:rsidP="00D171C6">
      <w:pPr>
        <w:pStyle w:val="IndentHang15"/>
        <w:ind w:left="720" w:hanging="360"/>
        <w:rPr>
          <w:rFonts w:ascii="Trebuchet MS" w:hAnsi="Trebuchet MS"/>
          <w:szCs w:val="24"/>
        </w:rPr>
      </w:pPr>
      <w:r w:rsidRPr="00A9617E">
        <w:rPr>
          <w:rFonts w:ascii="Trebuchet MS" w:hAnsi="Trebuchet MS"/>
          <w:szCs w:val="24"/>
        </w:rPr>
        <w:t>B.</w:t>
      </w:r>
      <w:r w:rsidRPr="00A9617E">
        <w:rPr>
          <w:rFonts w:ascii="Trebuchet MS" w:hAnsi="Trebuchet MS"/>
          <w:szCs w:val="24"/>
        </w:rPr>
        <w:tab/>
        <w:t xml:space="preserve">The calculations shall consider all effects due to dead load, prestressing, and construction loads. </w:t>
      </w:r>
    </w:p>
    <w:p w14:paraId="2A5691FA" w14:textId="77777777" w:rsidR="004D5A19" w:rsidRPr="00A9617E" w:rsidRDefault="004D5A19" w:rsidP="00D171C6">
      <w:pPr>
        <w:ind w:left="720" w:hanging="360"/>
        <w:rPr>
          <w:rFonts w:ascii="Trebuchet MS" w:hAnsi="Trebuchet MS"/>
          <w:szCs w:val="24"/>
        </w:rPr>
      </w:pPr>
    </w:p>
    <w:p w14:paraId="562ADBF1" w14:textId="77777777" w:rsidR="004D5A19" w:rsidRPr="00A9617E" w:rsidRDefault="00CC0730" w:rsidP="00D171C6">
      <w:pPr>
        <w:pStyle w:val="IndentHang15"/>
        <w:ind w:left="720" w:hanging="360"/>
        <w:rPr>
          <w:rFonts w:ascii="Trebuchet MS" w:hAnsi="Trebuchet MS"/>
          <w:szCs w:val="24"/>
        </w:rPr>
      </w:pPr>
      <w:r w:rsidRPr="00A9617E">
        <w:rPr>
          <w:rFonts w:ascii="Trebuchet MS" w:hAnsi="Trebuchet MS"/>
          <w:szCs w:val="24"/>
        </w:rPr>
        <w:t>C.</w:t>
      </w:r>
      <w:r w:rsidRPr="00A9617E">
        <w:rPr>
          <w:rFonts w:ascii="Trebuchet MS" w:hAnsi="Trebuchet MS"/>
          <w:szCs w:val="24"/>
        </w:rPr>
        <w:tab/>
        <w:t>The calculations shall be prepared by an Engineer who is thoroughly knowledgeable in the design of post-tensioned, concrete bridges.</w:t>
      </w:r>
    </w:p>
    <w:p w14:paraId="45448843" w14:textId="77777777" w:rsidR="004D5A19" w:rsidRPr="00A9617E" w:rsidRDefault="004D5A19" w:rsidP="00D171C6">
      <w:pPr>
        <w:ind w:left="720" w:hanging="360"/>
        <w:rPr>
          <w:rFonts w:ascii="Trebuchet MS" w:hAnsi="Trebuchet MS"/>
          <w:szCs w:val="24"/>
        </w:rPr>
      </w:pPr>
    </w:p>
    <w:p w14:paraId="712C58C4" w14:textId="77777777" w:rsidR="004D5A19" w:rsidRPr="00A9617E" w:rsidRDefault="00CC0730" w:rsidP="00D171C6">
      <w:pPr>
        <w:pStyle w:val="IndentHang15"/>
        <w:ind w:left="720" w:hanging="360"/>
        <w:rPr>
          <w:rFonts w:ascii="Trebuchet MS" w:hAnsi="Trebuchet MS"/>
          <w:szCs w:val="24"/>
        </w:rPr>
      </w:pPr>
      <w:r w:rsidRPr="00A9617E">
        <w:rPr>
          <w:rFonts w:ascii="Trebuchet MS" w:hAnsi="Trebuchet MS"/>
          <w:szCs w:val="24"/>
        </w:rPr>
        <w:t>D.</w:t>
      </w:r>
      <w:r w:rsidRPr="00A9617E">
        <w:rPr>
          <w:rFonts w:ascii="Trebuchet MS" w:hAnsi="Trebuchet MS"/>
          <w:szCs w:val="24"/>
        </w:rPr>
        <w:tab/>
        <w:t xml:space="preserve">The calculations shall be prepared </w:t>
      </w:r>
      <w:r w:rsidR="00194918">
        <w:rPr>
          <w:rFonts w:ascii="Trebuchet MS" w:hAnsi="Trebuchet MS"/>
          <w:szCs w:val="24"/>
        </w:rPr>
        <w:t>per</w:t>
      </w:r>
      <w:r w:rsidRPr="00A9617E">
        <w:rPr>
          <w:rFonts w:ascii="Trebuchet MS" w:hAnsi="Trebuchet MS"/>
          <w:szCs w:val="24"/>
        </w:rPr>
        <w:t xml:space="preserve"> the AASHTO Standard Specifications for Highway Bridges.</w:t>
      </w:r>
    </w:p>
    <w:p w14:paraId="4D563CA8" w14:textId="77777777" w:rsidR="004D5A19" w:rsidRPr="00A9617E" w:rsidRDefault="004D5A19">
      <w:pPr>
        <w:rPr>
          <w:rFonts w:ascii="Trebuchet MS" w:hAnsi="Trebuchet MS"/>
          <w:szCs w:val="24"/>
        </w:rPr>
      </w:pPr>
    </w:p>
    <w:p w14:paraId="0061D0C7" w14:textId="77777777" w:rsidR="004D5A19" w:rsidRPr="00A9617E" w:rsidRDefault="00CC0730" w:rsidP="00D171C6">
      <w:pPr>
        <w:pStyle w:val="IndentHang1"/>
        <w:ind w:left="360" w:hanging="360"/>
        <w:rPr>
          <w:rFonts w:ascii="Trebuchet MS" w:hAnsi="Trebuchet MS"/>
          <w:szCs w:val="24"/>
        </w:rPr>
      </w:pPr>
      <w:r w:rsidRPr="00A9617E">
        <w:rPr>
          <w:rFonts w:ascii="Trebuchet MS" w:hAnsi="Trebuchet MS"/>
          <w:szCs w:val="24"/>
        </w:rPr>
        <w:t>7.</w:t>
      </w:r>
      <w:r w:rsidRPr="00A9617E">
        <w:rPr>
          <w:rFonts w:ascii="Trebuchet MS" w:hAnsi="Trebuchet MS"/>
          <w:szCs w:val="24"/>
        </w:rPr>
        <w:tab/>
        <w:t>Temporary post-tensioning details shall meet the following requirements:</w:t>
      </w:r>
    </w:p>
    <w:p w14:paraId="43930A4E" w14:textId="77777777" w:rsidR="004D5A19" w:rsidRPr="00A9617E" w:rsidRDefault="004D5A19">
      <w:pPr>
        <w:rPr>
          <w:rFonts w:ascii="Trebuchet MS" w:hAnsi="Trebuchet MS"/>
          <w:szCs w:val="24"/>
        </w:rPr>
      </w:pPr>
    </w:p>
    <w:p w14:paraId="7AFF2C06" w14:textId="77777777" w:rsidR="004D5A19" w:rsidRPr="00A9617E" w:rsidRDefault="00CC0730" w:rsidP="00D171C6">
      <w:pPr>
        <w:pStyle w:val="IndentHang15"/>
        <w:tabs>
          <w:tab w:val="left" w:pos="1440"/>
        </w:tabs>
        <w:ind w:left="720" w:hanging="360"/>
        <w:rPr>
          <w:rFonts w:ascii="Trebuchet MS" w:hAnsi="Trebuchet MS"/>
          <w:szCs w:val="24"/>
        </w:rPr>
      </w:pPr>
      <w:r w:rsidRPr="00A9617E">
        <w:rPr>
          <w:rFonts w:ascii="Trebuchet MS" w:hAnsi="Trebuchet MS"/>
          <w:szCs w:val="24"/>
        </w:rPr>
        <w:t>A.</w:t>
      </w:r>
      <w:r w:rsidRPr="00A9617E">
        <w:rPr>
          <w:rFonts w:ascii="Trebuchet MS" w:hAnsi="Trebuchet MS"/>
          <w:szCs w:val="24"/>
        </w:rPr>
        <w:tab/>
        <w:t>The temporary prestressing steel shall be clearly identified on the shop drawings.</w:t>
      </w:r>
    </w:p>
    <w:p w14:paraId="2A48DAAB" w14:textId="77777777" w:rsidR="004D5A19" w:rsidRPr="00A9617E" w:rsidRDefault="004D5A19" w:rsidP="00D171C6">
      <w:pPr>
        <w:tabs>
          <w:tab w:val="left" w:pos="1440"/>
        </w:tabs>
        <w:ind w:left="720" w:hanging="360"/>
        <w:rPr>
          <w:rFonts w:ascii="Trebuchet MS" w:hAnsi="Trebuchet MS"/>
          <w:szCs w:val="24"/>
        </w:rPr>
      </w:pPr>
    </w:p>
    <w:p w14:paraId="47F98898" w14:textId="77777777" w:rsidR="004D5A19" w:rsidRPr="00A9617E" w:rsidRDefault="00CC0730" w:rsidP="00D171C6">
      <w:pPr>
        <w:pStyle w:val="IndentHang15"/>
        <w:tabs>
          <w:tab w:val="left" w:pos="1440"/>
        </w:tabs>
        <w:ind w:left="720" w:hanging="360"/>
        <w:rPr>
          <w:rFonts w:ascii="Trebuchet MS" w:hAnsi="Trebuchet MS"/>
          <w:szCs w:val="24"/>
        </w:rPr>
      </w:pPr>
      <w:r w:rsidRPr="00A9617E">
        <w:rPr>
          <w:rFonts w:ascii="Trebuchet MS" w:hAnsi="Trebuchet MS"/>
          <w:szCs w:val="24"/>
        </w:rPr>
        <w:t>B.</w:t>
      </w:r>
      <w:r w:rsidRPr="00A9617E">
        <w:rPr>
          <w:rFonts w:ascii="Trebuchet MS" w:hAnsi="Trebuchet MS"/>
          <w:szCs w:val="24"/>
        </w:rPr>
        <w:tab/>
        <w:t>The method, procedure, and sequence of tensioning and de-</w:t>
      </w:r>
      <w:r w:rsidR="00D171C6" w:rsidRPr="00A9617E">
        <w:rPr>
          <w:rFonts w:ascii="Trebuchet MS" w:hAnsi="Trebuchet MS"/>
          <w:szCs w:val="24"/>
        </w:rPr>
        <w:t>tensioning</w:t>
      </w:r>
      <w:r w:rsidRPr="00A9617E">
        <w:rPr>
          <w:rFonts w:ascii="Trebuchet MS" w:hAnsi="Trebuchet MS"/>
          <w:szCs w:val="24"/>
        </w:rPr>
        <w:t xml:space="preserve"> the temporary prestressing steel shall be shown. The sequence shall be related to the permanent post-tensioning.</w:t>
      </w:r>
    </w:p>
    <w:p w14:paraId="4AFA0B15" w14:textId="77777777" w:rsidR="004D5A19" w:rsidRPr="00A9617E" w:rsidRDefault="004D5A19" w:rsidP="00D171C6">
      <w:pPr>
        <w:tabs>
          <w:tab w:val="left" w:pos="1440"/>
        </w:tabs>
        <w:ind w:left="720" w:hanging="360"/>
        <w:rPr>
          <w:rFonts w:ascii="Trebuchet MS" w:hAnsi="Trebuchet MS"/>
          <w:szCs w:val="24"/>
        </w:rPr>
      </w:pPr>
    </w:p>
    <w:p w14:paraId="7587F2A0" w14:textId="77777777" w:rsidR="004D5A19" w:rsidRPr="00A9617E" w:rsidRDefault="00CC0730" w:rsidP="00D171C6">
      <w:pPr>
        <w:pStyle w:val="IndentHang15"/>
        <w:tabs>
          <w:tab w:val="left" w:pos="1440"/>
        </w:tabs>
        <w:ind w:left="720" w:hanging="360"/>
        <w:rPr>
          <w:rFonts w:ascii="Trebuchet MS" w:hAnsi="Trebuchet MS"/>
          <w:szCs w:val="24"/>
        </w:rPr>
      </w:pPr>
      <w:r w:rsidRPr="00A9617E">
        <w:rPr>
          <w:rFonts w:ascii="Trebuchet MS" w:hAnsi="Trebuchet MS"/>
          <w:szCs w:val="24"/>
        </w:rPr>
        <w:t>C.</w:t>
      </w:r>
      <w:r w:rsidRPr="00A9617E">
        <w:rPr>
          <w:rFonts w:ascii="Trebuchet MS" w:hAnsi="Trebuchet MS"/>
          <w:szCs w:val="24"/>
        </w:rPr>
        <w:tab/>
        <w:t xml:space="preserve">Details shall show any ducts, blockouts, or buildouts necessary for the temporary prestressing steel. Ducts or voids internal to the member for temporary prestressing steel shall not be left void but shall be grouted </w:t>
      </w:r>
      <w:r w:rsidR="00194918">
        <w:rPr>
          <w:rFonts w:ascii="Trebuchet MS" w:hAnsi="Trebuchet MS"/>
          <w:szCs w:val="24"/>
        </w:rPr>
        <w:t>per</w:t>
      </w:r>
      <w:r w:rsidRPr="00A9617E">
        <w:rPr>
          <w:rFonts w:ascii="Trebuchet MS" w:hAnsi="Trebuchet MS"/>
          <w:szCs w:val="24"/>
        </w:rPr>
        <w:t xml:space="preserve"> these specifications.</w:t>
      </w:r>
    </w:p>
    <w:p w14:paraId="7B73E7B2" w14:textId="77777777" w:rsidR="004D5A19" w:rsidRPr="00A9617E" w:rsidRDefault="004D5A19" w:rsidP="00D171C6">
      <w:pPr>
        <w:pStyle w:val="HeaderLine"/>
        <w:rPr>
          <w:rFonts w:ascii="Trebuchet MS" w:hAnsi="Trebuchet MS"/>
          <w:szCs w:val="24"/>
        </w:rPr>
      </w:pPr>
    </w:p>
    <w:p w14:paraId="288C965F" w14:textId="77777777" w:rsidR="004D5A19" w:rsidRPr="00A9617E" w:rsidRDefault="00CC0730" w:rsidP="00D171C6">
      <w:pPr>
        <w:pStyle w:val="IndentHang15"/>
        <w:ind w:left="720" w:hanging="360"/>
        <w:rPr>
          <w:rFonts w:ascii="Trebuchet MS" w:hAnsi="Trebuchet MS"/>
          <w:szCs w:val="24"/>
        </w:rPr>
      </w:pPr>
      <w:r w:rsidRPr="00A9617E">
        <w:rPr>
          <w:rFonts w:ascii="Trebuchet MS" w:hAnsi="Trebuchet MS"/>
          <w:szCs w:val="24"/>
        </w:rPr>
        <w:t>D.</w:t>
      </w:r>
      <w:r w:rsidRPr="00A9617E">
        <w:rPr>
          <w:rFonts w:ascii="Trebuchet MS" w:hAnsi="Trebuchet MS"/>
          <w:szCs w:val="24"/>
        </w:rPr>
        <w:tab/>
        <w:t xml:space="preserve">Stressing blocks for any temporary prestressing systems anchorages may be located within the slabs, in partial diaphragms within box girders, in external systems temporarily anchored to the girders and removed after used, or a combination of any of the above methods. All construction added outside a girder for temporary prestressing shall be subsequently removed to restore the girder to the designed cross-section shown on the plans or as approved by the Engineer. </w:t>
      </w:r>
    </w:p>
    <w:p w14:paraId="347173FC" w14:textId="77777777" w:rsidR="004D5A19" w:rsidRPr="00A9617E" w:rsidRDefault="004D5A19" w:rsidP="00D171C6">
      <w:pPr>
        <w:ind w:left="720" w:hanging="360"/>
        <w:rPr>
          <w:rFonts w:ascii="Trebuchet MS" w:hAnsi="Trebuchet MS"/>
          <w:szCs w:val="24"/>
        </w:rPr>
      </w:pPr>
    </w:p>
    <w:p w14:paraId="7F7B4A3B" w14:textId="77777777" w:rsidR="004D5A19" w:rsidRPr="00A9617E" w:rsidRDefault="00CC0730" w:rsidP="00D171C6">
      <w:pPr>
        <w:pStyle w:val="IndentHang15"/>
        <w:ind w:left="720" w:hanging="360"/>
        <w:rPr>
          <w:rFonts w:ascii="Trebuchet MS" w:hAnsi="Trebuchet MS"/>
          <w:szCs w:val="24"/>
        </w:rPr>
      </w:pPr>
      <w:r w:rsidRPr="00A9617E">
        <w:rPr>
          <w:rFonts w:ascii="Trebuchet MS" w:hAnsi="Trebuchet MS"/>
          <w:szCs w:val="24"/>
        </w:rPr>
        <w:t>E.</w:t>
      </w:r>
      <w:r w:rsidRPr="00A9617E">
        <w:rPr>
          <w:rFonts w:ascii="Trebuchet MS" w:hAnsi="Trebuchet MS"/>
          <w:szCs w:val="24"/>
        </w:rPr>
        <w:tab/>
        <w:t xml:space="preserve">The detail requirements for the temporary post-tensioning shall be </w:t>
      </w:r>
      <w:r w:rsidR="00194918">
        <w:rPr>
          <w:rFonts w:ascii="Trebuchet MS" w:hAnsi="Trebuchet MS"/>
          <w:szCs w:val="24"/>
        </w:rPr>
        <w:t>per</w:t>
      </w:r>
      <w:r w:rsidRPr="00A9617E">
        <w:rPr>
          <w:rFonts w:ascii="Trebuchet MS" w:hAnsi="Trebuchet MS"/>
          <w:szCs w:val="24"/>
        </w:rPr>
        <w:t xml:space="preserve"> 618.03 (d) "Shop Drawings and Calculations".</w:t>
      </w:r>
    </w:p>
    <w:p w14:paraId="37DBC8C6" w14:textId="77777777" w:rsidR="004D5A19" w:rsidRPr="00A9617E" w:rsidRDefault="004D5A19">
      <w:pPr>
        <w:rPr>
          <w:rFonts w:ascii="Trebuchet MS" w:hAnsi="Trebuchet MS"/>
          <w:szCs w:val="24"/>
        </w:rPr>
      </w:pPr>
    </w:p>
    <w:p w14:paraId="05B219D7" w14:textId="77777777" w:rsidR="004D5A19" w:rsidRPr="00A9617E" w:rsidRDefault="00CC0730" w:rsidP="00D171C6">
      <w:pPr>
        <w:pStyle w:val="IndentHang1"/>
        <w:ind w:left="360" w:hanging="360"/>
        <w:rPr>
          <w:rFonts w:ascii="Trebuchet MS" w:hAnsi="Trebuchet MS"/>
          <w:szCs w:val="24"/>
        </w:rPr>
      </w:pPr>
      <w:r w:rsidRPr="00A9617E">
        <w:rPr>
          <w:rFonts w:ascii="Trebuchet MS" w:hAnsi="Trebuchet MS"/>
          <w:szCs w:val="24"/>
        </w:rPr>
        <w:t>8.</w:t>
      </w:r>
      <w:r w:rsidRPr="00A9617E">
        <w:rPr>
          <w:rFonts w:ascii="Trebuchet MS" w:hAnsi="Trebuchet MS"/>
          <w:szCs w:val="24"/>
        </w:rPr>
        <w:tab/>
        <w:t>The Engineer will have 5 weeks to review and approve the Contractor's construction loading and temporary post-tensioning details and calculations. If the details are not approved, they will be returned for corrections and resubmitted by Contractor, in the same manner as the first submittal.</w:t>
      </w:r>
    </w:p>
    <w:p w14:paraId="1C9612A4" w14:textId="77777777" w:rsidR="004D5A19" w:rsidRPr="00A9617E" w:rsidRDefault="004D5A19">
      <w:pPr>
        <w:rPr>
          <w:rFonts w:ascii="Trebuchet MS" w:hAnsi="Trebuchet MS"/>
          <w:szCs w:val="24"/>
        </w:rPr>
      </w:pPr>
    </w:p>
    <w:p w14:paraId="4455E6A2" w14:textId="77777777" w:rsidR="004D5A19" w:rsidRPr="00A9617E" w:rsidRDefault="00CC0730" w:rsidP="00D171C6">
      <w:pPr>
        <w:ind w:left="360"/>
        <w:rPr>
          <w:rFonts w:ascii="Trebuchet MS" w:hAnsi="Trebuchet MS"/>
          <w:szCs w:val="24"/>
        </w:rPr>
      </w:pPr>
      <w:r w:rsidRPr="00A9617E">
        <w:rPr>
          <w:rFonts w:ascii="Trebuchet MS" w:hAnsi="Trebuchet MS"/>
          <w:szCs w:val="24"/>
        </w:rPr>
        <w:t>The time required for approval of resubmittals will not be more than 5 weeks per submittal. It is the intent of these specifications that not more than two resubmittals will be required. If additional submittals are required by actions of the Contractor, the additional time required for review and approval will be borne by the Contractor.</w:t>
      </w:r>
    </w:p>
    <w:p w14:paraId="2E7DB283" w14:textId="77777777" w:rsidR="004D5A19" w:rsidRPr="00A9617E" w:rsidRDefault="004D5A19">
      <w:pPr>
        <w:rPr>
          <w:rFonts w:ascii="Trebuchet MS" w:hAnsi="Trebuchet MS"/>
          <w:szCs w:val="24"/>
        </w:rPr>
      </w:pPr>
    </w:p>
    <w:p w14:paraId="27362761" w14:textId="77777777" w:rsidR="004D5A19" w:rsidRPr="00A9617E" w:rsidRDefault="00CC0730" w:rsidP="00D171C6">
      <w:pPr>
        <w:pStyle w:val="IndentHang1"/>
        <w:ind w:left="360" w:hanging="360"/>
        <w:rPr>
          <w:rFonts w:ascii="Trebuchet MS" w:hAnsi="Trebuchet MS"/>
          <w:szCs w:val="24"/>
        </w:rPr>
      </w:pPr>
      <w:r w:rsidRPr="00A9617E">
        <w:rPr>
          <w:rFonts w:ascii="Trebuchet MS" w:hAnsi="Trebuchet MS"/>
          <w:szCs w:val="24"/>
        </w:rPr>
        <w:t>9.</w:t>
      </w:r>
      <w:r w:rsidRPr="00A9617E">
        <w:rPr>
          <w:rFonts w:ascii="Trebuchet MS" w:hAnsi="Trebuchet MS"/>
          <w:szCs w:val="24"/>
        </w:rPr>
        <w:tab/>
        <w:t>Only after the Contractor's construction loading and temporary post-tensioning details and calculations are approved will the Division review final shop drawings for post-tensioning, bearing devices, falsework, or expansion devices for the superstructure. Approval of these details and calculations will not relieve the Contractor of the responsibility for the structural adequacy of the bridge, or the performance of the temporary post-tensioning, under construction loading.</w:t>
      </w:r>
    </w:p>
    <w:p w14:paraId="63917B45" w14:textId="77777777" w:rsidR="004D5A19" w:rsidRPr="00A9617E" w:rsidRDefault="004D5A19">
      <w:pPr>
        <w:rPr>
          <w:rFonts w:ascii="Trebuchet MS" w:hAnsi="Trebuchet MS"/>
          <w:szCs w:val="24"/>
        </w:rPr>
      </w:pPr>
    </w:p>
    <w:p w14:paraId="5F32E766" w14:textId="77777777" w:rsidR="004D5A19" w:rsidRPr="00D171C6" w:rsidRDefault="00CC0730">
      <w:pPr>
        <w:rPr>
          <w:rFonts w:ascii="Trebuchet MS" w:hAnsi="Trebuchet MS"/>
          <w:b/>
          <w:bCs/>
          <w:szCs w:val="24"/>
        </w:rPr>
      </w:pPr>
      <w:r w:rsidRPr="00D171C6">
        <w:rPr>
          <w:rFonts w:ascii="Trebuchet MS" w:hAnsi="Trebuchet MS"/>
          <w:b/>
          <w:bCs/>
          <w:szCs w:val="24"/>
        </w:rPr>
        <w:t>Subsection 618.10 shall include the following:</w:t>
      </w:r>
    </w:p>
    <w:p w14:paraId="3EE40C05" w14:textId="77777777" w:rsidR="004D5A19" w:rsidRPr="00A9617E" w:rsidRDefault="004D5A19">
      <w:pPr>
        <w:rPr>
          <w:rFonts w:ascii="Trebuchet MS" w:hAnsi="Trebuchet MS"/>
          <w:szCs w:val="24"/>
        </w:rPr>
      </w:pPr>
    </w:p>
    <w:p w14:paraId="4DADFF19" w14:textId="77777777" w:rsidR="004D5A19" w:rsidRPr="00A9617E" w:rsidRDefault="00CC0730" w:rsidP="00D171C6">
      <w:pPr>
        <w:rPr>
          <w:rFonts w:ascii="Trebuchet MS" w:hAnsi="Trebuchet MS"/>
          <w:szCs w:val="24"/>
        </w:rPr>
      </w:pPr>
      <w:r w:rsidRPr="00A9617E">
        <w:rPr>
          <w:rFonts w:ascii="Trebuchet MS" w:hAnsi="Trebuchet MS"/>
          <w:szCs w:val="24"/>
        </w:rPr>
        <w:t>Post-Tensioned Members. The quantities of prestressing steel will not be measured but shall be the quantities shown on the plans, completed and accepted, which are required jacking forces (in thousands of KIPS) times their required lengths.</w:t>
      </w:r>
    </w:p>
    <w:p w14:paraId="27202F69" w14:textId="77777777" w:rsidR="004D5A19" w:rsidRPr="00A9617E" w:rsidRDefault="004D5A19">
      <w:pPr>
        <w:rPr>
          <w:rFonts w:ascii="Trebuchet MS" w:hAnsi="Trebuchet MS"/>
          <w:szCs w:val="24"/>
        </w:rPr>
      </w:pPr>
    </w:p>
    <w:p w14:paraId="18C79402" w14:textId="77777777" w:rsidR="004D5A19" w:rsidRPr="00A9617E" w:rsidRDefault="004D5A19" w:rsidP="00D171C6">
      <w:pPr>
        <w:pStyle w:val="HeaderLine"/>
        <w:rPr>
          <w:rFonts w:ascii="Trebuchet MS" w:hAnsi="Trebuchet MS"/>
          <w:szCs w:val="24"/>
        </w:rPr>
      </w:pPr>
    </w:p>
    <w:p w14:paraId="3B85C16E" w14:textId="77777777" w:rsidR="004D5A19" w:rsidRPr="00D171C6" w:rsidRDefault="00CC0730">
      <w:pPr>
        <w:rPr>
          <w:rFonts w:ascii="Trebuchet MS" w:hAnsi="Trebuchet MS"/>
          <w:b/>
          <w:bCs/>
          <w:szCs w:val="24"/>
        </w:rPr>
      </w:pPr>
      <w:r w:rsidRPr="00D171C6">
        <w:rPr>
          <w:rFonts w:ascii="Trebuchet MS" w:hAnsi="Trebuchet MS"/>
          <w:b/>
          <w:bCs/>
          <w:szCs w:val="24"/>
        </w:rPr>
        <w:t>Subsection 618.11 shall include the following:</w:t>
      </w:r>
    </w:p>
    <w:p w14:paraId="155A755A" w14:textId="77777777" w:rsidR="004D5A19" w:rsidRPr="00A9617E" w:rsidRDefault="004D5A19">
      <w:pPr>
        <w:rPr>
          <w:rFonts w:ascii="Trebuchet MS" w:hAnsi="Trebuchet MS"/>
          <w:szCs w:val="24"/>
        </w:rPr>
      </w:pPr>
    </w:p>
    <w:p w14:paraId="4A54AFBF" w14:textId="77777777" w:rsidR="004D5A19" w:rsidRPr="00A9617E" w:rsidRDefault="00CC0730" w:rsidP="00D171C6">
      <w:pPr>
        <w:rPr>
          <w:rFonts w:ascii="Trebuchet MS" w:hAnsi="Trebuchet MS"/>
          <w:szCs w:val="24"/>
        </w:rPr>
      </w:pPr>
      <w:r w:rsidRPr="00A9617E">
        <w:rPr>
          <w:rFonts w:ascii="Trebuchet MS" w:hAnsi="Trebuchet MS"/>
          <w:szCs w:val="24"/>
        </w:rPr>
        <w:t>The accepted quantities will be paid for at the contract unit price per unit of measurement for each of the pay items listed below that is included in the bid schedule.</w:t>
      </w:r>
    </w:p>
    <w:p w14:paraId="2DE7191D" w14:textId="77777777" w:rsidR="004D5A19" w:rsidRPr="00A9617E" w:rsidRDefault="004D5A19">
      <w:pPr>
        <w:rPr>
          <w:rFonts w:ascii="Trebuchet MS" w:hAnsi="Trebuchet MS"/>
          <w:szCs w:val="24"/>
        </w:rPr>
      </w:pPr>
    </w:p>
    <w:p w14:paraId="15BB4880" w14:textId="77777777" w:rsidR="004D5A19" w:rsidRPr="00A9617E" w:rsidRDefault="00CC0730">
      <w:pPr>
        <w:rPr>
          <w:rFonts w:ascii="Trebuchet MS" w:hAnsi="Trebuchet MS"/>
          <w:szCs w:val="24"/>
        </w:rPr>
      </w:pPr>
      <w:r w:rsidRPr="00A9617E">
        <w:rPr>
          <w:rFonts w:ascii="Trebuchet MS" w:hAnsi="Trebuchet MS"/>
          <w:szCs w:val="24"/>
        </w:rPr>
        <w:t>Payment will be made under:</w:t>
      </w:r>
    </w:p>
    <w:p w14:paraId="4CD91D9B" w14:textId="77777777" w:rsidR="004D5A19" w:rsidRPr="00A9617E" w:rsidRDefault="004D5A19">
      <w:pPr>
        <w:rPr>
          <w:rFonts w:ascii="Trebuchet MS" w:hAnsi="Trebuchet MS"/>
          <w:szCs w:val="24"/>
        </w:rPr>
      </w:pPr>
    </w:p>
    <w:p w14:paraId="4051AB9C" w14:textId="77777777" w:rsidR="004D5A19" w:rsidRPr="00A9617E" w:rsidRDefault="00CC0730">
      <w:pPr>
        <w:rPr>
          <w:rFonts w:ascii="Trebuchet MS" w:hAnsi="Trebuchet MS"/>
          <w:szCs w:val="24"/>
        </w:rPr>
      </w:pPr>
      <w:r w:rsidRPr="00A9617E">
        <w:rPr>
          <w:rFonts w:ascii="Trebuchet MS" w:hAnsi="Trebuchet MS"/>
          <w:szCs w:val="24"/>
        </w:rPr>
        <w:tab/>
      </w:r>
      <w:r w:rsidRPr="00A9617E">
        <w:rPr>
          <w:rFonts w:ascii="Trebuchet MS" w:hAnsi="Trebuchet MS"/>
          <w:szCs w:val="24"/>
          <w:u w:val="single"/>
        </w:rPr>
        <w:t>Pay Item</w:t>
      </w:r>
      <w:r w:rsidRPr="00A9617E">
        <w:rPr>
          <w:rFonts w:ascii="Trebuchet MS" w:hAnsi="Trebuchet MS"/>
          <w:szCs w:val="24"/>
        </w:rPr>
        <w:tab/>
      </w:r>
      <w:r w:rsidRPr="00A9617E">
        <w:rPr>
          <w:rFonts w:ascii="Trebuchet MS" w:hAnsi="Trebuchet MS"/>
          <w:szCs w:val="24"/>
        </w:rPr>
        <w:tab/>
      </w:r>
      <w:r w:rsidRPr="00A9617E">
        <w:rPr>
          <w:rFonts w:ascii="Trebuchet MS" w:hAnsi="Trebuchet MS"/>
          <w:szCs w:val="24"/>
        </w:rPr>
        <w:tab/>
      </w:r>
      <w:r w:rsidRPr="00A9617E">
        <w:rPr>
          <w:rFonts w:ascii="Trebuchet MS" w:hAnsi="Trebuchet MS"/>
          <w:szCs w:val="24"/>
        </w:rPr>
        <w:tab/>
      </w:r>
      <w:r w:rsidRPr="00A9617E">
        <w:rPr>
          <w:rFonts w:ascii="Trebuchet MS" w:hAnsi="Trebuchet MS"/>
          <w:szCs w:val="24"/>
        </w:rPr>
        <w:tab/>
      </w:r>
      <w:r w:rsidRPr="00A9617E">
        <w:rPr>
          <w:rFonts w:ascii="Trebuchet MS" w:hAnsi="Trebuchet MS"/>
          <w:szCs w:val="24"/>
        </w:rPr>
        <w:tab/>
      </w:r>
      <w:r w:rsidRPr="00A9617E">
        <w:rPr>
          <w:rFonts w:ascii="Trebuchet MS" w:hAnsi="Trebuchet MS"/>
          <w:szCs w:val="24"/>
          <w:u w:val="single"/>
        </w:rPr>
        <w:t>Pay Unit</w:t>
      </w:r>
    </w:p>
    <w:p w14:paraId="18315385" w14:textId="77777777" w:rsidR="004D5A19" w:rsidRPr="00A9617E" w:rsidRDefault="004D5A19">
      <w:pPr>
        <w:rPr>
          <w:rFonts w:ascii="Trebuchet MS" w:hAnsi="Trebuchet MS"/>
          <w:szCs w:val="24"/>
        </w:rPr>
      </w:pPr>
    </w:p>
    <w:p w14:paraId="375DD29C" w14:textId="77777777" w:rsidR="004D5A19" w:rsidRPr="00A9617E" w:rsidRDefault="00CC0730">
      <w:pPr>
        <w:rPr>
          <w:rFonts w:ascii="Trebuchet MS" w:hAnsi="Trebuchet MS"/>
          <w:szCs w:val="24"/>
        </w:rPr>
      </w:pPr>
      <w:r w:rsidRPr="00A9617E">
        <w:rPr>
          <w:rFonts w:ascii="Trebuchet MS" w:hAnsi="Trebuchet MS"/>
          <w:szCs w:val="24"/>
        </w:rPr>
        <w:tab/>
        <w:t>Prestressing Steel</w:t>
      </w:r>
      <w:r w:rsidRPr="00A9617E">
        <w:rPr>
          <w:rFonts w:ascii="Trebuchet MS" w:hAnsi="Trebuchet MS"/>
          <w:szCs w:val="24"/>
        </w:rPr>
        <w:tab/>
      </w:r>
      <w:r w:rsidRPr="00A9617E">
        <w:rPr>
          <w:rFonts w:ascii="Trebuchet MS" w:hAnsi="Trebuchet MS"/>
          <w:szCs w:val="24"/>
        </w:rPr>
        <w:tab/>
      </w:r>
      <w:r w:rsidRPr="00A9617E">
        <w:rPr>
          <w:rFonts w:ascii="Trebuchet MS" w:hAnsi="Trebuchet MS"/>
          <w:szCs w:val="24"/>
        </w:rPr>
        <w:tab/>
      </w:r>
      <w:r w:rsidRPr="00A9617E">
        <w:rPr>
          <w:rFonts w:ascii="Trebuchet MS" w:hAnsi="Trebuchet MS"/>
          <w:szCs w:val="24"/>
        </w:rPr>
        <w:tab/>
      </w:r>
      <w:r w:rsidRPr="00A9617E">
        <w:rPr>
          <w:rFonts w:ascii="Trebuchet MS" w:hAnsi="Trebuchet MS"/>
          <w:szCs w:val="24"/>
        </w:rPr>
        <w:tab/>
        <w:t xml:space="preserve">M KFT </w:t>
      </w:r>
    </w:p>
    <w:p w14:paraId="2565747A" w14:textId="77777777" w:rsidR="004D5A19" w:rsidRPr="00A9617E" w:rsidRDefault="004D5A19">
      <w:pPr>
        <w:rPr>
          <w:rFonts w:ascii="Trebuchet MS" w:hAnsi="Trebuchet MS"/>
          <w:szCs w:val="24"/>
        </w:rPr>
      </w:pPr>
    </w:p>
    <w:p w14:paraId="403242F0" w14:textId="77777777" w:rsidR="004D5A19" w:rsidRPr="00A9617E" w:rsidRDefault="00CC0730">
      <w:pPr>
        <w:rPr>
          <w:rFonts w:ascii="Trebuchet MS" w:hAnsi="Trebuchet MS"/>
          <w:szCs w:val="24"/>
        </w:rPr>
      </w:pPr>
      <w:r w:rsidRPr="00A9617E">
        <w:rPr>
          <w:rFonts w:ascii="Trebuchet MS" w:hAnsi="Trebuchet MS"/>
          <w:szCs w:val="24"/>
        </w:rPr>
        <w:t xml:space="preserve">Payment will be full compensation for all work necessary to complete the designated Pay Item </w:t>
      </w:r>
      <w:r w:rsidR="00194918">
        <w:rPr>
          <w:rFonts w:ascii="Trebuchet MS" w:hAnsi="Trebuchet MS"/>
          <w:szCs w:val="24"/>
        </w:rPr>
        <w:t>per</w:t>
      </w:r>
      <w:r w:rsidRPr="00A9617E">
        <w:rPr>
          <w:rFonts w:ascii="Trebuchet MS" w:hAnsi="Trebuchet MS"/>
          <w:szCs w:val="24"/>
        </w:rPr>
        <w:t xml:space="preserve"> Section 109. This Pay Item shall include but not be limited to all anchorage devices, prestressing steel, ducts, grout, and miscellaneous hardware. Concrete and reinforcing steel not shown on the plans but required by the Contractor's alternate will not be paid for separately but shall be included in the work. Concrete quantities will not be reduced for the volume occupied by ducts, prestressing steel, anchorages, blockouts for tensioning, etc., and will not include web flares, projections, warts, etc., required to accommodate the prestressing system used.</w:t>
      </w:r>
    </w:p>
    <w:p w14:paraId="633ECA20" w14:textId="77777777" w:rsidR="004D5A19" w:rsidRPr="00A9617E" w:rsidRDefault="004D5A19">
      <w:pPr>
        <w:rPr>
          <w:rFonts w:ascii="Trebuchet MS" w:hAnsi="Trebuchet MS"/>
          <w:szCs w:val="24"/>
        </w:rPr>
      </w:pPr>
    </w:p>
    <w:p w14:paraId="7ADD1EC3" w14:textId="77777777" w:rsidR="001806CD" w:rsidRPr="00A9617E" w:rsidRDefault="001806CD">
      <w:pPr>
        <w:rPr>
          <w:rFonts w:ascii="Trebuchet MS" w:hAnsi="Trebuchet MS"/>
          <w:szCs w:val="24"/>
        </w:rPr>
      </w:pPr>
    </w:p>
    <w:sectPr w:rsidR="001806CD" w:rsidRPr="00A9617E">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52DCC" w14:textId="77777777" w:rsidR="0030083E" w:rsidRDefault="0030083E" w:rsidP="00702EA0">
      <w:r>
        <w:separator/>
      </w:r>
    </w:p>
  </w:endnote>
  <w:endnote w:type="continuationSeparator" w:id="0">
    <w:p w14:paraId="0254FD0E" w14:textId="77777777" w:rsidR="0030083E" w:rsidRDefault="0030083E" w:rsidP="0070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B11E" w14:textId="77777777" w:rsidR="0030083E" w:rsidRDefault="0030083E" w:rsidP="00702EA0">
      <w:r>
        <w:separator/>
      </w:r>
    </w:p>
  </w:footnote>
  <w:footnote w:type="continuationSeparator" w:id="0">
    <w:p w14:paraId="2CD97B30" w14:textId="77777777" w:rsidR="0030083E" w:rsidRDefault="0030083E" w:rsidP="00702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CD90" w14:textId="77777777" w:rsidR="00702EA0" w:rsidRPr="00832E81" w:rsidRDefault="00702EA0" w:rsidP="00702EA0">
    <w:pPr>
      <w:pStyle w:val="Header"/>
      <w:tabs>
        <w:tab w:val="clear" w:pos="9360"/>
        <w:tab w:val="right" w:pos="10080"/>
      </w:tabs>
      <w:rPr>
        <w:rFonts w:ascii="Trebuchet MS" w:hAnsi="Trebuchet MS"/>
        <w:sz w:val="22"/>
        <w:szCs w:val="22"/>
      </w:rPr>
    </w:pPr>
    <w:r w:rsidRPr="00832E81">
      <w:rPr>
        <w:rFonts w:ascii="Trebuchet MS" w:hAnsi="Trebuchet MS"/>
        <w:sz w:val="22"/>
        <w:szCs w:val="22"/>
      </w:rPr>
      <w:t xml:space="preserve">COLORADO PROJECT NO. </w:t>
    </w:r>
    <w:r w:rsidRPr="00832E81">
      <w:rPr>
        <w:rFonts w:ascii="Trebuchet MS" w:hAnsi="Trebuchet MS"/>
        <w:sz w:val="22"/>
        <w:szCs w:val="22"/>
      </w:rPr>
      <w:tab/>
    </w:r>
    <w:r w:rsidRPr="00832E81">
      <w:rPr>
        <w:rFonts w:ascii="Trebuchet MS" w:hAnsi="Trebuchet MS"/>
        <w:sz w:val="22"/>
        <w:szCs w:val="22"/>
      </w:rPr>
      <w:tab/>
    </w:r>
    <w:r w:rsidRPr="00A14D79">
      <w:rPr>
        <w:rFonts w:ascii="Trebuchet MS" w:hAnsi="Trebuchet MS"/>
        <w:szCs w:val="24"/>
      </w:rPr>
      <w:t>September 30, 1999</w:t>
    </w:r>
  </w:p>
  <w:p w14:paraId="4A39CEA6" w14:textId="77777777" w:rsidR="00702EA0" w:rsidRPr="00832E81" w:rsidRDefault="00702EA0" w:rsidP="00702EA0">
    <w:pPr>
      <w:pStyle w:val="Header"/>
      <w:rPr>
        <w:rFonts w:ascii="Trebuchet MS" w:hAnsi="Trebuchet MS"/>
        <w:b/>
        <w:sz w:val="22"/>
        <w:szCs w:val="22"/>
      </w:rPr>
    </w:pPr>
    <w:r w:rsidRPr="00832E81">
      <w:rPr>
        <w:rFonts w:ascii="Trebuchet MS" w:hAnsi="Trebuchet MS"/>
        <w:sz w:val="22"/>
        <w:szCs w:val="22"/>
      </w:rPr>
      <w:t>PROJECT CODE XXXXX</w:t>
    </w:r>
  </w:p>
  <w:p w14:paraId="26B99F22" w14:textId="77777777" w:rsidR="00702EA0" w:rsidRDefault="00702EA0">
    <w:pPr>
      <w:pStyle w:val="Header"/>
      <w:jc w:val="center"/>
      <w:rPr>
        <w:rFonts w:ascii="Trebuchet MS" w:hAnsi="Trebuchet MS"/>
        <w:b/>
        <w:bCs/>
        <w:noProof/>
        <w:sz w:val="28"/>
        <w:szCs w:val="28"/>
      </w:rPr>
    </w:pPr>
    <w:r w:rsidRPr="00702EA0">
      <w:rPr>
        <w:rFonts w:ascii="Trebuchet MS" w:hAnsi="Trebuchet MS"/>
        <w:b/>
        <w:bCs/>
        <w:sz w:val="28"/>
        <w:szCs w:val="28"/>
      </w:rPr>
      <w:fldChar w:fldCharType="begin"/>
    </w:r>
    <w:r w:rsidRPr="00702EA0">
      <w:rPr>
        <w:rFonts w:ascii="Trebuchet MS" w:hAnsi="Trebuchet MS"/>
        <w:b/>
        <w:bCs/>
        <w:sz w:val="28"/>
        <w:szCs w:val="28"/>
      </w:rPr>
      <w:instrText xml:space="preserve"> PAGE   \* MERGEFORMAT </w:instrText>
    </w:r>
    <w:r w:rsidRPr="00702EA0">
      <w:rPr>
        <w:rFonts w:ascii="Trebuchet MS" w:hAnsi="Trebuchet MS"/>
        <w:b/>
        <w:bCs/>
        <w:sz w:val="28"/>
        <w:szCs w:val="28"/>
      </w:rPr>
      <w:fldChar w:fldCharType="separate"/>
    </w:r>
    <w:r w:rsidRPr="00702EA0">
      <w:rPr>
        <w:rFonts w:ascii="Trebuchet MS" w:hAnsi="Trebuchet MS"/>
        <w:b/>
        <w:bCs/>
        <w:noProof/>
        <w:sz w:val="28"/>
        <w:szCs w:val="28"/>
      </w:rPr>
      <w:t>2</w:t>
    </w:r>
    <w:r w:rsidRPr="00702EA0">
      <w:rPr>
        <w:rFonts w:ascii="Trebuchet MS" w:hAnsi="Trebuchet MS"/>
        <w:b/>
        <w:bCs/>
        <w:noProof/>
        <w:sz w:val="28"/>
        <w:szCs w:val="28"/>
      </w:rPr>
      <w:fldChar w:fldCharType="end"/>
    </w:r>
  </w:p>
  <w:p w14:paraId="3A1A9340" w14:textId="77777777" w:rsidR="00702EA0" w:rsidRPr="000F5FD7" w:rsidRDefault="00702EA0" w:rsidP="000F5FD7">
    <w:pPr>
      <w:pStyle w:val="Heading1"/>
    </w:pPr>
    <w:r w:rsidRPr="000F5FD7">
      <w:t>REVISION OF SECTION 618</w:t>
    </w:r>
  </w:p>
  <w:p w14:paraId="288FC50F" w14:textId="77777777" w:rsidR="00702EA0" w:rsidRPr="000F5FD7" w:rsidRDefault="00702EA0" w:rsidP="000F5FD7">
    <w:pPr>
      <w:pStyle w:val="Heading1"/>
    </w:pPr>
    <w:r w:rsidRPr="000F5FD7">
      <w:t>SEGMENTAL PRESTRESSED CONCRETE STRUCTURES</w:t>
    </w:r>
  </w:p>
  <w:p w14:paraId="2E879CE1" w14:textId="77777777" w:rsidR="00702EA0" w:rsidRDefault="00702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40BA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2ABA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6F0F9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1CD9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760BE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8EDD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DE0452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F2D7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04A9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704A94"/>
    <w:lvl w:ilvl="0">
      <w:start w:val="1"/>
      <w:numFmt w:val="bullet"/>
      <w:lvlText w:val=""/>
      <w:lvlJc w:val="left"/>
      <w:pPr>
        <w:tabs>
          <w:tab w:val="num" w:pos="360"/>
        </w:tabs>
        <w:ind w:left="360" w:hanging="360"/>
      </w:pPr>
      <w:rPr>
        <w:rFonts w:ascii="Symbol" w:hAnsi="Symbol" w:hint="default"/>
      </w:rPr>
    </w:lvl>
  </w:abstractNum>
  <w:num w:numId="1" w16cid:durableId="869222550">
    <w:abstractNumId w:val="9"/>
  </w:num>
  <w:num w:numId="2" w16cid:durableId="1658144861">
    <w:abstractNumId w:val="7"/>
  </w:num>
  <w:num w:numId="3" w16cid:durableId="1393382392">
    <w:abstractNumId w:val="6"/>
  </w:num>
  <w:num w:numId="4" w16cid:durableId="343241001">
    <w:abstractNumId w:val="5"/>
  </w:num>
  <w:num w:numId="5" w16cid:durableId="291518177">
    <w:abstractNumId w:val="4"/>
  </w:num>
  <w:num w:numId="6" w16cid:durableId="204754622">
    <w:abstractNumId w:val="8"/>
  </w:num>
  <w:num w:numId="7" w16cid:durableId="357243187">
    <w:abstractNumId w:val="3"/>
  </w:num>
  <w:num w:numId="8" w16cid:durableId="1831019722">
    <w:abstractNumId w:val="2"/>
  </w:num>
  <w:num w:numId="9" w16cid:durableId="227300396">
    <w:abstractNumId w:val="1"/>
  </w:num>
  <w:num w:numId="10" w16cid:durableId="1696927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7E"/>
    <w:rsid w:val="000A2154"/>
    <w:rsid w:val="000F5FD7"/>
    <w:rsid w:val="001806CD"/>
    <w:rsid w:val="00194918"/>
    <w:rsid w:val="0030083E"/>
    <w:rsid w:val="004D5A19"/>
    <w:rsid w:val="00622918"/>
    <w:rsid w:val="00626EBF"/>
    <w:rsid w:val="00702EA0"/>
    <w:rsid w:val="00A9617E"/>
    <w:rsid w:val="00CC0730"/>
    <w:rsid w:val="00D1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38422"/>
  <w15:chartTrackingRefBased/>
  <w15:docId w15:val="{6605302E-0B87-4FE8-B2A5-86508539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0F5FD7"/>
    <w:pPr>
      <w:keepNext/>
      <w:keepLines/>
      <w:jc w:val="center"/>
      <w:outlineLvl w:val="0"/>
    </w:pPr>
    <w:rPr>
      <w:rFonts w:ascii="Trebuchet MS" w:eastAsiaTheme="majorEastAsia" w:hAnsi="Trebuchet MS"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rPr>
      <w:b/>
    </w:rPr>
  </w:style>
  <w:style w:type="paragraph" w:customStyle="1" w:styleId="ChangeList">
    <w:name w:val="Change List"/>
    <w:basedOn w:val="Normal"/>
    <w:pPr>
      <w:tabs>
        <w:tab w:val="left" w:pos="1440"/>
        <w:tab w:val="left" w:pos="3600"/>
        <w:tab w:val="left" w:pos="8640"/>
      </w:tabs>
      <w:ind w:left="3600" w:hanging="3600"/>
    </w:pPr>
  </w:style>
  <w:style w:type="paragraph" w:customStyle="1" w:styleId="ChangeListTitle">
    <w:name w:val="Change List Title"/>
    <w:basedOn w:val="ChangeList"/>
    <w:rPr>
      <w:b/>
      <w:u w:val="single"/>
    </w:rPr>
  </w:style>
  <w:style w:type="paragraph" w:customStyle="1" w:styleId="HeaderLine">
    <w:name w:val="Header Line"/>
    <w:basedOn w:val="Normal"/>
    <w:pPr>
      <w:tabs>
        <w:tab w:val="left" w:pos="7200"/>
      </w:tabs>
    </w:pPr>
  </w:style>
  <w:style w:type="paragraph" w:customStyle="1" w:styleId="CenterTitle">
    <w:name w:val="Center Title"/>
    <w:basedOn w:val="Normal"/>
    <w:pPr>
      <w:jc w:val="center"/>
    </w:pPr>
  </w:style>
  <w:style w:type="paragraph" w:customStyle="1" w:styleId="IndentHang1">
    <w:name w:val="Indent Hang 1"/>
    <w:basedOn w:val="Normal"/>
    <w:pPr>
      <w:spacing w:after="240"/>
      <w:ind w:left="1440" w:hanging="1440"/>
    </w:pPr>
  </w:style>
  <w:style w:type="paragraph" w:customStyle="1" w:styleId="IndentHang15">
    <w:name w:val="Indent Hang 15"/>
    <w:basedOn w:val="IndentHang1"/>
    <w:pPr>
      <w:ind w:left="2160" w:hanging="2160"/>
    </w:pPr>
  </w:style>
  <w:style w:type="paragraph" w:customStyle="1" w:styleId="IndentHang075">
    <w:name w:val="Indent Hang 075"/>
    <w:basedOn w:val="Normal"/>
    <w:pPr>
      <w:ind w:left="1080" w:hanging="1080"/>
    </w:pPr>
  </w:style>
  <w:style w:type="paragraph" w:customStyle="1" w:styleId="IndentHang2">
    <w:name w:val="Indent Hang 2"/>
    <w:basedOn w:val="Normal"/>
    <w:pPr>
      <w:ind w:left="2880" w:hanging="2880"/>
    </w:pPr>
  </w:style>
  <w:style w:type="paragraph" w:customStyle="1" w:styleId="IndentHang05">
    <w:name w:val="Indent Hang 05"/>
    <w:basedOn w:val="Normal"/>
    <w:pPr>
      <w:ind w:left="720" w:hanging="720"/>
    </w:pPr>
  </w:style>
  <w:style w:type="paragraph" w:styleId="PlainText">
    <w:name w:val="Plain Text"/>
    <w:basedOn w:val="Normal"/>
    <w:semiHidden/>
    <w:rPr>
      <w:rFonts w:ascii="Courier New" w:hAnsi="Courier New"/>
      <w:sz w:val="20"/>
    </w:rPr>
  </w:style>
  <w:style w:type="paragraph" w:styleId="Header">
    <w:name w:val="header"/>
    <w:basedOn w:val="Normal"/>
    <w:link w:val="HeaderChar"/>
    <w:uiPriority w:val="99"/>
    <w:unhideWhenUsed/>
    <w:rsid w:val="00702EA0"/>
    <w:pPr>
      <w:tabs>
        <w:tab w:val="center" w:pos="4680"/>
        <w:tab w:val="right" w:pos="9360"/>
      </w:tabs>
    </w:pPr>
  </w:style>
  <w:style w:type="character" w:customStyle="1" w:styleId="HeaderChar">
    <w:name w:val="Header Char"/>
    <w:link w:val="Header"/>
    <w:uiPriority w:val="99"/>
    <w:rsid w:val="00702EA0"/>
    <w:rPr>
      <w:sz w:val="24"/>
    </w:rPr>
  </w:style>
  <w:style w:type="paragraph" w:styleId="Footer">
    <w:name w:val="footer"/>
    <w:basedOn w:val="Normal"/>
    <w:link w:val="FooterChar"/>
    <w:uiPriority w:val="99"/>
    <w:unhideWhenUsed/>
    <w:rsid w:val="00702EA0"/>
    <w:pPr>
      <w:tabs>
        <w:tab w:val="center" w:pos="4680"/>
        <w:tab w:val="right" w:pos="9360"/>
      </w:tabs>
    </w:pPr>
  </w:style>
  <w:style w:type="character" w:customStyle="1" w:styleId="FooterChar">
    <w:name w:val="Footer Char"/>
    <w:link w:val="Footer"/>
    <w:uiPriority w:val="99"/>
    <w:rsid w:val="00702EA0"/>
    <w:rPr>
      <w:sz w:val="24"/>
    </w:rPr>
  </w:style>
  <w:style w:type="character" w:customStyle="1" w:styleId="Heading1Char">
    <w:name w:val="Heading 1 Char"/>
    <w:basedOn w:val="DefaultParagraphFont"/>
    <w:link w:val="Heading1"/>
    <w:uiPriority w:val="9"/>
    <w:rsid w:val="000F5FD7"/>
    <w:rPr>
      <w:rFonts w:ascii="Trebuchet MS" w:eastAsiaTheme="majorEastAsia" w:hAnsi="Trebuchet MS"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ng\Programs\WORD\Template\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Specification</Template>
  <TotalTime>2</TotalTime>
  <Pages>6</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618 Segmental Prestressed Concrete Structures</vt:lpstr>
    </vt:vector>
  </TitlesOfParts>
  <Company>Colorado DOT</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618 Segmental Prestressed Concrete Structures</dc:title>
  <dc:subject/>
  <dc:creator>Mark A. Nord</dc:creator>
  <cp:keywords/>
  <dc:description/>
  <cp:lastModifiedBy>Kayen, Michele</cp:lastModifiedBy>
  <cp:revision>3</cp:revision>
  <cp:lastPrinted>1999-09-30T17:51:00Z</cp:lastPrinted>
  <dcterms:created xsi:type="dcterms:W3CDTF">2023-05-22T16:11:00Z</dcterms:created>
  <dcterms:modified xsi:type="dcterms:W3CDTF">2023-05-22T16:13:00Z</dcterms:modified>
</cp:coreProperties>
</file>